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  <w:bookmarkStart w:id="0" w:name="OLE_LINK7"/>
      <w:bookmarkStart w:id="1" w:name="OLE_LINK12"/>
      <w:bookmarkStart w:id="2" w:name="OLE_LINK24"/>
      <w:r w:rsidRPr="005E3C87">
        <w:rPr>
          <w:rFonts w:ascii="Bookman Old Style" w:hAnsi="Bookman Old Style"/>
          <w:b w:val="0"/>
          <w:noProof/>
          <w:sz w:val="24"/>
          <w:szCs w:val="24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</w:p>
    <w:p w:rsidR="005E3C87" w:rsidRPr="005E3C87" w:rsidRDefault="005E3C87" w:rsidP="005E3C8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 w:rsidRPr="005E3C87">
        <w:rPr>
          <w:rFonts w:ascii="Bookman Old Style" w:eastAsia="Calibri" w:hAnsi="Bookman Old Style" w:cs="Arial"/>
          <w:sz w:val="24"/>
          <w:szCs w:val="24"/>
          <w:lang w:eastAsia="en-US"/>
        </w:rPr>
        <w:t>Sfinansowano w ramach reakcji Unii na pandemię COVID-19</w:t>
      </w:r>
      <w:r w:rsidR="00B8722E" w:rsidRPr="00B8722E">
        <w:rPr>
          <w:rFonts w:ascii="Bookman Old Style" w:eastAsia="Calibri" w:hAnsi="Bookman Old Style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E3C87" w:rsidRPr="0021774D" w:rsidRDefault="005E3C87" w:rsidP="005E3C87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456E0B" w:rsidRPr="005E3C87" w:rsidRDefault="00456E0B" w:rsidP="00456E0B">
      <w:pPr>
        <w:pStyle w:val="Nagwek"/>
        <w:rPr>
          <w:rFonts w:ascii="Bookman Old Style" w:hAnsi="Bookman Old Style"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WCPIT/EA/381-</w:t>
      </w:r>
      <w:r w:rsidR="005E3C87" w:rsidRPr="005E3C87">
        <w:rPr>
          <w:rFonts w:ascii="Bookman Old Style" w:hAnsi="Bookman Old Style"/>
          <w:sz w:val="24"/>
          <w:szCs w:val="24"/>
        </w:rPr>
        <w:t>27</w:t>
      </w:r>
      <w:r w:rsidRPr="005E3C87">
        <w:rPr>
          <w:rFonts w:ascii="Bookman Old Style" w:hAnsi="Bookman Old Style"/>
          <w:sz w:val="24"/>
          <w:szCs w:val="24"/>
        </w:rPr>
        <w:t>/2023</w:t>
      </w:r>
    </w:p>
    <w:p w:rsidR="0005318C" w:rsidRPr="005E3C87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5E3C87" w:rsidRPr="005E3C87">
        <w:rPr>
          <w:rFonts w:ascii="Bookman Old Style" w:hAnsi="Bookman Old Style"/>
          <w:b w:val="0"/>
          <w:sz w:val="24"/>
          <w:szCs w:val="24"/>
        </w:rPr>
        <w:t>25.04</w:t>
      </w:r>
      <w:r w:rsidR="00456E0B" w:rsidRPr="005E3C87">
        <w:rPr>
          <w:rFonts w:ascii="Bookman Old Style" w:hAnsi="Bookman Old Style"/>
          <w:b w:val="0"/>
          <w:sz w:val="24"/>
          <w:szCs w:val="24"/>
        </w:rPr>
        <w:t>.2023</w:t>
      </w:r>
      <w:r w:rsidRPr="005E3C87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5E3C8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5E3C87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5E3C87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5E3C87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5E3C87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5E3C87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5E3C87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5E3C8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5E3C87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5E3C87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5E3C87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5E3C87">
        <w:rPr>
          <w:rFonts w:ascii="Bookman Old Style" w:hAnsi="Bookman Old Style"/>
          <w:b/>
          <w:sz w:val="24"/>
          <w:szCs w:val="24"/>
        </w:rPr>
        <w:t>:</w:t>
      </w:r>
    </w:p>
    <w:p w:rsidR="00342254" w:rsidRPr="005E3C87" w:rsidRDefault="005E3C87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3" w:name="OLE_LINK13"/>
      <w:r w:rsidRPr="005E3C87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5E3C87">
        <w:rPr>
          <w:rFonts w:ascii="Bookman Old Style" w:hAnsi="Bookman Old Style"/>
          <w:b/>
          <w:sz w:val="24"/>
          <w:szCs w:val="24"/>
        </w:rPr>
        <w:t xml:space="preserve">automatu do folii nakrywkowej dla preparatów histopatologicznych </w:t>
      </w:r>
      <w:r w:rsidRPr="005E3C87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oraz dostawa i montaż mebli laboratoryjnych - </w:t>
      </w:r>
      <w:r w:rsidRPr="005E3C87">
        <w:rPr>
          <w:rFonts w:ascii="Bookman Old Style" w:hAnsi="Bookman Old Style"/>
          <w:b/>
          <w:bCs/>
          <w:sz w:val="24"/>
          <w:szCs w:val="24"/>
        </w:rPr>
        <w:t>szaf na bloczki parafinowe</w:t>
      </w:r>
      <w:bookmarkEnd w:id="3"/>
    </w:p>
    <w:p w:rsidR="005E3C87" w:rsidRPr="005E3C87" w:rsidRDefault="005E3C87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5E3C87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Otwarcie ofert</w:t>
      </w:r>
    </w:p>
    <w:p w:rsidR="00F00EA9" w:rsidRPr="005E3C87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5E3C87" w:rsidRPr="005E3C87">
        <w:rPr>
          <w:rFonts w:ascii="Bookman Old Style" w:hAnsi="Bookman Old Style"/>
          <w:sz w:val="24"/>
          <w:szCs w:val="24"/>
        </w:rPr>
        <w:t>25.04.</w:t>
      </w:r>
      <w:r w:rsidR="00456E0B" w:rsidRPr="005E3C87">
        <w:rPr>
          <w:rFonts w:ascii="Bookman Old Style" w:hAnsi="Bookman Old Style"/>
          <w:sz w:val="24"/>
          <w:szCs w:val="24"/>
        </w:rPr>
        <w:t>2023</w:t>
      </w:r>
      <w:r w:rsidR="00326CC6" w:rsidRPr="005E3C87">
        <w:rPr>
          <w:rFonts w:ascii="Bookman Old Style" w:hAnsi="Bookman Old Style"/>
          <w:sz w:val="24"/>
          <w:szCs w:val="24"/>
        </w:rPr>
        <w:t xml:space="preserve"> </w:t>
      </w:r>
      <w:r w:rsidR="00046BF5" w:rsidRPr="005E3C87">
        <w:rPr>
          <w:rFonts w:ascii="Bookman Old Style" w:hAnsi="Bookman Old Style"/>
          <w:sz w:val="24"/>
          <w:szCs w:val="24"/>
        </w:rPr>
        <w:t>r. o godz. 10</w:t>
      </w:r>
      <w:r w:rsidR="00923A34" w:rsidRPr="005E3C87">
        <w:rPr>
          <w:rFonts w:ascii="Bookman Old Style" w:hAnsi="Bookman Old Style"/>
          <w:sz w:val="24"/>
          <w:szCs w:val="24"/>
        </w:rPr>
        <w:t>:</w:t>
      </w:r>
      <w:r w:rsidR="00E43FDA" w:rsidRPr="005E3C87">
        <w:rPr>
          <w:rFonts w:ascii="Bookman Old Style" w:hAnsi="Bookman Old Style"/>
          <w:sz w:val="24"/>
          <w:szCs w:val="24"/>
        </w:rPr>
        <w:t>00</w:t>
      </w:r>
      <w:r w:rsidR="00923A34" w:rsidRPr="005E3C87">
        <w:rPr>
          <w:rFonts w:ascii="Bookman Old Style" w:hAnsi="Bookman Old Style"/>
          <w:bCs/>
          <w:sz w:val="24"/>
          <w:szCs w:val="24"/>
        </w:rPr>
        <w:t>.</w:t>
      </w:r>
    </w:p>
    <w:p w:rsidR="00234653" w:rsidRPr="005E3C87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5E3C87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Lista złożony</w:t>
      </w:r>
      <w:r w:rsidR="00414B18" w:rsidRPr="005E3C87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5E3C87">
        <w:rPr>
          <w:rFonts w:ascii="Bookman Old Style" w:hAnsi="Bookman Old Style"/>
          <w:sz w:val="24"/>
          <w:szCs w:val="24"/>
        </w:rPr>
        <w:t>:</w:t>
      </w:r>
    </w:p>
    <w:p w:rsidR="00342254" w:rsidRPr="005E3C87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26CC6" w:rsidRPr="005E3C87" w:rsidTr="00890897">
        <w:trPr>
          <w:tblCellSpacing w:w="15" w:type="dxa"/>
        </w:trPr>
        <w:tc>
          <w:tcPr>
            <w:tcW w:w="961" w:type="dxa"/>
          </w:tcPr>
          <w:p w:rsidR="00326CC6" w:rsidRPr="005E3C87" w:rsidRDefault="00326CC6" w:rsidP="00342254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5E3C87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5E3C87" w:rsidRDefault="00326CC6" w:rsidP="00342254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5E3C87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3C8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326CC6" w:rsidRPr="005E3C87" w:rsidRDefault="00326CC6" w:rsidP="00342254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5E3C87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  <w:r w:rsidR="00342254" w:rsidRPr="005E3C87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326CC6" w:rsidRPr="005E3C87" w:rsidTr="00890897">
        <w:trPr>
          <w:tblCellSpacing w:w="15" w:type="dxa"/>
        </w:trPr>
        <w:tc>
          <w:tcPr>
            <w:tcW w:w="961" w:type="dxa"/>
          </w:tcPr>
          <w:p w:rsidR="00326CC6" w:rsidRPr="005E3C87" w:rsidRDefault="00AA45FF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AA45FF" w:rsidRPr="005E3C87" w:rsidRDefault="00AA45FF" w:rsidP="00AA45FF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  <w:sz w:val="24"/>
                <w:szCs w:val="24"/>
              </w:rPr>
            </w:pPr>
            <w:r w:rsidRPr="005E3C87">
              <w:rPr>
                <w:rFonts w:ascii="Bookman Old Style" w:eastAsiaTheme="minorHAnsi" w:hAnsi="Bookman Old Style" w:cs="TimesNewRoman,BoldItalic"/>
                <w:bCs/>
                <w:iCs/>
                <w:sz w:val="24"/>
                <w:szCs w:val="24"/>
                <w:lang w:eastAsia="en-US"/>
              </w:rPr>
              <w:t>Fabryka Urządzeń Laboratoryjnych i Medycznych „POLON-POZNAŃ” Sp. z o.o.</w:t>
            </w:r>
          </w:p>
          <w:p w:rsidR="00834FBD" w:rsidRPr="005E3C87" w:rsidRDefault="00AA45FF" w:rsidP="00AA45FF">
            <w:pPr>
              <w:pStyle w:val="Bezodstpw"/>
              <w:rPr>
                <w:rFonts w:ascii="Bookman Old Style" w:hAnsi="Bookman Old Style" w:cs="TimesNewRoman"/>
                <w:sz w:val="24"/>
                <w:szCs w:val="24"/>
              </w:rPr>
            </w:pPr>
            <w:r w:rsidRPr="005E3C87">
              <w:rPr>
                <w:rFonts w:ascii="Bookman Old Style" w:hAnsi="Bookman Old Style" w:cs="TimesNewRoman"/>
                <w:sz w:val="24"/>
                <w:szCs w:val="24"/>
              </w:rPr>
              <w:t>60-320 Poznań</w:t>
            </w:r>
          </w:p>
          <w:p w:rsidR="00AA45FF" w:rsidRPr="005E3C87" w:rsidRDefault="00AA45FF" w:rsidP="008677DE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 w:cs="TimesNewRoman"/>
                <w:sz w:val="24"/>
                <w:szCs w:val="24"/>
              </w:rPr>
              <w:t>REGON: 630409773</w:t>
            </w:r>
          </w:p>
        </w:tc>
        <w:tc>
          <w:tcPr>
            <w:tcW w:w="3357" w:type="dxa"/>
            <w:hideMark/>
          </w:tcPr>
          <w:p w:rsidR="00AA45FF" w:rsidRPr="005E3C87" w:rsidRDefault="005E3C87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imesNewRoman,Bold"/>
                <w:bCs/>
                <w:sz w:val="24"/>
                <w:szCs w:val="24"/>
                <w:lang w:eastAsia="en-US"/>
              </w:rPr>
            </w:pPr>
            <w:r w:rsidRPr="005E3C87">
              <w:rPr>
                <w:rFonts w:ascii="Bookman Old Style" w:eastAsiaTheme="minorHAnsi" w:hAnsi="Bookman Old Style" w:cs="TimesNewRoman,Bold"/>
                <w:bCs/>
                <w:sz w:val="24"/>
                <w:szCs w:val="24"/>
                <w:lang w:eastAsia="en-US"/>
              </w:rPr>
              <w:t>Pakiet nr</w:t>
            </w:r>
            <w:r w:rsidR="00AA45FF" w:rsidRPr="005E3C87">
              <w:rPr>
                <w:rFonts w:ascii="Bookman Old Style" w:eastAsiaTheme="minorHAnsi" w:hAnsi="Bookman Old Style" w:cs="TimesNewRoman,Bold"/>
                <w:bCs/>
                <w:sz w:val="24"/>
                <w:szCs w:val="24"/>
                <w:lang w:eastAsia="en-US"/>
              </w:rPr>
              <w:t xml:space="preserve"> 2</w:t>
            </w:r>
          </w:p>
          <w:p w:rsidR="00AA45FF" w:rsidRPr="005E3C87" w:rsidRDefault="00AA45FF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imesNewRoman"/>
                <w:sz w:val="24"/>
                <w:szCs w:val="24"/>
                <w:lang w:eastAsia="en-US"/>
              </w:rPr>
            </w:pPr>
            <w:r w:rsidRPr="005E3C87">
              <w:rPr>
                <w:rFonts w:ascii="Bookman Old Style" w:eastAsiaTheme="minorHAnsi" w:hAnsi="Bookman Old Style" w:cs="TimesNewRoman"/>
                <w:sz w:val="24"/>
                <w:szCs w:val="24"/>
                <w:lang w:eastAsia="en-US"/>
              </w:rPr>
              <w:t>Cena netto: 59 100, 00</w:t>
            </w:r>
          </w:p>
          <w:p w:rsidR="009C16CA" w:rsidRPr="005E3C87" w:rsidRDefault="00AA45FF" w:rsidP="00AA45FF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 w:cs="Arial,Bold"/>
                <w:bCs/>
                <w:sz w:val="24"/>
                <w:szCs w:val="24"/>
              </w:rPr>
              <w:t>Cena brutto: 72 693,00</w:t>
            </w:r>
          </w:p>
        </w:tc>
      </w:tr>
      <w:tr w:rsidR="00AA45FF" w:rsidRPr="005E3C87" w:rsidTr="00890897">
        <w:trPr>
          <w:tblCellSpacing w:w="15" w:type="dxa"/>
        </w:trPr>
        <w:tc>
          <w:tcPr>
            <w:tcW w:w="961" w:type="dxa"/>
          </w:tcPr>
          <w:p w:rsidR="00AA45FF" w:rsidRPr="005E3C87" w:rsidRDefault="00AA45FF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89" w:type="dxa"/>
            <w:hideMark/>
          </w:tcPr>
          <w:p w:rsidR="00AA45FF" w:rsidRPr="005E3C87" w:rsidRDefault="00AA45FF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3C8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Sakura</w:t>
            </w:r>
            <w:proofErr w:type="spellEnd"/>
            <w:r w:rsidRPr="005E3C8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3C8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Finetek</w:t>
            </w:r>
            <w:proofErr w:type="spellEnd"/>
            <w:r w:rsidRPr="005E3C8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Poland Sp. z o. o </w:t>
            </w:r>
          </w:p>
          <w:p w:rsidR="00AA45FF" w:rsidRPr="005E3C87" w:rsidRDefault="00AA45FF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5E3C8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Warszawa </w:t>
            </w:r>
          </w:p>
          <w:p w:rsidR="00AA45FF" w:rsidRPr="005E3C87" w:rsidRDefault="00AA45FF" w:rsidP="00AA45FF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REGON 38375034</w:t>
            </w:r>
          </w:p>
        </w:tc>
        <w:tc>
          <w:tcPr>
            <w:tcW w:w="3357" w:type="dxa"/>
            <w:hideMark/>
          </w:tcPr>
          <w:p w:rsidR="005E3C87" w:rsidRPr="005E3C87" w:rsidRDefault="005E3C87" w:rsidP="00834FBD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Pakiet nr 1</w:t>
            </w:r>
          </w:p>
          <w:p w:rsidR="005E3C87" w:rsidRPr="005E3C87" w:rsidRDefault="005E3C87" w:rsidP="00834FBD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Cena netto: 229 080, 00</w:t>
            </w:r>
          </w:p>
          <w:p w:rsidR="00AA45FF" w:rsidRPr="005E3C87" w:rsidRDefault="005E3C87" w:rsidP="00834FBD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Cena brutto:</w:t>
            </w:r>
            <w:r w:rsidR="00AA45FF"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249</w:t>
            </w: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</w:t>
            </w:r>
            <w:r w:rsidR="00AA45FF"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000</w:t>
            </w:r>
            <w:r w:rsidRPr="005E3C87">
              <w:rPr>
                <w:rFonts w:ascii="Bookman Old Style" w:hAnsi="Bookman Old Style"/>
                <w:sz w:val="24"/>
                <w:szCs w:val="24"/>
                <w:lang w:eastAsia="pl-PL"/>
              </w:rPr>
              <w:t>, 00</w:t>
            </w:r>
          </w:p>
        </w:tc>
      </w:tr>
    </w:tbl>
    <w:p w:rsidR="00661572" w:rsidRPr="005E3C87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5E3C87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5E3C87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5E3C8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FF" w:rsidRDefault="00AA45FF" w:rsidP="00140A34">
      <w:r>
        <w:separator/>
      </w:r>
    </w:p>
  </w:endnote>
  <w:endnote w:type="continuationSeparator" w:id="0">
    <w:p w:rsidR="00AA45FF" w:rsidRDefault="00AA45F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FF" w:rsidRDefault="00AA45FF" w:rsidP="00140A34">
      <w:r>
        <w:separator/>
      </w:r>
    </w:p>
  </w:footnote>
  <w:footnote w:type="continuationSeparator" w:id="0">
    <w:p w:rsidR="00AA45FF" w:rsidRDefault="00AA45F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3C87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3C2D"/>
    <w:rsid w:val="00866C4A"/>
    <w:rsid w:val="008677DE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45FF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8722E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801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BBC7-C8D1-4CA7-9A63-02FF231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2021-07-14T09:56:00Z</cp:lastPrinted>
  <dcterms:created xsi:type="dcterms:W3CDTF">2023-04-25T09:37:00Z</dcterms:created>
  <dcterms:modified xsi:type="dcterms:W3CDTF">2023-04-25T09:57:00Z</dcterms:modified>
</cp:coreProperties>
</file>