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proofErr w:type="spellEnd"/>
      <w:r w:rsidR="005A438D" w:rsidRPr="004A7D2D">
        <w:rPr>
          <w:rFonts w:ascii="Verdana" w:hAnsi="Verdana"/>
          <w:sz w:val="20"/>
          <w:szCs w:val="20"/>
        </w:rPr>
        <w:t>/EA/381-</w:t>
      </w:r>
      <w:r w:rsidR="004415E6">
        <w:rPr>
          <w:rFonts w:ascii="Verdana" w:hAnsi="Verdana"/>
          <w:sz w:val="20"/>
          <w:szCs w:val="20"/>
        </w:rPr>
        <w:t>6</w:t>
      </w:r>
      <w:r w:rsidR="00B56860">
        <w:rPr>
          <w:rFonts w:ascii="Verdana" w:hAnsi="Verdana"/>
          <w:sz w:val="20"/>
          <w:szCs w:val="20"/>
        </w:rPr>
        <w:t>/2024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4415E6">
        <w:rPr>
          <w:rFonts w:ascii="Verdana" w:hAnsi="Verdana"/>
          <w:sz w:val="20"/>
          <w:szCs w:val="20"/>
        </w:rPr>
        <w:t>30</w:t>
      </w:r>
      <w:r w:rsidR="00CE0D73" w:rsidRPr="004A7D2D">
        <w:rPr>
          <w:rFonts w:ascii="Verdana" w:hAnsi="Verdana"/>
          <w:sz w:val="20"/>
          <w:szCs w:val="20"/>
        </w:rPr>
        <w:t>.</w:t>
      </w:r>
      <w:r w:rsidR="00B56860">
        <w:rPr>
          <w:rFonts w:ascii="Verdana" w:hAnsi="Verdana"/>
          <w:sz w:val="20"/>
          <w:szCs w:val="20"/>
        </w:rPr>
        <w:t>0</w:t>
      </w:r>
      <w:r w:rsidR="00572826">
        <w:rPr>
          <w:rFonts w:ascii="Verdana" w:hAnsi="Verdana"/>
          <w:sz w:val="20"/>
          <w:szCs w:val="20"/>
        </w:rPr>
        <w:t>1</w:t>
      </w:r>
      <w:r w:rsidR="005A438D" w:rsidRPr="004A7D2D">
        <w:rPr>
          <w:rFonts w:ascii="Verdana" w:hAnsi="Verdana"/>
          <w:sz w:val="20"/>
          <w:szCs w:val="20"/>
        </w:rPr>
        <w:t>.</w:t>
      </w:r>
      <w:r w:rsidR="00B56860">
        <w:rPr>
          <w:rFonts w:ascii="Verdana" w:hAnsi="Verdana"/>
          <w:sz w:val="20"/>
          <w:szCs w:val="20"/>
        </w:rPr>
        <w:t>2024</w:t>
      </w:r>
      <w:r w:rsidRPr="004A7D2D">
        <w:rPr>
          <w:rFonts w:ascii="Verdana" w:hAnsi="Verdana"/>
          <w:sz w:val="20"/>
          <w:szCs w:val="20"/>
        </w:rPr>
        <w:t xml:space="preserve">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572826">
        <w:rPr>
          <w:rFonts w:ascii="Verdana" w:hAnsi="Verdana"/>
          <w:b/>
          <w:sz w:val="20"/>
          <w:szCs w:val="20"/>
        </w:rPr>
        <w:t xml:space="preserve">ostawę </w:t>
      </w:r>
      <w:r w:rsidR="004A6228" w:rsidRPr="004A6228">
        <w:rPr>
          <w:rFonts w:ascii="Verdana" w:hAnsi="Verdana"/>
          <w:b/>
          <w:sz w:val="20"/>
          <w:szCs w:val="20"/>
        </w:rPr>
        <w:t>leków</w:t>
      </w:r>
      <w:r w:rsidR="004415E6">
        <w:rPr>
          <w:rFonts w:ascii="Verdana" w:hAnsi="Verdana"/>
          <w:b/>
          <w:sz w:val="20"/>
          <w:szCs w:val="20"/>
        </w:rPr>
        <w:t xml:space="preserve"> cytostatycznych i leków ogólnych.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AB5738" w:rsidRDefault="00B128A4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4A7D2D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4A7D2D">
        <w:rPr>
          <w:rStyle w:val="Pogrubienie"/>
          <w:rFonts w:ascii="Verdana" w:hAnsi="Verdana"/>
          <w:sz w:val="20"/>
          <w:szCs w:val="20"/>
        </w:rPr>
        <w:t>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744645">
        <w:rPr>
          <w:rFonts w:ascii="Verdana" w:hAnsi="Verdana"/>
          <w:b w:val="0"/>
          <w:sz w:val="20"/>
          <w:szCs w:val="20"/>
        </w:rPr>
        <w:t>ienia</w:t>
      </w:r>
      <w:r w:rsidR="00CE0D73" w:rsidRPr="004A7D2D">
        <w:rPr>
          <w:rFonts w:ascii="Verdana" w:hAnsi="Verdana"/>
          <w:b w:val="0"/>
          <w:sz w:val="20"/>
          <w:szCs w:val="20"/>
        </w:rPr>
        <w:t>.</w:t>
      </w:r>
    </w:p>
    <w:p w:rsidR="007D6F1C" w:rsidRDefault="007D6F1C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</w:p>
    <w:p w:rsidR="00C92108" w:rsidRPr="00C92108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</w:p>
    <w:p w:rsidR="00465828" w:rsidRDefault="00465828" w:rsidP="00465828">
      <w:pPr>
        <w:pStyle w:val="Default"/>
        <w:numPr>
          <w:ilvl w:val="0"/>
          <w:numId w:val="19"/>
        </w:numPr>
      </w:pPr>
      <w:r>
        <w:t xml:space="preserve">Czy w celu miarkowania kar umownych Zamawiający dokona modyfikacji postanowień projektu przyszłej umowy w zakresie zapisów § 4 ust. 1: </w:t>
      </w:r>
    </w:p>
    <w:p w:rsidR="00465828" w:rsidRDefault="00465828" w:rsidP="00465828">
      <w:pPr>
        <w:pStyle w:val="Default"/>
        <w:ind w:left="720"/>
      </w:pPr>
      <w:r>
        <w:t xml:space="preserve">1. Wykonawca jest zobowiązany do zapłaty kar umownych: </w:t>
      </w:r>
    </w:p>
    <w:p w:rsidR="00465828" w:rsidRDefault="00465828" w:rsidP="00465828">
      <w:pPr>
        <w:pStyle w:val="Default"/>
        <w:ind w:left="720"/>
      </w:pPr>
      <w:r>
        <w:t>1) za zwłokę w realizacji dostawy w wysokości 0,5% wartości brutto danej dostawy, zgodnie z zał. nr 1 - za każdy dzień, jednak nie więcej niż 10% wartości brutto danej dostawy</w:t>
      </w:r>
    </w:p>
    <w:p w:rsidR="00F40A84" w:rsidRDefault="00465828" w:rsidP="00465828">
      <w:pPr>
        <w:pStyle w:val="Default"/>
        <w:ind w:left="720"/>
      </w:pPr>
      <w:r>
        <w:t xml:space="preserve"> 2) za zwłokę w wymianie reklamowanego przedmiotu umowy na nowy w wysokości 0,5% wartości brutto danego asortymentu, zgodnie z zał. nr 1 - za każdy dzień, jednak nie więcej niż 10% wartości brutto danego asortymentu</w:t>
      </w:r>
    </w:p>
    <w:p w:rsidR="00F40A84" w:rsidRDefault="00F40A84" w:rsidP="00F40A84">
      <w:pPr>
        <w:pStyle w:val="Default"/>
      </w:pPr>
      <w:r>
        <w:t xml:space="preserve"> </w:t>
      </w:r>
    </w:p>
    <w:p w:rsidR="00F40A84" w:rsidRDefault="00F40A84" w:rsidP="00454814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54814" w:rsidRPr="004A7D2D" w:rsidRDefault="00465828" w:rsidP="0045481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 w:rsidR="0049766B" w:rsidRPr="0049766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Zamawiający pozostawia zapisy SWZ i projektowanych postanowień umowy bez zmian.</w:t>
      </w:r>
    </w:p>
    <w:p w:rsidR="007E14AA" w:rsidRDefault="007E14AA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65828" w:rsidRPr="00C92108" w:rsidRDefault="00465828" w:rsidP="00465828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  <w:r>
        <w:rPr>
          <w:rFonts w:ascii="Verdana" w:hAnsi="Verdana"/>
          <w:sz w:val="20"/>
          <w:szCs w:val="20"/>
        </w:rPr>
        <w:t>I</w:t>
      </w:r>
    </w:p>
    <w:p w:rsidR="004C3874" w:rsidRDefault="004C3874" w:rsidP="004C3874">
      <w:pPr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 xml:space="preserve">Pytania do wzoru umowy: </w:t>
      </w:r>
    </w:p>
    <w:p w:rsidR="004C3874" w:rsidRDefault="004C3874" w:rsidP="004C3874">
      <w:pPr>
        <w:rPr>
          <w:rFonts w:ascii="Poppins" w:hAnsi="Poppins" w:cs="Poppins"/>
          <w:color w:val="000000"/>
          <w:sz w:val="20"/>
          <w:szCs w:val="20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4C3874" w:rsidRDefault="004C3874" w:rsidP="004C3874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4C3874" w:rsidRDefault="004C3874" w:rsidP="004C3874">
      <w:pPr>
        <w:rPr>
          <w:rFonts w:ascii="Poppins" w:eastAsiaTheme="minorHAnsi" w:hAnsi="Poppins" w:cs="Poppins"/>
          <w:color w:val="000000"/>
          <w:sz w:val="20"/>
          <w:szCs w:val="20"/>
          <w:u w:val="single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lastRenderedPageBreak/>
        <w:t xml:space="preserve">Do §3 ust. 8 wzoru umowy. </w:t>
      </w:r>
      <w:r>
        <w:rPr>
          <w:rFonts w:ascii="Poppins" w:eastAsia="Times New Roman" w:hAnsi="Poppins" w:cs="Poppins"/>
          <w:sz w:val="20"/>
          <w:szCs w:val="20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4C3874" w:rsidRDefault="004C3874" w:rsidP="004C3874">
      <w:pPr>
        <w:ind w:left="720"/>
        <w:rPr>
          <w:rFonts w:ascii="Poppins" w:eastAsiaTheme="minorHAnsi" w:hAnsi="Poppins" w:cs="Poppins"/>
          <w:color w:val="000000"/>
          <w:sz w:val="20"/>
          <w:szCs w:val="20"/>
          <w:u w:val="single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10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4C3874" w:rsidRDefault="004C3874" w:rsidP="004C3874">
      <w:pPr>
        <w:rPr>
          <w:rFonts w:ascii="Poppins" w:eastAsiaTheme="minorHAnsi" w:hAnsi="Poppins" w:cs="Poppins"/>
          <w:color w:val="000000"/>
          <w:sz w:val="20"/>
          <w:szCs w:val="20"/>
          <w:u w:val="single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4C3874" w:rsidRDefault="004C3874" w:rsidP="004C3874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4C3874" w:rsidRDefault="004C3874" w:rsidP="004C3874">
      <w:pPr>
        <w:rPr>
          <w:rFonts w:eastAsiaTheme="minorHAnsi"/>
        </w:rPr>
      </w:pPr>
    </w:p>
    <w:p w:rsidR="004C3874" w:rsidRDefault="004C3874" w:rsidP="004C3874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§4 ust. 6 wzoru umowy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</w:rPr>
        <w:t xml:space="preserve">: </w:t>
      </w:r>
      <w:r>
        <w:rPr>
          <w:rFonts w:ascii="Poppins" w:eastAsia="Times New Roman" w:hAnsi="Poppins" w:cs="Poppins"/>
          <w:sz w:val="20"/>
          <w:szCs w:val="20"/>
        </w:rPr>
        <w:t xml:space="preserve">Czy Zamawiający wyrazi zgodę na usunięcie postanowienia umownego wskazanego w §4 ust. 6 wzoru umowy, mając na uwadze, że na podstawie art. 433 </w:t>
      </w:r>
      <w:proofErr w:type="spellStart"/>
      <w:r>
        <w:rPr>
          <w:rFonts w:ascii="Poppins" w:eastAsia="Times New Roman" w:hAnsi="Poppins" w:cs="Poppins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</w:rPr>
        <w:t xml:space="preserve"> 4 w zw. art. 99 ust.1 PZP </w:t>
      </w:r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 xml:space="preserve">powyższy zapis należy uznać za postanowienie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abuzywne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  <w:shd w:val="clear" w:color="auto" w:fill="FFFFFF"/>
        </w:rPr>
        <w:t xml:space="preserve">  </w:t>
      </w:r>
    </w:p>
    <w:p w:rsidR="004C3874" w:rsidRDefault="004C3874" w:rsidP="004C3874">
      <w:pPr>
        <w:ind w:left="720"/>
        <w:jc w:val="both"/>
        <w:rPr>
          <w:rFonts w:ascii="Poppins" w:eastAsiaTheme="minorHAnsi" w:hAnsi="Poppins" w:cs="Poppins"/>
          <w:sz w:val="20"/>
          <w:szCs w:val="20"/>
        </w:rPr>
      </w:pPr>
    </w:p>
    <w:p w:rsidR="004C3874" w:rsidRDefault="004C3874" w:rsidP="004C3874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sz w:val="20"/>
          <w:szCs w:val="20"/>
        </w:rPr>
        <w:t>Zastrzeżenie §4 ust. 6 wzoru umowy skutkuje przyjęciem niedopuszczalnej praktyki, iż Wykonawca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>
        <w:rPr>
          <w:rFonts w:ascii="Poppins" w:hAnsi="Poppins" w:cs="Poppins"/>
          <w:sz w:val="20"/>
          <w:szCs w:val="20"/>
        </w:rPr>
        <w:t xml:space="preserve">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z dnia 11 września 2021 r. Prawo zamówień publicznych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.</w:t>
      </w:r>
    </w:p>
    <w:p w:rsidR="004C3874" w:rsidRDefault="004C3874" w:rsidP="004C3874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</w:p>
    <w:p w:rsidR="004C3874" w:rsidRDefault="004C3874" w:rsidP="004C3874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lastRenderedPageBreak/>
        <w:t xml:space="preserve">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niepubl</w:t>
      </w:r>
      <w:proofErr w:type="spellEnd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>
        <w:rPr>
          <w:rFonts w:ascii="Poppins" w:hAnsi="Poppins" w:cs="Poppins"/>
          <w:sz w:val="20"/>
          <w:szCs w:val="20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rPr>
          <w:rFonts w:ascii="Poppins" w:hAnsi="Poppins" w:cs="Poppins"/>
          <w:sz w:val="20"/>
          <w:szCs w:val="20"/>
        </w:rPr>
        <w:t>abuzywną</w:t>
      </w:r>
      <w:proofErr w:type="spellEnd"/>
      <w:r>
        <w:rPr>
          <w:rFonts w:ascii="Poppins" w:hAnsi="Poppins" w:cs="Poppins"/>
          <w:sz w:val="20"/>
          <w:szCs w:val="20"/>
        </w:rPr>
        <w:t xml:space="preserve"> w świetle 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 poz. 275).</w:t>
      </w:r>
    </w:p>
    <w:p w:rsidR="004C3874" w:rsidRDefault="004C3874" w:rsidP="004C3874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4C3874" w:rsidRDefault="004C3874" w:rsidP="004C3874">
      <w:pPr>
        <w:ind w:left="720"/>
        <w:jc w:val="both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8 PZP jako jedną z przykładowych klauzul umownych, którą należy uznać za niezgodną z art. 433 PZP wskazuje następujące postanowienie:</w:t>
      </w:r>
      <w:r>
        <w:rPr>
          <w:rFonts w:ascii="Poppins" w:hAnsi="Poppins" w:cs="Poppins"/>
          <w:i/>
          <w:iCs/>
          <w:sz w:val="20"/>
          <w:szCs w:val="20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65828" w:rsidRPr="004A7D2D" w:rsidRDefault="00465828" w:rsidP="0046582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 pytania 1-7</w:t>
      </w:r>
      <w:r w:rsidRPr="0049766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 Zamawiający pozostawia zapisy SWZ i projektowanych postanowień umowy bez zmian.</w:t>
      </w:r>
    </w:p>
    <w:p w:rsidR="00526A2D" w:rsidRPr="004A7D2D" w:rsidRDefault="00526A2D" w:rsidP="00556DBA">
      <w:pPr>
        <w:spacing w:after="0"/>
        <w:rPr>
          <w:rFonts w:ascii="Verdana" w:hAnsi="Verdana"/>
          <w:sz w:val="20"/>
          <w:szCs w:val="20"/>
        </w:rPr>
      </w:pPr>
    </w:p>
    <w:sectPr w:rsidR="00526A2D" w:rsidRPr="004A7D2D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01" w:rsidRDefault="00255201" w:rsidP="00C97BF3">
      <w:pPr>
        <w:spacing w:after="0" w:line="240" w:lineRule="auto"/>
      </w:pPr>
      <w:r>
        <w:separator/>
      </w:r>
    </w:p>
  </w:endnote>
  <w:endnote w:type="continuationSeparator" w:id="0">
    <w:p w:rsidR="00255201" w:rsidRDefault="00255201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AD482F" w:rsidP="005A438D">
    <w:pPr>
      <w:pStyle w:val="Stopka"/>
      <w:jc w:val="both"/>
    </w:pPr>
    <w:r>
      <w:fldChar w:fldCharType="begin"/>
    </w:r>
    <w:r w:rsidR="00711306">
      <w:instrText xml:space="preserve"> PAGE   \* MERGEFORMAT </w:instrText>
    </w:r>
    <w:r>
      <w:fldChar w:fldCharType="separate"/>
    </w:r>
    <w:r w:rsidR="004C3874">
      <w:rPr>
        <w:noProof/>
      </w:rPr>
      <w:t>3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01" w:rsidRDefault="00255201" w:rsidP="00C97BF3">
      <w:pPr>
        <w:spacing w:after="0" w:line="240" w:lineRule="auto"/>
      </w:pPr>
      <w:r>
        <w:separator/>
      </w:r>
    </w:p>
  </w:footnote>
  <w:footnote w:type="continuationSeparator" w:id="0">
    <w:p w:rsidR="00255201" w:rsidRDefault="00255201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63F018C"/>
    <w:multiLevelType w:val="hybridMultilevel"/>
    <w:tmpl w:val="E11E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1E41FA"/>
    <w:rsid w:val="00255201"/>
    <w:rsid w:val="00262625"/>
    <w:rsid w:val="00271AD8"/>
    <w:rsid w:val="002855CF"/>
    <w:rsid w:val="002C15CC"/>
    <w:rsid w:val="00315901"/>
    <w:rsid w:val="0032681B"/>
    <w:rsid w:val="00395839"/>
    <w:rsid w:val="00397FFD"/>
    <w:rsid w:val="003D10E6"/>
    <w:rsid w:val="003E1049"/>
    <w:rsid w:val="00424EBD"/>
    <w:rsid w:val="004415E6"/>
    <w:rsid w:val="00454814"/>
    <w:rsid w:val="00454CC3"/>
    <w:rsid w:val="00465828"/>
    <w:rsid w:val="004850EB"/>
    <w:rsid w:val="00494EAA"/>
    <w:rsid w:val="0049766B"/>
    <w:rsid w:val="004A6228"/>
    <w:rsid w:val="004A7D2D"/>
    <w:rsid w:val="004C3874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482F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D44B29"/>
    <w:rsid w:val="00DF0D1B"/>
    <w:rsid w:val="00DF6EFF"/>
    <w:rsid w:val="00E07F95"/>
    <w:rsid w:val="00E36C40"/>
    <w:rsid w:val="00E377F6"/>
    <w:rsid w:val="00E70F36"/>
    <w:rsid w:val="00E720A8"/>
    <w:rsid w:val="00E83835"/>
    <w:rsid w:val="00E87140"/>
    <w:rsid w:val="00E97875"/>
    <w:rsid w:val="00EC0213"/>
    <w:rsid w:val="00EE1BCF"/>
    <w:rsid w:val="00F02CA8"/>
    <w:rsid w:val="00F06279"/>
    <w:rsid w:val="00F32380"/>
    <w:rsid w:val="00F40A84"/>
    <w:rsid w:val="00F61B49"/>
    <w:rsid w:val="00F8386C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C35A-3025-441B-91C5-D60134D5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5</cp:revision>
  <cp:lastPrinted>2022-05-23T07:37:00Z</cp:lastPrinted>
  <dcterms:created xsi:type="dcterms:W3CDTF">2024-01-30T09:00:00Z</dcterms:created>
  <dcterms:modified xsi:type="dcterms:W3CDTF">2024-01-30T09:06:00Z</dcterms:modified>
</cp:coreProperties>
</file>