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3CD" w:rsidRPr="00597CD1" w:rsidRDefault="007673CD" w:rsidP="0086066B">
      <w:pPr>
        <w:pStyle w:val="Nagwek"/>
        <w:jc w:val="both"/>
        <w:rPr>
          <w:rFonts w:asciiTheme="minorHAnsi" w:hAnsiTheme="minorHAnsi" w:cstheme="minorHAnsi"/>
          <w:color w:val="000000" w:themeColor="text1"/>
        </w:rPr>
      </w:pPr>
      <w:proofErr w:type="spellStart"/>
      <w:r w:rsidRPr="00597CD1">
        <w:rPr>
          <w:rFonts w:asciiTheme="minorHAnsi" w:hAnsiTheme="minorHAnsi" w:cstheme="minorHAnsi"/>
          <w:color w:val="000000" w:themeColor="text1"/>
        </w:rPr>
        <w:t>W</w:t>
      </w:r>
      <w:r w:rsidR="00924EE8" w:rsidRPr="00597CD1">
        <w:rPr>
          <w:rFonts w:asciiTheme="minorHAnsi" w:hAnsiTheme="minorHAnsi" w:cstheme="minorHAnsi"/>
          <w:color w:val="000000" w:themeColor="text1"/>
        </w:rPr>
        <w:t>CPiT</w:t>
      </w:r>
      <w:proofErr w:type="spellEnd"/>
      <w:r w:rsidR="00924EE8" w:rsidRPr="00597CD1">
        <w:rPr>
          <w:rFonts w:asciiTheme="minorHAnsi" w:hAnsiTheme="minorHAnsi" w:cstheme="minorHAnsi"/>
          <w:color w:val="000000" w:themeColor="text1"/>
        </w:rPr>
        <w:t xml:space="preserve"> /EA/3</w:t>
      </w:r>
      <w:r w:rsidR="00455E9B" w:rsidRPr="00597CD1">
        <w:rPr>
          <w:rFonts w:asciiTheme="minorHAnsi" w:hAnsiTheme="minorHAnsi" w:cstheme="minorHAnsi"/>
          <w:color w:val="000000" w:themeColor="text1"/>
        </w:rPr>
        <w:t>81-</w:t>
      </w:r>
      <w:r w:rsidR="00BF5434">
        <w:rPr>
          <w:rFonts w:asciiTheme="minorHAnsi" w:hAnsiTheme="minorHAnsi" w:cstheme="minorHAnsi"/>
          <w:color w:val="000000" w:themeColor="text1"/>
        </w:rPr>
        <w:t xml:space="preserve">18/2025 </w:t>
      </w:r>
      <w:r w:rsidR="00BF5434">
        <w:rPr>
          <w:rFonts w:asciiTheme="minorHAnsi" w:hAnsiTheme="minorHAnsi" w:cstheme="minorHAnsi"/>
          <w:color w:val="000000" w:themeColor="text1"/>
        </w:rPr>
        <w:tab/>
      </w:r>
      <w:r w:rsidR="00BF5434">
        <w:rPr>
          <w:rFonts w:asciiTheme="minorHAnsi" w:hAnsiTheme="minorHAnsi" w:cstheme="minorHAnsi"/>
          <w:color w:val="000000" w:themeColor="text1"/>
        </w:rPr>
        <w:tab/>
        <w:t>Poznań, 2025-04</w:t>
      </w:r>
      <w:r w:rsidR="00E71341" w:rsidRPr="00597CD1">
        <w:rPr>
          <w:rFonts w:asciiTheme="minorHAnsi" w:hAnsiTheme="minorHAnsi" w:cstheme="minorHAnsi"/>
          <w:color w:val="000000" w:themeColor="text1"/>
        </w:rPr>
        <w:t>-</w:t>
      </w:r>
      <w:r w:rsidR="00BF5434">
        <w:rPr>
          <w:rFonts w:asciiTheme="minorHAnsi" w:hAnsiTheme="minorHAnsi" w:cstheme="minorHAnsi"/>
          <w:color w:val="000000" w:themeColor="text1"/>
        </w:rPr>
        <w:t>11</w:t>
      </w:r>
    </w:p>
    <w:p w:rsidR="00200F98" w:rsidRPr="00597CD1" w:rsidRDefault="007673CD" w:rsidP="0086066B">
      <w:pPr>
        <w:pStyle w:val="Nagwek"/>
        <w:jc w:val="both"/>
        <w:rPr>
          <w:rFonts w:asciiTheme="minorHAnsi" w:hAnsiTheme="minorHAnsi" w:cstheme="minorHAnsi"/>
          <w:color w:val="000000" w:themeColor="text1"/>
        </w:rPr>
      </w:pPr>
      <w:r w:rsidRPr="00597CD1">
        <w:rPr>
          <w:rFonts w:asciiTheme="minorHAnsi" w:hAnsiTheme="minorHAnsi" w:cstheme="minorHAnsi"/>
          <w:color w:val="000000" w:themeColor="text1"/>
        </w:rPr>
        <w:tab/>
      </w:r>
      <w:r w:rsidRPr="00597CD1">
        <w:rPr>
          <w:rFonts w:asciiTheme="minorHAnsi" w:hAnsiTheme="minorHAnsi" w:cstheme="minorHAnsi"/>
          <w:color w:val="000000" w:themeColor="text1"/>
        </w:rPr>
        <w:tab/>
      </w:r>
    </w:p>
    <w:p w:rsidR="007673CD" w:rsidRPr="00597CD1" w:rsidRDefault="007673CD" w:rsidP="0086066B">
      <w:pPr>
        <w:spacing w:after="0" w:line="240" w:lineRule="auto"/>
        <w:jc w:val="right"/>
        <w:rPr>
          <w:rFonts w:asciiTheme="minorHAnsi" w:hAnsiTheme="minorHAnsi" w:cstheme="minorHAnsi"/>
          <w:color w:val="000000" w:themeColor="text1"/>
        </w:rPr>
      </w:pPr>
      <w:r w:rsidRPr="00597CD1">
        <w:rPr>
          <w:rFonts w:asciiTheme="minorHAnsi" w:hAnsiTheme="minorHAnsi" w:cstheme="minorHAnsi"/>
          <w:color w:val="000000" w:themeColor="text1"/>
        </w:rPr>
        <w:t>Uczestnicy postępowania</w:t>
      </w:r>
    </w:p>
    <w:p w:rsidR="00200F98" w:rsidRPr="00597CD1" w:rsidRDefault="00200F98" w:rsidP="0086066B">
      <w:pPr>
        <w:spacing w:after="0" w:line="240" w:lineRule="auto"/>
        <w:jc w:val="both"/>
        <w:rPr>
          <w:rFonts w:asciiTheme="minorHAnsi" w:hAnsiTheme="minorHAnsi" w:cstheme="minorHAnsi"/>
          <w:b/>
          <w:color w:val="000000" w:themeColor="text1"/>
        </w:rPr>
      </w:pPr>
    </w:p>
    <w:p w:rsidR="00200F98" w:rsidRDefault="00B032EE" w:rsidP="0086066B">
      <w:pPr>
        <w:spacing w:after="0" w:line="240" w:lineRule="auto"/>
        <w:jc w:val="both"/>
        <w:rPr>
          <w:rFonts w:asciiTheme="minorHAnsi" w:hAnsiTheme="minorHAnsi" w:cstheme="minorHAnsi"/>
          <w:b/>
          <w:color w:val="000000" w:themeColor="text1"/>
        </w:rPr>
      </w:pPr>
      <w:r w:rsidRPr="00B032EE">
        <w:rPr>
          <w:rFonts w:asciiTheme="minorHAnsi" w:hAnsiTheme="minorHAnsi" w:cstheme="minorHAnsi"/>
          <w:b/>
          <w:color w:val="000000" w:themeColor="text1"/>
        </w:rPr>
        <w:t>Dotyczy: Postępowania o udzielenie zamówienia prowadzonego w trybie przetargu nieograniczonego na dostawę</w:t>
      </w:r>
      <w:r w:rsidR="00BF5434">
        <w:rPr>
          <w:rFonts w:asciiTheme="minorHAnsi" w:hAnsiTheme="minorHAnsi" w:cstheme="minorHAnsi"/>
          <w:b/>
          <w:color w:val="000000" w:themeColor="text1"/>
        </w:rPr>
        <w:t xml:space="preserve"> testów, odczynników oraz podłoży do diagnostyki mikrobiologicznej wraz z dzierżawą aparatów</w:t>
      </w:r>
      <w:r w:rsidRPr="00B032EE">
        <w:rPr>
          <w:rFonts w:asciiTheme="minorHAnsi" w:hAnsiTheme="minorHAnsi" w:cstheme="minorHAnsi"/>
          <w:b/>
          <w:color w:val="000000" w:themeColor="text1"/>
        </w:rPr>
        <w:t>.</w:t>
      </w:r>
    </w:p>
    <w:p w:rsidR="00B032EE" w:rsidRPr="00597CD1" w:rsidRDefault="00B032EE" w:rsidP="0086066B">
      <w:pPr>
        <w:spacing w:after="0" w:line="240" w:lineRule="auto"/>
        <w:jc w:val="both"/>
        <w:rPr>
          <w:rFonts w:asciiTheme="minorHAnsi" w:hAnsiTheme="minorHAnsi" w:cstheme="minorHAnsi"/>
          <w:b/>
          <w:bCs/>
          <w:color w:val="000000" w:themeColor="text1"/>
        </w:rPr>
      </w:pPr>
    </w:p>
    <w:p w:rsidR="007673CD" w:rsidRDefault="007372A1" w:rsidP="0086066B">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rPr>
        <w:t xml:space="preserve">Zgodnie z art. 135 ust. 2 ustawy Prawo Zamówień Publicznych z </w:t>
      </w:r>
      <w:r w:rsidR="004B385B" w:rsidRPr="004B385B">
        <w:rPr>
          <w:rFonts w:asciiTheme="minorHAnsi" w:hAnsiTheme="minorHAnsi" w:cstheme="minorHAnsi"/>
          <w:color w:val="000000" w:themeColor="text1"/>
        </w:rPr>
        <w:t>dnia 11 września 2019r. - Prawo zamówień publiczny</w:t>
      </w:r>
      <w:r w:rsidR="00D412EE">
        <w:rPr>
          <w:rFonts w:asciiTheme="minorHAnsi" w:hAnsiTheme="minorHAnsi" w:cstheme="minorHAnsi"/>
          <w:color w:val="000000" w:themeColor="text1"/>
        </w:rPr>
        <w:t>ch</w:t>
      </w:r>
      <w:r w:rsidRPr="00597CD1">
        <w:rPr>
          <w:rFonts w:asciiTheme="minorHAnsi" w:hAnsiTheme="minorHAnsi" w:cstheme="minorHAnsi"/>
          <w:color w:val="000000" w:themeColor="text1"/>
        </w:rPr>
        <w:t>, Wielkopolskie Centrum Pulmonologii i Torakochirurgii SP ZOZ udziela wyjaśnień dotyczących Specyfikacji Warunków Zamówienia oraz na podstawie art. 137 ust.1-2 ustawy Prawo Zamówień Publicznych zmienia treść SWZ.</w:t>
      </w:r>
    </w:p>
    <w:p w:rsidR="00886DAA" w:rsidRDefault="00886DAA" w:rsidP="0086066B">
      <w:pPr>
        <w:spacing w:after="0" w:line="240" w:lineRule="auto"/>
        <w:jc w:val="both"/>
        <w:rPr>
          <w:rFonts w:asciiTheme="minorHAnsi" w:hAnsiTheme="minorHAnsi" w:cstheme="minorHAnsi"/>
          <w:color w:val="000000" w:themeColor="text1"/>
        </w:rPr>
      </w:pPr>
    </w:p>
    <w:p w:rsidR="00886DAA" w:rsidRPr="00597CD1" w:rsidRDefault="00886DAA" w:rsidP="0086066B">
      <w:pPr>
        <w:spacing w:after="0" w:line="240" w:lineRule="auto"/>
        <w:jc w:val="both"/>
        <w:rPr>
          <w:rFonts w:asciiTheme="minorHAnsi" w:hAnsiTheme="minorHAnsi" w:cstheme="minorHAnsi"/>
          <w:color w:val="000000" w:themeColor="text1"/>
        </w:rPr>
      </w:pPr>
    </w:p>
    <w:p w:rsidR="004B5F2B" w:rsidRDefault="004B5F2B" w:rsidP="0086066B">
      <w:pPr>
        <w:spacing w:after="0" w:line="240" w:lineRule="auto"/>
        <w:jc w:val="both"/>
        <w:rPr>
          <w:sz w:val="20"/>
          <w:szCs w:val="20"/>
        </w:rPr>
      </w:pPr>
    </w:p>
    <w:p w:rsidR="00C821E5" w:rsidRDefault="00127CA4" w:rsidP="00DC3FB2">
      <w:pPr>
        <w:spacing w:after="0" w:line="240" w:lineRule="auto"/>
        <w:jc w:val="center"/>
        <w:rPr>
          <w:rFonts w:cs="Calibri"/>
          <w:color w:val="000000"/>
          <w:u w:val="single"/>
        </w:rPr>
      </w:pPr>
      <w:r w:rsidRPr="00127CA4">
        <w:rPr>
          <w:rFonts w:cs="Calibri"/>
          <w:color w:val="000000"/>
          <w:highlight w:val="cyan"/>
        </w:rPr>
        <w:t>PYTANIE ZESTAW nr 1:</w:t>
      </w:r>
    </w:p>
    <w:p w:rsidR="00BD7029" w:rsidRDefault="00BD7029" w:rsidP="00BD7029">
      <w:pPr>
        <w:spacing w:after="0" w:line="240" w:lineRule="auto"/>
        <w:rPr>
          <w:rFonts w:cs="Calibri"/>
          <w:color w:val="000000"/>
        </w:rPr>
      </w:pPr>
      <w:r w:rsidRPr="00BD7029">
        <w:rPr>
          <w:rFonts w:cs="Calibri"/>
          <w:color w:val="000000"/>
        </w:rPr>
        <w:t xml:space="preserve">Dotyczy: </w:t>
      </w:r>
      <w:r w:rsidR="00F101C8">
        <w:t>pakietu nr 1</w:t>
      </w:r>
    </w:p>
    <w:p w:rsidR="008944E2" w:rsidRDefault="008944E2" w:rsidP="00BD7029">
      <w:pPr>
        <w:spacing w:after="0" w:line="240" w:lineRule="auto"/>
        <w:rPr>
          <w:rFonts w:cs="Calibri"/>
          <w:color w:val="000000"/>
        </w:rPr>
      </w:pPr>
      <w:r>
        <w:t xml:space="preserve">Czy Zamawiający wyrazi zgodę na zaoferowanie półilościowych zestawów do oznaczania przeciwciał przeciwko </w:t>
      </w:r>
      <w:proofErr w:type="spellStart"/>
      <w:r>
        <w:t>Chlamydia</w:t>
      </w:r>
      <w:proofErr w:type="spellEnd"/>
      <w:r>
        <w:t xml:space="preserve"> </w:t>
      </w:r>
      <w:proofErr w:type="spellStart"/>
      <w:r>
        <w:t>pneumoniae</w:t>
      </w:r>
      <w:proofErr w:type="spellEnd"/>
      <w:r>
        <w:t xml:space="preserve"> w klasie </w:t>
      </w:r>
      <w:proofErr w:type="spellStart"/>
      <w:r>
        <w:t>IgM</w:t>
      </w:r>
      <w:proofErr w:type="spellEnd"/>
    </w:p>
    <w:p w:rsidR="008944E2" w:rsidRPr="00BD7029" w:rsidRDefault="008944E2" w:rsidP="00BD7029">
      <w:pPr>
        <w:spacing w:after="0" w:line="240" w:lineRule="auto"/>
        <w:rPr>
          <w:rFonts w:cs="Calibri"/>
          <w:color w:val="000000"/>
        </w:rPr>
      </w:pPr>
    </w:p>
    <w:p w:rsidR="00F101C8" w:rsidRDefault="00127CA4" w:rsidP="00F101C8">
      <w:pPr>
        <w:spacing w:after="0" w:line="240" w:lineRule="auto"/>
      </w:pPr>
      <w:r w:rsidRPr="00D065E0">
        <w:rPr>
          <w:rFonts w:asciiTheme="minorHAnsi" w:hAnsiTheme="minorHAnsi" w:cstheme="minorHAnsi"/>
          <w:highlight w:val="cyan"/>
        </w:rPr>
        <w:t>Odpowiedź</w:t>
      </w:r>
      <w:r>
        <w:rPr>
          <w:rFonts w:asciiTheme="minorHAnsi" w:hAnsiTheme="minorHAnsi" w:cstheme="minorHAnsi"/>
        </w:rPr>
        <w:t>:</w:t>
      </w:r>
      <w:r w:rsidR="00455845">
        <w:rPr>
          <w:rFonts w:asciiTheme="minorHAnsi" w:hAnsiTheme="minorHAnsi" w:cstheme="minorHAnsi"/>
        </w:rPr>
        <w:t xml:space="preserve"> </w:t>
      </w:r>
      <w:r w:rsidR="00673CD5" w:rsidRPr="00407162">
        <w:rPr>
          <w:rFonts w:asciiTheme="minorHAnsi" w:hAnsiTheme="minorHAnsi" w:cstheme="minorHAnsi"/>
        </w:rPr>
        <w:t>Zam</w:t>
      </w:r>
      <w:r w:rsidR="00673CD5">
        <w:rPr>
          <w:rFonts w:asciiTheme="minorHAnsi" w:hAnsiTheme="minorHAnsi" w:cstheme="minorHAnsi"/>
        </w:rPr>
        <w:t xml:space="preserve">awiający </w:t>
      </w:r>
      <w:r w:rsidR="002063CE">
        <w:t>p</w:t>
      </w:r>
      <w:r w:rsidR="00F101C8">
        <w:t>ozostałe zapisy SWZ bez zmiany</w:t>
      </w:r>
      <w:r w:rsidR="002063CE">
        <w:t>.</w:t>
      </w:r>
    </w:p>
    <w:p w:rsidR="00886DAA" w:rsidRDefault="00886DAA" w:rsidP="00F101C8">
      <w:pPr>
        <w:spacing w:after="0" w:line="240" w:lineRule="auto"/>
        <w:rPr>
          <w:rFonts w:cs="Calibri"/>
          <w:color w:val="000000"/>
        </w:rPr>
      </w:pPr>
    </w:p>
    <w:p w:rsidR="00127CA4" w:rsidRDefault="00F101C8" w:rsidP="001D1036">
      <w:pPr>
        <w:spacing w:after="0" w:line="240" w:lineRule="auto"/>
        <w:jc w:val="both"/>
        <w:rPr>
          <w:rFonts w:asciiTheme="minorHAnsi" w:hAnsiTheme="minorHAnsi" w:cstheme="minorHAnsi"/>
        </w:rPr>
      </w:pPr>
      <w:r>
        <w:rPr>
          <w:rFonts w:asciiTheme="minorHAnsi" w:hAnsiTheme="minorHAnsi" w:cstheme="minorHAnsi"/>
        </w:rPr>
        <w:t xml:space="preserve"> </w:t>
      </w:r>
    </w:p>
    <w:p w:rsidR="00673CD5" w:rsidRPr="00673CD5" w:rsidRDefault="00673CD5" w:rsidP="001D1036">
      <w:pPr>
        <w:spacing w:after="0" w:line="240" w:lineRule="auto"/>
        <w:jc w:val="both"/>
        <w:rPr>
          <w:rFonts w:asciiTheme="minorHAnsi" w:hAnsiTheme="minorHAnsi" w:cstheme="minorHAnsi"/>
        </w:rPr>
      </w:pPr>
    </w:p>
    <w:p w:rsidR="00B81E71" w:rsidRDefault="00D20262" w:rsidP="00B81E71">
      <w:pPr>
        <w:spacing w:after="0" w:line="240" w:lineRule="auto"/>
        <w:jc w:val="center"/>
        <w:rPr>
          <w:rFonts w:cs="Calibri"/>
          <w:color w:val="000000"/>
        </w:rPr>
      </w:pPr>
      <w:r>
        <w:rPr>
          <w:rFonts w:cs="Calibri"/>
          <w:color w:val="000000"/>
          <w:highlight w:val="cyan"/>
        </w:rPr>
        <w:t>PYTANIA</w:t>
      </w:r>
      <w:r w:rsidR="00B81E71">
        <w:rPr>
          <w:rFonts w:cs="Calibri"/>
          <w:color w:val="000000"/>
          <w:highlight w:val="cyan"/>
        </w:rPr>
        <w:t xml:space="preserve"> ZESTAW nr 2</w:t>
      </w:r>
      <w:r w:rsidR="00B81E71" w:rsidRPr="00127CA4">
        <w:rPr>
          <w:rFonts w:cs="Calibri"/>
          <w:color w:val="000000"/>
          <w:highlight w:val="cyan"/>
        </w:rPr>
        <w:t>:</w:t>
      </w:r>
    </w:p>
    <w:p w:rsidR="00D20262" w:rsidRDefault="00D20262" w:rsidP="00D20262">
      <w:pPr>
        <w:autoSpaceDE w:val="0"/>
        <w:autoSpaceDN w:val="0"/>
        <w:adjustRightInd w:val="0"/>
        <w:spacing w:after="0" w:line="240" w:lineRule="auto"/>
        <w:ind w:right="-2"/>
        <w:jc w:val="both"/>
        <w:rPr>
          <w:rFonts w:ascii="Times New Roman" w:hAnsi="Times New Roman"/>
          <w:b/>
          <w:bCs/>
          <w:sz w:val="24"/>
          <w:szCs w:val="24"/>
          <w:u w:val="single"/>
        </w:rPr>
      </w:pPr>
      <w:r w:rsidRPr="00A36DEB">
        <w:rPr>
          <w:rFonts w:ascii="Times New Roman" w:hAnsi="Times New Roman"/>
          <w:b/>
          <w:bCs/>
          <w:sz w:val="24"/>
          <w:szCs w:val="24"/>
          <w:u w:val="single"/>
        </w:rPr>
        <w:t>Pytania do umowy</w:t>
      </w:r>
      <w:r>
        <w:rPr>
          <w:rFonts w:ascii="Times New Roman" w:hAnsi="Times New Roman"/>
          <w:b/>
          <w:bCs/>
          <w:sz w:val="24"/>
          <w:szCs w:val="24"/>
          <w:u w:val="single"/>
        </w:rPr>
        <w:t xml:space="preserve"> zał. 5 :</w:t>
      </w:r>
    </w:p>
    <w:p w:rsidR="00D20262" w:rsidRPr="00E43703" w:rsidRDefault="00D20262" w:rsidP="00D20262">
      <w:pPr>
        <w:spacing w:after="0" w:line="240" w:lineRule="auto"/>
        <w:jc w:val="both"/>
        <w:rPr>
          <w:rFonts w:ascii="Times New Roman" w:hAnsi="Times New Roman"/>
          <w:sz w:val="24"/>
          <w:szCs w:val="24"/>
        </w:rPr>
      </w:pPr>
    </w:p>
    <w:p w:rsidR="00D20262" w:rsidRPr="00322A37" w:rsidRDefault="00D20262" w:rsidP="00D20262">
      <w:pPr>
        <w:pStyle w:val="NormalnyWeb"/>
        <w:numPr>
          <w:ilvl w:val="0"/>
          <w:numId w:val="29"/>
        </w:numPr>
        <w:spacing w:before="0" w:beforeAutospacing="0" w:after="0"/>
        <w:ind w:left="0" w:firstLine="0"/>
        <w:jc w:val="both"/>
        <w:rPr>
          <w:rFonts w:eastAsiaTheme="minorEastAsia"/>
          <w:color w:val="000000" w:themeColor="text1"/>
          <w:kern w:val="24"/>
        </w:rPr>
      </w:pPr>
      <w:r w:rsidRPr="00274F2F">
        <w:t xml:space="preserve">(§ </w:t>
      </w:r>
      <w:r>
        <w:t>2</w:t>
      </w:r>
      <w:r w:rsidRPr="00274F2F">
        <w:t xml:space="preserve"> ust. </w:t>
      </w:r>
      <w:r>
        <w:t>7</w:t>
      </w:r>
      <w:r w:rsidRPr="00274F2F">
        <w:t>)</w:t>
      </w:r>
      <w:r w:rsidRPr="00322A37">
        <w:rPr>
          <w:rFonts w:eastAsiaTheme="minorEastAsia"/>
          <w:color w:val="000000" w:themeColor="text1"/>
          <w:kern w:val="24"/>
        </w:rPr>
        <w:t xml:space="preserve"> Czy Zamawiający wyrazi zgodę na wydłużenie terminu wymiany reklamowanego towaru </w:t>
      </w:r>
      <w:r>
        <w:rPr>
          <w:rFonts w:eastAsiaTheme="minorEastAsia"/>
          <w:color w:val="000000" w:themeColor="text1"/>
          <w:kern w:val="24"/>
        </w:rPr>
        <w:t xml:space="preserve">z 5 dni </w:t>
      </w:r>
      <w:r w:rsidRPr="00322A37">
        <w:rPr>
          <w:rFonts w:eastAsiaTheme="minorEastAsia"/>
          <w:color w:val="000000" w:themeColor="text1"/>
          <w:kern w:val="24"/>
        </w:rPr>
        <w:t xml:space="preserve">do </w:t>
      </w:r>
      <w:r>
        <w:rPr>
          <w:rFonts w:eastAsiaTheme="minorEastAsia"/>
          <w:color w:val="000000" w:themeColor="text1"/>
          <w:kern w:val="24"/>
        </w:rPr>
        <w:t>10</w:t>
      </w:r>
      <w:r w:rsidRPr="00322A37">
        <w:rPr>
          <w:rFonts w:eastAsiaTheme="minorEastAsia"/>
          <w:color w:val="000000" w:themeColor="text1"/>
          <w:kern w:val="24"/>
        </w:rPr>
        <w:t xml:space="preserve"> dni ?</w:t>
      </w:r>
    </w:p>
    <w:p w:rsidR="00D20262" w:rsidRPr="00DC54FE" w:rsidRDefault="00D20262" w:rsidP="00D20262">
      <w:pPr>
        <w:pStyle w:val="NormalnyWeb"/>
        <w:spacing w:before="0" w:beforeAutospacing="0" w:after="0"/>
        <w:jc w:val="both"/>
        <w:rPr>
          <w:rFonts w:eastAsiaTheme="minorEastAsia"/>
          <w:color w:val="000000" w:themeColor="text1"/>
          <w:kern w:val="24"/>
        </w:rPr>
      </w:pPr>
      <w:r>
        <w:rPr>
          <w:rFonts w:eastAsiaTheme="minorEastAsia"/>
          <w:b/>
          <w:bCs/>
          <w:color w:val="000000" w:themeColor="text1"/>
          <w:kern w:val="24"/>
        </w:rPr>
        <w:t xml:space="preserve">                  </w:t>
      </w:r>
      <w:r w:rsidRPr="00DC54FE">
        <w:rPr>
          <w:rFonts w:eastAsiaTheme="minorEastAsia"/>
          <w:b/>
          <w:bCs/>
          <w:color w:val="000000" w:themeColor="text1"/>
          <w:kern w:val="24"/>
        </w:rPr>
        <w:t>Uzasadnienie:</w:t>
      </w:r>
      <w:r w:rsidRPr="00DC54FE">
        <w:rPr>
          <w:rFonts w:eastAsiaTheme="minorEastAsia"/>
          <w:color w:val="000000" w:themeColor="text1"/>
          <w:kern w:val="24"/>
        </w:rPr>
        <w:t xml:space="preserve"> </w:t>
      </w:r>
    </w:p>
    <w:p w:rsidR="00D20262" w:rsidRDefault="00D20262" w:rsidP="00D20262">
      <w:pPr>
        <w:pStyle w:val="NormalnyWeb"/>
        <w:spacing w:before="0" w:beforeAutospacing="0" w:after="0"/>
        <w:jc w:val="both"/>
        <w:rPr>
          <w:rFonts w:eastAsiaTheme="minorEastAsia"/>
          <w:color w:val="000000" w:themeColor="text1"/>
          <w:kern w:val="24"/>
        </w:rPr>
      </w:pPr>
      <w:r w:rsidRPr="00DC54FE">
        <w:rPr>
          <w:rFonts w:eastAsiaTheme="minorEastAsia"/>
          <w:color w:val="000000" w:themeColor="text1"/>
          <w:kern w:val="24"/>
        </w:rPr>
        <w:t>Nie wszystkie oferowane produkty znajdują się na stałe na stanie w</w:t>
      </w:r>
      <w:r>
        <w:rPr>
          <w:rFonts w:eastAsiaTheme="minorEastAsia"/>
          <w:color w:val="000000" w:themeColor="text1"/>
          <w:kern w:val="24"/>
        </w:rPr>
        <w:t xml:space="preserve"> </w:t>
      </w:r>
      <w:r w:rsidRPr="00DC54FE">
        <w:rPr>
          <w:rFonts w:eastAsiaTheme="minorEastAsia"/>
          <w:color w:val="000000" w:themeColor="text1"/>
          <w:kern w:val="24"/>
        </w:rPr>
        <w:t xml:space="preserve">naszym magazynie, a w przypadku zgłoszenia reklamacji produkty te musimy wpierw sprowadzić bezpośrednio od producenta do naszego magazynu. W  związku z czym </w:t>
      </w:r>
      <w:r>
        <w:rPr>
          <w:rFonts w:eastAsiaTheme="minorEastAsia"/>
          <w:color w:val="000000" w:themeColor="text1"/>
          <w:kern w:val="24"/>
        </w:rPr>
        <w:t xml:space="preserve">5 dni </w:t>
      </w:r>
      <w:r w:rsidRPr="00DC54FE">
        <w:rPr>
          <w:rFonts w:eastAsiaTheme="minorEastAsia"/>
          <w:color w:val="000000" w:themeColor="text1"/>
          <w:kern w:val="24"/>
        </w:rPr>
        <w:t xml:space="preserve">termin realizacji jest niemożliwy do dotrzymania. Realny czas realizacji reklamacji to </w:t>
      </w:r>
      <w:r>
        <w:rPr>
          <w:rFonts w:eastAsiaTheme="minorEastAsia"/>
          <w:color w:val="000000" w:themeColor="text1"/>
          <w:kern w:val="24"/>
        </w:rPr>
        <w:t>10</w:t>
      </w:r>
      <w:r w:rsidRPr="00DC54FE">
        <w:rPr>
          <w:rFonts w:eastAsiaTheme="minorEastAsia"/>
          <w:color w:val="000000" w:themeColor="text1"/>
          <w:kern w:val="24"/>
        </w:rPr>
        <w:t xml:space="preserve"> dni</w:t>
      </w:r>
      <w:r>
        <w:rPr>
          <w:rFonts w:eastAsiaTheme="minorEastAsia"/>
          <w:color w:val="000000" w:themeColor="text1"/>
          <w:kern w:val="24"/>
        </w:rPr>
        <w:t xml:space="preserve">. </w:t>
      </w:r>
    </w:p>
    <w:p w:rsidR="00D20262" w:rsidRDefault="00D20262" w:rsidP="00D20262">
      <w:pPr>
        <w:pStyle w:val="NormalnyWeb"/>
        <w:spacing w:before="0" w:beforeAutospacing="0" w:after="0"/>
        <w:jc w:val="both"/>
        <w:rPr>
          <w:rFonts w:eastAsiaTheme="minorEastAsia"/>
          <w:color w:val="000000" w:themeColor="text1"/>
          <w:kern w:val="24"/>
        </w:rPr>
      </w:pPr>
    </w:p>
    <w:p w:rsidR="00D20262" w:rsidRPr="00C650B1" w:rsidRDefault="00D20262" w:rsidP="00D20262">
      <w:pPr>
        <w:pStyle w:val="Akapitzlist"/>
        <w:numPr>
          <w:ilvl w:val="0"/>
          <w:numId w:val="29"/>
        </w:numPr>
        <w:spacing w:after="160" w:line="256" w:lineRule="auto"/>
        <w:rPr>
          <w:rFonts w:ascii="Times New Roman" w:hAnsi="Times New Roman"/>
          <w:bCs/>
        </w:rPr>
      </w:pPr>
      <w:r w:rsidRPr="00C650B1">
        <w:rPr>
          <w:rFonts w:ascii="Times New Roman" w:hAnsi="Times New Roman"/>
          <w:bCs/>
        </w:rPr>
        <w:t xml:space="preserve">(§ </w:t>
      </w:r>
      <w:r>
        <w:rPr>
          <w:rFonts w:ascii="Times New Roman" w:hAnsi="Times New Roman"/>
          <w:bCs/>
        </w:rPr>
        <w:t>4</w:t>
      </w:r>
      <w:r w:rsidRPr="00C650B1">
        <w:rPr>
          <w:rFonts w:ascii="Times New Roman" w:hAnsi="Times New Roman"/>
          <w:bCs/>
        </w:rPr>
        <w:t>) Zwracamy się z prośbą o modyfikację zapisów w taki sposób, aby wysokość kary umownej naliczana była od wartości netto a nie brutto</w:t>
      </w:r>
      <w:r>
        <w:rPr>
          <w:rFonts w:ascii="Times New Roman" w:hAnsi="Times New Roman"/>
          <w:bCs/>
        </w:rPr>
        <w:t xml:space="preserve"> oraz niezrealizowanej części umowy.</w:t>
      </w:r>
    </w:p>
    <w:p w:rsidR="00D20262" w:rsidRDefault="00D20262" w:rsidP="00D20262">
      <w:pPr>
        <w:pStyle w:val="Akapitzlist"/>
        <w:rPr>
          <w:rFonts w:ascii="Times New Roman" w:hAnsi="Times New Roman"/>
          <w:b/>
          <w:bCs/>
        </w:rPr>
      </w:pPr>
      <w:r>
        <w:rPr>
          <w:rFonts w:ascii="Times New Roman" w:hAnsi="Times New Roman"/>
          <w:b/>
          <w:bCs/>
        </w:rPr>
        <w:t>Uzasadnienie:</w:t>
      </w:r>
    </w:p>
    <w:p w:rsidR="00D20262" w:rsidRDefault="00D20262" w:rsidP="00D20262">
      <w:pPr>
        <w:pStyle w:val="Akapitzlist"/>
        <w:rPr>
          <w:rFonts w:ascii="Times New Roman" w:hAnsi="Times New Roman"/>
          <w:bCs/>
        </w:rPr>
      </w:pPr>
      <w:r>
        <w:rPr>
          <w:rFonts w:ascii="Times New Roman" w:hAnsi="Times New Roman"/>
          <w:bCs/>
        </w:rPr>
        <w:t>VAT jest należnością publicznoprawną, którą wykonawca jest zobowiązany odprowadzić do urzędu skarbowego. Ponadto sama kwota podatku VAT wliczona do ceny oferty nie ma wpływu na korzyści ekonomiczne osiągane przez wykonawcę z tytułu wykonania zamówienia.</w:t>
      </w:r>
    </w:p>
    <w:p w:rsidR="00D20262" w:rsidRPr="002A0E64" w:rsidRDefault="00D20262" w:rsidP="00D20262">
      <w:pPr>
        <w:pStyle w:val="Akapitzlist"/>
        <w:numPr>
          <w:ilvl w:val="0"/>
          <w:numId w:val="29"/>
        </w:numPr>
        <w:spacing w:after="160" w:line="259" w:lineRule="auto"/>
        <w:rPr>
          <w:rFonts w:ascii="Times New Roman" w:hAnsi="Times New Roman"/>
          <w:bCs/>
        </w:rPr>
      </w:pPr>
      <w:bookmarkStart w:id="0" w:name="_Hlk192760875"/>
      <w:r w:rsidRPr="002A0E64">
        <w:rPr>
          <w:rFonts w:ascii="Times New Roman" w:hAnsi="Times New Roman"/>
        </w:rPr>
        <w:lastRenderedPageBreak/>
        <w:t xml:space="preserve">(§ </w:t>
      </w:r>
      <w:r>
        <w:rPr>
          <w:rFonts w:ascii="Times New Roman" w:hAnsi="Times New Roman"/>
        </w:rPr>
        <w:t>4</w:t>
      </w:r>
      <w:r w:rsidRPr="002A0E64">
        <w:rPr>
          <w:rFonts w:ascii="Times New Roman" w:hAnsi="Times New Roman"/>
        </w:rPr>
        <w:t xml:space="preserve"> ust. 1 pkt. </w:t>
      </w:r>
      <w:r>
        <w:rPr>
          <w:rFonts w:ascii="Times New Roman" w:hAnsi="Times New Roman"/>
        </w:rPr>
        <w:t xml:space="preserve"> 1 </w:t>
      </w:r>
      <w:r w:rsidRPr="002A0E64">
        <w:rPr>
          <w:rFonts w:ascii="Times New Roman" w:hAnsi="Times New Roman"/>
        </w:rPr>
        <w:t xml:space="preserve">) Prosimy o podanie podstaw prawnych naliczania kar umownych. Czy Zamawiający wyrazi zgodę na zmniejszenie procenta naliczanej kary do </w:t>
      </w:r>
      <w:proofErr w:type="spellStart"/>
      <w:r w:rsidRPr="002A0E64">
        <w:rPr>
          <w:rFonts w:ascii="Times New Roman" w:hAnsi="Times New Roman"/>
        </w:rPr>
        <w:t>max</w:t>
      </w:r>
      <w:proofErr w:type="spellEnd"/>
      <w:r w:rsidRPr="002A0E64">
        <w:rPr>
          <w:rFonts w:ascii="Times New Roman" w:hAnsi="Times New Roman"/>
        </w:rPr>
        <w:t>. 0,5 % wa</w:t>
      </w:r>
      <w:r w:rsidRPr="006A5EC4">
        <w:rPr>
          <w:rFonts w:ascii="Times New Roman" w:hAnsi="Times New Roman"/>
        </w:rPr>
        <w:t xml:space="preserve">rtości NETTO </w:t>
      </w:r>
      <w:r w:rsidRPr="006A5EC4">
        <w:rPr>
          <w:rFonts w:ascii="Times New Roman" w:hAnsi="Times New Roman"/>
          <w:bCs/>
        </w:rPr>
        <w:t>niezrealizowanej części zamówienia</w:t>
      </w:r>
      <w:r w:rsidRPr="006A5EC4">
        <w:rPr>
          <w:rFonts w:ascii="Times New Roman" w:hAnsi="Times New Roman"/>
        </w:rPr>
        <w:t xml:space="preserve"> za każdy dzień zwłoki w dostawie</w:t>
      </w:r>
      <w:r w:rsidRPr="006A5EC4">
        <w:rPr>
          <w:rFonts w:ascii="Times New Roman" w:hAnsi="Times New Roman"/>
          <w:bCs/>
        </w:rPr>
        <w:t xml:space="preserve"> </w:t>
      </w:r>
      <w:r w:rsidRPr="006A5EC4">
        <w:rPr>
          <w:rFonts w:ascii="Times New Roman" w:hAnsi="Times New Roman"/>
        </w:rPr>
        <w:t>?</w:t>
      </w:r>
    </w:p>
    <w:p w:rsidR="00D20262" w:rsidRDefault="00D20262" w:rsidP="00D20262">
      <w:pPr>
        <w:pStyle w:val="Akapitzlist"/>
        <w:ind w:left="928"/>
        <w:rPr>
          <w:rFonts w:ascii="Times New Roman" w:hAnsi="Times New Roman"/>
          <w:bCs/>
        </w:rPr>
      </w:pPr>
    </w:p>
    <w:p w:rsidR="00D20262" w:rsidRDefault="00D20262" w:rsidP="00D20262">
      <w:pPr>
        <w:pStyle w:val="Default"/>
        <w:jc w:val="both"/>
      </w:pPr>
      <w:r>
        <w:rPr>
          <w:b/>
          <w:bCs/>
        </w:rPr>
        <w:t xml:space="preserve">                  Uzasadnienie: </w:t>
      </w:r>
    </w:p>
    <w:p w:rsidR="00D20262" w:rsidRDefault="00D20262" w:rsidP="00D20262">
      <w:pPr>
        <w:pStyle w:val="Akapitzlist"/>
        <w:ind w:left="0"/>
        <w:rPr>
          <w:rFonts w:ascii="Times New Roman" w:hAnsi="Times New Roman"/>
        </w:rPr>
      </w:pPr>
      <w:r>
        <w:rPr>
          <w:rFonts w:ascii="Times New Roman" w:hAnsi="Times New Roman"/>
        </w:rPr>
        <w:t>Prośbę swą motywujemy tym iż zgodnie z kodeksem cywilnym umowy powinna cechować równość stron stosunku cywilnego. Korekta, o którą prosimy w znacznym stopniu przybliży wymagany prawem charakter. W treści KC nie ma postanowień, które wskazywałyby na preferowanie Zamawiającego, zawierającego umowę o Zamówienie publiczne. Także żaden zapis z Prawa Zamówień Publicznych nie uprawnia Zamawiającego do czynienia odstępstw od zasady równości stron.</w:t>
      </w:r>
    </w:p>
    <w:bookmarkEnd w:id="0"/>
    <w:p w:rsidR="00D20262" w:rsidRDefault="00D20262" w:rsidP="00D20262">
      <w:pPr>
        <w:numPr>
          <w:ilvl w:val="0"/>
          <w:numId w:val="29"/>
        </w:num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 4 ust. 1 pkt.2) Prosimy o wyjaśnienie i  podanie podstaw prawnych zapisu. Czy Zamawiający wyrazi </w:t>
      </w:r>
      <w:r w:rsidRPr="00BF47DA">
        <w:rPr>
          <w:rFonts w:ascii="Times New Roman" w:hAnsi="Times New Roman"/>
          <w:bCs/>
          <w:sz w:val="24"/>
          <w:szCs w:val="24"/>
        </w:rPr>
        <w:t>zgodę</w:t>
      </w:r>
      <w:r>
        <w:rPr>
          <w:rFonts w:ascii="Times New Roman" w:hAnsi="Times New Roman"/>
          <w:bCs/>
          <w:sz w:val="24"/>
          <w:szCs w:val="24"/>
        </w:rPr>
        <w:t xml:space="preserve"> na zmniejszenie procenta naliczanej kary do </w:t>
      </w:r>
      <w:proofErr w:type="spellStart"/>
      <w:r>
        <w:rPr>
          <w:rFonts w:ascii="Times New Roman" w:hAnsi="Times New Roman"/>
          <w:bCs/>
          <w:sz w:val="24"/>
          <w:szCs w:val="24"/>
        </w:rPr>
        <w:t>max</w:t>
      </w:r>
      <w:proofErr w:type="spellEnd"/>
      <w:r>
        <w:rPr>
          <w:rFonts w:ascii="Times New Roman" w:hAnsi="Times New Roman"/>
          <w:bCs/>
          <w:sz w:val="24"/>
          <w:szCs w:val="24"/>
        </w:rPr>
        <w:t xml:space="preserve">. 0,5% wartości </w:t>
      </w:r>
      <w:r w:rsidRPr="00BF47DA">
        <w:rPr>
          <w:rFonts w:ascii="Times New Roman" w:hAnsi="Times New Roman"/>
          <w:bCs/>
          <w:sz w:val="24"/>
          <w:szCs w:val="24"/>
        </w:rPr>
        <w:t xml:space="preserve">NETTO niezrealizowanej części umowy </w:t>
      </w:r>
      <w:r w:rsidRPr="00BF47DA">
        <w:rPr>
          <w:rFonts w:ascii="Times New Roman" w:hAnsi="Times New Roman"/>
          <w:sz w:val="24"/>
          <w:szCs w:val="24"/>
        </w:rPr>
        <w:t>za zwłokę w wymianie reklamowanego przedmiotu umowy</w:t>
      </w:r>
      <w:r w:rsidRPr="00BF47DA">
        <w:rPr>
          <w:rFonts w:ascii="Times New Roman" w:hAnsi="Times New Roman"/>
          <w:bCs/>
          <w:sz w:val="24"/>
          <w:szCs w:val="24"/>
        </w:rPr>
        <w:t>?</w:t>
      </w:r>
      <w:r>
        <w:rPr>
          <w:rFonts w:ascii="Times New Roman" w:hAnsi="Times New Roman"/>
          <w:bCs/>
          <w:sz w:val="24"/>
          <w:szCs w:val="24"/>
        </w:rPr>
        <w:t xml:space="preserve"> </w:t>
      </w:r>
    </w:p>
    <w:p w:rsidR="00D20262" w:rsidRDefault="00D20262" w:rsidP="00D20262">
      <w:pPr>
        <w:spacing w:after="0" w:line="240" w:lineRule="auto"/>
        <w:ind w:left="1069"/>
        <w:contextualSpacing/>
        <w:jc w:val="both"/>
        <w:rPr>
          <w:rFonts w:ascii="Times New Roman" w:hAnsi="Times New Roman"/>
          <w:b/>
          <w:sz w:val="24"/>
          <w:szCs w:val="24"/>
        </w:rPr>
      </w:pPr>
      <w:r>
        <w:rPr>
          <w:rFonts w:ascii="Times New Roman" w:hAnsi="Times New Roman"/>
          <w:b/>
          <w:sz w:val="24"/>
          <w:szCs w:val="24"/>
        </w:rPr>
        <w:t>Uzasadnienie:</w:t>
      </w:r>
    </w:p>
    <w:p w:rsidR="00D20262" w:rsidRDefault="00D20262" w:rsidP="00D20262">
      <w:pPr>
        <w:spacing w:after="0" w:line="240" w:lineRule="auto"/>
        <w:ind w:left="1069"/>
        <w:contextualSpacing/>
        <w:jc w:val="both"/>
        <w:rPr>
          <w:rFonts w:ascii="Times New Roman" w:hAnsi="Times New Roman"/>
          <w:bCs/>
          <w:sz w:val="24"/>
          <w:szCs w:val="24"/>
        </w:rPr>
      </w:pPr>
      <w:r>
        <w:rPr>
          <w:rFonts w:ascii="Times New Roman" w:hAnsi="Times New Roman"/>
          <w:bCs/>
          <w:sz w:val="24"/>
          <w:szCs w:val="24"/>
        </w:rPr>
        <w:t>Projektując zapisy umowne w przedmiocie kar umownych, Zamawiający powinien mieć na uwadze, że wykonawcy nie odpowiadają za zdarzenia, na których powstanie nie mają wpływu. Ponadto takie uregulowanie jest nieuzasadnionym rozszerzeniem odpowiedzialności wykonawcy. Kary umowne winny być powiązane z zawinieniem wykonawcy, na bazie art. 473 k.c. w związku z art. 5 k.c.</w:t>
      </w:r>
    </w:p>
    <w:p w:rsidR="00D20262" w:rsidRPr="00BF47DA" w:rsidRDefault="00D20262" w:rsidP="00D20262">
      <w:pPr>
        <w:pStyle w:val="Akapitzlist"/>
        <w:numPr>
          <w:ilvl w:val="0"/>
          <w:numId w:val="29"/>
        </w:numPr>
        <w:rPr>
          <w:rFonts w:ascii="Times New Roman" w:hAnsi="Times New Roman"/>
          <w:bCs/>
        </w:rPr>
      </w:pPr>
      <w:r w:rsidRPr="00BF47DA">
        <w:rPr>
          <w:rFonts w:ascii="Times New Roman" w:hAnsi="Times New Roman"/>
          <w:bCs/>
        </w:rPr>
        <w:t xml:space="preserve">(§ </w:t>
      </w:r>
      <w:r>
        <w:rPr>
          <w:rFonts w:ascii="Times New Roman" w:hAnsi="Times New Roman"/>
          <w:bCs/>
        </w:rPr>
        <w:t>4</w:t>
      </w:r>
      <w:r w:rsidRPr="00BF47DA">
        <w:rPr>
          <w:rFonts w:ascii="Times New Roman" w:hAnsi="Times New Roman"/>
          <w:bCs/>
        </w:rPr>
        <w:t xml:space="preserve"> ust. </w:t>
      </w:r>
      <w:r>
        <w:rPr>
          <w:rFonts w:ascii="Times New Roman" w:hAnsi="Times New Roman"/>
          <w:bCs/>
        </w:rPr>
        <w:t xml:space="preserve"> 1 Pkt. 4</w:t>
      </w:r>
      <w:r w:rsidRPr="00BF47DA">
        <w:rPr>
          <w:rFonts w:ascii="Times New Roman" w:hAnsi="Times New Roman"/>
          <w:bCs/>
        </w:rPr>
        <w:t xml:space="preserve">) Prosimy o podanie podstaw prawnych naliczania kar umownych. Czy Zamawiający wyrazi zgodę na zmniejszenie procenta naliczanej kary do </w:t>
      </w:r>
      <w:proofErr w:type="spellStart"/>
      <w:r w:rsidRPr="00BF47DA">
        <w:rPr>
          <w:rFonts w:ascii="Times New Roman" w:hAnsi="Times New Roman"/>
          <w:bCs/>
        </w:rPr>
        <w:t>max</w:t>
      </w:r>
      <w:proofErr w:type="spellEnd"/>
      <w:r w:rsidRPr="00BF47DA">
        <w:rPr>
          <w:rFonts w:ascii="Times New Roman" w:hAnsi="Times New Roman"/>
          <w:bCs/>
        </w:rPr>
        <w:t>. 5 % wartości NETTO niezrealizowanej części mowy w przypadku odstąpienia od umowy?</w:t>
      </w:r>
    </w:p>
    <w:p w:rsidR="00D20262" w:rsidRPr="00BF47DA" w:rsidRDefault="00D20262" w:rsidP="00D20262">
      <w:pPr>
        <w:spacing w:after="0" w:line="240" w:lineRule="auto"/>
        <w:ind w:left="568"/>
        <w:jc w:val="both"/>
        <w:rPr>
          <w:rFonts w:ascii="Times New Roman" w:hAnsi="Times New Roman"/>
          <w:bCs/>
          <w:sz w:val="24"/>
          <w:szCs w:val="24"/>
        </w:rPr>
      </w:pPr>
      <w:r w:rsidRPr="00BF47DA">
        <w:rPr>
          <w:rFonts w:ascii="Times New Roman" w:hAnsi="Times New Roman"/>
          <w:bCs/>
          <w:sz w:val="24"/>
          <w:szCs w:val="24"/>
        </w:rPr>
        <w:t xml:space="preserve">             Uzasadnienie: </w:t>
      </w:r>
    </w:p>
    <w:p w:rsidR="00D20262" w:rsidRPr="00BF47DA" w:rsidRDefault="00D20262" w:rsidP="00D20262">
      <w:pPr>
        <w:pStyle w:val="Akapitzlist"/>
        <w:ind w:left="928"/>
        <w:rPr>
          <w:rFonts w:ascii="Times New Roman" w:hAnsi="Times New Roman"/>
          <w:bCs/>
        </w:rPr>
      </w:pPr>
      <w:r w:rsidRPr="00BF47DA">
        <w:rPr>
          <w:rFonts w:ascii="Times New Roman" w:hAnsi="Times New Roman"/>
          <w:bCs/>
        </w:rPr>
        <w:t>Prośbę swą motywujemy tym iż zgodnie z kodeksem cywilnym umowy powinna cechować równość stron stosunku cywilnego. Korekta, o którą prosimy w znacznym stopniu przybliży wymagany prawem charakter. W treści KC nie ma postanowień, które wskazywałyby na preferowanie Zamawiającego, zawierającego umowę o Zamówienie publiczne. Także żaden zapis z Prawa Zamówień Publicznych nie uprawnia Zamawiającego do czynienia odstępstw od zasady równości stron.</w:t>
      </w:r>
    </w:p>
    <w:p w:rsidR="00D20262" w:rsidRPr="00BF47DA" w:rsidRDefault="00D20262" w:rsidP="00D20262">
      <w:pPr>
        <w:pStyle w:val="Akapitzlist"/>
        <w:ind w:left="928"/>
        <w:rPr>
          <w:rFonts w:ascii="Times New Roman" w:hAnsi="Times New Roman"/>
          <w:bCs/>
        </w:rPr>
      </w:pPr>
    </w:p>
    <w:p w:rsidR="00D20262" w:rsidRPr="00AC3B8D" w:rsidRDefault="00D20262" w:rsidP="00D20262">
      <w:pPr>
        <w:pStyle w:val="Akapitzlist"/>
        <w:numPr>
          <w:ilvl w:val="0"/>
          <w:numId w:val="29"/>
        </w:numPr>
        <w:rPr>
          <w:rFonts w:ascii="Times New Roman" w:hAnsi="Times New Roman"/>
          <w:bCs/>
        </w:rPr>
      </w:pPr>
      <w:r w:rsidRPr="00AC3B8D">
        <w:rPr>
          <w:rFonts w:ascii="Times New Roman" w:hAnsi="Times New Roman"/>
        </w:rPr>
        <w:t>(§</w:t>
      </w:r>
      <w:r>
        <w:rPr>
          <w:rFonts w:ascii="Times New Roman" w:hAnsi="Times New Roman"/>
        </w:rPr>
        <w:t xml:space="preserve"> 3 </w:t>
      </w:r>
      <w:r w:rsidRPr="00AC3B8D">
        <w:rPr>
          <w:rFonts w:ascii="Times New Roman" w:hAnsi="Times New Roman"/>
        </w:rPr>
        <w:t>ust.</w:t>
      </w:r>
      <w:r>
        <w:rPr>
          <w:rFonts w:ascii="Times New Roman" w:hAnsi="Times New Roman"/>
        </w:rPr>
        <w:t xml:space="preserve">1 </w:t>
      </w:r>
      <w:r w:rsidRPr="00AC3B8D">
        <w:rPr>
          <w:rFonts w:ascii="Times New Roman" w:hAnsi="Times New Roman"/>
        </w:rPr>
        <w:t xml:space="preserve">) Prosimy o wyjaśnienie i podanie podstaw prawnych zapisu § </w:t>
      </w:r>
      <w:r>
        <w:rPr>
          <w:rFonts w:ascii="Times New Roman" w:hAnsi="Times New Roman"/>
        </w:rPr>
        <w:t>3</w:t>
      </w:r>
      <w:r w:rsidRPr="00AC3B8D">
        <w:rPr>
          <w:rFonts w:ascii="Times New Roman" w:hAnsi="Times New Roman"/>
        </w:rPr>
        <w:t xml:space="preserve"> ust. 1  Umowy. Czy Zamawiający wyrazi zgodę na skrócenie terminów płatności z 60 na 30 dni kalendarzowych od dnia wystawienia faktury.</w:t>
      </w:r>
    </w:p>
    <w:p w:rsidR="00D20262" w:rsidRPr="00AC3B8D" w:rsidRDefault="00D20262" w:rsidP="00D20262">
      <w:pPr>
        <w:jc w:val="both"/>
        <w:rPr>
          <w:rFonts w:ascii="Times New Roman" w:hAnsi="Times New Roman"/>
          <w:sz w:val="24"/>
          <w:szCs w:val="24"/>
          <w:lang w:eastAsia="pl-PL"/>
        </w:rPr>
      </w:pPr>
      <w:r w:rsidRPr="00AC3B8D">
        <w:rPr>
          <w:rFonts w:ascii="Times New Roman" w:hAnsi="Times New Roman"/>
          <w:b/>
          <w:bCs/>
          <w:sz w:val="24"/>
          <w:szCs w:val="24"/>
        </w:rPr>
        <w:t>Uzasadnienie:</w:t>
      </w:r>
      <w:r w:rsidRPr="00AC3B8D">
        <w:rPr>
          <w:rFonts w:ascii="Times New Roman" w:hAnsi="Times New Roman"/>
          <w:sz w:val="24"/>
          <w:szCs w:val="24"/>
        </w:rPr>
        <w:t xml:space="preserve"> Prośbę swą motywujemy tym, iż zgodnie z kodeksem cywilnym umowy powinna cechować równość stron stosunku cywilnego. Korekta, o którą prosimy w znacznym stopniu przybliży wymagany prawem charakter. W treści KC nie ma postanowień, które wskazywałyby na preferowanie Zamawiającego, zawierającego umowę o Zamówienie </w:t>
      </w:r>
      <w:r w:rsidRPr="00AC3B8D">
        <w:rPr>
          <w:rFonts w:ascii="Times New Roman" w:hAnsi="Times New Roman"/>
          <w:sz w:val="24"/>
          <w:szCs w:val="24"/>
        </w:rPr>
        <w:lastRenderedPageBreak/>
        <w:t>publiczne. Także żaden zapis z Prawa Zamówień Publicznych nie uprawnia Zamawiającego do czynienia odstępstw od zasady równości stron.</w:t>
      </w:r>
      <w:r w:rsidRPr="00AC3B8D">
        <w:rPr>
          <w:rFonts w:ascii="Times New Roman" w:hAnsi="Times New Roman"/>
          <w:color w:val="000000"/>
          <w:sz w:val="24"/>
          <w:szCs w:val="24"/>
        </w:rPr>
        <w:t xml:space="preserve"> W przypadku braku zgody prosimy o uzasadnienie swojej odpowiedzi.</w:t>
      </w:r>
    </w:p>
    <w:p w:rsidR="00D20262" w:rsidRDefault="00C0274F" w:rsidP="00D20262">
      <w:pPr>
        <w:spacing w:after="0" w:line="240" w:lineRule="auto"/>
        <w:jc w:val="both"/>
        <w:rPr>
          <w:rFonts w:asciiTheme="minorHAnsi" w:hAnsiTheme="minorHAnsi" w:cstheme="minorHAnsi"/>
        </w:rPr>
      </w:pPr>
      <w:r>
        <w:rPr>
          <w:rFonts w:asciiTheme="minorHAnsi" w:hAnsiTheme="minorHAnsi" w:cstheme="minorHAnsi"/>
          <w:highlight w:val="cyan"/>
          <w:shd w:val="clear" w:color="auto" w:fill="00B0F0"/>
        </w:rPr>
        <w:t>Odpowied</w:t>
      </w:r>
      <w:r>
        <w:rPr>
          <w:rFonts w:asciiTheme="minorHAnsi" w:hAnsiTheme="minorHAnsi" w:cstheme="minorHAnsi"/>
          <w:shd w:val="clear" w:color="auto" w:fill="00B0F0"/>
        </w:rPr>
        <w:t>zi</w:t>
      </w:r>
      <w:r w:rsidR="00886DAA">
        <w:rPr>
          <w:rFonts w:asciiTheme="minorHAnsi" w:hAnsiTheme="minorHAnsi" w:cstheme="minorHAnsi"/>
          <w:shd w:val="clear" w:color="auto" w:fill="00B0F0"/>
        </w:rPr>
        <w:t xml:space="preserve"> </w:t>
      </w:r>
      <w:r>
        <w:rPr>
          <w:rFonts w:asciiTheme="minorHAnsi" w:hAnsiTheme="minorHAnsi" w:cstheme="minorHAnsi"/>
          <w:shd w:val="clear" w:color="auto" w:fill="00B0F0"/>
        </w:rPr>
        <w:t>pytania 1-6</w:t>
      </w:r>
      <w:r w:rsidR="00D20262" w:rsidRPr="00C8397B">
        <w:rPr>
          <w:rFonts w:asciiTheme="minorHAnsi" w:hAnsiTheme="minorHAnsi" w:cstheme="minorHAnsi"/>
          <w:shd w:val="clear" w:color="auto" w:fill="00B0F0"/>
        </w:rPr>
        <w:t>:</w:t>
      </w:r>
      <w:r w:rsidR="00D20262" w:rsidRPr="00C8397B">
        <w:rPr>
          <w:rFonts w:asciiTheme="minorHAnsi" w:hAnsiTheme="minorHAnsi" w:cstheme="minorHAnsi"/>
        </w:rPr>
        <w:t xml:space="preserve"> </w:t>
      </w:r>
      <w:r w:rsidRPr="00C8397B">
        <w:rPr>
          <w:rFonts w:asciiTheme="minorHAnsi" w:hAnsiTheme="minorHAnsi" w:cstheme="minorHAnsi"/>
        </w:rPr>
        <w:t>Zam</w:t>
      </w:r>
      <w:r>
        <w:rPr>
          <w:rFonts w:asciiTheme="minorHAnsi" w:hAnsiTheme="minorHAnsi" w:cstheme="minorHAnsi"/>
        </w:rPr>
        <w:t>awiający pozostawia zapisy projektowanych postanowień umowy, umowy dzierżawy aparatu i SWZ</w:t>
      </w:r>
      <w:r w:rsidRPr="00C8397B">
        <w:rPr>
          <w:rFonts w:asciiTheme="minorHAnsi" w:hAnsiTheme="minorHAnsi" w:cstheme="minorHAnsi"/>
        </w:rPr>
        <w:t xml:space="preserve"> bez zmian</w:t>
      </w:r>
      <w:r>
        <w:rPr>
          <w:rFonts w:asciiTheme="minorHAnsi" w:hAnsiTheme="minorHAnsi" w:cstheme="minorHAnsi"/>
        </w:rPr>
        <w:t>.</w:t>
      </w:r>
    </w:p>
    <w:p w:rsidR="0073718E" w:rsidRPr="0073718E" w:rsidRDefault="0073718E" w:rsidP="0073718E">
      <w:pPr>
        <w:autoSpaceDE w:val="0"/>
        <w:autoSpaceDN w:val="0"/>
        <w:adjustRightInd w:val="0"/>
        <w:spacing w:after="0" w:line="240" w:lineRule="auto"/>
        <w:rPr>
          <w:rFonts w:ascii="Times New Roman" w:hAnsi="Times New Roman"/>
          <w:color w:val="000000"/>
          <w:sz w:val="24"/>
          <w:szCs w:val="24"/>
          <w:lang w:eastAsia="pl-PL"/>
        </w:rPr>
      </w:pPr>
    </w:p>
    <w:p w:rsidR="0073718E" w:rsidRPr="0073718E" w:rsidRDefault="0073718E" w:rsidP="0073718E">
      <w:pPr>
        <w:autoSpaceDE w:val="0"/>
        <w:autoSpaceDN w:val="0"/>
        <w:adjustRightInd w:val="0"/>
        <w:spacing w:after="0" w:line="240" w:lineRule="auto"/>
        <w:rPr>
          <w:rFonts w:ascii="Times New Roman" w:hAnsi="Times New Roman"/>
          <w:color w:val="000000"/>
          <w:sz w:val="24"/>
          <w:szCs w:val="24"/>
          <w:lang w:eastAsia="pl-PL"/>
        </w:rPr>
      </w:pPr>
      <w:r w:rsidRPr="0073718E">
        <w:rPr>
          <w:rFonts w:ascii="Times New Roman" w:hAnsi="Times New Roman"/>
          <w:color w:val="000000"/>
          <w:sz w:val="24"/>
          <w:szCs w:val="24"/>
          <w:lang w:eastAsia="pl-PL"/>
        </w:rPr>
        <w:t xml:space="preserve"> </w:t>
      </w:r>
    </w:p>
    <w:p w:rsidR="00117C7F" w:rsidRDefault="00117C7F" w:rsidP="00407162">
      <w:pPr>
        <w:spacing w:after="0" w:line="240" w:lineRule="auto"/>
        <w:jc w:val="both"/>
      </w:pPr>
    </w:p>
    <w:p w:rsidR="009D1F7E" w:rsidRDefault="009D1F7E" w:rsidP="0086066B">
      <w:pPr>
        <w:spacing w:after="0" w:line="240" w:lineRule="auto"/>
        <w:jc w:val="both"/>
        <w:rPr>
          <w:rFonts w:asciiTheme="minorHAnsi" w:hAnsiTheme="minorHAnsi" w:cstheme="minorHAnsi"/>
          <w:color w:val="000000" w:themeColor="text1"/>
        </w:rPr>
      </w:pPr>
    </w:p>
    <w:p w:rsidR="00C8397B" w:rsidRDefault="00C029BD" w:rsidP="00C8397B">
      <w:pPr>
        <w:spacing w:after="0" w:line="240" w:lineRule="auto"/>
        <w:jc w:val="center"/>
        <w:rPr>
          <w:rFonts w:cs="Calibri"/>
          <w:color w:val="000000"/>
        </w:rPr>
      </w:pPr>
      <w:r>
        <w:rPr>
          <w:rFonts w:cs="Calibri"/>
          <w:color w:val="000000"/>
          <w:highlight w:val="cyan"/>
        </w:rPr>
        <w:t>PYTANIA</w:t>
      </w:r>
      <w:r w:rsidR="00C8397B">
        <w:rPr>
          <w:rFonts w:cs="Calibri"/>
          <w:color w:val="000000"/>
          <w:highlight w:val="cyan"/>
        </w:rPr>
        <w:t xml:space="preserve"> ZESTAW nr 3</w:t>
      </w:r>
      <w:r w:rsidR="00C8397B" w:rsidRPr="00C8397B">
        <w:rPr>
          <w:rFonts w:cs="Calibri"/>
          <w:color w:val="000000"/>
          <w:highlight w:val="cyan"/>
        </w:rPr>
        <w:t>:</w:t>
      </w:r>
    </w:p>
    <w:p w:rsidR="009C6A1A" w:rsidRDefault="009C6A1A" w:rsidP="00C8397B">
      <w:pPr>
        <w:spacing w:after="0" w:line="240" w:lineRule="auto"/>
        <w:jc w:val="center"/>
        <w:rPr>
          <w:rFonts w:cs="Calibri"/>
          <w:color w:val="000000"/>
        </w:rPr>
      </w:pPr>
    </w:p>
    <w:p w:rsidR="009C6A1A" w:rsidRPr="00401EBC" w:rsidRDefault="009C6A1A" w:rsidP="00401EBC">
      <w:pPr>
        <w:pStyle w:val="Akapitzlist"/>
        <w:numPr>
          <w:ilvl w:val="0"/>
          <w:numId w:val="30"/>
        </w:numPr>
        <w:ind w:left="0" w:firstLine="0"/>
        <w:contextualSpacing w:val="0"/>
        <w:rPr>
          <w:rFonts w:ascii="Times New Roman" w:eastAsia="Times New Roman" w:hAnsi="Times New Roman"/>
          <w:sz w:val="22"/>
          <w:szCs w:val="22"/>
        </w:rPr>
      </w:pPr>
      <w:r w:rsidRPr="00401EBC">
        <w:rPr>
          <w:rFonts w:ascii="Times New Roman" w:eastAsia="Times New Roman" w:hAnsi="Times New Roman"/>
          <w:sz w:val="22"/>
          <w:szCs w:val="22"/>
        </w:rPr>
        <w:t xml:space="preserve">Czy Zamawiający </w:t>
      </w:r>
      <w:r w:rsidRPr="00401EBC">
        <w:rPr>
          <w:rFonts w:ascii="Times New Roman" w:eastAsia="Times New Roman" w:hAnsi="Times New Roman"/>
          <w:b/>
          <w:sz w:val="22"/>
          <w:szCs w:val="22"/>
        </w:rPr>
        <w:t>w pakiecie nr 9</w:t>
      </w:r>
      <w:r w:rsidRPr="00401EBC">
        <w:rPr>
          <w:rFonts w:ascii="Times New Roman" w:eastAsia="Times New Roman" w:hAnsi="Times New Roman"/>
          <w:sz w:val="22"/>
          <w:szCs w:val="22"/>
        </w:rPr>
        <w:t xml:space="preserve"> wyrazi zgodę na dopuszczenie szczepów wzorcowych w postaci zestawów </w:t>
      </w:r>
      <w:proofErr w:type="spellStart"/>
      <w:r w:rsidRPr="00401EBC">
        <w:rPr>
          <w:rFonts w:ascii="Times New Roman" w:eastAsia="Times New Roman" w:hAnsi="Times New Roman"/>
          <w:sz w:val="22"/>
          <w:szCs w:val="22"/>
        </w:rPr>
        <w:t>KWIK-STIK</w:t>
      </w:r>
      <w:proofErr w:type="spellEnd"/>
      <w:r w:rsidRPr="00401EBC">
        <w:rPr>
          <w:rFonts w:ascii="Times New Roman" w:eastAsia="Times New Roman" w:hAnsi="Times New Roman"/>
          <w:sz w:val="22"/>
          <w:szCs w:val="22"/>
        </w:rPr>
        <w:t xml:space="preserve"> (zestaw w foliowej saszetce zawierający liofilizowaną tabletkę, płyn uwadniający i </w:t>
      </w:r>
      <w:proofErr w:type="spellStart"/>
      <w:r w:rsidRPr="00401EBC">
        <w:rPr>
          <w:rFonts w:ascii="Times New Roman" w:eastAsia="Times New Roman" w:hAnsi="Times New Roman"/>
          <w:sz w:val="22"/>
          <w:szCs w:val="22"/>
        </w:rPr>
        <w:t>wymazówkę</w:t>
      </w:r>
      <w:proofErr w:type="spellEnd"/>
      <w:r w:rsidRPr="00401EBC">
        <w:rPr>
          <w:rFonts w:ascii="Times New Roman" w:eastAsia="Times New Roman" w:hAnsi="Times New Roman"/>
          <w:sz w:val="22"/>
          <w:szCs w:val="22"/>
        </w:rPr>
        <w:t xml:space="preserve">) w konfekcji 2 zestawy w opakowaniu z maksymalnie 3 pasażu hodowli referencyjnej, tym samym wyrazi zgodę na podpisanie Porozumienia (oświadczenia) użytkownika końcowego, które Wykonawca jest zobligowany archiwizować dla wytwórcy materiałów zakaźnych? </w:t>
      </w:r>
    </w:p>
    <w:p w:rsidR="009C6A1A" w:rsidRDefault="009C6A1A" w:rsidP="00C8397B">
      <w:pPr>
        <w:spacing w:after="0" w:line="240" w:lineRule="auto"/>
        <w:jc w:val="center"/>
        <w:rPr>
          <w:rFonts w:cs="Calibri"/>
          <w:color w:val="000000"/>
        </w:rPr>
      </w:pPr>
    </w:p>
    <w:p w:rsidR="009C6A1A" w:rsidRDefault="009C6A1A" w:rsidP="00C8397B">
      <w:pPr>
        <w:spacing w:after="0" w:line="240" w:lineRule="auto"/>
        <w:jc w:val="center"/>
        <w:rPr>
          <w:rFonts w:cs="Calibri"/>
          <w:color w:val="000000"/>
        </w:rPr>
      </w:pPr>
    </w:p>
    <w:p w:rsidR="009C6A1A" w:rsidRDefault="009C6A1A" w:rsidP="009C6A1A">
      <w:pPr>
        <w:spacing w:after="0" w:line="240" w:lineRule="auto"/>
        <w:rPr>
          <w:rFonts w:cs="Calibri"/>
          <w:color w:val="000000"/>
        </w:rPr>
      </w:pPr>
      <w:proofErr w:type="spellStart"/>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Zam</w:t>
      </w:r>
      <w:r>
        <w:rPr>
          <w:rFonts w:asciiTheme="minorHAnsi" w:hAnsiTheme="minorHAnsi" w:cstheme="minorHAnsi"/>
        </w:rPr>
        <w:t>awiający</w:t>
      </w:r>
      <w:proofErr w:type="spellEnd"/>
      <w:r>
        <w:rPr>
          <w:rFonts w:asciiTheme="minorHAnsi" w:hAnsiTheme="minorHAnsi" w:cstheme="minorHAnsi"/>
        </w:rPr>
        <w:t xml:space="preserve"> pozostawia zapisy SWZ</w:t>
      </w:r>
      <w:r w:rsidRPr="00C8397B">
        <w:rPr>
          <w:rFonts w:asciiTheme="minorHAnsi" w:hAnsiTheme="minorHAnsi" w:cstheme="minorHAnsi"/>
        </w:rPr>
        <w:t xml:space="preserve"> bez zmian</w:t>
      </w:r>
      <w:r>
        <w:rPr>
          <w:rFonts w:asciiTheme="minorHAnsi" w:hAnsiTheme="minorHAnsi" w:cstheme="minorHAnsi"/>
        </w:rPr>
        <w:t>.</w:t>
      </w:r>
    </w:p>
    <w:p w:rsidR="009C6A1A" w:rsidRDefault="009C6A1A" w:rsidP="00C8397B">
      <w:pPr>
        <w:spacing w:after="0" w:line="240" w:lineRule="auto"/>
        <w:jc w:val="center"/>
        <w:rPr>
          <w:rFonts w:cs="Calibri"/>
          <w:color w:val="000000"/>
        </w:rPr>
      </w:pPr>
    </w:p>
    <w:p w:rsidR="009C6A1A" w:rsidRPr="00401EBC" w:rsidRDefault="00401EBC" w:rsidP="00401EBC">
      <w:pPr>
        <w:rPr>
          <w:rFonts w:ascii="Times New Roman" w:eastAsia="Times New Roman" w:hAnsi="Times New Roman"/>
        </w:rPr>
      </w:pPr>
      <w:r>
        <w:rPr>
          <w:rFonts w:ascii="Times New Roman" w:eastAsia="Times New Roman" w:hAnsi="Times New Roman"/>
        </w:rPr>
        <w:t>2.</w:t>
      </w:r>
      <w:r w:rsidR="009C6A1A" w:rsidRPr="00401EBC">
        <w:rPr>
          <w:rFonts w:ascii="Times New Roman" w:eastAsia="Times New Roman" w:hAnsi="Times New Roman"/>
        </w:rPr>
        <w:t xml:space="preserve">Czy Zamawiający </w:t>
      </w:r>
      <w:r w:rsidR="009C6A1A" w:rsidRPr="00401EBC">
        <w:rPr>
          <w:rFonts w:ascii="Times New Roman" w:eastAsia="Times New Roman" w:hAnsi="Times New Roman"/>
          <w:b/>
        </w:rPr>
        <w:t>w pakiecie nr 12 w pozycji nr 3</w:t>
      </w:r>
      <w:r w:rsidR="009C6A1A" w:rsidRPr="00401EBC">
        <w:rPr>
          <w:rFonts w:ascii="Times New Roman" w:eastAsia="Times New Roman" w:hAnsi="Times New Roman"/>
        </w:rPr>
        <w:t xml:space="preserve"> wyrazi zgodę na zaoferowanie testu, w którym oznaczenie odbywa się na dwóch płytkach testowych? (metodyka w załączniku)</w:t>
      </w:r>
    </w:p>
    <w:p w:rsidR="009C6A1A" w:rsidRPr="00401EBC" w:rsidRDefault="009C6A1A" w:rsidP="00401EBC">
      <w:pPr>
        <w:rPr>
          <w:rFonts w:ascii="Times New Roman" w:hAnsi="Times New Roman"/>
        </w:rPr>
      </w:pPr>
      <w:r w:rsidRPr="00401EBC">
        <w:rPr>
          <w:rFonts w:ascii="Times New Roman" w:hAnsi="Times New Roman"/>
        </w:rPr>
        <w:t>Uzasadnienie: Test oznaczany na 2 płytkach testowych ułatwia odczyt wyników dzięki lepszej czytelności reakcji, większej przejrzystości układu testowego oraz eliminacji ryzyka nakładania się wyników, co zwiększa precyzję i wiarygodność interpretacji.</w:t>
      </w:r>
    </w:p>
    <w:p w:rsidR="00401EBC" w:rsidRDefault="00401EBC" w:rsidP="00401EBC">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t>Zamawiający nie dopuszcza produktu wymagającego zużycia więcej niż j</w:t>
      </w:r>
      <w:r w:rsidR="00615D02">
        <w:t>ednej płytki testowej. Zapisy S</w:t>
      </w:r>
      <w:r>
        <w:t>WZ  pozostają bez zmian.</w:t>
      </w:r>
    </w:p>
    <w:p w:rsidR="00401EBC" w:rsidRPr="00946297" w:rsidRDefault="00401EBC" w:rsidP="00401EBC">
      <w:pPr>
        <w:pStyle w:val="Akapitzlist"/>
        <w:ind w:left="0"/>
        <w:contextualSpacing w:val="0"/>
        <w:rPr>
          <w:rFonts w:ascii="Times New Roman" w:eastAsia="Times New Roman" w:hAnsi="Times New Roman"/>
        </w:rPr>
      </w:pPr>
      <w:r>
        <w:rPr>
          <w:rFonts w:ascii="Times New Roman" w:eastAsia="Times New Roman" w:hAnsi="Times New Roman"/>
        </w:rPr>
        <w:t xml:space="preserve">3. </w:t>
      </w:r>
      <w:r w:rsidRPr="00401EBC">
        <w:rPr>
          <w:rFonts w:ascii="Times New Roman" w:eastAsia="Times New Roman" w:hAnsi="Times New Roman"/>
          <w:sz w:val="22"/>
          <w:szCs w:val="22"/>
        </w:rPr>
        <w:t xml:space="preserve">Czy Zamawiający w </w:t>
      </w:r>
      <w:r w:rsidRPr="00121A22">
        <w:rPr>
          <w:rFonts w:ascii="Times New Roman" w:eastAsia="Times New Roman" w:hAnsi="Times New Roman"/>
          <w:b/>
          <w:sz w:val="22"/>
          <w:szCs w:val="22"/>
        </w:rPr>
        <w:t xml:space="preserve">pakiecie nr 13 </w:t>
      </w:r>
      <w:r w:rsidRPr="00401EBC">
        <w:rPr>
          <w:rFonts w:ascii="Times New Roman" w:eastAsia="Times New Roman" w:hAnsi="Times New Roman"/>
          <w:sz w:val="22"/>
          <w:szCs w:val="22"/>
        </w:rPr>
        <w:t xml:space="preserve">wyrazi zgodę na zaoferowanie testów, które umożliwiają oznaczenie wrażliwości metodą </w:t>
      </w:r>
      <w:proofErr w:type="spellStart"/>
      <w:r w:rsidRPr="00401EBC">
        <w:rPr>
          <w:rFonts w:ascii="Times New Roman" w:eastAsia="Times New Roman" w:hAnsi="Times New Roman"/>
          <w:sz w:val="22"/>
          <w:szCs w:val="22"/>
        </w:rPr>
        <w:t>rozcieńczeniową</w:t>
      </w:r>
      <w:proofErr w:type="spellEnd"/>
      <w:r w:rsidRPr="00401EBC">
        <w:rPr>
          <w:rFonts w:ascii="Times New Roman" w:eastAsia="Times New Roman" w:hAnsi="Times New Roman"/>
          <w:sz w:val="22"/>
          <w:szCs w:val="22"/>
        </w:rPr>
        <w:t xml:space="preserve"> na wszystkie wymienione leki przy zastosowaniu stężeń zgodnie z rekomendacjami CLSI?</w:t>
      </w:r>
    </w:p>
    <w:p w:rsidR="009C6A1A" w:rsidRDefault="009C6A1A" w:rsidP="00401EBC">
      <w:pPr>
        <w:spacing w:after="0" w:line="240" w:lineRule="auto"/>
        <w:rPr>
          <w:rFonts w:cs="Calibri"/>
          <w:color w:val="000000"/>
        </w:rPr>
      </w:pPr>
    </w:p>
    <w:p w:rsidR="00401EBC" w:rsidRDefault="00401EBC" w:rsidP="00401EBC">
      <w:r w:rsidRPr="00C8397B">
        <w:rPr>
          <w:rFonts w:asciiTheme="minorHAnsi" w:hAnsiTheme="minorHAnsi" w:cstheme="minorHAnsi"/>
          <w:highlight w:val="cyan"/>
          <w:shd w:val="clear" w:color="auto" w:fill="00B0F0"/>
        </w:rPr>
        <w:t>Odpowiedź</w:t>
      </w:r>
      <w:r>
        <w:t xml:space="preserve"> :Zamawiający nie dopuszcza produktu przy zas</w:t>
      </w:r>
      <w:r w:rsidR="003F143D">
        <w:t>tosowaniu stężeń CLSI. Zapisy S</w:t>
      </w:r>
      <w:r>
        <w:t>WZ  pozostają bez zmian.</w:t>
      </w:r>
    </w:p>
    <w:p w:rsidR="00121A22" w:rsidRPr="00121A22" w:rsidRDefault="00121A22" w:rsidP="00121A22">
      <w:pPr>
        <w:pStyle w:val="Akapitzlist"/>
        <w:ind w:left="0"/>
        <w:contextualSpacing w:val="0"/>
        <w:rPr>
          <w:rFonts w:ascii="Times New Roman" w:eastAsia="Times New Roman" w:hAnsi="Times New Roman"/>
          <w:sz w:val="22"/>
          <w:szCs w:val="22"/>
        </w:rPr>
      </w:pPr>
      <w:r w:rsidRPr="00121A22">
        <w:rPr>
          <w:rFonts w:ascii="Times New Roman" w:eastAsia="Times New Roman" w:hAnsi="Times New Roman"/>
          <w:sz w:val="22"/>
          <w:szCs w:val="22"/>
        </w:rPr>
        <w:t xml:space="preserve">4.Czy Zamawiający </w:t>
      </w:r>
      <w:r w:rsidRPr="00121A22">
        <w:rPr>
          <w:rFonts w:ascii="Times New Roman" w:eastAsia="Times New Roman" w:hAnsi="Times New Roman"/>
          <w:b/>
          <w:sz w:val="22"/>
          <w:szCs w:val="22"/>
        </w:rPr>
        <w:t>w pakiecie nr 14</w:t>
      </w:r>
      <w:r w:rsidRPr="00121A22">
        <w:rPr>
          <w:rFonts w:ascii="Times New Roman" w:eastAsia="Times New Roman" w:hAnsi="Times New Roman"/>
          <w:sz w:val="22"/>
          <w:szCs w:val="22"/>
        </w:rPr>
        <w:t xml:space="preserve"> wyrazi zgodę na zaoferowanie zestawu konfekcji 1x15 ml olejku immersyjnego oraz 1 szt. statywu roboczego zabezpieczającego przez wyciekiem olejku z zachowaniem pozostałych parametrów?</w:t>
      </w:r>
    </w:p>
    <w:p w:rsidR="00121A22" w:rsidRPr="00121A22" w:rsidRDefault="00121A22" w:rsidP="00121A22">
      <w:pPr>
        <w:pStyle w:val="Akapitzlist"/>
        <w:ind w:left="0"/>
        <w:rPr>
          <w:rFonts w:ascii="Times New Roman" w:hAnsi="Times New Roman"/>
          <w:sz w:val="22"/>
          <w:szCs w:val="22"/>
        </w:rPr>
      </w:pPr>
      <w:r w:rsidRPr="00121A22">
        <w:rPr>
          <w:rFonts w:ascii="Times New Roman" w:hAnsi="Times New Roman"/>
          <w:sz w:val="22"/>
          <w:szCs w:val="22"/>
        </w:rPr>
        <w:t>Uzasadnienie: Wykonawca zgodnie z przeliczeniem zaoferuje 20 zestawów. Zmiana konfekcji wynika z wycofania przez producenta produktu w konfekcji 2x15 ml.</w:t>
      </w:r>
    </w:p>
    <w:p w:rsidR="009C6A1A" w:rsidRPr="00121A22" w:rsidRDefault="009C6A1A" w:rsidP="00121A22">
      <w:pPr>
        <w:spacing w:after="0" w:line="240" w:lineRule="auto"/>
        <w:rPr>
          <w:rFonts w:cs="Calibri"/>
          <w:color w:val="000000"/>
        </w:rPr>
      </w:pPr>
    </w:p>
    <w:p w:rsidR="00121A22" w:rsidRDefault="00121A22" w:rsidP="00121A22">
      <w:pPr>
        <w:spacing w:after="0" w:line="240" w:lineRule="auto"/>
        <w:jc w:val="both"/>
      </w:pPr>
      <w:r w:rsidRPr="00C8397B">
        <w:rPr>
          <w:rFonts w:asciiTheme="minorHAnsi" w:hAnsiTheme="minorHAnsi" w:cstheme="minorHAnsi"/>
          <w:highlight w:val="cyan"/>
          <w:shd w:val="clear" w:color="auto" w:fill="00B0F0"/>
        </w:rPr>
        <w:lastRenderedPageBreak/>
        <w:t>Odpowiedź</w:t>
      </w:r>
      <w:r>
        <w:t xml:space="preserve"> :</w:t>
      </w:r>
      <w:r w:rsidRPr="00121A22">
        <w:t xml:space="preserve"> </w:t>
      </w:r>
      <w:r>
        <w:t>Zamawiający dopuszcza przeliczenie ilości produktu tak, by ilość odpowiadała ilości zawartej w opisie.</w:t>
      </w:r>
      <w:r w:rsidRPr="00121A22">
        <w:rPr>
          <w:rFonts w:asciiTheme="minorHAnsi" w:hAnsiTheme="minorHAnsi" w:cstheme="minorHAnsi"/>
        </w:rPr>
        <w:t xml:space="preserve"> </w:t>
      </w:r>
      <w:r>
        <w:rPr>
          <w:rFonts w:asciiTheme="minorHAnsi" w:hAnsiTheme="minorHAnsi" w:cstheme="minorHAnsi"/>
        </w:rPr>
        <w:t xml:space="preserve">Wykonawca winien odpowiednio przeliczyć ilość opakowań tak, aby ilość produktu była zgodna z  SWZ, </w:t>
      </w:r>
      <w:r>
        <w:rPr>
          <w:rFonts w:asciiTheme="minorHAnsi" w:hAnsiTheme="minorHAnsi" w:cstheme="minorHAnsi"/>
          <w:b/>
        </w:rPr>
        <w:t>przeliczając ilości opakowań do dwóch miejsc po przecinku</w:t>
      </w:r>
      <w:r>
        <w:rPr>
          <w:rFonts w:asciiTheme="minorHAnsi" w:hAnsiTheme="minorHAnsi" w:cstheme="minorHAnsi"/>
        </w:rPr>
        <w:t>.</w:t>
      </w:r>
    </w:p>
    <w:p w:rsidR="00121A22" w:rsidRDefault="00121A22" w:rsidP="00121A22"/>
    <w:p w:rsidR="00121A22" w:rsidRPr="00121A22" w:rsidRDefault="00121A22" w:rsidP="00121A22">
      <w:pPr>
        <w:rPr>
          <w:rFonts w:ascii="Times New Roman" w:eastAsia="Times New Roman" w:hAnsi="Times New Roman"/>
        </w:rPr>
      </w:pPr>
      <w:r>
        <w:rPr>
          <w:rFonts w:ascii="Times New Roman" w:eastAsia="Times New Roman" w:hAnsi="Times New Roman"/>
        </w:rPr>
        <w:t>5.</w:t>
      </w:r>
      <w:r w:rsidRPr="00121A22">
        <w:rPr>
          <w:rFonts w:ascii="Times New Roman" w:eastAsia="Times New Roman" w:hAnsi="Times New Roman"/>
        </w:rPr>
        <w:t xml:space="preserve">Czy Zamawiający </w:t>
      </w:r>
      <w:r w:rsidRPr="003F143D">
        <w:rPr>
          <w:rFonts w:ascii="Times New Roman" w:eastAsia="Times New Roman" w:hAnsi="Times New Roman"/>
          <w:b/>
        </w:rPr>
        <w:t>w pakiecie nr 15</w:t>
      </w:r>
      <w:r w:rsidRPr="00121A22">
        <w:rPr>
          <w:rFonts w:ascii="Times New Roman" w:eastAsia="Times New Roman" w:hAnsi="Times New Roman"/>
        </w:rPr>
        <w:t xml:space="preserve"> wyrazi zgodę na zaoferowanie testów combo do wykrywania antygenów wirusów: SARS-Cov-2, Grypa A, Grypa B, RSV? (metodyka w załączeniu).</w:t>
      </w:r>
    </w:p>
    <w:p w:rsidR="003F143D" w:rsidRDefault="003F143D" w:rsidP="003F143D">
      <w:r w:rsidRPr="00C8397B">
        <w:rPr>
          <w:rFonts w:asciiTheme="minorHAnsi" w:hAnsiTheme="minorHAnsi" w:cstheme="minorHAnsi"/>
          <w:highlight w:val="cyan"/>
          <w:shd w:val="clear" w:color="auto" w:fill="00B0F0"/>
        </w:rPr>
        <w:t>Odpowiedź</w:t>
      </w:r>
      <w:r>
        <w:t xml:space="preserve"> :</w:t>
      </w:r>
      <w:r w:rsidRPr="003F143D">
        <w:t xml:space="preserve"> </w:t>
      </w:r>
      <w:r>
        <w:t>Zaoferowany test nie spełnia kryterium progu wykrywalności wirusa SARS-Cov-2  podanego w opisie, wobec czego Zamawiający nie dopuszcza proponowanego produktu. Zapisy SWZ pozostają bez zmian.</w:t>
      </w:r>
    </w:p>
    <w:p w:rsidR="003F143D" w:rsidRPr="003F143D" w:rsidRDefault="003F143D" w:rsidP="003F143D">
      <w:pPr>
        <w:rPr>
          <w:rFonts w:ascii="Times New Roman" w:eastAsia="Times New Roman" w:hAnsi="Times New Roman"/>
          <w:color w:val="000000"/>
        </w:rPr>
      </w:pPr>
      <w:r w:rsidRPr="003F143D">
        <w:rPr>
          <w:rFonts w:ascii="Times New Roman" w:eastAsia="Times New Roman" w:hAnsi="Times New Roman"/>
        </w:rPr>
        <w:t xml:space="preserve">6.Czy Zamawiający </w:t>
      </w:r>
      <w:r w:rsidRPr="003F143D">
        <w:rPr>
          <w:rFonts w:ascii="Times New Roman" w:eastAsia="Times New Roman" w:hAnsi="Times New Roman"/>
          <w:b/>
        </w:rPr>
        <w:t>w pakiecie nr 17 w pozycji nr 2</w:t>
      </w:r>
      <w:r w:rsidRPr="003F143D">
        <w:rPr>
          <w:rFonts w:ascii="Times New Roman" w:eastAsia="Times New Roman" w:hAnsi="Times New Roman"/>
        </w:rPr>
        <w:t xml:space="preserve"> wymaga, aby test</w:t>
      </w:r>
      <w:r w:rsidRPr="003F143D">
        <w:rPr>
          <w:rFonts w:ascii="Times New Roman" w:eastAsia="Times New Roman" w:hAnsi="Times New Roman"/>
          <w:color w:val="000000"/>
        </w:rPr>
        <w:t xml:space="preserve"> </w:t>
      </w:r>
      <w:proofErr w:type="spellStart"/>
      <w:r w:rsidRPr="003F143D">
        <w:rPr>
          <w:rFonts w:ascii="Times New Roman" w:eastAsia="Times New Roman" w:hAnsi="Times New Roman"/>
          <w:color w:val="000000"/>
        </w:rPr>
        <w:t>immunochromatograficzny</w:t>
      </w:r>
      <w:proofErr w:type="spellEnd"/>
      <w:r w:rsidRPr="003F143D">
        <w:rPr>
          <w:rFonts w:ascii="Times New Roman" w:eastAsia="Times New Roman" w:hAnsi="Times New Roman"/>
          <w:color w:val="000000"/>
        </w:rPr>
        <w:t xml:space="preserve"> do wykrywania antygenu </w:t>
      </w:r>
      <w:proofErr w:type="spellStart"/>
      <w:r w:rsidRPr="003F143D">
        <w:rPr>
          <w:rFonts w:ascii="Times New Roman" w:eastAsia="Times New Roman" w:hAnsi="Times New Roman"/>
          <w:i/>
          <w:iCs/>
          <w:color w:val="000000"/>
        </w:rPr>
        <w:t>Streptococcus</w:t>
      </w:r>
      <w:proofErr w:type="spellEnd"/>
      <w:r w:rsidRPr="003F143D">
        <w:rPr>
          <w:rFonts w:ascii="Times New Roman" w:eastAsia="Times New Roman" w:hAnsi="Times New Roman"/>
          <w:i/>
          <w:iCs/>
          <w:color w:val="000000"/>
        </w:rPr>
        <w:t xml:space="preserve"> </w:t>
      </w:r>
      <w:proofErr w:type="spellStart"/>
      <w:r w:rsidRPr="003F143D">
        <w:rPr>
          <w:rFonts w:ascii="Times New Roman" w:eastAsia="Times New Roman" w:hAnsi="Times New Roman"/>
          <w:i/>
          <w:iCs/>
          <w:color w:val="000000"/>
        </w:rPr>
        <w:t>pneumoniae</w:t>
      </w:r>
      <w:proofErr w:type="spellEnd"/>
      <w:r w:rsidRPr="003F143D">
        <w:rPr>
          <w:rFonts w:ascii="Times New Roman" w:eastAsia="Times New Roman" w:hAnsi="Times New Roman"/>
          <w:color w:val="000000"/>
        </w:rPr>
        <w:t xml:space="preserve"> w moczu umożliwiał również wykrywanie antygenu </w:t>
      </w:r>
      <w:proofErr w:type="spellStart"/>
      <w:r w:rsidRPr="003F143D">
        <w:rPr>
          <w:rFonts w:ascii="Times New Roman" w:eastAsia="Times New Roman" w:hAnsi="Times New Roman"/>
          <w:i/>
          <w:iCs/>
          <w:color w:val="000000"/>
        </w:rPr>
        <w:t>Streptococcus</w:t>
      </w:r>
      <w:proofErr w:type="spellEnd"/>
      <w:r w:rsidRPr="003F143D">
        <w:rPr>
          <w:rFonts w:ascii="Times New Roman" w:eastAsia="Times New Roman" w:hAnsi="Times New Roman"/>
          <w:i/>
          <w:iCs/>
          <w:color w:val="000000"/>
        </w:rPr>
        <w:t xml:space="preserve"> </w:t>
      </w:r>
      <w:proofErr w:type="spellStart"/>
      <w:r w:rsidRPr="003F143D">
        <w:rPr>
          <w:rFonts w:ascii="Times New Roman" w:eastAsia="Times New Roman" w:hAnsi="Times New Roman"/>
          <w:color w:val="000000"/>
        </w:rPr>
        <w:t>pneumoniae</w:t>
      </w:r>
      <w:proofErr w:type="spellEnd"/>
      <w:r w:rsidRPr="003F143D">
        <w:rPr>
          <w:rFonts w:ascii="Times New Roman" w:eastAsia="Times New Roman" w:hAnsi="Times New Roman"/>
          <w:color w:val="000000"/>
        </w:rPr>
        <w:t xml:space="preserve"> w próbkach z płynu mózgowo rdzeniowego?</w:t>
      </w:r>
    </w:p>
    <w:p w:rsidR="003F143D" w:rsidRPr="003F143D" w:rsidRDefault="003F143D" w:rsidP="003F143D">
      <w:pPr>
        <w:jc w:val="both"/>
        <w:rPr>
          <w:rFonts w:ascii="Times New Roman" w:hAnsi="Times New Roman"/>
          <w:color w:val="000000"/>
        </w:rPr>
      </w:pPr>
      <w:r w:rsidRPr="003F143D">
        <w:rPr>
          <w:rFonts w:ascii="Times New Roman" w:hAnsi="Times New Roman"/>
          <w:color w:val="000000"/>
        </w:rPr>
        <w:t xml:space="preserve">Uzasadnienie: Jednoczesne wykrywanie </w:t>
      </w:r>
      <w:proofErr w:type="spellStart"/>
      <w:r w:rsidRPr="003F143D">
        <w:rPr>
          <w:rFonts w:ascii="Times New Roman" w:hAnsi="Times New Roman"/>
          <w:i/>
          <w:iCs/>
          <w:color w:val="000000"/>
        </w:rPr>
        <w:t>Streptococcus</w:t>
      </w:r>
      <w:proofErr w:type="spellEnd"/>
      <w:r w:rsidRPr="003F143D">
        <w:rPr>
          <w:rFonts w:ascii="Times New Roman" w:hAnsi="Times New Roman"/>
          <w:i/>
          <w:iCs/>
          <w:color w:val="000000"/>
        </w:rPr>
        <w:t xml:space="preserve"> </w:t>
      </w:r>
      <w:proofErr w:type="spellStart"/>
      <w:r w:rsidRPr="003F143D">
        <w:rPr>
          <w:rFonts w:ascii="Times New Roman" w:hAnsi="Times New Roman"/>
          <w:i/>
          <w:iCs/>
          <w:color w:val="000000"/>
        </w:rPr>
        <w:t>pneumoniae</w:t>
      </w:r>
      <w:proofErr w:type="spellEnd"/>
      <w:r w:rsidRPr="003F143D">
        <w:rPr>
          <w:rFonts w:ascii="Times New Roman" w:hAnsi="Times New Roman"/>
          <w:color w:val="000000"/>
        </w:rPr>
        <w:t xml:space="preserve"> w moczu i płynie mózgowo-rdzeniowym umożliwia szybszą i kompleksową diagnostykę zarówno zakażeń układu oddechowego, jak i inwazyjnej choroby </w:t>
      </w:r>
      <w:proofErr w:type="spellStart"/>
      <w:r w:rsidRPr="003F143D">
        <w:rPr>
          <w:rFonts w:ascii="Times New Roman" w:hAnsi="Times New Roman"/>
          <w:color w:val="000000"/>
        </w:rPr>
        <w:t>pneumokokowej</w:t>
      </w:r>
      <w:proofErr w:type="spellEnd"/>
      <w:r w:rsidRPr="003F143D">
        <w:rPr>
          <w:rFonts w:ascii="Times New Roman" w:hAnsi="Times New Roman"/>
          <w:color w:val="000000"/>
        </w:rPr>
        <w:t>, jednocześnie optymalizując koszty badań laboratoryjnych.</w:t>
      </w:r>
    </w:p>
    <w:p w:rsidR="003F143D" w:rsidRDefault="003F143D" w:rsidP="003F143D">
      <w:r w:rsidRPr="00C8397B">
        <w:rPr>
          <w:rFonts w:asciiTheme="minorHAnsi" w:hAnsiTheme="minorHAnsi" w:cstheme="minorHAnsi"/>
          <w:highlight w:val="cyan"/>
          <w:shd w:val="clear" w:color="auto" w:fill="00B0F0"/>
        </w:rPr>
        <w:t>Odpowiedź</w:t>
      </w:r>
      <w:r>
        <w:t xml:space="preserve"> :. Zapisy SWZ  pozostają bez zmian.</w:t>
      </w:r>
    </w:p>
    <w:p w:rsidR="00886DAA" w:rsidRDefault="00886DAA" w:rsidP="003F143D"/>
    <w:p w:rsidR="005B7436" w:rsidRDefault="005B7436" w:rsidP="005B7436">
      <w:pPr>
        <w:spacing w:after="0" w:line="240" w:lineRule="auto"/>
        <w:jc w:val="center"/>
        <w:rPr>
          <w:rFonts w:cs="Calibri"/>
          <w:color w:val="000000"/>
        </w:rPr>
      </w:pPr>
      <w:r>
        <w:rPr>
          <w:rFonts w:cs="Calibri"/>
          <w:color w:val="000000"/>
          <w:highlight w:val="cyan"/>
        </w:rPr>
        <w:t>PYTANIA ZESTAW nr 4</w:t>
      </w:r>
      <w:r w:rsidRPr="00C8397B">
        <w:rPr>
          <w:rFonts w:cs="Calibri"/>
          <w:color w:val="000000"/>
          <w:highlight w:val="cyan"/>
        </w:rPr>
        <w:t>:</w:t>
      </w:r>
    </w:p>
    <w:p w:rsidR="00121A22" w:rsidRDefault="00121A22" w:rsidP="00121A22"/>
    <w:p w:rsidR="00121A22" w:rsidRDefault="00615D02" w:rsidP="00121A22">
      <w:r>
        <w:rPr>
          <w:b/>
        </w:rPr>
        <w:t xml:space="preserve">1. </w:t>
      </w:r>
      <w:r w:rsidRPr="00615D02">
        <w:rPr>
          <w:b/>
        </w:rPr>
        <w:t>Dotyczy: Pakiet nr 10</w:t>
      </w:r>
      <w:r>
        <w:t>. Dostawa produktów do oznaczenia wrażliwości bakterii na antybiotyki metodą rozcieńczeń w bulionie. Pozycja nr 1 i 2. Zwracamy się do Zmawiającego z prośbą o możliwość rozszerzenia tabeli formularza asortymentowo – cenowego o wiersze, w których będzie możliwa wycena do każdego testu bulionu do przygotowania zawiesiny.</w:t>
      </w:r>
    </w:p>
    <w:p w:rsidR="009C6A1A" w:rsidRDefault="00615D02" w:rsidP="00121A22">
      <w:pPr>
        <w:spacing w:after="0" w:line="240" w:lineRule="auto"/>
        <w:rPr>
          <w:rFonts w:cs="Calibri"/>
          <w:color w:val="000000"/>
        </w:rPr>
      </w:pPr>
      <w:r w:rsidRPr="00615D02">
        <w:rPr>
          <w:rFonts w:asciiTheme="minorHAnsi" w:hAnsiTheme="minorHAnsi" w:cstheme="minorHAnsi"/>
          <w:highlight w:val="cyan"/>
          <w:shd w:val="clear" w:color="auto" w:fill="00B0F0"/>
        </w:rPr>
        <w:t xml:space="preserve"> </w:t>
      </w: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9C6A1A" w:rsidRDefault="009C6A1A" w:rsidP="00C8397B">
      <w:pPr>
        <w:spacing w:after="0" w:line="240" w:lineRule="auto"/>
        <w:jc w:val="center"/>
        <w:rPr>
          <w:rFonts w:cs="Calibri"/>
          <w:color w:val="000000"/>
        </w:rPr>
      </w:pPr>
    </w:p>
    <w:p w:rsidR="009C6A1A" w:rsidRDefault="00615D02" w:rsidP="00615D02">
      <w:pPr>
        <w:spacing w:after="0" w:line="240" w:lineRule="auto"/>
        <w:rPr>
          <w:rFonts w:cs="Calibri"/>
          <w:color w:val="000000"/>
        </w:rPr>
      </w:pPr>
      <w:r w:rsidRPr="00615D02">
        <w:rPr>
          <w:rFonts w:cs="Calibri"/>
          <w:b/>
          <w:color w:val="000000"/>
        </w:rPr>
        <w:t>2.</w:t>
      </w:r>
      <w:r w:rsidRPr="00615D02">
        <w:rPr>
          <w:b/>
        </w:rPr>
        <w:t xml:space="preserve"> Dotyczy: Pakiet nr 12.</w:t>
      </w:r>
      <w:r>
        <w:t xml:space="preserve"> Dostawa produktów do oznaczania wrażliwości bakterii na antybiotyki metodami manualnymi. Pozycja nr 3. Zwracamy się do Zamawiającego z prośbą o wyjaśnienie czy Zamawiający wymaga testu kasetkowego immunologicznego jakościowego do jednoczesnego wykrywania i różnicowania 5 klas </w:t>
      </w:r>
      <w:proofErr w:type="spellStart"/>
      <w:r>
        <w:t>karbapenemaz</w:t>
      </w:r>
      <w:proofErr w:type="spellEnd"/>
      <w:r>
        <w:t xml:space="preserve"> (</w:t>
      </w:r>
      <w:proofErr w:type="spellStart"/>
      <w:r>
        <w:t>KPC,OXA,VIM,IMP,NDM</w:t>
      </w:r>
      <w:proofErr w:type="spellEnd"/>
      <w:r>
        <w:t xml:space="preserve">) na jednej płytce testowej, podczas pojedynczej procedury napełniania testu. W składzie opakowania bufor do przygotowania zawiesiny testowej o terminie trwałości otwartej buteleczki równoważnym z terminem ważności kasetek testowych. Metodyka testu zawiera pełną informację o walidacji producenta dla określonej grupy podłoży hodowlanych, z których mogą być wykorzystane kolonie bakteryjne do wykonania testu. Zamawiający wymaga testu, który w metodyce zawiera informacje potwierdzające czułość i swoistość testu metodami PCR. Limit detekcji dla testu do wykrywania i różnicowania pięciu typów </w:t>
      </w:r>
      <w:r>
        <w:lastRenderedPageBreak/>
        <w:t xml:space="preserve">najbardziej rozpowszechnionych </w:t>
      </w:r>
      <w:proofErr w:type="spellStart"/>
      <w:r>
        <w:t>karbapenemaz</w:t>
      </w:r>
      <w:proofErr w:type="spellEnd"/>
      <w:r>
        <w:t xml:space="preserve">, granica wykrywalności enzymów KPC 600 </w:t>
      </w:r>
      <w:proofErr w:type="spellStart"/>
      <w:r>
        <w:t>pg</w:t>
      </w:r>
      <w:proofErr w:type="spellEnd"/>
      <w:r>
        <w:t xml:space="preserve">/ml, OXA 300 </w:t>
      </w:r>
      <w:proofErr w:type="spellStart"/>
      <w:r>
        <w:t>pg</w:t>
      </w:r>
      <w:proofErr w:type="spellEnd"/>
      <w:r>
        <w:t xml:space="preserve">/ml, VIM 300 </w:t>
      </w:r>
      <w:proofErr w:type="spellStart"/>
      <w:r>
        <w:t>pg</w:t>
      </w:r>
      <w:proofErr w:type="spellEnd"/>
      <w:r>
        <w:t xml:space="preserve">/ml, IMP 200 </w:t>
      </w:r>
      <w:proofErr w:type="spellStart"/>
      <w:r>
        <w:t>pg</w:t>
      </w:r>
      <w:proofErr w:type="spellEnd"/>
      <w:r>
        <w:t xml:space="preserve">/ml, NDM 150 </w:t>
      </w:r>
      <w:proofErr w:type="spellStart"/>
      <w:r>
        <w:t>pg</w:t>
      </w:r>
      <w:proofErr w:type="spellEnd"/>
      <w:r>
        <w:t>/ml.</w:t>
      </w:r>
    </w:p>
    <w:p w:rsidR="009C6A1A" w:rsidRDefault="009C6A1A" w:rsidP="00C8397B">
      <w:pPr>
        <w:spacing w:after="0" w:line="240" w:lineRule="auto"/>
        <w:jc w:val="center"/>
        <w:rPr>
          <w:rFonts w:cs="Calibri"/>
          <w:color w:val="000000"/>
        </w:rPr>
      </w:pPr>
    </w:p>
    <w:p w:rsidR="00615D02" w:rsidRDefault="00615D02" w:rsidP="00615D02">
      <w:r w:rsidRPr="00C8397B">
        <w:rPr>
          <w:rFonts w:asciiTheme="minorHAnsi" w:hAnsiTheme="minorHAnsi" w:cstheme="minorHAnsi"/>
          <w:highlight w:val="cyan"/>
          <w:shd w:val="clear" w:color="auto" w:fill="00B0F0"/>
        </w:rPr>
        <w:t>Odpowiedź</w:t>
      </w:r>
      <w:r>
        <w:t xml:space="preserve"> :</w:t>
      </w:r>
      <w:r w:rsidR="00A91CE6">
        <w:t xml:space="preserve"> Zapisy S</w:t>
      </w:r>
      <w:r>
        <w:t>WZ pozostają bez zmian.</w:t>
      </w:r>
    </w:p>
    <w:p w:rsidR="00886DAA" w:rsidRDefault="00886DAA" w:rsidP="00615D02"/>
    <w:p w:rsidR="009C6A1A" w:rsidRDefault="009C6A1A" w:rsidP="00C8397B">
      <w:pPr>
        <w:spacing w:after="0" w:line="240" w:lineRule="auto"/>
        <w:jc w:val="center"/>
        <w:rPr>
          <w:rFonts w:cs="Calibri"/>
          <w:color w:val="000000"/>
        </w:rPr>
      </w:pPr>
    </w:p>
    <w:p w:rsidR="00A91CE6" w:rsidRDefault="00A91CE6" w:rsidP="00A91CE6">
      <w:pPr>
        <w:spacing w:after="0" w:line="240" w:lineRule="auto"/>
        <w:jc w:val="center"/>
        <w:rPr>
          <w:rFonts w:cs="Calibri"/>
          <w:color w:val="000000"/>
        </w:rPr>
      </w:pPr>
      <w:r>
        <w:rPr>
          <w:rFonts w:cs="Calibri"/>
          <w:color w:val="000000"/>
          <w:highlight w:val="cyan"/>
        </w:rPr>
        <w:t>PYTANIA ZESTAW nr 5</w:t>
      </w:r>
      <w:r w:rsidRPr="00C8397B">
        <w:rPr>
          <w:rFonts w:cs="Calibri"/>
          <w:color w:val="000000"/>
          <w:highlight w:val="cyan"/>
        </w:rPr>
        <w:t>:</w:t>
      </w:r>
    </w:p>
    <w:p w:rsidR="009C6A1A" w:rsidRDefault="009C6A1A" w:rsidP="00A91CE6">
      <w:pPr>
        <w:spacing w:after="0" w:line="240" w:lineRule="auto"/>
        <w:rPr>
          <w:rFonts w:cs="Calibri"/>
          <w:color w:val="000000"/>
        </w:rPr>
      </w:pPr>
    </w:p>
    <w:p w:rsidR="00A91CE6" w:rsidRDefault="00A91CE6" w:rsidP="00A91CE6">
      <w:pPr>
        <w:shd w:val="clear" w:color="auto" w:fill="FFFFFF"/>
        <w:spacing w:before="100" w:beforeAutospacing="1" w:after="100" w:afterAutospacing="1" w:line="240" w:lineRule="auto"/>
        <w:rPr>
          <w:rFonts w:ascii="Times New Roman" w:eastAsia="Times New Roman" w:hAnsi="Times New Roman"/>
          <w:color w:val="333333"/>
          <w:lang w:eastAsia="pl-PL"/>
        </w:rPr>
      </w:pPr>
      <w:r>
        <w:rPr>
          <w:rFonts w:ascii="Times New Roman" w:eastAsia="Times New Roman" w:hAnsi="Times New Roman"/>
          <w:color w:val="333333"/>
          <w:lang w:eastAsia="pl-PL"/>
        </w:rPr>
        <w:t>1.</w:t>
      </w:r>
      <w:r w:rsidRPr="00A91CE6">
        <w:rPr>
          <w:rFonts w:ascii="Times New Roman" w:eastAsia="Times New Roman" w:hAnsi="Times New Roman"/>
          <w:b/>
          <w:color w:val="333333"/>
          <w:lang w:eastAsia="pl-PL"/>
        </w:rPr>
        <w:t>dotyczy pakietu 4, poz. 2 -</w:t>
      </w:r>
      <w:r w:rsidRPr="00A91CE6">
        <w:rPr>
          <w:rFonts w:ascii="Times New Roman" w:eastAsia="Times New Roman" w:hAnsi="Times New Roman"/>
          <w:color w:val="333333"/>
          <w:lang w:eastAsia="pl-PL"/>
        </w:rPr>
        <w:t xml:space="preserve"> Czy Zamawiający wyrazi zgodę aby roztwór stopujący zawierał kwas siarkowy H2SO4 w niewielkim stężeniu?</w:t>
      </w:r>
    </w:p>
    <w:p w:rsidR="00A91CE6" w:rsidRPr="00A91CE6" w:rsidRDefault="00A91CE6" w:rsidP="00A91CE6">
      <w:pPr>
        <w:shd w:val="clear" w:color="auto" w:fill="FFFFFF"/>
        <w:spacing w:before="100" w:beforeAutospacing="1" w:after="100" w:afterAutospacing="1" w:line="240" w:lineRule="auto"/>
        <w:rPr>
          <w:rFonts w:ascii="Times New Roman" w:eastAsia="Times New Roman" w:hAnsi="Times New Roman"/>
          <w:color w:val="333333"/>
          <w:lang w:eastAsia="pl-PL"/>
        </w:rPr>
      </w:pPr>
      <w:r w:rsidRPr="00C8397B">
        <w:rPr>
          <w:rFonts w:asciiTheme="minorHAnsi" w:hAnsiTheme="minorHAnsi" w:cstheme="minorHAnsi"/>
          <w:highlight w:val="cyan"/>
          <w:shd w:val="clear" w:color="auto" w:fill="00B0F0"/>
        </w:rPr>
        <w:t>Odpowiedź</w:t>
      </w:r>
      <w:r>
        <w:t xml:space="preserve"> :</w:t>
      </w:r>
      <w:r w:rsidR="002E751A">
        <w:t>Zamawiający wymaga aby był</w:t>
      </w:r>
      <w:r w:rsidRPr="00A91CE6">
        <w:rPr>
          <w:rFonts w:ascii="Verdana" w:hAnsi="Verdana"/>
          <w:color w:val="333333"/>
          <w:sz w:val="28"/>
          <w:szCs w:val="28"/>
          <w:shd w:val="clear" w:color="auto" w:fill="FFFFFF"/>
        </w:rPr>
        <w:t xml:space="preserve"> </w:t>
      </w:r>
      <w:r w:rsidR="002E751A">
        <w:rPr>
          <w:rFonts w:ascii="Times New Roman" w:hAnsi="Times New Roman"/>
          <w:color w:val="333333"/>
          <w:shd w:val="clear" w:color="auto" w:fill="FFFFFF"/>
        </w:rPr>
        <w:t>b</w:t>
      </w:r>
      <w:r w:rsidRPr="00A91CE6">
        <w:rPr>
          <w:rFonts w:ascii="Times New Roman" w:hAnsi="Times New Roman"/>
          <w:color w:val="333333"/>
          <w:shd w:val="clear" w:color="auto" w:fill="FFFFFF"/>
        </w:rPr>
        <w:t>rak prekursorów materiałów wybuchowych, w tym równi</w:t>
      </w:r>
      <w:r w:rsidR="002E751A">
        <w:rPr>
          <w:rFonts w:ascii="Times New Roman" w:hAnsi="Times New Roman"/>
          <w:color w:val="333333"/>
          <w:shd w:val="clear" w:color="auto" w:fill="FFFFFF"/>
        </w:rPr>
        <w:t>eż kwasu siarkowego w produkcie.</w:t>
      </w:r>
    </w:p>
    <w:p w:rsidR="009C6A1A" w:rsidRDefault="009C6A1A" w:rsidP="00C8397B">
      <w:pPr>
        <w:spacing w:after="0" w:line="240" w:lineRule="auto"/>
        <w:jc w:val="center"/>
        <w:rPr>
          <w:rFonts w:cs="Calibri"/>
          <w:color w:val="000000"/>
        </w:rPr>
      </w:pPr>
    </w:p>
    <w:p w:rsidR="00886DAA" w:rsidRDefault="00886DAA" w:rsidP="00C8397B">
      <w:pPr>
        <w:spacing w:after="0" w:line="240" w:lineRule="auto"/>
        <w:jc w:val="center"/>
        <w:rPr>
          <w:rFonts w:cs="Calibri"/>
          <w:color w:val="000000"/>
        </w:rPr>
      </w:pPr>
    </w:p>
    <w:p w:rsidR="00B82F74" w:rsidRDefault="00B82F74" w:rsidP="00B82F74">
      <w:pPr>
        <w:spacing w:after="0" w:line="240" w:lineRule="auto"/>
        <w:jc w:val="center"/>
        <w:rPr>
          <w:rFonts w:cs="Calibri"/>
          <w:color w:val="000000"/>
        </w:rPr>
      </w:pPr>
      <w:r>
        <w:rPr>
          <w:rFonts w:cs="Calibri"/>
          <w:color w:val="000000"/>
          <w:highlight w:val="cyan"/>
        </w:rPr>
        <w:t>PYTANIA ZESTAW nr 6</w:t>
      </w:r>
      <w:r w:rsidRPr="00C8397B">
        <w:rPr>
          <w:rFonts w:cs="Calibri"/>
          <w:color w:val="000000"/>
          <w:highlight w:val="cyan"/>
        </w:rPr>
        <w:t>:</w:t>
      </w:r>
    </w:p>
    <w:p w:rsidR="009C6A1A" w:rsidRDefault="009C6A1A" w:rsidP="00C8397B">
      <w:pPr>
        <w:spacing w:after="0" w:line="240" w:lineRule="auto"/>
        <w:jc w:val="center"/>
        <w:rPr>
          <w:rFonts w:cs="Calibri"/>
          <w:color w:val="000000"/>
        </w:rPr>
      </w:pPr>
    </w:p>
    <w:p w:rsidR="009C6A1A" w:rsidRDefault="009C6A1A" w:rsidP="00C8397B">
      <w:pPr>
        <w:spacing w:after="0" w:line="240" w:lineRule="auto"/>
        <w:jc w:val="center"/>
        <w:rPr>
          <w:rFonts w:cs="Calibri"/>
          <w:color w:val="000000"/>
        </w:rPr>
      </w:pPr>
    </w:p>
    <w:p w:rsidR="009C6A1A" w:rsidRDefault="00B82F74" w:rsidP="00C8397B">
      <w:pPr>
        <w:spacing w:after="0" w:line="240" w:lineRule="auto"/>
        <w:jc w:val="center"/>
        <w:rPr>
          <w:rFonts w:cs="Calibri"/>
          <w:color w:val="000000"/>
        </w:rPr>
      </w:pPr>
      <w:r w:rsidRPr="00363A84">
        <w:rPr>
          <w:b/>
        </w:rPr>
        <w:t>Dotyczy: Pakiet nr 7</w:t>
      </w:r>
      <w:r>
        <w:t xml:space="preserve"> Dostawa gotowych podłoży mikrobiologicznych do hodowli flory nieswoistej:</w:t>
      </w:r>
    </w:p>
    <w:p w:rsidR="009C6A1A" w:rsidRDefault="009C6A1A" w:rsidP="00C8397B">
      <w:pPr>
        <w:spacing w:after="0" w:line="240" w:lineRule="auto"/>
        <w:jc w:val="center"/>
        <w:rPr>
          <w:rFonts w:cs="Calibri"/>
          <w:color w:val="000000"/>
        </w:rPr>
      </w:pPr>
    </w:p>
    <w:p w:rsidR="009C6A1A" w:rsidRDefault="00B82F74" w:rsidP="00C8397B">
      <w:pPr>
        <w:spacing w:after="0" w:line="240" w:lineRule="auto"/>
        <w:jc w:val="center"/>
        <w:rPr>
          <w:rFonts w:cs="Calibri"/>
          <w:color w:val="000000"/>
        </w:rPr>
      </w:pPr>
      <w:r>
        <w:t>1) Czy Zamawiający, w związku z wejściem w życie przepisów: Ustawa o wyrobach medycznych (</w:t>
      </w:r>
      <w:proofErr w:type="spellStart"/>
      <w:r>
        <w:t>t.j</w:t>
      </w:r>
      <w:proofErr w:type="spellEnd"/>
      <w:r>
        <w:t xml:space="preserve">. Dz. U. z 2024 r. poz. 1620 z </w:t>
      </w:r>
      <w:proofErr w:type="spellStart"/>
      <w:r>
        <w:t>późn</w:t>
      </w:r>
      <w:proofErr w:type="spellEnd"/>
      <w:r>
        <w:t xml:space="preserve">. zm.) oraz Rozporządzenia Parlamentu Europejskiego i Rady (UE) 2017/746 z dnia 5 kwietnia 2017 r. w sprawie wyrobów medycznych do diagnostyki </w:t>
      </w:r>
      <w:proofErr w:type="spellStart"/>
      <w:r>
        <w:t>in</w:t>
      </w:r>
      <w:proofErr w:type="spellEnd"/>
      <w:r>
        <w:t xml:space="preserve"> vitro oraz uchylenia Dyrektywy 98/79/WE i decyzji Komisji 2010/227/UE, wymaga, aby podłoża wymienione w pozycjach 1-13, 15-20 oraz 22-24 spełniały wymagania w/w przepisów w zakresie podstawowej dokumentacji produktów o statusie IVD i tym samym wymaga dołączenia do oferty firmowych instrukcji potwierdzających powyższe?</w:t>
      </w:r>
    </w:p>
    <w:p w:rsidR="009C6A1A" w:rsidRDefault="009C6A1A" w:rsidP="00C8397B">
      <w:pPr>
        <w:spacing w:after="0" w:line="240" w:lineRule="auto"/>
        <w:jc w:val="center"/>
        <w:rPr>
          <w:rFonts w:cs="Calibri"/>
          <w:color w:val="000000"/>
        </w:rPr>
      </w:pPr>
    </w:p>
    <w:p w:rsidR="009C6A1A" w:rsidRDefault="009C6A1A" w:rsidP="00B82F74">
      <w:pPr>
        <w:spacing w:after="0" w:line="240" w:lineRule="auto"/>
        <w:rPr>
          <w:rFonts w:cs="Calibri"/>
          <w:color w:val="000000"/>
        </w:rPr>
      </w:pPr>
    </w:p>
    <w:p w:rsidR="00B82F74" w:rsidRDefault="00B82F74" w:rsidP="00B82F74">
      <w:pPr>
        <w:spacing w:after="0" w:line="240" w:lineRule="auto"/>
      </w:pPr>
      <w:r w:rsidRPr="00C8397B">
        <w:rPr>
          <w:rFonts w:asciiTheme="minorHAnsi" w:hAnsiTheme="minorHAnsi" w:cstheme="minorHAnsi"/>
          <w:highlight w:val="cyan"/>
          <w:shd w:val="clear" w:color="auto" w:fill="00B0F0"/>
        </w:rPr>
        <w:t>Odpowiedź</w:t>
      </w:r>
      <w:r>
        <w:t xml:space="preserve"> :Zgodnie z  przepisami zawartymi w ustawie o wyrobach medycznych (</w:t>
      </w:r>
      <w:proofErr w:type="spellStart"/>
      <w:r>
        <w:t>t.j</w:t>
      </w:r>
      <w:proofErr w:type="spellEnd"/>
      <w:r>
        <w:t xml:space="preserve">. Dz. U. z 2024 r. poz. 1620 z </w:t>
      </w:r>
      <w:proofErr w:type="spellStart"/>
      <w:r>
        <w:t>późn</w:t>
      </w:r>
      <w:proofErr w:type="spellEnd"/>
      <w:r>
        <w:t xml:space="preserve">. zm.) oraz Rozporządzeniu Parlamentu Europejskiego i Rady (UE) 2017/746, oferowane produkty, w tym podłoża wymienione w pozycjach 1-13, 15-20 oraz 22-24,  co do zasady muszą spełniać wymagania w zakresie bezpieczeństwa i jakości określone w tych przepisach. Przepisy te nakładają obowiązki dotyczące dokumentacji, w tym także dokumentacji potwierdzającej zgodność wyrobów z normami i wymaganiami dotyczącymi wyrobów medycznych do diagnostyki </w:t>
      </w:r>
      <w:proofErr w:type="spellStart"/>
      <w:r>
        <w:t>in</w:t>
      </w:r>
      <w:proofErr w:type="spellEnd"/>
      <w:r>
        <w:t xml:space="preserve"> vitro (IVD). </w:t>
      </w:r>
      <w:r w:rsidRPr="00B82F74">
        <w:rPr>
          <w:b/>
        </w:rPr>
        <w:t>Zamawiający nie wymaga dołączenia pełnej dokumentacji</w:t>
      </w:r>
      <w:r>
        <w:t xml:space="preserve">, gdyż w myśl obowiązujących przepisów prawa dostawca nie może zaproponować produktów sprzecznych z  powyższymi wymaganiami dotyczącymi wyrobów IVD. </w:t>
      </w:r>
      <w:r>
        <w:rPr>
          <w:rFonts w:ascii="Times New Roman" w:eastAsia="Times New Roman" w:hAnsi="Times New Roman"/>
          <w:lang w:eastAsia="pl-PL"/>
        </w:rPr>
        <w:t>Zapisy SWZ pozostają bez zmian.</w:t>
      </w:r>
    </w:p>
    <w:p w:rsidR="009C6A1A" w:rsidRDefault="009C6A1A" w:rsidP="00C8397B">
      <w:pPr>
        <w:spacing w:after="0" w:line="240" w:lineRule="auto"/>
        <w:jc w:val="center"/>
        <w:rPr>
          <w:rFonts w:cs="Calibri"/>
          <w:color w:val="000000"/>
        </w:rPr>
      </w:pPr>
    </w:p>
    <w:p w:rsidR="009C6A1A" w:rsidRDefault="009C6A1A" w:rsidP="00F60B6E">
      <w:pPr>
        <w:spacing w:after="0" w:line="240" w:lineRule="auto"/>
        <w:rPr>
          <w:rFonts w:cs="Calibri"/>
          <w:color w:val="000000"/>
        </w:rPr>
      </w:pPr>
    </w:p>
    <w:p w:rsidR="00B82F74" w:rsidRDefault="00B82F74" w:rsidP="00C8397B">
      <w:pPr>
        <w:spacing w:after="0" w:line="240" w:lineRule="auto"/>
        <w:jc w:val="center"/>
        <w:rPr>
          <w:rFonts w:cs="Calibri"/>
          <w:color w:val="000000"/>
        </w:rPr>
      </w:pPr>
      <w:r>
        <w:lastRenderedPageBreak/>
        <w:t xml:space="preserve">2) Czy Zamawiający wymaga przeprowadzania rutynowej kontroli jakości podłoży w laboratorium akredytowanym wg ISO 17025 – akredytacja obejmuje przynajmniej podłoża krwawe (Columbia agar z 5% dodatkiem krwi baraniej i </w:t>
      </w:r>
      <w:proofErr w:type="spellStart"/>
      <w:r>
        <w:t>Schaedler</w:t>
      </w:r>
      <w:proofErr w:type="spellEnd"/>
      <w:r>
        <w:t xml:space="preserve"> agar z 5% dodatkiem krwi baraniej i z witaminą K-3), agar czekoladowy z </w:t>
      </w:r>
      <w:proofErr w:type="spellStart"/>
      <w:r>
        <w:t>bacytracyną</w:t>
      </w:r>
      <w:proofErr w:type="spellEnd"/>
      <w:r>
        <w:t xml:space="preserve"> do hodowli </w:t>
      </w:r>
      <w:proofErr w:type="spellStart"/>
      <w:r>
        <w:t>Haemophilus</w:t>
      </w:r>
      <w:proofErr w:type="spellEnd"/>
      <w:r>
        <w:t xml:space="preserve"> oraz podłoże do </w:t>
      </w:r>
      <w:proofErr w:type="spellStart"/>
      <w:r>
        <w:t>lekowrażliwości</w:t>
      </w:r>
      <w:proofErr w:type="spellEnd"/>
      <w:r>
        <w:t xml:space="preserve"> (</w:t>
      </w:r>
      <w:proofErr w:type="spellStart"/>
      <w:r>
        <w:t>Mueller-Hinton</w:t>
      </w:r>
      <w:proofErr w:type="spellEnd"/>
      <w:r>
        <w:t xml:space="preserve"> agar zgodny z rekomendacjami EUCAST) i tym samym, czy wymaga dołączenia do oferty przykładowych wyników badań przez akredytowane laboratorium zgodnie z ISO 17025 dla ww. podłoży?</w:t>
      </w:r>
    </w:p>
    <w:p w:rsidR="00B82F74" w:rsidRDefault="00B82F74" w:rsidP="00C8397B">
      <w:pPr>
        <w:spacing w:after="0" w:line="240" w:lineRule="auto"/>
        <w:jc w:val="center"/>
        <w:rPr>
          <w:rFonts w:cs="Calibri"/>
          <w:color w:val="000000"/>
        </w:rPr>
      </w:pPr>
    </w:p>
    <w:p w:rsidR="00B82F74" w:rsidRDefault="00B82F74" w:rsidP="00C8397B">
      <w:pPr>
        <w:spacing w:after="0" w:line="240" w:lineRule="auto"/>
        <w:jc w:val="center"/>
        <w:rPr>
          <w:rFonts w:cs="Calibri"/>
          <w:color w:val="000000"/>
        </w:rPr>
      </w:pPr>
    </w:p>
    <w:p w:rsidR="00B82F74" w:rsidRDefault="00B82F74" w:rsidP="00B82F74">
      <w:pPr>
        <w:spacing w:after="0" w:line="240" w:lineRule="auto"/>
        <w:rPr>
          <w:rFonts w:ascii="Times New Roman" w:eastAsia="Times New Roman" w:hAnsi="Times New Roman"/>
          <w:lang w:eastAsia="pl-PL"/>
        </w:rPr>
      </w:pPr>
      <w:r w:rsidRPr="00C8397B">
        <w:rPr>
          <w:rFonts w:asciiTheme="minorHAnsi" w:hAnsiTheme="minorHAnsi" w:cstheme="minorHAnsi"/>
          <w:highlight w:val="cyan"/>
          <w:shd w:val="clear" w:color="auto" w:fill="00B0F0"/>
        </w:rPr>
        <w:t>Odpowiedź</w:t>
      </w:r>
      <w:r>
        <w:t xml:space="preserve"> :</w:t>
      </w:r>
      <w:r w:rsidRPr="00B82F74">
        <w:rPr>
          <w:rFonts w:eastAsia="Times New Roman" w:cstheme="minorHAnsi"/>
          <w:lang w:eastAsia="pl-PL"/>
        </w:rPr>
        <w:t xml:space="preserve"> </w:t>
      </w:r>
      <w:r w:rsidRPr="009C1A4C">
        <w:rPr>
          <w:rFonts w:eastAsia="Times New Roman" w:cstheme="minorHAnsi"/>
          <w:lang w:eastAsia="pl-PL"/>
        </w:rPr>
        <w:t>Zam</w:t>
      </w:r>
      <w:r>
        <w:rPr>
          <w:rFonts w:eastAsia="Times New Roman" w:cstheme="minorHAnsi"/>
          <w:lang w:eastAsia="pl-PL"/>
        </w:rPr>
        <w:t>awiający wymaga, aby wymienione w opisie</w:t>
      </w:r>
      <w:r w:rsidRPr="009C1A4C">
        <w:rPr>
          <w:rFonts w:eastAsia="Times New Roman" w:cstheme="minorHAnsi"/>
          <w:lang w:eastAsia="pl-PL"/>
        </w:rPr>
        <w:t xml:space="preserve"> podłoża były poddawane okresowej kontroli żyzności w laboratorium akredytowanym przez PCA lub równor</w:t>
      </w:r>
      <w:r>
        <w:rPr>
          <w:rFonts w:eastAsia="Times New Roman" w:cstheme="minorHAnsi"/>
          <w:lang w:eastAsia="pl-PL"/>
        </w:rPr>
        <w:t xml:space="preserve">zędną jednostkę , jednak nie określa wymogu konkretnej normy. </w:t>
      </w:r>
      <w:r w:rsidRPr="009C1A4C">
        <w:rPr>
          <w:rFonts w:eastAsia="Times New Roman" w:cstheme="minorHAnsi"/>
          <w:lang w:eastAsia="pl-PL"/>
        </w:rPr>
        <w:t xml:space="preserve"> </w:t>
      </w:r>
      <w:r>
        <w:rPr>
          <w:rFonts w:eastAsia="Times New Roman" w:cstheme="minorHAnsi"/>
          <w:lang w:eastAsia="pl-PL"/>
        </w:rPr>
        <w:t xml:space="preserve"> </w:t>
      </w:r>
      <w:r w:rsidRPr="009C1A4C">
        <w:rPr>
          <w:rFonts w:eastAsia="Times New Roman" w:cstheme="minorHAnsi"/>
          <w:lang w:eastAsia="pl-PL"/>
        </w:rPr>
        <w:t>Zamawiający wymaga załączenia do oferty przykładowego wyniku badania przeprowadzonego p</w:t>
      </w:r>
      <w:r>
        <w:rPr>
          <w:rFonts w:eastAsia="Times New Roman" w:cstheme="minorHAnsi"/>
          <w:lang w:eastAsia="pl-PL"/>
        </w:rPr>
        <w:t>rzez akredytowane laboratorium</w:t>
      </w:r>
      <w:r w:rsidRPr="009C1A4C">
        <w:rPr>
          <w:rFonts w:eastAsia="Times New Roman" w:cstheme="minorHAnsi"/>
          <w:lang w:eastAsia="pl-PL"/>
        </w:rPr>
        <w:t>, które będzie potwierdzać jakość oraz żyzność podłoży, przy czym wynik badania nie może pochodzić z okresu wcześniejszego niż pierwsze półrocze 2024 roku</w:t>
      </w:r>
      <w:r w:rsidRPr="009C1A4C">
        <w:rPr>
          <w:rFonts w:ascii="Times New Roman" w:eastAsia="Times New Roman" w:hAnsi="Times New Roman"/>
          <w:lang w:eastAsia="pl-PL"/>
        </w:rPr>
        <w:t>.</w:t>
      </w:r>
      <w:r>
        <w:rPr>
          <w:rFonts w:ascii="Times New Roman" w:eastAsia="Times New Roman" w:hAnsi="Times New Roman"/>
          <w:lang w:eastAsia="pl-PL"/>
        </w:rPr>
        <w:t xml:space="preserve"> Zapisy SWZ pozostają bez zmian.</w:t>
      </w:r>
    </w:p>
    <w:p w:rsidR="00B82F74" w:rsidRDefault="00B82F74" w:rsidP="00B82F74">
      <w:pPr>
        <w:spacing w:after="0" w:line="240" w:lineRule="auto"/>
        <w:rPr>
          <w:rFonts w:cs="Calibri"/>
          <w:color w:val="000000"/>
        </w:rPr>
      </w:pPr>
    </w:p>
    <w:p w:rsidR="00B82F74" w:rsidRDefault="006779F5" w:rsidP="00F60B6E">
      <w:pPr>
        <w:spacing w:after="0" w:line="240" w:lineRule="auto"/>
        <w:rPr>
          <w:rFonts w:cs="Calibri"/>
          <w:color w:val="000000"/>
        </w:rPr>
      </w:pPr>
      <w:r>
        <w:t xml:space="preserve">3) Czy Zamawiający wyrazi zgodę, aby dla podłoży wymienionych w pozycjach 16-18 Zamawiający dołączył do oferty pozytywną opinię wydaną przez Krajowy Ośrodek Referencyjny ds. </w:t>
      </w:r>
      <w:proofErr w:type="spellStart"/>
      <w:r>
        <w:t>Lekowrażliwości</w:t>
      </w:r>
      <w:proofErr w:type="spellEnd"/>
      <w:r>
        <w:t xml:space="preserve"> Drobnoustrojów lub równorzędną jednostkę zagraniczną nie wcześniej niż z 2024 roku?</w:t>
      </w:r>
    </w:p>
    <w:p w:rsidR="00B82F74" w:rsidRDefault="00B82F74" w:rsidP="00C8397B">
      <w:pPr>
        <w:spacing w:after="0" w:line="240" w:lineRule="auto"/>
        <w:jc w:val="center"/>
        <w:rPr>
          <w:rFonts w:cs="Calibri"/>
          <w:color w:val="000000"/>
        </w:rPr>
      </w:pPr>
    </w:p>
    <w:p w:rsidR="006779F5" w:rsidRDefault="006779F5" w:rsidP="006779F5">
      <w:pPr>
        <w:spacing w:after="0" w:line="240" w:lineRule="auto"/>
        <w:rPr>
          <w:rFonts w:ascii="Times New Roman" w:eastAsia="Times New Roman" w:hAnsi="Times New Roman"/>
          <w:lang w:eastAsia="pl-PL"/>
        </w:rPr>
      </w:pPr>
      <w:r w:rsidRPr="00C8397B">
        <w:rPr>
          <w:rFonts w:asciiTheme="minorHAnsi" w:hAnsiTheme="minorHAnsi" w:cstheme="minorHAnsi"/>
          <w:highlight w:val="cyan"/>
          <w:shd w:val="clear" w:color="auto" w:fill="00B0F0"/>
        </w:rPr>
        <w:t>Odpowiedź</w:t>
      </w:r>
      <w:r>
        <w:t xml:space="preserve"> :</w:t>
      </w:r>
      <w:r w:rsidRPr="006779F5">
        <w:rPr>
          <w:rFonts w:ascii="Times New Roman" w:eastAsia="Times New Roman" w:hAnsi="Times New Roman"/>
          <w:lang w:eastAsia="pl-PL"/>
        </w:rPr>
        <w:t xml:space="preserve"> </w:t>
      </w:r>
      <w:r>
        <w:rPr>
          <w:rFonts w:ascii="Times New Roman" w:eastAsia="Times New Roman" w:hAnsi="Times New Roman"/>
          <w:lang w:eastAsia="pl-PL"/>
        </w:rPr>
        <w:t xml:space="preserve">Zgodnie z opisem przedmiotu, zamawiający wymaga, alby dla podłoży wymienionych w pozycjach 16-18 (a także 19) dołączyć do oferty pozytywną opinię wydaną przez Krajowy Ośrodek Referencyjny ds. </w:t>
      </w:r>
      <w:proofErr w:type="spellStart"/>
      <w:r>
        <w:rPr>
          <w:rFonts w:ascii="Times New Roman" w:eastAsia="Times New Roman" w:hAnsi="Times New Roman"/>
          <w:lang w:eastAsia="pl-PL"/>
        </w:rPr>
        <w:t>Lekowrażliwości</w:t>
      </w:r>
      <w:proofErr w:type="spellEnd"/>
      <w:r>
        <w:rPr>
          <w:rFonts w:ascii="Times New Roman" w:eastAsia="Times New Roman" w:hAnsi="Times New Roman"/>
          <w:lang w:eastAsia="pl-PL"/>
        </w:rPr>
        <w:t xml:space="preserve"> Drobnoustrojów lub równorzędną jednostkę zagraniczną wydaną nie wcześniej niż w roku 2024.  Zapisy SWZ pozostają bez zmian.</w:t>
      </w:r>
    </w:p>
    <w:p w:rsidR="00B82F74" w:rsidRDefault="00B82F74" w:rsidP="006779F5">
      <w:pPr>
        <w:spacing w:after="0" w:line="240" w:lineRule="auto"/>
        <w:rPr>
          <w:rFonts w:cs="Calibri"/>
          <w:color w:val="000000"/>
        </w:rPr>
      </w:pPr>
    </w:p>
    <w:p w:rsidR="00B82F74" w:rsidRDefault="00B82F74" w:rsidP="00C8397B">
      <w:pPr>
        <w:spacing w:after="0" w:line="240" w:lineRule="auto"/>
        <w:jc w:val="center"/>
        <w:rPr>
          <w:rFonts w:cs="Calibri"/>
          <w:color w:val="000000"/>
        </w:rPr>
      </w:pPr>
    </w:p>
    <w:p w:rsidR="00B82F74" w:rsidRDefault="00B82F74" w:rsidP="00C8397B">
      <w:pPr>
        <w:spacing w:after="0" w:line="240" w:lineRule="auto"/>
        <w:jc w:val="center"/>
        <w:rPr>
          <w:rFonts w:cs="Calibri"/>
          <w:color w:val="000000"/>
        </w:rPr>
      </w:pPr>
    </w:p>
    <w:p w:rsidR="00B82F74" w:rsidRDefault="00363A84" w:rsidP="00363A84">
      <w:pPr>
        <w:spacing w:after="0" w:line="240" w:lineRule="auto"/>
        <w:rPr>
          <w:rFonts w:cs="Calibri"/>
          <w:color w:val="000000"/>
        </w:rPr>
      </w:pPr>
      <w:r w:rsidRPr="00363A84">
        <w:rPr>
          <w:b/>
        </w:rPr>
        <w:t>Dotyczy: Pakiet nr 8</w:t>
      </w:r>
      <w:r>
        <w:t xml:space="preserve"> Dostawa odczynników do molekularnego wykrywania i identyfikacji prątków </w:t>
      </w:r>
      <w:proofErr w:type="spellStart"/>
      <w:r>
        <w:t>niegruźliczych</w:t>
      </w:r>
      <w:proofErr w:type="spellEnd"/>
      <w:r>
        <w:t xml:space="preserve"> wraz z dostawą podłoży stałych do hodowli prątków:</w:t>
      </w:r>
    </w:p>
    <w:p w:rsidR="00B82F74" w:rsidRDefault="00B82F74" w:rsidP="00C8397B">
      <w:pPr>
        <w:spacing w:after="0" w:line="240" w:lineRule="auto"/>
        <w:jc w:val="center"/>
        <w:rPr>
          <w:rFonts w:cs="Calibri"/>
          <w:color w:val="000000"/>
        </w:rPr>
      </w:pPr>
    </w:p>
    <w:p w:rsidR="00B82F74" w:rsidRDefault="00363A84" w:rsidP="00C8397B">
      <w:pPr>
        <w:spacing w:after="0" w:line="240" w:lineRule="auto"/>
        <w:jc w:val="center"/>
        <w:rPr>
          <w:rFonts w:cs="Calibri"/>
          <w:color w:val="000000"/>
        </w:rPr>
      </w:pPr>
      <w:r>
        <w:t>1) Czy Zamawiający wyrazi zgodę na wydzielenie pozycji nr 5 i 6 i tym samym utworzy dla nich oddzielny pakiet? Wydzielenie umożliwi złożenie ofert większej liczbie Wykonawców a co za tym idzie znacznie zwiększy konkurencyjność ofert.</w:t>
      </w:r>
    </w:p>
    <w:p w:rsidR="00B82F74" w:rsidRDefault="00B82F74" w:rsidP="00C8397B">
      <w:pPr>
        <w:spacing w:after="0" w:line="240" w:lineRule="auto"/>
        <w:jc w:val="center"/>
        <w:rPr>
          <w:rFonts w:cs="Calibri"/>
          <w:color w:val="000000"/>
        </w:rPr>
      </w:pPr>
    </w:p>
    <w:p w:rsidR="00B82F74" w:rsidRDefault="00363A84" w:rsidP="00363A84">
      <w:pPr>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A90F3C" w:rsidRDefault="00A90F3C" w:rsidP="00363A84">
      <w:pPr>
        <w:spacing w:after="0" w:line="240" w:lineRule="auto"/>
        <w:rPr>
          <w:rFonts w:cs="Calibri"/>
          <w:color w:val="000000"/>
        </w:rPr>
      </w:pPr>
    </w:p>
    <w:p w:rsidR="00B82F74" w:rsidRDefault="00B82F74" w:rsidP="00C8397B">
      <w:pPr>
        <w:spacing w:after="0" w:line="240" w:lineRule="auto"/>
        <w:jc w:val="center"/>
        <w:rPr>
          <w:rFonts w:cs="Calibri"/>
          <w:color w:val="000000"/>
        </w:rPr>
      </w:pPr>
    </w:p>
    <w:p w:rsidR="00A90F3C" w:rsidRDefault="00A90F3C" w:rsidP="00C8397B">
      <w:pPr>
        <w:spacing w:after="0" w:line="240" w:lineRule="auto"/>
        <w:jc w:val="center"/>
      </w:pPr>
      <w:r w:rsidRPr="00A90F3C">
        <w:rPr>
          <w:b/>
        </w:rPr>
        <w:t>Dotyczy: Pakiet nr 13</w:t>
      </w:r>
      <w:r>
        <w:t xml:space="preserve"> Dostaw testów do oznaczania </w:t>
      </w:r>
      <w:proofErr w:type="spellStart"/>
      <w:r>
        <w:t>lekowrażliwości</w:t>
      </w:r>
      <w:proofErr w:type="spellEnd"/>
      <w:r>
        <w:t xml:space="preserve"> grzybów drożdżopodobnych: </w:t>
      </w:r>
    </w:p>
    <w:p w:rsidR="00A90F3C" w:rsidRDefault="00A90F3C" w:rsidP="00C8397B">
      <w:pPr>
        <w:spacing w:after="0" w:line="240" w:lineRule="auto"/>
        <w:jc w:val="center"/>
      </w:pPr>
    </w:p>
    <w:p w:rsidR="00B82F74" w:rsidRDefault="00A90F3C" w:rsidP="00C8397B">
      <w:pPr>
        <w:spacing w:after="0" w:line="240" w:lineRule="auto"/>
        <w:jc w:val="center"/>
        <w:rPr>
          <w:rFonts w:cs="Calibri"/>
          <w:color w:val="000000"/>
        </w:rPr>
      </w:pPr>
      <w:r>
        <w:t>1) Czy Zamawiający wyrazi zgodę na zaoferowanie testu o specyfikacji zgodnej z załączoną instrukcja (załącznik nr 1 do pytań)?</w:t>
      </w:r>
    </w:p>
    <w:p w:rsidR="00B82F74" w:rsidRDefault="00B82F74" w:rsidP="00C8397B">
      <w:pPr>
        <w:spacing w:after="0" w:line="240" w:lineRule="auto"/>
        <w:jc w:val="center"/>
        <w:rPr>
          <w:rFonts w:cs="Calibri"/>
          <w:color w:val="000000"/>
        </w:rPr>
      </w:pPr>
    </w:p>
    <w:p w:rsidR="00B82F74" w:rsidRDefault="00B82F74" w:rsidP="00C8397B">
      <w:pPr>
        <w:spacing w:after="0" w:line="240" w:lineRule="auto"/>
        <w:jc w:val="center"/>
        <w:rPr>
          <w:rFonts w:cs="Calibri"/>
          <w:color w:val="000000"/>
        </w:rPr>
      </w:pPr>
    </w:p>
    <w:p w:rsidR="00A90F3C" w:rsidRDefault="00A90F3C" w:rsidP="00A90F3C">
      <w:pPr>
        <w:spacing w:after="0" w:line="360" w:lineRule="auto"/>
        <w:rPr>
          <w:rFonts w:ascii="Times New Roman" w:eastAsia="Times New Roman" w:hAnsi="Times New Roman"/>
          <w:lang w:eastAsia="pl-PL"/>
        </w:rPr>
      </w:pPr>
      <w:r w:rsidRPr="00C8397B">
        <w:rPr>
          <w:rFonts w:asciiTheme="minorHAnsi" w:hAnsiTheme="minorHAnsi" w:cstheme="minorHAnsi"/>
          <w:highlight w:val="cyan"/>
          <w:shd w:val="clear" w:color="auto" w:fill="00B0F0"/>
        </w:rPr>
        <w:lastRenderedPageBreak/>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Pr>
          <w:rFonts w:ascii="Times New Roman" w:eastAsia="Times New Roman" w:hAnsi="Times New Roman"/>
          <w:lang w:eastAsia="pl-PL"/>
        </w:rPr>
        <w:t>Zamawiający nie wyra</w:t>
      </w:r>
      <w:r w:rsidR="00F60B6E">
        <w:rPr>
          <w:rFonts w:ascii="Times New Roman" w:eastAsia="Times New Roman" w:hAnsi="Times New Roman"/>
          <w:lang w:eastAsia="pl-PL"/>
        </w:rPr>
        <w:t xml:space="preserve">ża zgody na zaoferowanie </w:t>
      </w:r>
      <w:proofErr w:type="spellStart"/>
      <w:r w:rsidR="00F60B6E">
        <w:rPr>
          <w:rFonts w:ascii="Times New Roman" w:eastAsia="Times New Roman" w:hAnsi="Times New Roman"/>
          <w:lang w:eastAsia="pl-PL"/>
        </w:rPr>
        <w:t>zapropowanego</w:t>
      </w:r>
      <w:proofErr w:type="spellEnd"/>
      <w:r w:rsidR="00F60B6E">
        <w:rPr>
          <w:rFonts w:ascii="Times New Roman" w:eastAsia="Times New Roman" w:hAnsi="Times New Roman"/>
          <w:lang w:eastAsia="pl-PL"/>
        </w:rPr>
        <w:t xml:space="preserve"> testu </w:t>
      </w:r>
      <w:r>
        <w:rPr>
          <w:rFonts w:ascii="Times New Roman" w:eastAsia="Times New Roman" w:hAnsi="Times New Roman"/>
          <w:lang w:eastAsia="pl-PL"/>
        </w:rPr>
        <w:t xml:space="preserve">. Produkt ten nie spełnia kryteriów dotyczących zastosowania stężeń zgodnych z rekomendacjami EUCAST, nie umożliwia również oznaczenia </w:t>
      </w:r>
      <w:proofErr w:type="spellStart"/>
      <w:r>
        <w:rPr>
          <w:rFonts w:ascii="Times New Roman" w:eastAsia="Times New Roman" w:hAnsi="Times New Roman"/>
          <w:lang w:eastAsia="pl-PL"/>
        </w:rPr>
        <w:t>lekowrażliwości</w:t>
      </w:r>
      <w:proofErr w:type="spellEnd"/>
      <w:r>
        <w:rPr>
          <w:rFonts w:ascii="Times New Roman" w:eastAsia="Times New Roman" w:hAnsi="Times New Roman"/>
          <w:lang w:eastAsia="pl-PL"/>
        </w:rPr>
        <w:t xml:space="preserve"> dla </w:t>
      </w:r>
      <w:proofErr w:type="spellStart"/>
      <w:r>
        <w:rPr>
          <w:rFonts w:ascii="Times New Roman" w:eastAsia="Times New Roman" w:hAnsi="Times New Roman"/>
          <w:lang w:eastAsia="pl-PL"/>
        </w:rPr>
        <w:t>mikafunginy</w:t>
      </w:r>
      <w:proofErr w:type="spellEnd"/>
      <w:r>
        <w:rPr>
          <w:rFonts w:ascii="Times New Roman" w:eastAsia="Times New Roman" w:hAnsi="Times New Roman"/>
          <w:lang w:eastAsia="pl-PL"/>
        </w:rPr>
        <w:t xml:space="preserve">. </w:t>
      </w:r>
      <w:r w:rsidRPr="00C8397B">
        <w:rPr>
          <w:rFonts w:asciiTheme="minorHAnsi" w:hAnsiTheme="minorHAnsi" w:cstheme="minorHAnsi"/>
        </w:rPr>
        <w:t>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B82F74" w:rsidRDefault="00B82F74" w:rsidP="00C8397B">
      <w:pPr>
        <w:spacing w:after="0" w:line="240" w:lineRule="auto"/>
        <w:jc w:val="center"/>
        <w:rPr>
          <w:rFonts w:cs="Calibri"/>
          <w:color w:val="000000"/>
        </w:rPr>
      </w:pPr>
    </w:p>
    <w:p w:rsidR="00B82F74" w:rsidRDefault="00B82F74" w:rsidP="00C8397B">
      <w:pPr>
        <w:spacing w:after="0" w:line="240" w:lineRule="auto"/>
        <w:jc w:val="center"/>
        <w:rPr>
          <w:rFonts w:cs="Calibri"/>
          <w:color w:val="000000"/>
        </w:rPr>
      </w:pPr>
    </w:p>
    <w:p w:rsidR="00B82F74" w:rsidRDefault="00303CBD" w:rsidP="00C8397B">
      <w:pPr>
        <w:spacing w:after="0" w:line="240" w:lineRule="auto"/>
        <w:jc w:val="center"/>
        <w:rPr>
          <w:rFonts w:cs="Calibri"/>
          <w:color w:val="000000"/>
        </w:rPr>
      </w:pPr>
      <w:r>
        <w:t xml:space="preserve">Dotyczy: </w:t>
      </w:r>
      <w:r w:rsidRPr="00303CBD">
        <w:rPr>
          <w:b/>
        </w:rPr>
        <w:t xml:space="preserve">Pakiet nr 16 </w:t>
      </w:r>
      <w:r>
        <w:t>Dostawa krążków i pasków identyfikacyjnych do diagnostyki mikrobiologicznej:</w:t>
      </w:r>
    </w:p>
    <w:p w:rsidR="00B82F74" w:rsidRDefault="00B82F74" w:rsidP="00C8397B">
      <w:pPr>
        <w:spacing w:after="0" w:line="240" w:lineRule="auto"/>
        <w:jc w:val="center"/>
        <w:rPr>
          <w:rFonts w:cs="Calibri"/>
          <w:color w:val="000000"/>
        </w:rPr>
      </w:pPr>
    </w:p>
    <w:p w:rsidR="00B82F74" w:rsidRDefault="00B82F74" w:rsidP="00C8397B">
      <w:pPr>
        <w:spacing w:after="0" w:line="240" w:lineRule="auto"/>
        <w:jc w:val="center"/>
        <w:rPr>
          <w:rFonts w:cs="Calibri"/>
          <w:color w:val="000000"/>
        </w:rPr>
      </w:pPr>
    </w:p>
    <w:p w:rsidR="00B82F74" w:rsidRDefault="00303CBD" w:rsidP="00C8397B">
      <w:pPr>
        <w:spacing w:after="0" w:line="240" w:lineRule="auto"/>
        <w:jc w:val="center"/>
        <w:rPr>
          <w:rFonts w:cs="Calibri"/>
          <w:color w:val="000000"/>
        </w:rPr>
      </w:pPr>
      <w:r>
        <w:t>1)Czy Zamawiający wyrazi zgodę na zaoferowanie w pozycji nr 4 krążków w opakowaniu 5x50 sztuk i tym samym zaokrąglenie w górę i zaoferowanie 8 takich opakowań?</w:t>
      </w:r>
    </w:p>
    <w:p w:rsidR="00B82F74" w:rsidRDefault="00B82F74" w:rsidP="00C8397B">
      <w:pPr>
        <w:spacing w:after="0" w:line="240" w:lineRule="auto"/>
        <w:jc w:val="center"/>
        <w:rPr>
          <w:rFonts w:cs="Calibri"/>
          <w:color w:val="000000"/>
        </w:rPr>
      </w:pPr>
    </w:p>
    <w:p w:rsidR="00B82F74" w:rsidRDefault="00B82F74" w:rsidP="00C8397B">
      <w:pPr>
        <w:spacing w:after="0" w:line="240" w:lineRule="auto"/>
        <w:jc w:val="center"/>
        <w:rPr>
          <w:rFonts w:cs="Calibri"/>
          <w:color w:val="000000"/>
        </w:rPr>
      </w:pPr>
    </w:p>
    <w:p w:rsidR="00303CBD" w:rsidRDefault="00303CBD" w:rsidP="00303CBD">
      <w:pPr>
        <w:spacing w:after="0" w:line="240" w:lineRule="auto"/>
        <w:jc w:val="both"/>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Pr>
          <w:rFonts w:ascii="Times New Roman" w:eastAsia="Times New Roman" w:hAnsi="Times New Roman"/>
          <w:lang w:eastAsia="pl-PL"/>
        </w:rPr>
        <w:t xml:space="preserve">Zamawiający wyrazi zgodę na konfekcjonowanie w innych niż podano w opisie ilościach, pod warunkiem, że dostawca odpowiednio przeliczy ilość opakowań tak, by ilość produktu była zgodna z opisem. </w:t>
      </w:r>
      <w:r>
        <w:rPr>
          <w:rFonts w:asciiTheme="minorHAnsi" w:hAnsiTheme="minorHAnsi" w:cstheme="minorHAnsi"/>
        </w:rPr>
        <w:t xml:space="preserve">Wykonawca winien odpowiednio przeliczyć ilość opakowań tak, aby ilość produktu była zgodna z  SWZ, </w:t>
      </w:r>
      <w:r>
        <w:rPr>
          <w:rFonts w:asciiTheme="minorHAnsi" w:hAnsiTheme="minorHAnsi" w:cstheme="minorHAnsi"/>
          <w:b/>
        </w:rPr>
        <w:t>przeliczając ilości opakowań do dwóch miejsc po przecinku</w:t>
      </w:r>
      <w:r>
        <w:rPr>
          <w:rFonts w:asciiTheme="minorHAnsi" w:hAnsiTheme="minorHAnsi" w:cstheme="minorHAnsi"/>
        </w:rPr>
        <w:t>.</w:t>
      </w:r>
    </w:p>
    <w:p w:rsidR="00303CBD" w:rsidRDefault="00303CBD" w:rsidP="00303CBD">
      <w:pPr>
        <w:spacing w:after="0" w:line="360" w:lineRule="auto"/>
        <w:rPr>
          <w:rFonts w:eastAsia="Times New Roman" w:cstheme="minorHAnsi"/>
          <w:lang w:eastAsia="pl-PL"/>
        </w:rPr>
      </w:pPr>
    </w:p>
    <w:p w:rsidR="00886DAA" w:rsidRPr="009C1A4C" w:rsidRDefault="00886DAA" w:rsidP="00303CBD">
      <w:pPr>
        <w:spacing w:after="0" w:line="360" w:lineRule="auto"/>
        <w:rPr>
          <w:rFonts w:eastAsia="Times New Roman" w:cstheme="minorHAnsi"/>
          <w:lang w:eastAsia="pl-PL"/>
        </w:rPr>
      </w:pPr>
    </w:p>
    <w:p w:rsidR="005A3330" w:rsidRDefault="005A3330" w:rsidP="005A3330">
      <w:pPr>
        <w:spacing w:after="0" w:line="240" w:lineRule="auto"/>
        <w:jc w:val="center"/>
        <w:rPr>
          <w:rFonts w:cs="Calibri"/>
          <w:color w:val="000000"/>
        </w:rPr>
      </w:pPr>
      <w:r>
        <w:rPr>
          <w:rFonts w:cs="Calibri"/>
          <w:color w:val="000000"/>
          <w:highlight w:val="cyan"/>
        </w:rPr>
        <w:t>PYTANIA ZESTAW nr 7</w:t>
      </w:r>
      <w:r w:rsidRPr="00C8397B">
        <w:rPr>
          <w:rFonts w:cs="Calibri"/>
          <w:color w:val="000000"/>
          <w:highlight w:val="cyan"/>
        </w:rPr>
        <w:t>:</w:t>
      </w:r>
    </w:p>
    <w:p w:rsidR="00B82F74" w:rsidRDefault="00B82F74" w:rsidP="00C8397B">
      <w:pPr>
        <w:spacing w:after="0" w:line="240" w:lineRule="auto"/>
        <w:jc w:val="center"/>
        <w:rPr>
          <w:rFonts w:cs="Calibri"/>
          <w:color w:val="000000"/>
        </w:rPr>
      </w:pPr>
    </w:p>
    <w:p w:rsidR="005A3330" w:rsidRDefault="005A3330" w:rsidP="005A3330">
      <w:pPr>
        <w:pStyle w:val="Akapitzlist"/>
        <w:numPr>
          <w:ilvl w:val="0"/>
          <w:numId w:val="36"/>
        </w:numPr>
      </w:pPr>
      <w:r>
        <w:t xml:space="preserve">Dotyczy wzoru umowy dostawy </w:t>
      </w:r>
    </w:p>
    <w:p w:rsidR="00B82F74" w:rsidRPr="005A3330" w:rsidRDefault="005A3330" w:rsidP="005A3330">
      <w:pPr>
        <w:pStyle w:val="Akapitzlist"/>
        <w:rPr>
          <w:rFonts w:cs="Calibri"/>
          <w:color w:val="000000"/>
        </w:rPr>
      </w:pPr>
      <w:r>
        <w:t>Zwracamy się do Zamawiającego z prośbą o dodanie poniższego zapisu do umowy dostawy” W przypadku niezrealizowania przez Zamawiającego płatności w terminie określonym w §3 ust. 1 niniejszej umowy dostawy, Wykonawca ma prawo wstrzymać dostawy na rzecz Zamawiającego, po uprzednim pisemnym powiadomieniu Zamawiającego o zaległościach i oficjalnym wezwaniu do zapłaty. Wstrzymanie dostaw może trwać do momentu uregulowania wszelkich zaległości przez Zamawiającego. W przypadku, gdy zaległości nie zostaną uregulowane w wyznaczonym terminie, Wykonawca może rozwiązać umowę ze skutkiem natychmiastowym, bez prawa Zamawiającego do naliczania kar umownych. Wstrzymanie dostaw w związku z zaległościami nie zwalnia Zamawiającego z obowiązku zapłaty należności zgodnie z warunkami umowy”</w:t>
      </w:r>
    </w:p>
    <w:p w:rsidR="00B82F74" w:rsidRDefault="00B82F74" w:rsidP="00C8397B">
      <w:pPr>
        <w:spacing w:after="0" w:line="240" w:lineRule="auto"/>
        <w:jc w:val="center"/>
        <w:rPr>
          <w:rFonts w:cs="Calibri"/>
          <w:color w:val="000000"/>
        </w:rPr>
      </w:pPr>
    </w:p>
    <w:p w:rsidR="005A3330" w:rsidRDefault="005A3330" w:rsidP="005A3330">
      <w:pPr>
        <w:spacing w:after="0" w:line="360" w:lineRule="auto"/>
        <w:rPr>
          <w:rFonts w:ascii="Times New Roman" w:eastAsia="Times New Roman" w:hAnsi="Times New Roman"/>
          <w:lang w:eastAsia="pl-PL"/>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shd w:val="clear" w:color="auto" w:fill="00B0F0"/>
        </w:rPr>
        <w:t xml:space="preserve"> </w:t>
      </w:r>
      <w:r w:rsidRPr="00C8397B">
        <w:rPr>
          <w:rFonts w:asciiTheme="minorHAnsi" w:hAnsiTheme="minorHAnsi" w:cstheme="minorHAnsi"/>
        </w:rPr>
        <w:t>Zam</w:t>
      </w:r>
      <w:r>
        <w:rPr>
          <w:rFonts w:asciiTheme="minorHAnsi" w:hAnsiTheme="minorHAnsi" w:cstheme="minorHAnsi"/>
        </w:rPr>
        <w:t>awiający pozostawia zapisy projektowanych postanowień umowy i SWZ</w:t>
      </w:r>
      <w:r w:rsidRPr="00C8397B">
        <w:rPr>
          <w:rFonts w:asciiTheme="minorHAnsi" w:hAnsiTheme="minorHAnsi" w:cstheme="minorHAnsi"/>
        </w:rPr>
        <w:t xml:space="preserve"> bez zmian</w:t>
      </w:r>
    </w:p>
    <w:p w:rsidR="00B82F74" w:rsidRDefault="00B82F74" w:rsidP="005A3330">
      <w:pPr>
        <w:spacing w:after="0" w:line="240" w:lineRule="auto"/>
        <w:rPr>
          <w:rFonts w:cs="Calibri"/>
          <w:color w:val="000000"/>
        </w:rPr>
      </w:pPr>
    </w:p>
    <w:p w:rsidR="005A3330" w:rsidRDefault="005A3330" w:rsidP="005A3330">
      <w:pPr>
        <w:pStyle w:val="Akapitzlist"/>
        <w:numPr>
          <w:ilvl w:val="0"/>
          <w:numId w:val="36"/>
        </w:numPr>
      </w:pPr>
      <w:r>
        <w:t xml:space="preserve">Dotyczy wzoru umowy dostawy i dzierżawy </w:t>
      </w:r>
    </w:p>
    <w:p w:rsidR="00B82F74" w:rsidRDefault="005A3330" w:rsidP="005A3330">
      <w:pPr>
        <w:pStyle w:val="Akapitzlist"/>
      </w:pPr>
      <w:r>
        <w:t xml:space="preserve">Zwracamy się do Zamawiającego z prośbą o dodanie poniższego zapisu do umowy dostawy „Kary umowne jakie może naliczyć Zamawiający w związku ze zwłoką w </w:t>
      </w:r>
      <w:r>
        <w:lastRenderedPageBreak/>
        <w:t>realizacji mogą być zastosowane tylko w przypadku, gdy Zamawiający nie posiada aktualnie zaległości w płatnościach na rzecz Wykonawcy starszych niż 14 dni od upływu pierwotnego terminu płatności. Wznowiony bieg terminu realizacji zamówienia, po którego przekroczeniu Zamawiający może naliczać kary umowne następuje od dnia zaksięgowania zaległych środków na koncie Wykonawcy.”</w:t>
      </w:r>
    </w:p>
    <w:p w:rsidR="005A3330" w:rsidRPr="005A3330" w:rsidRDefault="005A3330" w:rsidP="005A3330">
      <w:pPr>
        <w:pStyle w:val="Akapitzlist"/>
        <w:rPr>
          <w:rFonts w:cs="Calibri"/>
          <w:color w:val="000000"/>
        </w:rPr>
      </w:pPr>
    </w:p>
    <w:p w:rsidR="00B82F74" w:rsidRDefault="005A3330" w:rsidP="00BE63F8">
      <w:pPr>
        <w:spacing w:after="0" w:line="240" w:lineRule="auto"/>
        <w:rPr>
          <w:rFonts w:cs="Calibri"/>
          <w:color w:val="000000"/>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shd w:val="clear" w:color="auto" w:fill="00B0F0"/>
        </w:rPr>
        <w:t xml:space="preserve"> </w:t>
      </w:r>
      <w:r w:rsidRPr="00C8397B">
        <w:rPr>
          <w:rFonts w:asciiTheme="minorHAnsi" w:hAnsiTheme="minorHAnsi" w:cstheme="minorHAnsi"/>
        </w:rPr>
        <w:t>Zam</w:t>
      </w:r>
      <w:r>
        <w:rPr>
          <w:rFonts w:asciiTheme="minorHAnsi" w:hAnsiTheme="minorHAnsi" w:cstheme="minorHAnsi"/>
        </w:rPr>
        <w:t>awiający pozostawia zapisy projektowanych postanowień umowy</w:t>
      </w:r>
      <w:r w:rsidR="00BE63F8">
        <w:rPr>
          <w:rFonts w:asciiTheme="minorHAnsi" w:hAnsiTheme="minorHAnsi" w:cstheme="minorHAnsi"/>
        </w:rPr>
        <w:t>, umowy dzierżawy</w:t>
      </w:r>
      <w:r>
        <w:rPr>
          <w:rFonts w:asciiTheme="minorHAnsi" w:hAnsiTheme="minorHAnsi" w:cstheme="minorHAnsi"/>
        </w:rPr>
        <w:t xml:space="preserve"> i SWZ</w:t>
      </w:r>
      <w:r w:rsidRPr="00C8397B">
        <w:rPr>
          <w:rFonts w:asciiTheme="minorHAnsi" w:hAnsiTheme="minorHAnsi" w:cstheme="minorHAnsi"/>
        </w:rPr>
        <w:t xml:space="preserve"> bez zmian</w:t>
      </w:r>
      <w:r w:rsidR="00BE63F8">
        <w:rPr>
          <w:rFonts w:asciiTheme="minorHAnsi" w:hAnsiTheme="minorHAnsi" w:cstheme="minorHAnsi"/>
        </w:rPr>
        <w:t>.</w:t>
      </w:r>
    </w:p>
    <w:p w:rsidR="00B82F74" w:rsidRDefault="00B82F74" w:rsidP="00C8397B">
      <w:pPr>
        <w:spacing w:after="0" w:line="240" w:lineRule="auto"/>
        <w:jc w:val="center"/>
        <w:rPr>
          <w:rFonts w:cs="Calibri"/>
          <w:color w:val="000000"/>
        </w:rPr>
      </w:pPr>
    </w:p>
    <w:p w:rsidR="005A3330" w:rsidRPr="005A3330" w:rsidRDefault="005A3330" w:rsidP="005A3330">
      <w:pPr>
        <w:pStyle w:val="Akapitzlist"/>
        <w:numPr>
          <w:ilvl w:val="0"/>
          <w:numId w:val="36"/>
        </w:numPr>
        <w:rPr>
          <w:rFonts w:cs="Calibri"/>
          <w:color w:val="000000"/>
        </w:rPr>
      </w:pPr>
      <w:r>
        <w:t>Dotyczy wzoru umowy dostawy§ 2 ust. 3 i dzierżawy § 6 ust. 1 Zwracamy się do Zamawiającego z prośbą o ujednolicenie zapisów dotyczących czasu trwania umowy.</w:t>
      </w:r>
    </w:p>
    <w:p w:rsidR="005A3330" w:rsidRDefault="005A3330" w:rsidP="00C8397B">
      <w:pPr>
        <w:spacing w:after="0" w:line="240" w:lineRule="auto"/>
        <w:jc w:val="center"/>
        <w:rPr>
          <w:rFonts w:cs="Calibri"/>
          <w:color w:val="000000"/>
        </w:rPr>
      </w:pPr>
    </w:p>
    <w:p w:rsidR="005A3330" w:rsidRDefault="005A3330" w:rsidP="005A3330">
      <w:pPr>
        <w:spacing w:after="0" w:line="240" w:lineRule="auto"/>
        <w:rPr>
          <w:rFonts w:cs="Calibri"/>
          <w:color w:val="000000"/>
        </w:rPr>
      </w:pPr>
      <w:r>
        <w:rPr>
          <w:rFonts w:cs="Calibri"/>
          <w:color w:val="000000"/>
        </w:rPr>
        <w:t xml:space="preserve">       </w:t>
      </w:r>
    </w:p>
    <w:p w:rsidR="005A3330" w:rsidRDefault="005A3330" w:rsidP="000F1641">
      <w:pPr>
        <w:spacing w:after="0"/>
        <w:rPr>
          <w:rFonts w:cs="Calibri"/>
          <w:color w:val="000000"/>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Pr>
          <w:rFonts w:ascii="Times New Roman" w:eastAsia="Times New Roman" w:hAnsi="Times New Roman"/>
          <w:lang w:eastAsia="pl-PL"/>
        </w:rPr>
        <w:t xml:space="preserve">Zamawiający </w:t>
      </w:r>
      <w:r w:rsidR="0083376C">
        <w:rPr>
          <w:rFonts w:ascii="Times New Roman" w:eastAsia="Times New Roman" w:hAnsi="Times New Roman"/>
          <w:lang w:eastAsia="pl-PL"/>
        </w:rPr>
        <w:t xml:space="preserve">modyfikuje zapisy wzoru umowy dzierżawy w </w:t>
      </w:r>
      <w:r w:rsidR="0083376C">
        <w:t>§ 6 ust. 1 -</w:t>
      </w:r>
      <w:r w:rsidR="0083376C">
        <w:rPr>
          <w:rFonts w:ascii="Times New Roman" w:eastAsia="Times New Roman" w:hAnsi="Times New Roman"/>
          <w:lang w:eastAsia="pl-PL"/>
        </w:rPr>
        <w:t xml:space="preserve">dotyczące czasu trwania umowy dzierżawy aparatu </w:t>
      </w:r>
      <w:r w:rsidR="0083376C" w:rsidRPr="00D3512C">
        <w:rPr>
          <w:rFonts w:ascii="Times New Roman" w:eastAsia="Times New Roman" w:hAnsi="Times New Roman"/>
          <w:b/>
          <w:lang w:eastAsia="pl-PL"/>
        </w:rPr>
        <w:t>na 24 miesiące</w:t>
      </w:r>
      <w:r w:rsidR="000F1641">
        <w:rPr>
          <w:rFonts w:ascii="Times New Roman" w:eastAsia="Times New Roman" w:hAnsi="Times New Roman"/>
          <w:lang w:eastAsia="pl-PL"/>
        </w:rPr>
        <w:t xml:space="preserve"> oraz publikuje zmodyfikowany załącznik pod nazwą </w:t>
      </w:r>
      <w:r w:rsidR="000F1641" w:rsidRPr="00EA05F3">
        <w:rPr>
          <w:rFonts w:ascii="Times New Roman" w:eastAsia="Times New Roman" w:hAnsi="Times New Roman"/>
          <w:i/>
          <w:lang w:eastAsia="pl-PL"/>
        </w:rPr>
        <w:t xml:space="preserve">„11.04.2025 </w:t>
      </w:r>
      <w:proofErr w:type="spellStart"/>
      <w:r w:rsidR="000F1641" w:rsidRPr="00EA05F3">
        <w:rPr>
          <w:rFonts w:ascii="Times New Roman" w:eastAsia="Times New Roman" w:hAnsi="Times New Roman"/>
          <w:i/>
          <w:lang w:eastAsia="pl-PL"/>
        </w:rPr>
        <w:t>Zalacznik</w:t>
      </w:r>
      <w:proofErr w:type="spellEnd"/>
      <w:r w:rsidR="000F1641" w:rsidRPr="00EA05F3">
        <w:rPr>
          <w:rFonts w:ascii="Times New Roman" w:eastAsia="Times New Roman" w:hAnsi="Times New Roman"/>
          <w:i/>
          <w:lang w:eastAsia="pl-PL"/>
        </w:rPr>
        <w:t xml:space="preserve"> nr 5a – umowa dzierżawa aparatu”.</w:t>
      </w:r>
      <w:r w:rsidR="000F1641">
        <w:rPr>
          <w:rFonts w:ascii="Times New Roman" w:eastAsia="Times New Roman" w:hAnsi="Times New Roman"/>
          <w:lang w:eastAsia="pl-PL"/>
        </w:rPr>
        <w:t xml:space="preserve"> </w:t>
      </w:r>
      <w:r w:rsidR="0083376C">
        <w:rPr>
          <w:rFonts w:ascii="Times New Roman" w:eastAsia="Times New Roman" w:hAnsi="Times New Roman"/>
          <w:lang w:eastAsia="pl-PL"/>
        </w:rPr>
        <w:t xml:space="preserve"> </w:t>
      </w:r>
    </w:p>
    <w:p w:rsidR="005A3330" w:rsidRDefault="005A3330" w:rsidP="00C8397B">
      <w:pPr>
        <w:spacing w:after="0" w:line="240" w:lineRule="auto"/>
        <w:jc w:val="center"/>
        <w:rPr>
          <w:rFonts w:cs="Calibri"/>
          <w:color w:val="000000"/>
        </w:rPr>
      </w:pPr>
    </w:p>
    <w:p w:rsidR="005A3330" w:rsidRDefault="005A3330" w:rsidP="00C8397B">
      <w:pPr>
        <w:spacing w:after="0" w:line="240" w:lineRule="auto"/>
        <w:jc w:val="center"/>
        <w:rPr>
          <w:rFonts w:cs="Calibri"/>
          <w:color w:val="000000"/>
        </w:rPr>
      </w:pPr>
    </w:p>
    <w:p w:rsidR="005A3330" w:rsidRPr="00BE63F8" w:rsidRDefault="00BE63F8" w:rsidP="00BE63F8">
      <w:pPr>
        <w:pStyle w:val="Akapitzlist"/>
        <w:numPr>
          <w:ilvl w:val="0"/>
          <w:numId w:val="36"/>
        </w:numPr>
        <w:rPr>
          <w:rFonts w:cs="Calibri"/>
          <w:color w:val="000000"/>
        </w:rPr>
      </w:pPr>
      <w:r>
        <w:t>Dotyczy wzoru umowy dzierżawy § 4 ust. 3 Zwracamy się do Zamawiającego z prośbą o akceptację poniższych warunków serwisowych: Odpowiedź telefoniczna – do 8 godzin w dni robocze Przyjazd Inżyniera serwisu – do 3 dni roboczych Maksymalny czas usuwania awarii – do 5 dni roboczych (do 16, gdy istnieje potrzeba sprowadzenia części zza granicy)</w:t>
      </w:r>
    </w:p>
    <w:p w:rsidR="005A3330" w:rsidRDefault="005A3330" w:rsidP="00C8397B">
      <w:pPr>
        <w:spacing w:after="0" w:line="240" w:lineRule="auto"/>
        <w:jc w:val="center"/>
        <w:rPr>
          <w:rFonts w:cs="Calibri"/>
          <w:color w:val="000000"/>
        </w:rPr>
      </w:pPr>
    </w:p>
    <w:p w:rsidR="005A3330" w:rsidRDefault="005A3330" w:rsidP="00C8397B">
      <w:pPr>
        <w:spacing w:after="0" w:line="240" w:lineRule="auto"/>
        <w:jc w:val="center"/>
        <w:rPr>
          <w:rFonts w:cs="Calibri"/>
          <w:color w:val="000000"/>
        </w:rPr>
      </w:pPr>
    </w:p>
    <w:p w:rsidR="00BE63F8" w:rsidRDefault="00BE63F8" w:rsidP="00BE63F8">
      <w:pPr>
        <w:spacing w:after="0" w:line="240" w:lineRule="auto"/>
        <w:rPr>
          <w:rFonts w:cs="Calibri"/>
          <w:color w:val="000000"/>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shd w:val="clear" w:color="auto" w:fill="00B0F0"/>
        </w:rPr>
        <w:t xml:space="preserve"> </w:t>
      </w:r>
      <w:r w:rsidRPr="00C8397B">
        <w:rPr>
          <w:rFonts w:asciiTheme="minorHAnsi" w:hAnsiTheme="minorHAnsi" w:cstheme="minorHAnsi"/>
        </w:rPr>
        <w:t>Zam</w:t>
      </w:r>
      <w:r>
        <w:rPr>
          <w:rFonts w:asciiTheme="minorHAnsi" w:hAnsiTheme="minorHAnsi" w:cstheme="minorHAnsi"/>
        </w:rPr>
        <w:t>awiający pozostawia zapisy projektowanych postanowień umowy, umowy dzierżawy aparatu i SWZ</w:t>
      </w:r>
      <w:r w:rsidRPr="00C8397B">
        <w:rPr>
          <w:rFonts w:asciiTheme="minorHAnsi" w:hAnsiTheme="minorHAnsi" w:cstheme="minorHAnsi"/>
        </w:rPr>
        <w:t xml:space="preserve"> bez zmian</w:t>
      </w:r>
      <w:r>
        <w:rPr>
          <w:rFonts w:asciiTheme="minorHAnsi" w:hAnsiTheme="minorHAnsi" w:cstheme="minorHAnsi"/>
        </w:rPr>
        <w:t>.</w:t>
      </w:r>
    </w:p>
    <w:p w:rsidR="005A3330" w:rsidRDefault="005A3330" w:rsidP="00C8397B">
      <w:pPr>
        <w:spacing w:after="0" w:line="240" w:lineRule="auto"/>
        <w:jc w:val="center"/>
        <w:rPr>
          <w:rFonts w:cs="Calibri"/>
          <w:color w:val="000000"/>
        </w:rPr>
      </w:pPr>
    </w:p>
    <w:p w:rsidR="005A3330" w:rsidRDefault="005A3330" w:rsidP="00C8397B">
      <w:pPr>
        <w:spacing w:after="0" w:line="240" w:lineRule="auto"/>
        <w:jc w:val="center"/>
        <w:rPr>
          <w:rFonts w:cs="Calibri"/>
          <w:color w:val="000000"/>
        </w:rPr>
      </w:pPr>
    </w:p>
    <w:p w:rsidR="005A3330" w:rsidRDefault="005A3330" w:rsidP="00C8397B">
      <w:pPr>
        <w:spacing w:after="0" w:line="240" w:lineRule="auto"/>
        <w:jc w:val="center"/>
        <w:rPr>
          <w:rFonts w:cs="Calibri"/>
          <w:color w:val="000000"/>
        </w:rPr>
      </w:pPr>
    </w:p>
    <w:p w:rsidR="005A3330" w:rsidRPr="00362E75" w:rsidRDefault="00362E75" w:rsidP="00362E75">
      <w:pPr>
        <w:pStyle w:val="Akapitzlist"/>
        <w:numPr>
          <w:ilvl w:val="0"/>
          <w:numId w:val="36"/>
        </w:numPr>
        <w:rPr>
          <w:rFonts w:cs="Calibri"/>
          <w:color w:val="000000"/>
        </w:rPr>
      </w:pPr>
      <w:r>
        <w:t>Dotyczy wzoru umowy dzierżawy § 4 ust. 4 Zwracamy się do Zamawiającego z wnioskiem o modyfikację treści umowy w następujący sposób: „Na czas trwania awarii Wydzierżawiający udostępni sprzęt zastępczy o parametrach minimalnych takich samych jak sprzęt podlegający naprawie – w terminie do 3 dni roboczych od zgłoszenia awarii zgodnie z ust. 3. W razie niewywiązania się z tego obowiązku Dzierżawca powierzy wykonanie badań osobie trzeciej na koszt i ryzyko Wydzierżawiającego, w miejscu wskazanym przez wykonawcę. Koszty badań, o jakich mowa w zdaniu drugim, Dzierżawca potrąci z wynagrodzenia Wydzierżawiającemu. Koszt dostawy sprzętu zastępczego, w tym transportu, ponosi Wydzierżawiający.</w:t>
      </w:r>
    </w:p>
    <w:p w:rsidR="005A3330" w:rsidRDefault="005A3330" w:rsidP="00C8397B">
      <w:pPr>
        <w:spacing w:after="0" w:line="240" w:lineRule="auto"/>
        <w:jc w:val="center"/>
        <w:rPr>
          <w:rFonts w:cs="Calibri"/>
          <w:color w:val="000000"/>
        </w:rPr>
      </w:pPr>
    </w:p>
    <w:p w:rsidR="00362E75" w:rsidRDefault="00362E75" w:rsidP="00362E75">
      <w:pPr>
        <w:spacing w:after="0" w:line="240" w:lineRule="auto"/>
        <w:rPr>
          <w:rFonts w:cs="Calibri"/>
          <w:color w:val="000000"/>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shd w:val="clear" w:color="auto" w:fill="00B0F0"/>
        </w:rPr>
        <w:t xml:space="preserve"> </w:t>
      </w:r>
      <w:r w:rsidRPr="00C8397B">
        <w:rPr>
          <w:rFonts w:asciiTheme="minorHAnsi" w:hAnsiTheme="minorHAnsi" w:cstheme="minorHAnsi"/>
        </w:rPr>
        <w:t>Zam</w:t>
      </w:r>
      <w:r>
        <w:rPr>
          <w:rFonts w:asciiTheme="minorHAnsi" w:hAnsiTheme="minorHAnsi" w:cstheme="minorHAnsi"/>
        </w:rPr>
        <w:t>awiający pozostawia zapisy projektowanych postanowień umowy, umowy dzierżawy aparatu i SWZ</w:t>
      </w:r>
      <w:r w:rsidRPr="00C8397B">
        <w:rPr>
          <w:rFonts w:asciiTheme="minorHAnsi" w:hAnsiTheme="minorHAnsi" w:cstheme="minorHAnsi"/>
        </w:rPr>
        <w:t xml:space="preserve"> bez zmian</w:t>
      </w:r>
      <w:r>
        <w:rPr>
          <w:rFonts w:asciiTheme="minorHAnsi" w:hAnsiTheme="minorHAnsi" w:cstheme="minorHAnsi"/>
        </w:rPr>
        <w:t>.</w:t>
      </w:r>
    </w:p>
    <w:p w:rsidR="005A3330" w:rsidRDefault="005A3330" w:rsidP="00C8397B">
      <w:pPr>
        <w:spacing w:after="0" w:line="240" w:lineRule="auto"/>
        <w:jc w:val="center"/>
        <w:rPr>
          <w:rFonts w:cs="Calibri"/>
          <w:color w:val="000000"/>
        </w:rPr>
      </w:pPr>
    </w:p>
    <w:p w:rsidR="005A3330" w:rsidRDefault="005A3330" w:rsidP="00C8397B">
      <w:pPr>
        <w:spacing w:after="0" w:line="240" w:lineRule="auto"/>
        <w:jc w:val="center"/>
        <w:rPr>
          <w:rFonts w:cs="Calibri"/>
          <w:color w:val="000000"/>
        </w:rPr>
      </w:pPr>
    </w:p>
    <w:p w:rsidR="005A3330" w:rsidRPr="003F24D7" w:rsidRDefault="003F24D7" w:rsidP="003F24D7">
      <w:pPr>
        <w:pStyle w:val="Akapitzlist"/>
        <w:numPr>
          <w:ilvl w:val="0"/>
          <w:numId w:val="36"/>
        </w:numPr>
        <w:rPr>
          <w:rFonts w:cs="Calibri"/>
          <w:color w:val="000000"/>
        </w:rPr>
      </w:pPr>
      <w:r>
        <w:t>Dotyczy wzoru dzierżawy § 4 ust. 8 Zwracamy się do Zamawiającego z wnioskiem o modyfikację treści umowy w następujący sposób: „Wydzierżawiający zobowiązuje się do wymiany urządzenia na inne o nie gorszych parametrach technicznych w przypadku wystąpienia trzech istotnych awarii, których usunięcie związane będzie z wymianą głównych części (podzespołów) – przy trzeciej awarii, lub w przypadku niemożności dokonania naprawy w terminie wskazanym w ust. 3. Wydzierżawiający dokona wymiany, o jakiej mowa w zdaniu pierwszym, w terminie przez strony uzgodnionym, jednak nie później niż w ciągu 5 dni roboczych od zgłoszenia awarii lub upływu terminu określonego w zdaniu pierwszym.”</w:t>
      </w:r>
    </w:p>
    <w:p w:rsidR="005A3330" w:rsidRDefault="005A3330" w:rsidP="00C8397B">
      <w:pPr>
        <w:spacing w:after="0" w:line="240" w:lineRule="auto"/>
        <w:jc w:val="center"/>
        <w:rPr>
          <w:rFonts w:cs="Calibri"/>
          <w:color w:val="000000"/>
        </w:rPr>
      </w:pPr>
    </w:p>
    <w:p w:rsidR="003F24D7" w:rsidRDefault="003F24D7" w:rsidP="003F24D7">
      <w:pPr>
        <w:spacing w:after="0" w:line="240" w:lineRule="auto"/>
        <w:rPr>
          <w:rFonts w:cs="Calibri"/>
          <w:color w:val="000000"/>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shd w:val="clear" w:color="auto" w:fill="00B0F0"/>
        </w:rPr>
        <w:t xml:space="preserve"> </w:t>
      </w:r>
      <w:r w:rsidRPr="00C8397B">
        <w:rPr>
          <w:rFonts w:asciiTheme="minorHAnsi" w:hAnsiTheme="minorHAnsi" w:cstheme="minorHAnsi"/>
        </w:rPr>
        <w:t>Zam</w:t>
      </w:r>
      <w:r>
        <w:rPr>
          <w:rFonts w:asciiTheme="minorHAnsi" w:hAnsiTheme="minorHAnsi" w:cstheme="minorHAnsi"/>
        </w:rPr>
        <w:t>awiający pozostawia zapisy projektowanych postanowień umowy, umowy dzierżawy aparatu i SWZ</w:t>
      </w:r>
      <w:r w:rsidRPr="00C8397B">
        <w:rPr>
          <w:rFonts w:asciiTheme="minorHAnsi" w:hAnsiTheme="minorHAnsi" w:cstheme="minorHAnsi"/>
        </w:rPr>
        <w:t xml:space="preserve"> bez zmian</w:t>
      </w:r>
      <w:r>
        <w:rPr>
          <w:rFonts w:asciiTheme="minorHAnsi" w:hAnsiTheme="minorHAnsi" w:cstheme="minorHAnsi"/>
        </w:rPr>
        <w:t>.</w:t>
      </w:r>
    </w:p>
    <w:p w:rsidR="005A3330" w:rsidRDefault="005A3330" w:rsidP="008A43BD">
      <w:pPr>
        <w:spacing w:after="0" w:line="240" w:lineRule="auto"/>
        <w:rPr>
          <w:rFonts w:cs="Calibri"/>
          <w:color w:val="000000"/>
        </w:rPr>
      </w:pPr>
    </w:p>
    <w:p w:rsidR="008A43BD" w:rsidRPr="008A43BD" w:rsidRDefault="008A43BD" w:rsidP="008A43BD">
      <w:pPr>
        <w:pStyle w:val="Akapitzlist"/>
        <w:numPr>
          <w:ilvl w:val="0"/>
          <w:numId w:val="36"/>
        </w:numPr>
        <w:rPr>
          <w:rFonts w:cs="Calibri"/>
          <w:color w:val="000000"/>
        </w:rPr>
      </w:pPr>
      <w:r>
        <w:t>Dotyczy wzoru umowy dzierżawy § 5 ust. 1 pkt. 1 Zwracamy się do Zamawiającego z wnioskiem o modyfikację treści umowy w następujący sposób: „za zwłokę w zrealizowaniu czynności określonych w § 2 ust. 3 umowy w wysokości 0,2% wartości miesięcznego czynszu dzierżawnego, za każdy dzień roboczy”.</w:t>
      </w:r>
    </w:p>
    <w:p w:rsidR="00B82F74" w:rsidRDefault="00B82F74" w:rsidP="00C8397B">
      <w:pPr>
        <w:spacing w:after="0" w:line="240" w:lineRule="auto"/>
        <w:jc w:val="center"/>
        <w:rPr>
          <w:rFonts w:cs="Calibri"/>
          <w:color w:val="000000"/>
        </w:rPr>
      </w:pPr>
    </w:p>
    <w:p w:rsidR="008A43BD" w:rsidRDefault="008A43BD" w:rsidP="008A43BD">
      <w:pPr>
        <w:spacing w:after="0" w:line="240" w:lineRule="auto"/>
        <w:rPr>
          <w:rFonts w:cs="Calibri"/>
          <w:color w:val="000000"/>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shd w:val="clear" w:color="auto" w:fill="00B0F0"/>
        </w:rPr>
        <w:t xml:space="preserve"> </w:t>
      </w:r>
      <w:r w:rsidRPr="00C8397B">
        <w:rPr>
          <w:rFonts w:asciiTheme="minorHAnsi" w:hAnsiTheme="minorHAnsi" w:cstheme="minorHAnsi"/>
        </w:rPr>
        <w:t>Zam</w:t>
      </w:r>
      <w:r>
        <w:rPr>
          <w:rFonts w:asciiTheme="minorHAnsi" w:hAnsiTheme="minorHAnsi" w:cstheme="minorHAnsi"/>
        </w:rPr>
        <w:t>awiający pozostawia zapisy projektowanych postanowień umowy, umowy dzierżawy aparatu i SWZ</w:t>
      </w:r>
      <w:r w:rsidRPr="00C8397B">
        <w:rPr>
          <w:rFonts w:asciiTheme="minorHAnsi" w:hAnsiTheme="minorHAnsi" w:cstheme="minorHAnsi"/>
        </w:rPr>
        <w:t xml:space="preserve"> bez zmian</w:t>
      </w:r>
      <w:r>
        <w:rPr>
          <w:rFonts w:asciiTheme="minorHAnsi" w:hAnsiTheme="minorHAnsi" w:cstheme="minorHAnsi"/>
        </w:rPr>
        <w:t>.</w:t>
      </w:r>
    </w:p>
    <w:p w:rsidR="00B82F74" w:rsidRDefault="00B82F74" w:rsidP="008A43BD">
      <w:pPr>
        <w:spacing w:after="0" w:line="240" w:lineRule="auto"/>
        <w:rPr>
          <w:rFonts w:cs="Calibri"/>
          <w:color w:val="000000"/>
        </w:rPr>
      </w:pPr>
    </w:p>
    <w:p w:rsidR="008A43BD" w:rsidRPr="008A43BD" w:rsidRDefault="008A43BD" w:rsidP="008A43BD">
      <w:pPr>
        <w:pStyle w:val="Akapitzlist"/>
        <w:numPr>
          <w:ilvl w:val="0"/>
          <w:numId w:val="36"/>
        </w:numPr>
        <w:rPr>
          <w:rFonts w:cs="Calibri"/>
          <w:color w:val="000000"/>
        </w:rPr>
      </w:pPr>
      <w:r>
        <w:t>Dotyczy wzoru umowy dzierżawy § 5 ust. 1 pkt. 2 Zwracamy się do Zamawiającego z wnioskiem o modyfikację treści umowy w następujący sposób: „za zwłokę w reklamacji przedmiotu dzierżawy zgodnie z § 2 ust. 8 umowy w wysokości 0,2% wartości miesięcznego czynszu dzierżawnego, za każdy dzień roboczy”.</w:t>
      </w:r>
    </w:p>
    <w:p w:rsidR="00B82F74" w:rsidRDefault="00B82F74" w:rsidP="00C8397B">
      <w:pPr>
        <w:spacing w:after="0" w:line="240" w:lineRule="auto"/>
        <w:jc w:val="center"/>
        <w:rPr>
          <w:rFonts w:cs="Calibri"/>
          <w:color w:val="000000"/>
        </w:rPr>
      </w:pPr>
    </w:p>
    <w:p w:rsidR="008A43BD" w:rsidRDefault="008A43BD" w:rsidP="008A43BD">
      <w:pPr>
        <w:spacing w:after="0" w:line="240" w:lineRule="auto"/>
        <w:rPr>
          <w:rFonts w:cs="Calibri"/>
          <w:color w:val="000000"/>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shd w:val="clear" w:color="auto" w:fill="00B0F0"/>
        </w:rPr>
        <w:t xml:space="preserve"> </w:t>
      </w:r>
      <w:r w:rsidRPr="00C8397B">
        <w:rPr>
          <w:rFonts w:asciiTheme="minorHAnsi" w:hAnsiTheme="minorHAnsi" w:cstheme="minorHAnsi"/>
        </w:rPr>
        <w:t>Zam</w:t>
      </w:r>
      <w:r>
        <w:rPr>
          <w:rFonts w:asciiTheme="minorHAnsi" w:hAnsiTheme="minorHAnsi" w:cstheme="minorHAnsi"/>
        </w:rPr>
        <w:t>awiający pozostawia zapisy projektowanych postanowień umowy, umowy dzierżawy aparatu i SWZ</w:t>
      </w:r>
      <w:r w:rsidRPr="00C8397B">
        <w:rPr>
          <w:rFonts w:asciiTheme="minorHAnsi" w:hAnsiTheme="minorHAnsi" w:cstheme="minorHAnsi"/>
        </w:rPr>
        <w:t xml:space="preserve"> bez zmian</w:t>
      </w:r>
      <w:r>
        <w:rPr>
          <w:rFonts w:asciiTheme="minorHAnsi" w:hAnsiTheme="minorHAnsi" w:cstheme="minorHAnsi"/>
        </w:rPr>
        <w:t>.</w:t>
      </w:r>
    </w:p>
    <w:p w:rsidR="00B82F74" w:rsidRDefault="00B82F74" w:rsidP="008A43BD">
      <w:pPr>
        <w:spacing w:after="0" w:line="240" w:lineRule="auto"/>
        <w:rPr>
          <w:rFonts w:cs="Calibri"/>
          <w:color w:val="000000"/>
        </w:rPr>
      </w:pPr>
    </w:p>
    <w:p w:rsidR="008A43BD" w:rsidRPr="008A43BD" w:rsidRDefault="008A43BD" w:rsidP="008A43BD">
      <w:pPr>
        <w:pStyle w:val="Akapitzlist"/>
        <w:numPr>
          <w:ilvl w:val="0"/>
          <w:numId w:val="36"/>
        </w:numPr>
        <w:rPr>
          <w:rFonts w:cs="Calibri"/>
          <w:color w:val="000000"/>
        </w:rPr>
      </w:pPr>
      <w:r>
        <w:t>Dotyczy wzoru umowy dzierżawy § 5 ust. 1 pkt. 3 Zwracamy się do Zamawiającego z wnioskiem o modyfikację treści umowy w następujący sposób: „za zwłokę w zrealizowaniu czynności określonych w § 4 ust. 3, 4, 7 lub 8 - w wysokości 0,2% wartości miesięcznego czynszu dzierżawnego, za każdy dzień roboczy”.</w:t>
      </w:r>
    </w:p>
    <w:p w:rsidR="00B82F74" w:rsidRDefault="00B82F74" w:rsidP="008A43BD">
      <w:pPr>
        <w:spacing w:after="0" w:line="240" w:lineRule="auto"/>
        <w:rPr>
          <w:rFonts w:cs="Calibri"/>
          <w:color w:val="000000"/>
        </w:rPr>
      </w:pPr>
    </w:p>
    <w:p w:rsidR="008A43BD" w:rsidRDefault="008A43BD" w:rsidP="008A43BD">
      <w:pPr>
        <w:spacing w:after="0" w:line="240" w:lineRule="auto"/>
        <w:rPr>
          <w:rFonts w:cs="Calibri"/>
          <w:color w:val="000000"/>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shd w:val="clear" w:color="auto" w:fill="00B0F0"/>
        </w:rPr>
        <w:t xml:space="preserve"> </w:t>
      </w:r>
      <w:r w:rsidRPr="00C8397B">
        <w:rPr>
          <w:rFonts w:asciiTheme="minorHAnsi" w:hAnsiTheme="minorHAnsi" w:cstheme="minorHAnsi"/>
        </w:rPr>
        <w:t>Zam</w:t>
      </w:r>
      <w:r>
        <w:rPr>
          <w:rFonts w:asciiTheme="minorHAnsi" w:hAnsiTheme="minorHAnsi" w:cstheme="minorHAnsi"/>
        </w:rPr>
        <w:t>awiający pozostawia zapisy projektowanych postanowień umowy, umowy dzierżawy aparatu i SWZ</w:t>
      </w:r>
      <w:r w:rsidRPr="00C8397B">
        <w:rPr>
          <w:rFonts w:asciiTheme="minorHAnsi" w:hAnsiTheme="minorHAnsi" w:cstheme="minorHAnsi"/>
        </w:rPr>
        <w:t xml:space="preserve"> bez zmian</w:t>
      </w:r>
      <w:r>
        <w:rPr>
          <w:rFonts w:asciiTheme="minorHAnsi" w:hAnsiTheme="minorHAnsi" w:cstheme="minorHAnsi"/>
        </w:rPr>
        <w:t>.</w:t>
      </w:r>
    </w:p>
    <w:p w:rsidR="008A43BD" w:rsidRDefault="008A43BD" w:rsidP="008A43BD">
      <w:pPr>
        <w:spacing w:after="0" w:line="240" w:lineRule="auto"/>
        <w:rPr>
          <w:rFonts w:cs="Calibri"/>
          <w:color w:val="000000"/>
        </w:rPr>
      </w:pPr>
    </w:p>
    <w:p w:rsidR="008A43BD" w:rsidRPr="00D5102E" w:rsidRDefault="008A43BD" w:rsidP="00D5102E">
      <w:pPr>
        <w:pStyle w:val="Akapitzlist"/>
        <w:numPr>
          <w:ilvl w:val="0"/>
          <w:numId w:val="36"/>
        </w:numPr>
        <w:rPr>
          <w:rFonts w:cs="Calibri"/>
          <w:color w:val="000000"/>
        </w:rPr>
      </w:pPr>
      <w:r>
        <w:t xml:space="preserve">Dotyczy wzoru umowy dzierżawy § 5 ust. 2 Zwracamy się do Zamawiającego z wnioskiem o modyfikację treści umowy w następujący sposób: „Maksymalna </w:t>
      </w:r>
      <w:r>
        <w:lastRenderedPageBreak/>
        <w:t>wysokość naliczonych kar umownych nie przekroczyć 30 % wartości brutto niezrealizowanej części umowy”.</w:t>
      </w:r>
    </w:p>
    <w:p w:rsidR="00D5102E" w:rsidRPr="00D5102E" w:rsidRDefault="00D5102E" w:rsidP="00D5102E">
      <w:pPr>
        <w:ind w:left="360"/>
        <w:rPr>
          <w:rFonts w:cs="Calibri"/>
          <w:color w:val="000000"/>
        </w:rPr>
      </w:pPr>
      <w:r w:rsidRPr="00D5102E">
        <w:rPr>
          <w:rFonts w:asciiTheme="minorHAnsi" w:hAnsiTheme="minorHAnsi" w:cstheme="minorHAnsi"/>
          <w:highlight w:val="cyan"/>
          <w:shd w:val="clear" w:color="auto" w:fill="00B0F0"/>
        </w:rPr>
        <w:t>Odpowiedź</w:t>
      </w:r>
      <w:r w:rsidRPr="00D5102E">
        <w:rPr>
          <w:rFonts w:asciiTheme="minorHAnsi" w:hAnsiTheme="minorHAnsi" w:cstheme="minorHAnsi"/>
          <w:shd w:val="clear" w:color="auto" w:fill="00B0F0"/>
        </w:rPr>
        <w:t xml:space="preserve">: </w:t>
      </w:r>
      <w:r w:rsidRPr="00D5102E">
        <w:rPr>
          <w:rFonts w:asciiTheme="minorHAnsi" w:hAnsiTheme="minorHAnsi" w:cstheme="minorHAnsi"/>
        </w:rPr>
        <w:t>Zamawiający pozostawia zapisy projektowanych postanowień umowy, umowy dzierżawy aparatu i SWZ bez zmian.</w:t>
      </w:r>
    </w:p>
    <w:p w:rsidR="00B82F74" w:rsidRDefault="00B82F74" w:rsidP="00C8397B">
      <w:pPr>
        <w:spacing w:after="0" w:line="240" w:lineRule="auto"/>
        <w:jc w:val="center"/>
        <w:rPr>
          <w:rFonts w:cs="Calibri"/>
          <w:color w:val="000000"/>
        </w:rPr>
      </w:pPr>
    </w:p>
    <w:p w:rsidR="00B82F74" w:rsidRPr="00D5102E" w:rsidRDefault="00D5102E" w:rsidP="00D5102E">
      <w:pPr>
        <w:pStyle w:val="Akapitzlist"/>
        <w:numPr>
          <w:ilvl w:val="0"/>
          <w:numId w:val="36"/>
        </w:numPr>
        <w:rPr>
          <w:rFonts w:cs="Calibri"/>
          <w:color w:val="000000"/>
        </w:rPr>
      </w:pPr>
      <w:r>
        <w:t>Dotyczy wzoru umowy dostawy § 4 ust. 1 pkt. 1 Zwracamy się do Zamawiającego z wnioskiem o modyfikację treści umowy w następujący sposób: „za zwłokę w realizacji dostawy w wysokości 2% wartości brutto danej dostawy, zgodnie z zał. nr 1 - za każdy dzień roboczy”.</w:t>
      </w:r>
    </w:p>
    <w:p w:rsidR="00B82F74" w:rsidRDefault="00B82F74" w:rsidP="00D5102E">
      <w:pPr>
        <w:spacing w:after="0" w:line="240" w:lineRule="auto"/>
        <w:jc w:val="center"/>
        <w:rPr>
          <w:rFonts w:cs="Calibri"/>
          <w:color w:val="000000"/>
        </w:rPr>
      </w:pPr>
    </w:p>
    <w:p w:rsidR="00D5102E" w:rsidRPr="00D5102E" w:rsidRDefault="00D5102E" w:rsidP="00D5102E">
      <w:pPr>
        <w:ind w:left="360"/>
        <w:rPr>
          <w:rFonts w:cs="Calibri"/>
          <w:color w:val="000000"/>
        </w:rPr>
      </w:pPr>
      <w:r w:rsidRPr="00D5102E">
        <w:rPr>
          <w:rFonts w:asciiTheme="minorHAnsi" w:hAnsiTheme="minorHAnsi" w:cstheme="minorHAnsi"/>
          <w:highlight w:val="cyan"/>
          <w:shd w:val="clear" w:color="auto" w:fill="00B0F0"/>
        </w:rPr>
        <w:t>Odpowiedź</w:t>
      </w:r>
      <w:r w:rsidRPr="00D5102E">
        <w:rPr>
          <w:rFonts w:asciiTheme="minorHAnsi" w:hAnsiTheme="minorHAnsi" w:cstheme="minorHAnsi"/>
          <w:shd w:val="clear" w:color="auto" w:fill="00B0F0"/>
        </w:rPr>
        <w:t xml:space="preserve">: </w:t>
      </w:r>
      <w:r w:rsidRPr="00D5102E">
        <w:rPr>
          <w:rFonts w:asciiTheme="minorHAnsi" w:hAnsiTheme="minorHAnsi" w:cstheme="minorHAnsi"/>
        </w:rPr>
        <w:t>Zamawiający pozostawia zapisy projektowanych postanowień umowy, umowy dzierżawy aparatu i SWZ bez zmian.</w:t>
      </w:r>
    </w:p>
    <w:p w:rsidR="00B82F74" w:rsidRPr="00D5102E" w:rsidRDefault="00D5102E" w:rsidP="00D5102E">
      <w:pPr>
        <w:pStyle w:val="Akapitzlist"/>
        <w:numPr>
          <w:ilvl w:val="0"/>
          <w:numId w:val="36"/>
        </w:numPr>
      </w:pPr>
      <w:r>
        <w:t xml:space="preserve"> Dotyczy wzoru umowy dostawy § 4 ust. 1 pkt. 2 Zwracamy się do Zamawiającego z wnioskiem o modyfikację treści umowy w następujący sposób: „za zwłokę w wymianie reklamowanego przedmiotu umowy na nowy w wysokości 2% wartości brutto danego asortymentu, zgodnie z zał. nr 1 - za każdy dzień roboczy”.</w:t>
      </w:r>
    </w:p>
    <w:p w:rsidR="00B82F74" w:rsidRDefault="00B82F74" w:rsidP="00C8397B">
      <w:pPr>
        <w:spacing w:after="0" w:line="240" w:lineRule="auto"/>
        <w:jc w:val="center"/>
        <w:rPr>
          <w:rFonts w:cs="Calibri"/>
          <w:color w:val="000000"/>
        </w:rPr>
      </w:pPr>
    </w:p>
    <w:p w:rsidR="00D5102E" w:rsidRPr="00D5102E" w:rsidRDefault="00D5102E" w:rsidP="00D5102E">
      <w:pPr>
        <w:ind w:left="360"/>
        <w:rPr>
          <w:rFonts w:cs="Calibri"/>
          <w:color w:val="000000"/>
        </w:rPr>
      </w:pPr>
      <w:r w:rsidRPr="00D5102E">
        <w:rPr>
          <w:rFonts w:asciiTheme="minorHAnsi" w:hAnsiTheme="minorHAnsi" w:cstheme="minorHAnsi"/>
          <w:highlight w:val="cyan"/>
          <w:shd w:val="clear" w:color="auto" w:fill="00B0F0"/>
        </w:rPr>
        <w:t>Odpowiedź</w:t>
      </w:r>
      <w:r w:rsidRPr="00D5102E">
        <w:rPr>
          <w:rFonts w:asciiTheme="minorHAnsi" w:hAnsiTheme="minorHAnsi" w:cstheme="minorHAnsi"/>
          <w:shd w:val="clear" w:color="auto" w:fill="00B0F0"/>
        </w:rPr>
        <w:t xml:space="preserve">: </w:t>
      </w:r>
      <w:r w:rsidRPr="00D5102E">
        <w:rPr>
          <w:rFonts w:asciiTheme="minorHAnsi" w:hAnsiTheme="minorHAnsi" w:cstheme="minorHAnsi"/>
        </w:rPr>
        <w:t>Zamawiający pozostawia zapisy projektowanych postanowień umowy, umowy dzierżawy aparatu i SWZ bez zmian.</w:t>
      </w:r>
    </w:p>
    <w:p w:rsidR="00B82F74" w:rsidRPr="00D5102E" w:rsidRDefault="00D5102E" w:rsidP="00D5102E">
      <w:pPr>
        <w:pStyle w:val="Akapitzlist"/>
        <w:numPr>
          <w:ilvl w:val="0"/>
          <w:numId w:val="36"/>
        </w:numPr>
        <w:rPr>
          <w:rFonts w:cs="Calibri"/>
          <w:color w:val="000000"/>
        </w:rPr>
      </w:pPr>
      <w:r>
        <w:t xml:space="preserve"> Dotyczy wzoru umowy dostawy § 4 ust. 3 Zwracamy się do Zamawiającego z wnioskiem o modyfikację treści umowy w następujący sposób: „Maksymalna wysokość naliczonych kar umownych wynosi 30 % wartości brutto niezrealizowanej części umowy”. Krzywdzącym jest, aby Wykonawca bądź ponosił ewentualną karę za prawidłowo zrealizowaną już wartość umowy. Pozwoli to również na dostosowanie wysokości kar do wartości przedmiotu umowy, co zgodne będzie z zasadami prawa w tym zakresie. Wspomnieć w tym miejscu należy, iż, Zamawiający w projekcie umowy sam zastrzegł możliwość niezrealizowania 50% wartości umowy, zatem niestosownym jest oczekiwanie od Wykonawców uregulowania kar za całą wartość umowy.</w:t>
      </w:r>
    </w:p>
    <w:p w:rsidR="00B82F74" w:rsidRDefault="00B82F74" w:rsidP="00C8397B">
      <w:pPr>
        <w:spacing w:after="0" w:line="240" w:lineRule="auto"/>
        <w:jc w:val="center"/>
        <w:rPr>
          <w:rFonts w:cs="Calibri"/>
          <w:color w:val="000000"/>
        </w:rPr>
      </w:pPr>
    </w:p>
    <w:p w:rsidR="00D5102E" w:rsidRDefault="00D5102E" w:rsidP="00D5102E">
      <w:pPr>
        <w:ind w:left="360"/>
        <w:rPr>
          <w:rFonts w:asciiTheme="minorHAnsi" w:hAnsiTheme="minorHAnsi" w:cstheme="minorHAnsi"/>
        </w:rPr>
      </w:pPr>
      <w:r w:rsidRPr="00D5102E">
        <w:rPr>
          <w:rFonts w:asciiTheme="minorHAnsi" w:hAnsiTheme="minorHAnsi" w:cstheme="minorHAnsi"/>
          <w:highlight w:val="cyan"/>
          <w:shd w:val="clear" w:color="auto" w:fill="00B0F0"/>
        </w:rPr>
        <w:t>Odpowiedź</w:t>
      </w:r>
      <w:r w:rsidRPr="00D5102E">
        <w:rPr>
          <w:rFonts w:asciiTheme="minorHAnsi" w:hAnsiTheme="minorHAnsi" w:cstheme="minorHAnsi"/>
          <w:shd w:val="clear" w:color="auto" w:fill="00B0F0"/>
        </w:rPr>
        <w:t xml:space="preserve">: </w:t>
      </w:r>
      <w:r w:rsidRPr="00D5102E">
        <w:rPr>
          <w:rFonts w:asciiTheme="minorHAnsi" w:hAnsiTheme="minorHAnsi" w:cstheme="minorHAnsi"/>
        </w:rPr>
        <w:t>Zamawiający pozostawia zapisy projektowanych postanowień umowy, umowy dzierżawy aparatu i SWZ bez zmian.</w:t>
      </w:r>
    </w:p>
    <w:p w:rsidR="00886DAA" w:rsidRDefault="00886DAA" w:rsidP="00D5102E">
      <w:pPr>
        <w:ind w:left="360"/>
        <w:rPr>
          <w:rFonts w:asciiTheme="minorHAnsi" w:hAnsiTheme="minorHAnsi" w:cstheme="minorHAnsi"/>
        </w:rPr>
      </w:pPr>
    </w:p>
    <w:p w:rsidR="00886DAA" w:rsidRDefault="00886DAA" w:rsidP="00D5102E">
      <w:pPr>
        <w:ind w:left="360"/>
        <w:rPr>
          <w:rFonts w:asciiTheme="minorHAnsi" w:hAnsiTheme="minorHAnsi" w:cstheme="minorHAnsi"/>
        </w:rPr>
      </w:pPr>
    </w:p>
    <w:p w:rsidR="00886DAA" w:rsidRPr="00D5102E" w:rsidRDefault="00886DAA" w:rsidP="00D5102E">
      <w:pPr>
        <w:ind w:left="360"/>
        <w:rPr>
          <w:rFonts w:cs="Calibri"/>
          <w:color w:val="000000"/>
        </w:rPr>
      </w:pPr>
    </w:p>
    <w:p w:rsidR="003F24D7" w:rsidRDefault="003F24D7" w:rsidP="00C8397B">
      <w:pPr>
        <w:spacing w:after="0" w:line="240" w:lineRule="auto"/>
        <w:jc w:val="center"/>
        <w:rPr>
          <w:rFonts w:cs="Calibri"/>
          <w:color w:val="000000"/>
        </w:rPr>
      </w:pPr>
    </w:p>
    <w:p w:rsidR="00D5102E" w:rsidRDefault="00D5102E" w:rsidP="00D5102E">
      <w:pPr>
        <w:spacing w:after="0" w:line="240" w:lineRule="auto"/>
        <w:jc w:val="center"/>
        <w:rPr>
          <w:rFonts w:cs="Calibri"/>
          <w:color w:val="000000"/>
        </w:rPr>
      </w:pPr>
      <w:r>
        <w:rPr>
          <w:rFonts w:cs="Calibri"/>
          <w:color w:val="000000"/>
          <w:highlight w:val="cyan"/>
        </w:rPr>
        <w:lastRenderedPageBreak/>
        <w:t>PYTANIA ZESTAW nr 8</w:t>
      </w:r>
      <w:r w:rsidRPr="00C8397B">
        <w:rPr>
          <w:rFonts w:cs="Calibri"/>
          <w:color w:val="000000"/>
          <w:highlight w:val="cyan"/>
        </w:rPr>
        <w:t>:</w:t>
      </w:r>
    </w:p>
    <w:p w:rsidR="00D5102E" w:rsidRDefault="00D5102E" w:rsidP="00D5102E">
      <w:pPr>
        <w:spacing w:after="0" w:line="240" w:lineRule="auto"/>
        <w:jc w:val="center"/>
        <w:rPr>
          <w:rFonts w:cs="Calibri"/>
          <w:color w:val="000000"/>
        </w:rPr>
      </w:pPr>
    </w:p>
    <w:p w:rsidR="003F24D7" w:rsidRDefault="003F24D7" w:rsidP="00031A2B">
      <w:pPr>
        <w:spacing w:after="0" w:line="240" w:lineRule="auto"/>
        <w:rPr>
          <w:rFonts w:cs="Calibri"/>
          <w:color w:val="000000"/>
        </w:rPr>
      </w:pPr>
    </w:p>
    <w:p w:rsidR="003F24D7" w:rsidRDefault="00D5102E" w:rsidP="00031A2B">
      <w:pPr>
        <w:spacing w:after="0" w:line="240" w:lineRule="auto"/>
        <w:rPr>
          <w:rFonts w:cs="Calibri"/>
          <w:color w:val="000000"/>
        </w:rPr>
      </w:pPr>
      <w:r>
        <w:t xml:space="preserve">1. </w:t>
      </w:r>
      <w:r w:rsidR="00031A2B">
        <w:t xml:space="preserve"> </w:t>
      </w:r>
      <w:r>
        <w:t xml:space="preserve">Załącznik nr 1, </w:t>
      </w:r>
      <w:r w:rsidRPr="00623063">
        <w:rPr>
          <w:b/>
        </w:rPr>
        <w:t>Pakiet 2, Zadanie 1</w:t>
      </w:r>
      <w:r>
        <w:t xml:space="preserve"> Warunki graniczne analizatora, pkt. 14 – Czy Zamawiający wyraża zgodę na modyfikację zapisu poprzez dodanie: „… lub Wykonawca udostępni stronę internetową, na której będą dostępne wymagane przedmiotowe dokumenty”? Uzasadnienie: W ofercie Wykonawca przedstawi adres strony internetowej, na której będą znajdowały się instrukcje wykonania testów/ulotki informacyjne oraz karty charakterystyk substancji niebezpiecznych w języku polskim, deklaracje zgodności oraz aktualne certyfikaty kontroli jakości do danych serii odczynników, dostępne bezpłatnie dla Zamawiającego całodobowo. Będzie to zgodne z zapisem wzoru umowy § 1 ust. 3</w:t>
      </w:r>
    </w:p>
    <w:p w:rsidR="00D5102E" w:rsidRDefault="00D5102E" w:rsidP="00C8397B">
      <w:pPr>
        <w:spacing w:after="0" w:line="240" w:lineRule="auto"/>
        <w:jc w:val="center"/>
        <w:rPr>
          <w:rFonts w:cs="Calibri"/>
          <w:color w:val="000000"/>
        </w:rPr>
      </w:pPr>
    </w:p>
    <w:p w:rsidR="00623063" w:rsidRDefault="00623063" w:rsidP="00623063">
      <w:pPr>
        <w:spacing w:after="0" w:line="360" w:lineRule="auto"/>
        <w:rPr>
          <w:rFonts w:ascii="Times New Roman" w:eastAsia="Times New Roman" w:hAnsi="Times New Roman"/>
          <w:lang w:eastAsia="pl-PL"/>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shd w:val="clear" w:color="auto" w:fill="00B0F0"/>
        </w:rPr>
        <w:t xml:space="preserve"> </w:t>
      </w:r>
      <w:r w:rsidRPr="00C8397B">
        <w:rPr>
          <w:rFonts w:asciiTheme="minorHAnsi" w:hAnsiTheme="minorHAnsi" w:cstheme="minorHAnsi"/>
        </w:rPr>
        <w:t>Zam</w:t>
      </w:r>
      <w:r>
        <w:rPr>
          <w:rFonts w:asciiTheme="minorHAnsi" w:hAnsiTheme="minorHAnsi" w:cstheme="minorHAnsi"/>
        </w:rPr>
        <w:t>awiający pozostawia zapisy SWZ</w:t>
      </w:r>
      <w:r w:rsidRPr="00C8397B">
        <w:rPr>
          <w:rFonts w:asciiTheme="minorHAnsi" w:hAnsiTheme="minorHAnsi" w:cstheme="minorHAnsi"/>
        </w:rPr>
        <w:t xml:space="preserve"> bez zmian</w:t>
      </w:r>
      <w:r w:rsidR="00C83253">
        <w:rPr>
          <w:rFonts w:asciiTheme="minorHAnsi" w:hAnsiTheme="minorHAnsi" w:cstheme="minorHAnsi"/>
        </w:rPr>
        <w:t>.</w:t>
      </w:r>
    </w:p>
    <w:p w:rsidR="00D5102E" w:rsidRDefault="00D5102E" w:rsidP="00C8397B">
      <w:pPr>
        <w:spacing w:after="0" w:line="240" w:lineRule="auto"/>
        <w:jc w:val="center"/>
        <w:rPr>
          <w:rFonts w:cs="Calibri"/>
          <w:color w:val="000000"/>
        </w:rPr>
      </w:pPr>
    </w:p>
    <w:p w:rsidR="00D5102E" w:rsidRDefault="00623063" w:rsidP="00623063">
      <w:pPr>
        <w:spacing w:after="0" w:line="240" w:lineRule="auto"/>
        <w:rPr>
          <w:rFonts w:cs="Calibri"/>
          <w:color w:val="000000"/>
        </w:rPr>
      </w:pPr>
      <w:r>
        <w:t>2.  Załącznik nr 1</w:t>
      </w:r>
      <w:r w:rsidRPr="00623063">
        <w:rPr>
          <w:b/>
        </w:rPr>
        <w:t>, Pakiet 28 oraz § 1 ust. 4 zał. 5</w:t>
      </w:r>
      <w:r>
        <w:t xml:space="preserve"> do SWZ - Czy Zamawiający wyrazi zgodę na zaoferowanie podłoży z terminem ważności 6 miesięcy od daty dostawy do Zamawiającego? Uzasadnienie: ze względu na skład, komponenty i system produkcji odczynników – nie można określić terminu ważności oferowanego asortymentu na podany w SWZ. Oferowane terminy ważności zostały podane zgodnie z zaleceniami producenta.</w:t>
      </w:r>
    </w:p>
    <w:p w:rsidR="00D5102E" w:rsidRDefault="00D5102E" w:rsidP="00C8397B">
      <w:pPr>
        <w:spacing w:after="0" w:line="240" w:lineRule="auto"/>
        <w:jc w:val="center"/>
        <w:rPr>
          <w:rFonts w:cs="Calibri"/>
          <w:color w:val="000000"/>
        </w:rPr>
      </w:pPr>
    </w:p>
    <w:p w:rsidR="00623063" w:rsidRDefault="00623063" w:rsidP="00623063">
      <w:pPr>
        <w:spacing w:after="0" w:line="360" w:lineRule="auto"/>
        <w:rPr>
          <w:rFonts w:ascii="Times New Roman" w:eastAsia="Times New Roman" w:hAnsi="Times New Roman"/>
          <w:lang w:eastAsia="pl-PL"/>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shd w:val="clear" w:color="auto" w:fill="00B0F0"/>
        </w:rPr>
        <w:t xml:space="preserve"> </w:t>
      </w:r>
      <w:r w:rsidRPr="00C8397B">
        <w:rPr>
          <w:rFonts w:asciiTheme="minorHAnsi" w:hAnsiTheme="minorHAnsi" w:cstheme="minorHAnsi"/>
        </w:rPr>
        <w:t>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D5102E" w:rsidRDefault="00D5102E" w:rsidP="00623063">
      <w:pPr>
        <w:spacing w:after="0" w:line="240" w:lineRule="auto"/>
        <w:rPr>
          <w:rFonts w:cs="Calibri"/>
          <w:color w:val="000000"/>
        </w:rPr>
      </w:pPr>
    </w:p>
    <w:p w:rsidR="00623063" w:rsidRDefault="00623063" w:rsidP="00623063">
      <w:pPr>
        <w:spacing w:after="0" w:line="240" w:lineRule="auto"/>
        <w:rPr>
          <w:rFonts w:cs="Calibri"/>
          <w:color w:val="000000"/>
        </w:rPr>
      </w:pPr>
      <w:r>
        <w:t>3.  Pakiet 28 i pakiet 29 - Czy Zamawiający wyrazi zgodę na skrócenie terminu realizacji umowy na dostawę odczynników tak, aby jej okres obowiązywania nie był dłuższy niż czas trwania umowy zawartej z Wielką Orkiestrą Świątecznej Pomocy (WOŚP)? Uzasadnienie: Zasady udzielania zamówień publicznych powinny uwzględniać przejrzystość i racjonalność gospodarowania środkami publicznymi. Zawieranie umów na okres dłuższy niż czas trwania umowy z WOŚP może prowadzić do ryzyka nieefektywnego planowania zakupów oraz utrudniać elastyczne zarządzanie budżetem. Ograniczenie okresu obowiązywania nowych umów do czasu trwania kontraktu z WOŚP pozwoli uniknąć sytuacji, w której instytucja zamawiająca będzie zobowiązana do długoterminowego zakupu</w:t>
      </w:r>
      <w:r w:rsidR="002821B8" w:rsidRPr="002821B8">
        <w:t xml:space="preserve"> </w:t>
      </w:r>
      <w:r w:rsidR="002821B8">
        <w:t>odczynników, mimo zmieniających się warunków rynkowych i możliwości renegocjacji warunków dostaw po zakończeniu umowy z WOŚP. Istotnym aspektem jest także możliwość dostosowania zapotrzebowania na odczynniki do skróconego okresu trwania umowy. Ograniczenie okresu obowiązywania kontraktu pozwoli zamawiającemu na precyzyjne określenie ilości zamawianych produktów zgodnie z rzeczywistym zużyciem w danym czasie, co zmniejsza ryzyko nadmiernych zapasów oraz poprawia efektywność gospodarowania środkami publicznymi. Wykonawcy zaś umożliwia zastosowanie polityki cenowej adekwatnej do realnej konsumpcji odczynników.</w:t>
      </w:r>
    </w:p>
    <w:p w:rsidR="00D5102E" w:rsidRDefault="00D5102E" w:rsidP="00C8397B">
      <w:pPr>
        <w:spacing w:after="0" w:line="240" w:lineRule="auto"/>
        <w:jc w:val="center"/>
        <w:rPr>
          <w:rFonts w:cs="Calibri"/>
          <w:color w:val="000000"/>
        </w:rPr>
      </w:pPr>
    </w:p>
    <w:p w:rsidR="00D5102E" w:rsidRDefault="00D5102E" w:rsidP="00C8397B">
      <w:pPr>
        <w:spacing w:after="0" w:line="240" w:lineRule="auto"/>
        <w:jc w:val="center"/>
        <w:rPr>
          <w:rFonts w:cs="Calibri"/>
          <w:color w:val="000000"/>
        </w:rPr>
      </w:pPr>
    </w:p>
    <w:p w:rsidR="00623063" w:rsidRPr="00623063" w:rsidRDefault="00623063" w:rsidP="00623063">
      <w:pPr>
        <w:rPr>
          <w:rFonts w:ascii="Times New Roman" w:eastAsia="Times New Roman" w:hAnsi="Times New Roman"/>
          <w:sz w:val="24"/>
          <w:szCs w:val="24"/>
          <w:lang w:eastAsia="pl-PL"/>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shd w:val="clear" w:color="auto" w:fill="00B0F0"/>
        </w:rPr>
        <w:t xml:space="preserve"> </w:t>
      </w:r>
      <w:r>
        <w:t>Zamawiający nie wyraża zgody na skrócenie terminu realizacji umowy na dostawę odczynników. Biorąc pod uwagę przejrzystość i racjonalność gospodarowania środkami publicznymi zawieranie umów na relatywnie krótki czas może utrudniać elastyczne zarządzaniem budżetem</w:t>
      </w:r>
      <w:r w:rsidRPr="00535574">
        <w:rPr>
          <w:rFonts w:ascii="Times New Roman" w:eastAsia="Times New Roman" w:hAnsi="Times New Roman"/>
          <w:sz w:val="24"/>
          <w:szCs w:val="24"/>
          <w:lang w:eastAsia="pl-PL"/>
        </w:rPr>
        <w:t xml:space="preserve">. Skrócenie terminu realizacji mogłoby prowadzić do niepewności w zakresie dostaw i </w:t>
      </w:r>
      <w:r w:rsidRPr="00535574">
        <w:rPr>
          <w:rFonts w:ascii="Times New Roman" w:eastAsia="Times New Roman" w:hAnsi="Times New Roman"/>
          <w:sz w:val="24"/>
          <w:szCs w:val="24"/>
          <w:lang w:eastAsia="pl-PL"/>
        </w:rPr>
        <w:lastRenderedPageBreak/>
        <w:t>związanych z tym kosztów</w:t>
      </w:r>
      <w:r>
        <w:rPr>
          <w:rFonts w:ascii="Times New Roman" w:eastAsia="Times New Roman" w:hAnsi="Times New Roman"/>
          <w:sz w:val="24"/>
          <w:szCs w:val="24"/>
          <w:lang w:eastAsia="pl-PL"/>
        </w:rPr>
        <w:t xml:space="preserve">. </w:t>
      </w:r>
      <w:r w:rsidRPr="00535574">
        <w:rPr>
          <w:rFonts w:ascii="Times New Roman" w:eastAsia="Times New Roman" w:hAnsi="Times New Roman"/>
          <w:sz w:val="24"/>
          <w:szCs w:val="24"/>
          <w:lang w:eastAsia="pl-PL"/>
        </w:rPr>
        <w:t>Utrzymanie obecnego terminu zapewnia również ciągłość dostaw i pozwala na bardziej precyzyjne dostosowanie zamówień do realnych potrzeb w dłuższej perspektywie czasowej, co w konsekwencji przyczynia się do większej efektywności gospodarowania środkami publicznymi</w:t>
      </w:r>
      <w:r>
        <w:rPr>
          <w:rFonts w:ascii="Times New Roman" w:eastAsia="Times New Roman" w:hAnsi="Times New Roman"/>
          <w:sz w:val="24"/>
          <w:szCs w:val="24"/>
          <w:lang w:eastAsia="pl-PL"/>
        </w:rPr>
        <w:t xml:space="preserve">. </w:t>
      </w:r>
      <w:r w:rsidRPr="00C8397B">
        <w:rPr>
          <w:rFonts w:asciiTheme="minorHAnsi" w:hAnsiTheme="minorHAnsi" w:cstheme="minorHAnsi"/>
        </w:rPr>
        <w:t>Zam</w:t>
      </w:r>
      <w:r>
        <w:rPr>
          <w:rFonts w:asciiTheme="minorHAnsi" w:hAnsiTheme="minorHAnsi" w:cstheme="minorHAnsi"/>
        </w:rPr>
        <w:t>awiający pozostawia zapisy SWZ</w:t>
      </w:r>
      <w:r w:rsidRPr="00C8397B">
        <w:rPr>
          <w:rFonts w:asciiTheme="minorHAnsi" w:hAnsiTheme="minorHAnsi" w:cstheme="minorHAnsi"/>
        </w:rPr>
        <w:t xml:space="preserve"> bez zmian</w:t>
      </w:r>
      <w:r>
        <w:rPr>
          <w:rFonts w:asciiTheme="minorHAnsi" w:hAnsiTheme="minorHAnsi" w:cstheme="minorHAnsi"/>
        </w:rPr>
        <w:t>.</w:t>
      </w:r>
    </w:p>
    <w:p w:rsidR="00D5102E" w:rsidRDefault="00D5102E" w:rsidP="00623063">
      <w:pPr>
        <w:spacing w:after="0" w:line="240" w:lineRule="auto"/>
        <w:rPr>
          <w:rFonts w:cs="Calibri"/>
          <w:color w:val="000000"/>
        </w:rPr>
      </w:pPr>
    </w:p>
    <w:p w:rsidR="00D5102E" w:rsidRDefault="00D5102E" w:rsidP="00C8397B">
      <w:pPr>
        <w:spacing w:after="0" w:line="240" w:lineRule="auto"/>
        <w:jc w:val="center"/>
        <w:rPr>
          <w:rFonts w:cs="Calibri"/>
          <w:color w:val="000000"/>
        </w:rPr>
      </w:pPr>
    </w:p>
    <w:p w:rsidR="00D5102E" w:rsidRDefault="00D5102E" w:rsidP="00C8397B">
      <w:pPr>
        <w:spacing w:after="0" w:line="240" w:lineRule="auto"/>
        <w:jc w:val="center"/>
        <w:rPr>
          <w:rFonts w:cs="Calibri"/>
          <w:color w:val="000000"/>
        </w:rPr>
      </w:pPr>
    </w:p>
    <w:p w:rsidR="00D5102E" w:rsidRDefault="002821B8" w:rsidP="002821B8">
      <w:pPr>
        <w:spacing w:after="0" w:line="240" w:lineRule="auto"/>
        <w:rPr>
          <w:rFonts w:cs="Calibri"/>
          <w:color w:val="000000"/>
        </w:rPr>
      </w:pPr>
      <w:r>
        <w:t>4.   Załącznik 1, Pakiet 2, zadanie 2 Dostawa odczynników do dzierżawionego analizatora oraz § 1 ust. 4 zał. 5 do SWZ – Czy Zamawiający wyrazi zgodę na zaoferowanie odczynników z pozycji 3 i 4 z min. terminem ważności 5 miesięcy od daty dostawy do Zamawiającego? Uzasadnienie: ze względu na skład, komponenty i system produkcji odczynników – nie można określić terminu ważności oferowanego asortymentu na podany w SWZ. Oferowane terminy ważności zostały podane zgodnie z zaleceniami producenta.</w:t>
      </w:r>
    </w:p>
    <w:p w:rsidR="00D5102E" w:rsidRDefault="00D5102E" w:rsidP="00C8397B">
      <w:pPr>
        <w:spacing w:after="0" w:line="240" w:lineRule="auto"/>
        <w:jc w:val="center"/>
        <w:rPr>
          <w:rFonts w:cs="Calibri"/>
          <w:color w:val="000000"/>
        </w:rPr>
      </w:pPr>
    </w:p>
    <w:p w:rsidR="002821B8" w:rsidRDefault="002821B8" w:rsidP="002821B8">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shd w:val="clear" w:color="auto" w:fill="00B0F0"/>
        </w:rPr>
        <w:t xml:space="preserve"> </w:t>
      </w:r>
      <w:r>
        <w:t xml:space="preserve">Zamawiający nie wyraża  zgody na zaoferowanie produktów  z  terminem ważności  5 </w:t>
      </w:r>
      <w:proofErr w:type="spellStart"/>
      <w:r>
        <w:t>msc</w:t>
      </w:r>
      <w:proofErr w:type="spellEnd"/>
      <w:r>
        <w:t>. Zapisy SWZ pozostają bez zmian.</w:t>
      </w:r>
    </w:p>
    <w:p w:rsidR="00D5102E" w:rsidRDefault="00D5102E" w:rsidP="00C8397B">
      <w:pPr>
        <w:spacing w:after="0" w:line="240" w:lineRule="auto"/>
        <w:jc w:val="center"/>
        <w:rPr>
          <w:rFonts w:cs="Calibri"/>
          <w:color w:val="000000"/>
        </w:rPr>
      </w:pPr>
    </w:p>
    <w:p w:rsidR="002821B8" w:rsidRPr="002821B8" w:rsidRDefault="002821B8" w:rsidP="00C8397B">
      <w:pPr>
        <w:spacing w:after="0" w:line="240" w:lineRule="auto"/>
        <w:jc w:val="center"/>
        <w:rPr>
          <w:b/>
        </w:rPr>
      </w:pPr>
      <w:r w:rsidRPr="002821B8">
        <w:rPr>
          <w:b/>
        </w:rPr>
        <w:t xml:space="preserve">Pytania dotyczące projektu umowy (załącznik nr 5): </w:t>
      </w:r>
    </w:p>
    <w:p w:rsidR="00D5102E" w:rsidRDefault="002821B8" w:rsidP="002821B8">
      <w:pPr>
        <w:spacing w:after="0" w:line="240" w:lineRule="auto"/>
        <w:rPr>
          <w:rFonts w:cs="Calibri"/>
          <w:color w:val="000000"/>
        </w:rPr>
      </w:pPr>
      <w:r>
        <w:t>5. § 2 ust. 4 - Czy Zamawiający wyraża zgodę na modyfikację postanowienia umownego na: ,,W przypadku nagłej potrzeby, Zamawiający ma prawo złożyć zamówienia w każdym terminie, mailem, a Wykonawca zobowiązuje się dostarczyć towar niezwłocznie po otrzymaniu zamówienia, nie później niż w terminie 2 dni roboczych od złożenia zamówienia"?</w:t>
      </w:r>
    </w:p>
    <w:p w:rsidR="00D5102E" w:rsidRDefault="00D5102E" w:rsidP="00C8397B">
      <w:pPr>
        <w:spacing w:after="0" w:line="240" w:lineRule="auto"/>
        <w:jc w:val="center"/>
        <w:rPr>
          <w:rFonts w:cs="Calibri"/>
          <w:color w:val="000000"/>
        </w:rPr>
      </w:pPr>
    </w:p>
    <w:p w:rsidR="00D5102E" w:rsidRDefault="00D5102E" w:rsidP="00C8397B">
      <w:pPr>
        <w:spacing w:after="0" w:line="240" w:lineRule="auto"/>
        <w:jc w:val="center"/>
        <w:rPr>
          <w:rFonts w:cs="Calibri"/>
          <w:color w:val="000000"/>
        </w:rPr>
      </w:pPr>
    </w:p>
    <w:p w:rsidR="00D5102E" w:rsidRDefault="002821B8" w:rsidP="002821B8">
      <w:pPr>
        <w:spacing w:after="0" w:line="240" w:lineRule="auto"/>
        <w:rPr>
          <w:rFonts w:cs="Calibri"/>
          <w:color w:val="000000"/>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shd w:val="clear" w:color="auto" w:fill="00B0F0"/>
        </w:rPr>
        <w:t xml:space="preserve"> </w:t>
      </w:r>
      <w:r w:rsidRPr="00C8397B">
        <w:rPr>
          <w:rFonts w:asciiTheme="minorHAnsi" w:hAnsiTheme="minorHAnsi" w:cstheme="minorHAnsi"/>
        </w:rPr>
        <w:t>Zam</w:t>
      </w:r>
      <w:r>
        <w:rPr>
          <w:rFonts w:asciiTheme="minorHAnsi" w:hAnsiTheme="minorHAnsi" w:cstheme="minorHAnsi"/>
        </w:rPr>
        <w:t>awiający pozostawia zapisy projektowanych postanowień umowy, umowy dzierżawy aparatu i SWZ</w:t>
      </w:r>
      <w:r w:rsidRPr="00C8397B">
        <w:rPr>
          <w:rFonts w:asciiTheme="minorHAnsi" w:hAnsiTheme="minorHAnsi" w:cstheme="minorHAnsi"/>
        </w:rPr>
        <w:t xml:space="preserve"> bez zmian</w:t>
      </w:r>
      <w:r>
        <w:rPr>
          <w:rFonts w:asciiTheme="minorHAnsi" w:hAnsiTheme="minorHAnsi" w:cstheme="minorHAnsi"/>
        </w:rPr>
        <w:t>.</w:t>
      </w:r>
    </w:p>
    <w:p w:rsidR="00D5102E" w:rsidRDefault="00D5102E" w:rsidP="00C8397B">
      <w:pPr>
        <w:spacing w:after="0" w:line="240" w:lineRule="auto"/>
        <w:jc w:val="center"/>
        <w:rPr>
          <w:rFonts w:cs="Calibri"/>
          <w:color w:val="000000"/>
        </w:rPr>
      </w:pPr>
    </w:p>
    <w:p w:rsidR="002821B8" w:rsidRPr="002821B8" w:rsidRDefault="002821B8" w:rsidP="00C8397B">
      <w:pPr>
        <w:spacing w:after="0" w:line="240" w:lineRule="auto"/>
        <w:jc w:val="center"/>
        <w:rPr>
          <w:b/>
        </w:rPr>
      </w:pPr>
      <w:r w:rsidRPr="002821B8">
        <w:rPr>
          <w:b/>
        </w:rPr>
        <w:t xml:space="preserve">Pytania dotyczące projektu umowy (załącznik 5a): </w:t>
      </w:r>
    </w:p>
    <w:p w:rsidR="00D5102E" w:rsidRDefault="002821B8" w:rsidP="002821B8">
      <w:pPr>
        <w:spacing w:after="0" w:line="240" w:lineRule="auto"/>
        <w:rPr>
          <w:rFonts w:cs="Calibri"/>
          <w:color w:val="000000"/>
        </w:rPr>
      </w:pPr>
      <w:r>
        <w:t>6.  § 2 ust. 3 - Czy Zamawiający wyraża zgodę na wydłużenie terminu dostawy oraz wykonania czynności, o których mowa w ust. 1 i 2 w odniesieniu do analizatora wyspecyfikowanego w pakiecie nr 2 do 30 dni od daty podpisania umowy? Uzasadnienie: Wykonawca wnosi o wydłużenie terminu przeznaczonego na dostawę przedmiotu dzierżawy wyspecyfikowanego w pakiecie nr 2 ze względu na konieczność sprowadzenia aparatu z zagranicy bezpośrednio od producenta. Skomplikowane procedury celne oraz czas niezbędny na dostarczenie aparatu uniemożliwiają dotrzymanie obecnego terminu. Mając powyższe na uwadze zwracamy się z prośbą o przychylne rozpatrzenie pytania.</w:t>
      </w:r>
    </w:p>
    <w:p w:rsidR="00D5102E" w:rsidRDefault="00D5102E" w:rsidP="00C8397B">
      <w:pPr>
        <w:spacing w:after="0" w:line="240" w:lineRule="auto"/>
        <w:jc w:val="center"/>
        <w:rPr>
          <w:rFonts w:cs="Calibri"/>
          <w:color w:val="000000"/>
        </w:rPr>
      </w:pPr>
    </w:p>
    <w:p w:rsidR="002821B8" w:rsidRDefault="002821B8" w:rsidP="002821B8">
      <w:pPr>
        <w:spacing w:after="0" w:line="240" w:lineRule="auto"/>
        <w:rPr>
          <w:rFonts w:cs="Calibri"/>
          <w:color w:val="000000"/>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shd w:val="clear" w:color="auto" w:fill="00B0F0"/>
        </w:rPr>
        <w:t xml:space="preserve"> </w:t>
      </w:r>
      <w:r w:rsidRPr="00C8397B">
        <w:rPr>
          <w:rFonts w:asciiTheme="minorHAnsi" w:hAnsiTheme="minorHAnsi" w:cstheme="minorHAnsi"/>
        </w:rPr>
        <w:t>Zam</w:t>
      </w:r>
      <w:r>
        <w:rPr>
          <w:rFonts w:asciiTheme="minorHAnsi" w:hAnsiTheme="minorHAnsi" w:cstheme="minorHAnsi"/>
        </w:rPr>
        <w:t>awiający pozostawia zapisy projektowanych postanowień umowy, umowy dzierżawy aparatu i SWZ</w:t>
      </w:r>
      <w:r w:rsidRPr="00C8397B">
        <w:rPr>
          <w:rFonts w:asciiTheme="minorHAnsi" w:hAnsiTheme="minorHAnsi" w:cstheme="minorHAnsi"/>
        </w:rPr>
        <w:t xml:space="preserve"> bez zmian</w:t>
      </w:r>
      <w:r>
        <w:rPr>
          <w:rFonts w:asciiTheme="minorHAnsi" w:hAnsiTheme="minorHAnsi" w:cstheme="minorHAnsi"/>
        </w:rPr>
        <w:t>.</w:t>
      </w:r>
    </w:p>
    <w:p w:rsidR="0083246D" w:rsidRDefault="0083246D" w:rsidP="00C8397B">
      <w:pPr>
        <w:spacing w:after="0" w:line="240" w:lineRule="auto"/>
        <w:jc w:val="center"/>
      </w:pPr>
    </w:p>
    <w:p w:rsidR="00D5102E" w:rsidRDefault="0083246D" w:rsidP="0083246D">
      <w:pPr>
        <w:spacing w:after="0" w:line="240" w:lineRule="auto"/>
        <w:rPr>
          <w:rFonts w:cs="Calibri"/>
          <w:color w:val="000000"/>
        </w:rPr>
      </w:pPr>
      <w:r>
        <w:t xml:space="preserve">7. § 4 ust. 3 - Czy Zamawiający wyraża zgodę na modyfikację postanowienia umownego na: ,,W przypadku awarii urządzenia Wydzierżawiający gwarantuje, że reakcja serwisu tj. przystąpienie do jego naprawy nastąpi w terminie 48 godzin w dni robocze od zgłoszenia awarii. Zgłoszenia przez </w:t>
      </w:r>
      <w:r>
        <w:lastRenderedPageBreak/>
        <w:t>Dzierżawcę awarii nastąpi w sposób określony w ust. 6. Czas usunięcia awarii u Dzierżawcy wynosi maksymalnie do 3 dni roboczych od przybycia serwisu. Naprawy będzie dokonywał przeszkolony personel Wydzierżawiającego. Wszystkie koszty związane z naprawą urządzenia ponosi Wydzierżawiający"?</w:t>
      </w:r>
    </w:p>
    <w:p w:rsidR="00D5102E" w:rsidRDefault="00D5102E" w:rsidP="0083246D">
      <w:pPr>
        <w:spacing w:after="0" w:line="240" w:lineRule="auto"/>
        <w:rPr>
          <w:rFonts w:cs="Calibri"/>
          <w:color w:val="000000"/>
        </w:rPr>
      </w:pPr>
    </w:p>
    <w:p w:rsidR="0083246D" w:rsidRDefault="0083246D" w:rsidP="0083246D">
      <w:pPr>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shd w:val="clear" w:color="auto" w:fill="00B0F0"/>
        </w:rPr>
        <w:t xml:space="preserve"> </w:t>
      </w:r>
      <w:r w:rsidRPr="00C8397B">
        <w:rPr>
          <w:rFonts w:asciiTheme="minorHAnsi" w:hAnsiTheme="minorHAnsi" w:cstheme="minorHAnsi"/>
        </w:rPr>
        <w:t>Zam</w:t>
      </w:r>
      <w:r>
        <w:rPr>
          <w:rFonts w:asciiTheme="minorHAnsi" w:hAnsiTheme="minorHAnsi" w:cstheme="minorHAnsi"/>
        </w:rPr>
        <w:t>awiający pozostawia zapisy projektowanych postanowień umowy, umowy dzierżawy aparatu i SWZ</w:t>
      </w:r>
      <w:r w:rsidRPr="00C8397B">
        <w:rPr>
          <w:rFonts w:asciiTheme="minorHAnsi" w:hAnsiTheme="minorHAnsi" w:cstheme="minorHAnsi"/>
        </w:rPr>
        <w:t xml:space="preserve"> bez zmian</w:t>
      </w:r>
      <w:r>
        <w:rPr>
          <w:rFonts w:asciiTheme="minorHAnsi" w:hAnsiTheme="minorHAnsi" w:cstheme="minorHAnsi"/>
        </w:rPr>
        <w:t>.</w:t>
      </w:r>
    </w:p>
    <w:p w:rsidR="0083246D" w:rsidRDefault="0083246D" w:rsidP="0083246D">
      <w:pPr>
        <w:spacing w:after="0" w:line="240" w:lineRule="auto"/>
        <w:rPr>
          <w:rFonts w:cs="Calibri"/>
          <w:color w:val="000000"/>
        </w:rPr>
      </w:pPr>
    </w:p>
    <w:p w:rsidR="00D5102E" w:rsidRDefault="0083246D" w:rsidP="0083246D">
      <w:pPr>
        <w:spacing w:after="0" w:line="240" w:lineRule="auto"/>
        <w:rPr>
          <w:rFonts w:cs="Calibri"/>
          <w:color w:val="000000"/>
        </w:rPr>
      </w:pPr>
      <w:r>
        <w:t>8.  § 4 ust. 4 - Czy Zamawiający wyraża zgodę na modyfikację postanowienia umownego na: ,,W razie nie usunięcia awarii w terminie wskazanym w ust. 3 oraz konieczności oczekiwania na sprowadzenie części z zagranicy lub konieczności wykonania naprawy w siedzibie serwisu Wykonawcy, Wydzierżawiający udostępni na czas wydłużającej się naprawy sprzęt zastępczy o parametrach minimalnych takich samych jak sprzęt podlegający naprawie – w terminie 2 dni roboczych następujących po przybyciu serwisu do Dzierżawcy. W razie niewywiązania się z tego obowiązku Dzierżawca powierzy wykonanie badań osobie trzeciej na koszt i ryzyko Wydzierżawiającego. Koszty badań, o jakich mowa w zdaniu drugim, Dzierżawca potrąci z wynagrodzenia Wydzierżawiającemu. Koszt dostawy sprzętu zastępczego, w tym transportu, ponosi Wydzierżawiający"?</w:t>
      </w:r>
    </w:p>
    <w:p w:rsidR="00D5102E" w:rsidRDefault="00D5102E" w:rsidP="0083246D">
      <w:pPr>
        <w:spacing w:after="0" w:line="240" w:lineRule="auto"/>
        <w:rPr>
          <w:rFonts w:cs="Calibri"/>
          <w:color w:val="000000"/>
        </w:rPr>
      </w:pPr>
    </w:p>
    <w:p w:rsidR="00D5102E" w:rsidRDefault="00D5102E" w:rsidP="0083246D">
      <w:pPr>
        <w:spacing w:after="0" w:line="240" w:lineRule="auto"/>
        <w:rPr>
          <w:rFonts w:cs="Calibri"/>
          <w:color w:val="000000"/>
        </w:rPr>
      </w:pPr>
    </w:p>
    <w:p w:rsidR="0083246D" w:rsidRDefault="0083246D" w:rsidP="0083246D">
      <w:pPr>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shd w:val="clear" w:color="auto" w:fill="00B0F0"/>
        </w:rPr>
        <w:t xml:space="preserve"> </w:t>
      </w:r>
      <w:r w:rsidRPr="00C8397B">
        <w:rPr>
          <w:rFonts w:asciiTheme="minorHAnsi" w:hAnsiTheme="minorHAnsi" w:cstheme="minorHAnsi"/>
        </w:rPr>
        <w:t>Zam</w:t>
      </w:r>
      <w:r>
        <w:rPr>
          <w:rFonts w:asciiTheme="minorHAnsi" w:hAnsiTheme="minorHAnsi" w:cstheme="minorHAnsi"/>
        </w:rPr>
        <w:t>awiający pozostawia zapisy projektowanych postanowień umowy, umowy dzierżawy aparatu i SWZ</w:t>
      </w:r>
      <w:r w:rsidRPr="00C8397B">
        <w:rPr>
          <w:rFonts w:asciiTheme="minorHAnsi" w:hAnsiTheme="minorHAnsi" w:cstheme="minorHAnsi"/>
        </w:rPr>
        <w:t xml:space="preserve"> bez zmian</w:t>
      </w:r>
      <w:r>
        <w:rPr>
          <w:rFonts w:asciiTheme="minorHAnsi" w:hAnsiTheme="minorHAnsi" w:cstheme="minorHAnsi"/>
        </w:rPr>
        <w:t>.</w:t>
      </w:r>
    </w:p>
    <w:p w:rsidR="0083246D" w:rsidRDefault="0083246D" w:rsidP="0083246D">
      <w:pPr>
        <w:spacing w:after="0" w:line="240" w:lineRule="auto"/>
        <w:rPr>
          <w:rFonts w:asciiTheme="minorHAnsi" w:hAnsiTheme="minorHAnsi" w:cstheme="minorHAnsi"/>
        </w:rPr>
      </w:pPr>
    </w:p>
    <w:p w:rsidR="00D5102E" w:rsidRDefault="0083246D" w:rsidP="0083246D">
      <w:pPr>
        <w:spacing w:after="0" w:line="240" w:lineRule="auto"/>
        <w:rPr>
          <w:rFonts w:cs="Calibri"/>
          <w:color w:val="000000"/>
        </w:rPr>
      </w:pPr>
      <w:r>
        <w:t>9. § 4 ust. 6 - Czy Zamawiający wyraża zgodę na modyfikację postanowienia umownego na: ,,Wydzierżawiający umożliwi Dzierżawcy bezpośrednie zgłaszanie awarii telefonicznie w dni robocze w godzinach 8:00 - 16:00 na numer ...................... lub całodobowo we wszystkie dni tygodnia e- mailem na adres: .............................. lub pisemnie."?</w:t>
      </w:r>
    </w:p>
    <w:p w:rsidR="00D5102E" w:rsidRDefault="00D5102E" w:rsidP="00C8397B">
      <w:pPr>
        <w:spacing w:after="0" w:line="240" w:lineRule="auto"/>
        <w:jc w:val="center"/>
        <w:rPr>
          <w:rFonts w:cs="Calibri"/>
          <w:color w:val="000000"/>
        </w:rPr>
      </w:pPr>
    </w:p>
    <w:p w:rsidR="00D5102E" w:rsidRDefault="00D5102E" w:rsidP="00C8397B">
      <w:pPr>
        <w:spacing w:after="0" w:line="240" w:lineRule="auto"/>
        <w:jc w:val="center"/>
        <w:rPr>
          <w:rFonts w:cs="Calibri"/>
          <w:color w:val="000000"/>
        </w:rPr>
      </w:pPr>
    </w:p>
    <w:p w:rsidR="0083246D" w:rsidRDefault="0083246D" w:rsidP="0083246D">
      <w:pPr>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shd w:val="clear" w:color="auto" w:fill="00B0F0"/>
        </w:rPr>
        <w:t xml:space="preserve"> </w:t>
      </w:r>
      <w:r w:rsidRPr="00C8397B">
        <w:rPr>
          <w:rFonts w:asciiTheme="minorHAnsi" w:hAnsiTheme="minorHAnsi" w:cstheme="minorHAnsi"/>
        </w:rPr>
        <w:t>Zam</w:t>
      </w:r>
      <w:r>
        <w:rPr>
          <w:rFonts w:asciiTheme="minorHAnsi" w:hAnsiTheme="minorHAnsi" w:cstheme="minorHAnsi"/>
        </w:rPr>
        <w:t>awiający pozostawia zapisy projektowanych postanowień umowy, umowy dzierżawy aparatu i SWZ</w:t>
      </w:r>
      <w:r w:rsidRPr="00C8397B">
        <w:rPr>
          <w:rFonts w:asciiTheme="minorHAnsi" w:hAnsiTheme="minorHAnsi" w:cstheme="minorHAnsi"/>
        </w:rPr>
        <w:t xml:space="preserve"> bez zmian</w:t>
      </w:r>
      <w:r>
        <w:rPr>
          <w:rFonts w:asciiTheme="minorHAnsi" w:hAnsiTheme="minorHAnsi" w:cstheme="minorHAnsi"/>
        </w:rPr>
        <w:t>.</w:t>
      </w:r>
    </w:p>
    <w:p w:rsidR="00D5102E" w:rsidRDefault="00D5102E" w:rsidP="00C8397B">
      <w:pPr>
        <w:spacing w:after="0" w:line="240" w:lineRule="auto"/>
        <w:jc w:val="center"/>
        <w:rPr>
          <w:rFonts w:cs="Calibri"/>
          <w:color w:val="000000"/>
        </w:rPr>
      </w:pPr>
    </w:p>
    <w:p w:rsidR="00D5102E" w:rsidRDefault="00D5102E" w:rsidP="00C8397B">
      <w:pPr>
        <w:spacing w:after="0" w:line="240" w:lineRule="auto"/>
        <w:jc w:val="center"/>
        <w:rPr>
          <w:rFonts w:cs="Calibri"/>
          <w:color w:val="000000"/>
        </w:rPr>
      </w:pPr>
    </w:p>
    <w:p w:rsidR="00D5102E" w:rsidRDefault="0083246D" w:rsidP="0083246D">
      <w:pPr>
        <w:spacing w:after="0" w:line="240" w:lineRule="auto"/>
        <w:rPr>
          <w:rFonts w:cs="Calibri"/>
          <w:color w:val="000000"/>
        </w:rPr>
      </w:pPr>
      <w:r>
        <w:t>10. § 4 ust. 7 - Czy Zamawiający wyraża zgodę na modyfikację postanowienia umownego na: ,,Wydzierżawiający gwarantuje, że trzykrotna naprawa podzespołu powoduje wymianę podzespołu na nowy w przypadku jego kolejnej awarii. Wydzierżawiający dokona wymiany, o jakiej mowa w zdaniu pierwszym, w terminie przez strony uzgodnionym, jednak nie później niż w ciągu 5 dni roboczych od zgłoszenia awarii"?</w:t>
      </w:r>
    </w:p>
    <w:p w:rsidR="00D5102E" w:rsidRDefault="00D5102E" w:rsidP="00C8397B">
      <w:pPr>
        <w:spacing w:after="0" w:line="240" w:lineRule="auto"/>
        <w:jc w:val="center"/>
        <w:rPr>
          <w:rFonts w:cs="Calibri"/>
          <w:color w:val="000000"/>
        </w:rPr>
      </w:pPr>
    </w:p>
    <w:p w:rsidR="00D5102E" w:rsidRDefault="00D5102E" w:rsidP="00C8397B">
      <w:pPr>
        <w:spacing w:after="0" w:line="240" w:lineRule="auto"/>
        <w:jc w:val="center"/>
        <w:rPr>
          <w:rFonts w:cs="Calibri"/>
          <w:color w:val="000000"/>
        </w:rPr>
      </w:pPr>
    </w:p>
    <w:p w:rsidR="0083246D" w:rsidRDefault="0083246D" w:rsidP="0083246D">
      <w:pPr>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shd w:val="clear" w:color="auto" w:fill="00B0F0"/>
        </w:rPr>
        <w:t xml:space="preserve"> </w:t>
      </w:r>
      <w:r w:rsidRPr="00C8397B">
        <w:rPr>
          <w:rFonts w:asciiTheme="minorHAnsi" w:hAnsiTheme="minorHAnsi" w:cstheme="minorHAnsi"/>
        </w:rPr>
        <w:t>Zam</w:t>
      </w:r>
      <w:r>
        <w:rPr>
          <w:rFonts w:asciiTheme="minorHAnsi" w:hAnsiTheme="minorHAnsi" w:cstheme="minorHAnsi"/>
        </w:rPr>
        <w:t>awiający pozostawia zapisy projektowanych postanowień umowy, umowy dzierżawy aparatu i SWZ</w:t>
      </w:r>
      <w:r w:rsidRPr="00C8397B">
        <w:rPr>
          <w:rFonts w:asciiTheme="minorHAnsi" w:hAnsiTheme="minorHAnsi" w:cstheme="minorHAnsi"/>
        </w:rPr>
        <w:t xml:space="preserve"> bez zmian</w:t>
      </w:r>
      <w:r>
        <w:rPr>
          <w:rFonts w:asciiTheme="minorHAnsi" w:hAnsiTheme="minorHAnsi" w:cstheme="minorHAnsi"/>
        </w:rPr>
        <w:t>.</w:t>
      </w:r>
    </w:p>
    <w:p w:rsidR="00D5102E" w:rsidRDefault="00D5102E" w:rsidP="00C8397B">
      <w:pPr>
        <w:spacing w:after="0" w:line="240" w:lineRule="auto"/>
        <w:jc w:val="center"/>
        <w:rPr>
          <w:rFonts w:cs="Calibri"/>
          <w:color w:val="000000"/>
        </w:rPr>
      </w:pPr>
    </w:p>
    <w:p w:rsidR="00D5102E" w:rsidRDefault="0083246D" w:rsidP="0083246D">
      <w:pPr>
        <w:spacing w:after="0" w:line="240" w:lineRule="auto"/>
        <w:rPr>
          <w:rFonts w:cs="Calibri"/>
          <w:color w:val="000000"/>
        </w:rPr>
      </w:pPr>
      <w:r>
        <w:t>11. § 6 ust. 1 - Wykonawca zwraca się z prośbą o weryfikację okresu obowiązywania umowy. Umowa dostawy stanowiąca załącznik do SWZ przewiduje dwuletni okres obowiązywania umowy.</w:t>
      </w:r>
    </w:p>
    <w:p w:rsidR="00D5102E" w:rsidRDefault="00D5102E" w:rsidP="00C8397B">
      <w:pPr>
        <w:spacing w:after="0" w:line="240" w:lineRule="auto"/>
        <w:jc w:val="center"/>
        <w:rPr>
          <w:rFonts w:cs="Calibri"/>
          <w:color w:val="000000"/>
        </w:rPr>
      </w:pPr>
    </w:p>
    <w:p w:rsidR="00D5102E" w:rsidRDefault="00D5102E" w:rsidP="00C8397B">
      <w:pPr>
        <w:spacing w:after="0" w:line="240" w:lineRule="auto"/>
        <w:jc w:val="center"/>
        <w:rPr>
          <w:rFonts w:cs="Calibri"/>
          <w:color w:val="000000"/>
        </w:rPr>
      </w:pPr>
    </w:p>
    <w:p w:rsidR="00D3512C" w:rsidRDefault="00D3512C" w:rsidP="00D3512C">
      <w:pPr>
        <w:spacing w:after="0"/>
        <w:rPr>
          <w:rFonts w:ascii="Times New Roman" w:eastAsia="Times New Roman" w:hAnsi="Times New Roman"/>
          <w:lang w:eastAsia="pl-PL"/>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Pr>
          <w:rFonts w:ascii="Times New Roman" w:eastAsia="Times New Roman" w:hAnsi="Times New Roman"/>
          <w:lang w:eastAsia="pl-PL"/>
        </w:rPr>
        <w:t xml:space="preserve">Zamawiający modyfikuje zapisy wzoru umowy dzierżawy w </w:t>
      </w:r>
      <w:r>
        <w:t>§ 6 ust. 1 -</w:t>
      </w:r>
      <w:r>
        <w:rPr>
          <w:rFonts w:ascii="Times New Roman" w:eastAsia="Times New Roman" w:hAnsi="Times New Roman"/>
          <w:lang w:eastAsia="pl-PL"/>
        </w:rPr>
        <w:t xml:space="preserve">dotyczące czasu trwania umowy dzierżawy aparatu </w:t>
      </w:r>
      <w:r w:rsidRPr="00D3512C">
        <w:rPr>
          <w:rFonts w:ascii="Times New Roman" w:eastAsia="Times New Roman" w:hAnsi="Times New Roman"/>
          <w:b/>
          <w:lang w:eastAsia="pl-PL"/>
        </w:rPr>
        <w:t>na 24 miesiące</w:t>
      </w:r>
      <w:r>
        <w:rPr>
          <w:rFonts w:ascii="Times New Roman" w:eastAsia="Times New Roman" w:hAnsi="Times New Roman"/>
          <w:lang w:eastAsia="pl-PL"/>
        </w:rPr>
        <w:t xml:space="preserve"> oraz publikuje zmodyfikowany załącznik pod nazwą </w:t>
      </w:r>
      <w:r w:rsidRPr="00EA05F3">
        <w:rPr>
          <w:rFonts w:ascii="Times New Roman" w:eastAsia="Times New Roman" w:hAnsi="Times New Roman"/>
          <w:i/>
          <w:lang w:eastAsia="pl-PL"/>
        </w:rPr>
        <w:t xml:space="preserve">„11.04.2025 </w:t>
      </w:r>
      <w:proofErr w:type="spellStart"/>
      <w:r w:rsidRPr="00EA05F3">
        <w:rPr>
          <w:rFonts w:ascii="Times New Roman" w:eastAsia="Times New Roman" w:hAnsi="Times New Roman"/>
          <w:i/>
          <w:lang w:eastAsia="pl-PL"/>
        </w:rPr>
        <w:t>Zalacznik</w:t>
      </w:r>
      <w:proofErr w:type="spellEnd"/>
      <w:r w:rsidRPr="00EA05F3">
        <w:rPr>
          <w:rFonts w:ascii="Times New Roman" w:eastAsia="Times New Roman" w:hAnsi="Times New Roman"/>
          <w:i/>
          <w:lang w:eastAsia="pl-PL"/>
        </w:rPr>
        <w:t xml:space="preserve"> nr 5a – umowa dzierżawa aparatu”.</w:t>
      </w:r>
      <w:r>
        <w:rPr>
          <w:rFonts w:ascii="Times New Roman" w:eastAsia="Times New Roman" w:hAnsi="Times New Roman"/>
          <w:lang w:eastAsia="pl-PL"/>
        </w:rPr>
        <w:t xml:space="preserve">  </w:t>
      </w:r>
    </w:p>
    <w:p w:rsidR="00886DAA" w:rsidRDefault="00886DAA" w:rsidP="00D3512C">
      <w:pPr>
        <w:spacing w:after="0"/>
        <w:rPr>
          <w:rFonts w:cs="Calibri"/>
          <w:color w:val="000000"/>
        </w:rPr>
      </w:pPr>
    </w:p>
    <w:p w:rsidR="00D5102E" w:rsidRDefault="00D5102E" w:rsidP="00C8397B">
      <w:pPr>
        <w:spacing w:after="0" w:line="240" w:lineRule="auto"/>
        <w:jc w:val="center"/>
        <w:rPr>
          <w:rFonts w:cs="Calibri"/>
          <w:color w:val="000000"/>
        </w:rPr>
      </w:pPr>
    </w:p>
    <w:p w:rsidR="00D5102E" w:rsidRDefault="00D5102E" w:rsidP="00C8397B">
      <w:pPr>
        <w:spacing w:after="0" w:line="240" w:lineRule="auto"/>
        <w:jc w:val="center"/>
        <w:rPr>
          <w:rFonts w:cs="Calibri"/>
          <w:color w:val="000000"/>
        </w:rPr>
      </w:pPr>
    </w:p>
    <w:p w:rsidR="00450A34" w:rsidRDefault="00450A34" w:rsidP="00450A34">
      <w:pPr>
        <w:spacing w:after="0" w:line="240" w:lineRule="auto"/>
        <w:jc w:val="center"/>
        <w:rPr>
          <w:rFonts w:cs="Calibri"/>
          <w:color w:val="000000"/>
        </w:rPr>
      </w:pPr>
      <w:r>
        <w:rPr>
          <w:rFonts w:cs="Calibri"/>
          <w:color w:val="000000"/>
          <w:highlight w:val="cyan"/>
        </w:rPr>
        <w:t>PYTANIA ZESTAW nr 9</w:t>
      </w:r>
      <w:r w:rsidRPr="00C8397B">
        <w:rPr>
          <w:rFonts w:cs="Calibri"/>
          <w:color w:val="000000"/>
          <w:highlight w:val="cyan"/>
        </w:rPr>
        <w:t>:</w:t>
      </w:r>
    </w:p>
    <w:p w:rsidR="00D5102E" w:rsidRDefault="00D5102E" w:rsidP="00C8397B">
      <w:pPr>
        <w:spacing w:after="0" w:line="240" w:lineRule="auto"/>
        <w:jc w:val="center"/>
        <w:rPr>
          <w:rFonts w:cs="Calibri"/>
          <w:color w:val="000000"/>
        </w:rPr>
      </w:pPr>
    </w:p>
    <w:p w:rsidR="00D5102E" w:rsidRDefault="00CA1DE5" w:rsidP="006A18BE">
      <w:pPr>
        <w:spacing w:after="0" w:line="240" w:lineRule="auto"/>
        <w:rPr>
          <w:rFonts w:cs="Calibri"/>
          <w:color w:val="000000"/>
        </w:rPr>
      </w:pPr>
      <w:r>
        <w:t>1. Czy Zamawiający w Pakiecie 15 w pozycji 1 dopuści możliwość dostarczania kontroli dodatniej zapakowanej osobno, dołączanej do każdego opakowania zbiorczego dostarczanego testu?</w:t>
      </w:r>
    </w:p>
    <w:p w:rsidR="00D5102E" w:rsidRDefault="00D5102E" w:rsidP="00C8397B">
      <w:pPr>
        <w:spacing w:after="0" w:line="240" w:lineRule="auto"/>
        <w:jc w:val="center"/>
        <w:rPr>
          <w:rFonts w:cs="Calibri"/>
          <w:color w:val="000000"/>
        </w:rPr>
      </w:pPr>
    </w:p>
    <w:p w:rsidR="0023085B" w:rsidRDefault="0023085B" w:rsidP="0023085B">
      <w:proofErr w:type="spellStart"/>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t>Zamawiający</w:t>
      </w:r>
      <w:proofErr w:type="spellEnd"/>
      <w:r>
        <w:t xml:space="preserve">  wymaga, aby kontrola dodatnia wchodziła w skład zestawu testowego.  Zapisy SWZ pozostają bez zmian.</w:t>
      </w:r>
    </w:p>
    <w:p w:rsidR="00D5102E" w:rsidRDefault="00D5102E" w:rsidP="0023085B">
      <w:pPr>
        <w:spacing w:after="0" w:line="240" w:lineRule="auto"/>
        <w:rPr>
          <w:rFonts w:cs="Calibri"/>
          <w:color w:val="000000"/>
        </w:rPr>
      </w:pPr>
    </w:p>
    <w:p w:rsidR="00D5102E" w:rsidRDefault="006A18BE" w:rsidP="006A18BE">
      <w:pPr>
        <w:spacing w:after="0" w:line="240" w:lineRule="auto"/>
        <w:rPr>
          <w:rFonts w:cs="Calibri"/>
          <w:color w:val="000000"/>
        </w:rPr>
      </w:pPr>
      <w:r>
        <w:t>2. Czy Zamawiający w Pakiecie 15 w pozycji 1 dopuszcza produkt wykrywający również dodatkowo inne antygeny drobnoustrojów dróg oddechowych na tej samej płytce testowej?</w:t>
      </w:r>
    </w:p>
    <w:p w:rsidR="00D5102E" w:rsidRDefault="00D5102E" w:rsidP="00C8397B">
      <w:pPr>
        <w:spacing w:after="0" w:line="240" w:lineRule="auto"/>
        <w:jc w:val="center"/>
        <w:rPr>
          <w:rFonts w:cs="Calibri"/>
          <w:color w:val="000000"/>
        </w:rPr>
      </w:pPr>
    </w:p>
    <w:p w:rsidR="00D5102E" w:rsidRDefault="0023085B" w:rsidP="0023085B">
      <w:pPr>
        <w:spacing w:after="0" w:line="240" w:lineRule="auto"/>
        <w:rPr>
          <w:rFonts w:cs="Calibri"/>
          <w:color w:val="000000"/>
        </w:rPr>
      </w:pPr>
      <w:proofErr w:type="spellStart"/>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t>Zamawiający</w:t>
      </w:r>
      <w:proofErr w:type="spellEnd"/>
      <w:r>
        <w:t xml:space="preserve"> nie wyraża zgody. Zapisy SWZ pozostają bez zmian.</w:t>
      </w:r>
    </w:p>
    <w:p w:rsidR="00D5102E" w:rsidRDefault="00D5102E" w:rsidP="0023085B">
      <w:pPr>
        <w:spacing w:after="0" w:line="240" w:lineRule="auto"/>
        <w:rPr>
          <w:rFonts w:cs="Calibri"/>
          <w:color w:val="000000"/>
        </w:rPr>
      </w:pPr>
    </w:p>
    <w:p w:rsidR="00D5102E" w:rsidRDefault="006A18BE" w:rsidP="006A18BE">
      <w:pPr>
        <w:spacing w:after="0" w:line="240" w:lineRule="auto"/>
      </w:pPr>
      <w:r>
        <w:t xml:space="preserve">3. Czy Zamawiający wydzieli z Pakietu nr 17 pozycje 1, 2, 3 i 7, tworząc oddzielny pakiet wyłącznie z testami metodą </w:t>
      </w:r>
      <w:proofErr w:type="spellStart"/>
      <w:r>
        <w:t>immunochromatografii</w:t>
      </w:r>
      <w:proofErr w:type="spellEnd"/>
      <w:r>
        <w:t xml:space="preserve"> lub umożliwi składanie ofert na poszczególne pozycje pakietu?</w:t>
      </w:r>
    </w:p>
    <w:p w:rsidR="00640A90" w:rsidRDefault="00640A90" w:rsidP="006A18BE">
      <w:pPr>
        <w:spacing w:after="0" w:line="240" w:lineRule="auto"/>
        <w:rPr>
          <w:rFonts w:cs="Calibri"/>
          <w:color w:val="000000"/>
        </w:rPr>
      </w:pPr>
    </w:p>
    <w:p w:rsidR="002C6BBC" w:rsidRDefault="002C6BBC" w:rsidP="002C6BBC">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2C6BBC">
        <w:t xml:space="preserve"> </w:t>
      </w:r>
      <w:r>
        <w:t xml:space="preserve">Zamawiający nie wyraża zgody na wyodrębnienie dodatkowych pakietów z pozycji 1,2,3,7. Zamawiający nie wyraża zgody na składanie ofert  na poszczególne pozycje pakietu. Zapisy SWZ pozostają bez zmian. </w:t>
      </w:r>
    </w:p>
    <w:p w:rsidR="00D5102E" w:rsidRDefault="00D5102E" w:rsidP="002C6BBC">
      <w:pPr>
        <w:spacing w:after="0" w:line="240" w:lineRule="auto"/>
        <w:rPr>
          <w:rFonts w:cs="Calibri"/>
          <w:color w:val="000000"/>
        </w:rPr>
      </w:pPr>
    </w:p>
    <w:p w:rsidR="00D5102E" w:rsidRDefault="006A18BE" w:rsidP="006A18BE">
      <w:pPr>
        <w:spacing w:after="0" w:line="240" w:lineRule="auto"/>
      </w:pPr>
      <w:r>
        <w:t>4. Czy Zamawiający w Pakiecie 17 w pozycji 1 i 2 dopuści możliwość dostarczania kontroli dodatniej i ujemnej zapakowanej osobno, dołączanej do każdego opakowania zbiorczego dostarczanego testu?</w:t>
      </w:r>
    </w:p>
    <w:p w:rsidR="00640A90" w:rsidRDefault="00640A90" w:rsidP="006A18BE">
      <w:pPr>
        <w:spacing w:after="0" w:line="240" w:lineRule="auto"/>
        <w:rPr>
          <w:rFonts w:cs="Calibri"/>
          <w:color w:val="000000"/>
        </w:rPr>
      </w:pPr>
    </w:p>
    <w:p w:rsidR="00640A90" w:rsidRDefault="00640A90" w:rsidP="00640A90">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640A90">
        <w:t xml:space="preserve"> </w:t>
      </w:r>
      <w:r>
        <w:t>Zamawiający  wymaga, aby kontrole dodatnia i ujemna wchodziły w skład zestawu.  Zapisy SWZ pozostają bez zmian.</w:t>
      </w:r>
    </w:p>
    <w:p w:rsidR="00D5102E" w:rsidRDefault="00D5102E" w:rsidP="00640A90">
      <w:pPr>
        <w:spacing w:after="0" w:line="240" w:lineRule="auto"/>
        <w:rPr>
          <w:rFonts w:cs="Calibri"/>
          <w:color w:val="000000"/>
        </w:rPr>
      </w:pPr>
    </w:p>
    <w:p w:rsidR="00D5102E" w:rsidRDefault="006A18BE" w:rsidP="006A18BE">
      <w:pPr>
        <w:spacing w:after="0" w:line="240" w:lineRule="auto"/>
      </w:pPr>
      <w:r>
        <w:t xml:space="preserve">5. Czy Zamawiający w Pakiecie 17 w pozycjach 1 i 2 dopuści inną formę kontroli niż antygen na </w:t>
      </w:r>
      <w:proofErr w:type="spellStart"/>
      <w:r>
        <w:t>wymazówce</w:t>
      </w:r>
      <w:proofErr w:type="spellEnd"/>
      <w:r>
        <w:t>, np. formę płynną antygenu przechowywanej w buteleczce dostarczanej oddzielnie do każdego zestawu?</w:t>
      </w:r>
    </w:p>
    <w:p w:rsidR="00640A90" w:rsidRDefault="00640A90" w:rsidP="006A18BE">
      <w:pPr>
        <w:spacing w:after="0" w:line="240" w:lineRule="auto"/>
        <w:rPr>
          <w:rFonts w:cs="Calibri"/>
          <w:color w:val="000000"/>
        </w:rPr>
      </w:pPr>
    </w:p>
    <w:p w:rsidR="009E5DA6" w:rsidRDefault="00640A90" w:rsidP="009E5DA6">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009E5DA6" w:rsidRPr="009E5DA6">
        <w:t xml:space="preserve"> </w:t>
      </w:r>
      <w:r w:rsidR="009E5DA6">
        <w:t>Zapisy SWZ pozostają bez zmian.</w:t>
      </w:r>
    </w:p>
    <w:p w:rsidR="00D5102E" w:rsidRDefault="00D5102E" w:rsidP="00C23D90">
      <w:pPr>
        <w:spacing w:after="0" w:line="240" w:lineRule="auto"/>
        <w:rPr>
          <w:rFonts w:cs="Calibri"/>
          <w:color w:val="000000"/>
        </w:rPr>
      </w:pPr>
    </w:p>
    <w:p w:rsidR="00D5102E" w:rsidRDefault="006A18BE" w:rsidP="006A18BE">
      <w:pPr>
        <w:spacing w:after="0" w:line="240" w:lineRule="auto"/>
        <w:rPr>
          <w:rFonts w:cs="Calibri"/>
          <w:color w:val="000000"/>
        </w:rPr>
      </w:pPr>
      <w:r>
        <w:t xml:space="preserve">6. Czy w Pakiecie 20 w pozycji 1 Zamawiający dopuści test </w:t>
      </w:r>
      <w:proofErr w:type="spellStart"/>
      <w:r>
        <w:t>immunochromatograficzny</w:t>
      </w:r>
      <w:proofErr w:type="spellEnd"/>
      <w:r>
        <w:t xml:space="preserve"> o wykrywalności GDH 1 </w:t>
      </w:r>
      <w:proofErr w:type="spellStart"/>
      <w:r>
        <w:t>ng</w:t>
      </w:r>
      <w:proofErr w:type="spellEnd"/>
      <w:r>
        <w:t xml:space="preserve">/ </w:t>
      </w:r>
      <w:proofErr w:type="spellStart"/>
      <w:r>
        <w:t>mL</w:t>
      </w:r>
      <w:proofErr w:type="spellEnd"/>
      <w:r>
        <w:t xml:space="preserve">, TOX A 2 </w:t>
      </w:r>
      <w:proofErr w:type="spellStart"/>
      <w:r>
        <w:t>ng</w:t>
      </w:r>
      <w:proofErr w:type="spellEnd"/>
      <w:r>
        <w:t xml:space="preserve">/ </w:t>
      </w:r>
      <w:proofErr w:type="spellStart"/>
      <w:r>
        <w:t>mL</w:t>
      </w:r>
      <w:proofErr w:type="spellEnd"/>
      <w:r>
        <w:t xml:space="preserve">, TOX B 7 </w:t>
      </w:r>
      <w:proofErr w:type="spellStart"/>
      <w:r>
        <w:t>ng</w:t>
      </w:r>
      <w:proofErr w:type="spellEnd"/>
      <w:r>
        <w:t xml:space="preserve">/ </w:t>
      </w:r>
      <w:proofErr w:type="spellStart"/>
      <w:r>
        <w:t>mL</w:t>
      </w:r>
      <w:proofErr w:type="spellEnd"/>
      <w:r>
        <w:t xml:space="preserve">, kontrola w postaci </w:t>
      </w:r>
      <w:proofErr w:type="spellStart"/>
      <w:r>
        <w:t>wymazówki</w:t>
      </w:r>
      <w:proofErr w:type="spellEnd"/>
      <w:r>
        <w:t>?</w:t>
      </w:r>
    </w:p>
    <w:p w:rsidR="00D5102E" w:rsidRDefault="00D5102E" w:rsidP="00C8397B">
      <w:pPr>
        <w:spacing w:after="0" w:line="240" w:lineRule="auto"/>
        <w:jc w:val="center"/>
        <w:rPr>
          <w:rFonts w:cs="Calibri"/>
          <w:color w:val="000000"/>
        </w:rPr>
      </w:pPr>
    </w:p>
    <w:p w:rsidR="007D5F7D" w:rsidRDefault="007D5F7D" w:rsidP="007D5F7D">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9E5DA6">
        <w:t xml:space="preserve"> </w:t>
      </w:r>
      <w:r>
        <w:t>Parametry oferowanego testu  nie spełniają kryteriów progów wykrywalności podanych w opisie przedmiotu. Zapisy SWZ pozostają bez zmian.</w:t>
      </w:r>
    </w:p>
    <w:p w:rsidR="00D5102E" w:rsidRDefault="00D5102E" w:rsidP="00C8397B">
      <w:pPr>
        <w:spacing w:after="0" w:line="240" w:lineRule="auto"/>
        <w:jc w:val="center"/>
        <w:rPr>
          <w:rFonts w:cs="Calibri"/>
          <w:color w:val="000000"/>
        </w:rPr>
      </w:pPr>
    </w:p>
    <w:p w:rsidR="00D5102E" w:rsidRDefault="006A18BE" w:rsidP="006A18BE">
      <w:pPr>
        <w:spacing w:after="0" w:line="240" w:lineRule="auto"/>
        <w:rPr>
          <w:rFonts w:cs="Calibri"/>
          <w:color w:val="000000"/>
        </w:rPr>
      </w:pPr>
      <w:r>
        <w:t>7. Czy Zamawiający dopuści w Pakiecie 27 w pozycji 1 test, gdzie czułość testu dla Grypy A wynosi 96,6%, zaś pozostałe parametry spełniają wymagania Zamawiającego?</w:t>
      </w:r>
    </w:p>
    <w:p w:rsidR="00D5102E" w:rsidRDefault="00D5102E" w:rsidP="006A18BE">
      <w:pPr>
        <w:spacing w:after="0" w:line="240" w:lineRule="auto"/>
        <w:rPr>
          <w:rFonts w:cs="Calibri"/>
          <w:color w:val="000000"/>
        </w:rPr>
      </w:pPr>
    </w:p>
    <w:p w:rsidR="00D5102E" w:rsidRPr="007C650A" w:rsidRDefault="007C650A" w:rsidP="007C650A">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7C650A">
        <w:t xml:space="preserve"> </w:t>
      </w:r>
      <w:r>
        <w:t>Zamawiający nie dopuszcza testu o niższych niż podane w opisie wartościach czułości i specyficzności dla wszystkich badanych parametrów. Zapisy SWZ pozostają bez zmian.</w:t>
      </w:r>
    </w:p>
    <w:p w:rsidR="00D5102E" w:rsidRDefault="006A18BE" w:rsidP="006A18BE">
      <w:pPr>
        <w:spacing w:after="0" w:line="240" w:lineRule="auto"/>
        <w:rPr>
          <w:rFonts w:cs="Calibri"/>
          <w:color w:val="000000"/>
        </w:rPr>
      </w:pPr>
      <w:r>
        <w:t xml:space="preserve">8. Czy Zamawiający dopuści w Pakiecie 27 w pozycji 2 test, gdzie czułość testu dla </w:t>
      </w:r>
      <w:proofErr w:type="spellStart"/>
      <w:r>
        <w:t>Mycoplasma</w:t>
      </w:r>
      <w:proofErr w:type="spellEnd"/>
      <w:r>
        <w:t xml:space="preserve"> </w:t>
      </w:r>
      <w:proofErr w:type="spellStart"/>
      <w:r>
        <w:t>pneumoniae</w:t>
      </w:r>
      <w:proofErr w:type="spellEnd"/>
      <w:r>
        <w:t xml:space="preserve"> wynosi 91,8%, zaś pozostałe parametry spełniają wymagania Zamawiającego?</w:t>
      </w:r>
    </w:p>
    <w:p w:rsidR="00D5102E" w:rsidRDefault="00D5102E" w:rsidP="006A18BE">
      <w:pPr>
        <w:spacing w:after="0" w:line="240" w:lineRule="auto"/>
        <w:rPr>
          <w:rFonts w:cs="Calibri"/>
          <w:color w:val="000000"/>
        </w:rPr>
      </w:pPr>
    </w:p>
    <w:p w:rsidR="00D5102E" w:rsidRDefault="007C650A" w:rsidP="006A18BE">
      <w:pPr>
        <w:spacing w:after="0" w:line="240" w:lineRule="auto"/>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7C650A">
        <w:t xml:space="preserve"> </w:t>
      </w:r>
      <w:r>
        <w:t>Zapisy SWZ pozostają bez zmian.</w:t>
      </w:r>
    </w:p>
    <w:p w:rsidR="00886DAA" w:rsidRDefault="00886DAA" w:rsidP="006A18BE">
      <w:pPr>
        <w:spacing w:after="0" w:line="240" w:lineRule="auto"/>
        <w:rPr>
          <w:rFonts w:cs="Calibri"/>
          <w:color w:val="000000"/>
        </w:rPr>
      </w:pPr>
    </w:p>
    <w:p w:rsidR="00D5102E" w:rsidRDefault="00D5102E" w:rsidP="00C8397B">
      <w:pPr>
        <w:spacing w:after="0" w:line="240" w:lineRule="auto"/>
        <w:jc w:val="center"/>
        <w:rPr>
          <w:rFonts w:cs="Calibri"/>
          <w:color w:val="000000"/>
        </w:rPr>
      </w:pPr>
    </w:p>
    <w:p w:rsidR="00D5102E" w:rsidRDefault="00D5102E" w:rsidP="00C8397B">
      <w:pPr>
        <w:spacing w:after="0" w:line="240" w:lineRule="auto"/>
        <w:jc w:val="center"/>
        <w:rPr>
          <w:rFonts w:cs="Calibri"/>
          <w:color w:val="000000"/>
        </w:rPr>
      </w:pPr>
    </w:p>
    <w:p w:rsidR="00A534A6" w:rsidRDefault="00A534A6" w:rsidP="00A534A6">
      <w:pPr>
        <w:spacing w:after="0" w:line="240" w:lineRule="auto"/>
        <w:jc w:val="center"/>
        <w:rPr>
          <w:rFonts w:cs="Calibri"/>
          <w:color w:val="000000"/>
        </w:rPr>
      </w:pPr>
      <w:r>
        <w:rPr>
          <w:rFonts w:cs="Calibri"/>
          <w:color w:val="000000"/>
          <w:highlight w:val="cyan"/>
        </w:rPr>
        <w:t>PYTANIA ZESTAW nr 10</w:t>
      </w:r>
      <w:r w:rsidRPr="00C8397B">
        <w:rPr>
          <w:rFonts w:cs="Calibri"/>
          <w:color w:val="000000"/>
          <w:highlight w:val="cyan"/>
        </w:rPr>
        <w:t>:</w:t>
      </w:r>
    </w:p>
    <w:p w:rsidR="00D5102E" w:rsidRDefault="00D5102E" w:rsidP="00C8397B">
      <w:pPr>
        <w:spacing w:after="0" w:line="240" w:lineRule="auto"/>
        <w:jc w:val="center"/>
        <w:rPr>
          <w:rFonts w:cs="Calibri"/>
          <w:color w:val="000000"/>
        </w:rPr>
      </w:pPr>
    </w:p>
    <w:p w:rsidR="00A534A6" w:rsidRPr="00AD0EE4" w:rsidRDefault="00A534A6" w:rsidP="00A534A6">
      <w:pPr>
        <w:widowControl w:val="0"/>
        <w:tabs>
          <w:tab w:val="left" w:pos="1276"/>
          <w:tab w:val="left" w:pos="7513"/>
          <w:tab w:val="left" w:pos="7655"/>
        </w:tabs>
        <w:autoSpaceDE w:val="0"/>
        <w:autoSpaceDN w:val="0"/>
        <w:spacing w:after="0" w:line="240" w:lineRule="auto"/>
        <w:jc w:val="both"/>
        <w:rPr>
          <w:rFonts w:asciiTheme="minorHAnsi" w:eastAsia="Open Sans" w:hAnsiTheme="minorHAnsi" w:cstheme="minorHAnsi"/>
          <w:b/>
          <w:bCs/>
          <w:color w:val="000000"/>
          <w:lang w:eastAsia="zh-TW" w:bidi="it-IT"/>
        </w:rPr>
      </w:pPr>
      <w:r w:rsidRPr="00AD0EE4">
        <w:rPr>
          <w:rFonts w:asciiTheme="minorHAnsi" w:eastAsia="Open Sans" w:hAnsiTheme="minorHAnsi" w:cstheme="minorHAnsi"/>
          <w:b/>
          <w:bCs/>
          <w:color w:val="000000"/>
          <w:lang w:eastAsia="zh-TW" w:bidi="it-IT"/>
        </w:rPr>
        <w:t xml:space="preserve">Pytania do pakietu nr </w:t>
      </w:r>
      <w:r>
        <w:rPr>
          <w:rFonts w:asciiTheme="minorHAnsi" w:eastAsia="Open Sans" w:hAnsiTheme="minorHAnsi" w:cstheme="minorHAnsi"/>
          <w:b/>
          <w:bCs/>
          <w:color w:val="000000"/>
          <w:lang w:eastAsia="zh-TW" w:bidi="it-IT"/>
        </w:rPr>
        <w:t>26</w:t>
      </w:r>
    </w:p>
    <w:p w:rsidR="00A534A6" w:rsidRDefault="00A534A6" w:rsidP="00A534A6">
      <w:pPr>
        <w:widowControl w:val="0"/>
        <w:tabs>
          <w:tab w:val="left" w:pos="1276"/>
          <w:tab w:val="left" w:pos="7513"/>
          <w:tab w:val="left" w:pos="7655"/>
        </w:tabs>
        <w:autoSpaceDE w:val="0"/>
        <w:autoSpaceDN w:val="0"/>
        <w:spacing w:after="0" w:line="240" w:lineRule="auto"/>
        <w:jc w:val="both"/>
        <w:rPr>
          <w:rFonts w:asciiTheme="minorHAnsi" w:eastAsia="Open Sans" w:hAnsiTheme="minorHAnsi" w:cstheme="minorHAnsi"/>
          <w:color w:val="000000"/>
          <w:lang w:eastAsia="zh-TW" w:bidi="it-IT"/>
        </w:rPr>
      </w:pPr>
    </w:p>
    <w:p w:rsidR="00A534A6" w:rsidRDefault="00A534A6" w:rsidP="00A534A6">
      <w:pPr>
        <w:widowControl w:val="0"/>
        <w:tabs>
          <w:tab w:val="left" w:pos="1276"/>
          <w:tab w:val="left" w:pos="7513"/>
          <w:tab w:val="left" w:pos="7655"/>
        </w:tabs>
        <w:autoSpaceDE w:val="0"/>
        <w:autoSpaceDN w:val="0"/>
        <w:spacing w:after="0" w:line="240" w:lineRule="auto"/>
        <w:jc w:val="both"/>
        <w:rPr>
          <w:rFonts w:asciiTheme="minorHAnsi" w:eastAsia="Open Sans" w:hAnsiTheme="minorHAnsi" w:cstheme="minorHAnsi"/>
          <w:b/>
          <w:bCs/>
          <w:color w:val="000000"/>
          <w:lang w:eastAsia="zh-TW" w:bidi="it-IT"/>
        </w:rPr>
      </w:pPr>
      <w:r w:rsidRPr="00E92ABA">
        <w:rPr>
          <w:rFonts w:asciiTheme="minorHAnsi" w:eastAsia="Open Sans" w:hAnsiTheme="minorHAnsi" w:cstheme="minorHAnsi"/>
          <w:b/>
          <w:bCs/>
          <w:color w:val="000000"/>
          <w:lang w:eastAsia="zh-TW" w:bidi="it-IT"/>
        </w:rPr>
        <w:t>Pytanie nr 1 - dot. zał. nr 1</w:t>
      </w:r>
      <w:r>
        <w:rPr>
          <w:rFonts w:asciiTheme="minorHAnsi" w:eastAsia="Open Sans" w:hAnsiTheme="minorHAnsi" w:cstheme="minorHAnsi"/>
          <w:b/>
          <w:bCs/>
          <w:color w:val="000000"/>
          <w:lang w:eastAsia="zh-TW" w:bidi="it-IT"/>
        </w:rPr>
        <w:t xml:space="preserve"> </w:t>
      </w:r>
      <w:r w:rsidRPr="00E92ABA">
        <w:rPr>
          <w:rFonts w:asciiTheme="minorHAnsi" w:eastAsia="Open Sans" w:hAnsiTheme="minorHAnsi" w:cstheme="minorHAnsi"/>
          <w:b/>
          <w:bCs/>
          <w:color w:val="000000"/>
          <w:lang w:eastAsia="zh-TW" w:bidi="it-IT"/>
        </w:rPr>
        <w:t xml:space="preserve">do SWZ – </w:t>
      </w:r>
      <w:r>
        <w:rPr>
          <w:rFonts w:asciiTheme="minorHAnsi" w:eastAsia="Open Sans" w:hAnsiTheme="minorHAnsi" w:cstheme="minorHAnsi"/>
          <w:b/>
          <w:bCs/>
          <w:color w:val="000000"/>
          <w:lang w:eastAsia="zh-TW" w:bidi="it-IT"/>
        </w:rPr>
        <w:t xml:space="preserve">Zadanie nr 1 - </w:t>
      </w:r>
      <w:r w:rsidRPr="00E94C98">
        <w:rPr>
          <w:rFonts w:asciiTheme="minorHAnsi" w:eastAsia="Open Sans" w:hAnsiTheme="minorHAnsi" w:cstheme="minorHAnsi"/>
          <w:b/>
          <w:bCs/>
          <w:color w:val="000000"/>
          <w:lang w:eastAsia="zh-TW" w:bidi="it-IT"/>
        </w:rPr>
        <w:t>Warunki graniczne analizatora</w:t>
      </w:r>
      <w:r>
        <w:rPr>
          <w:rFonts w:asciiTheme="minorHAnsi" w:eastAsia="Open Sans" w:hAnsiTheme="minorHAnsi" w:cstheme="minorHAnsi"/>
          <w:b/>
          <w:bCs/>
          <w:color w:val="000000"/>
          <w:lang w:eastAsia="zh-TW" w:bidi="it-IT"/>
        </w:rPr>
        <w:t xml:space="preserve">, </w:t>
      </w:r>
      <w:proofErr w:type="spellStart"/>
      <w:r>
        <w:rPr>
          <w:rFonts w:asciiTheme="minorHAnsi" w:eastAsia="Open Sans" w:hAnsiTheme="minorHAnsi" w:cstheme="minorHAnsi"/>
          <w:b/>
          <w:bCs/>
          <w:color w:val="000000"/>
          <w:lang w:eastAsia="zh-TW" w:bidi="it-IT"/>
        </w:rPr>
        <w:t>pkt</w:t>
      </w:r>
      <w:proofErr w:type="spellEnd"/>
      <w:r>
        <w:rPr>
          <w:rFonts w:asciiTheme="minorHAnsi" w:eastAsia="Open Sans" w:hAnsiTheme="minorHAnsi" w:cstheme="minorHAnsi"/>
          <w:b/>
          <w:bCs/>
          <w:color w:val="000000"/>
          <w:lang w:eastAsia="zh-TW" w:bidi="it-IT"/>
        </w:rPr>
        <w:t xml:space="preserve"> 5.</w:t>
      </w:r>
    </w:p>
    <w:p w:rsidR="00A534A6" w:rsidRPr="001D4BA4" w:rsidRDefault="00A534A6" w:rsidP="00A534A6">
      <w:pPr>
        <w:widowControl w:val="0"/>
        <w:tabs>
          <w:tab w:val="left" w:pos="1276"/>
          <w:tab w:val="left" w:pos="7513"/>
          <w:tab w:val="left" w:pos="7655"/>
        </w:tabs>
        <w:autoSpaceDE w:val="0"/>
        <w:autoSpaceDN w:val="0"/>
        <w:spacing w:after="0" w:line="240" w:lineRule="auto"/>
        <w:jc w:val="both"/>
        <w:rPr>
          <w:rFonts w:asciiTheme="minorHAnsi" w:eastAsia="Open Sans" w:hAnsiTheme="minorHAnsi" w:cstheme="minorHAnsi"/>
          <w:color w:val="000000"/>
          <w:lang w:eastAsia="zh-TW" w:bidi="it-IT"/>
        </w:rPr>
      </w:pPr>
      <w:r w:rsidRPr="001D4BA4">
        <w:rPr>
          <w:rFonts w:asciiTheme="minorHAnsi" w:eastAsia="Open Sans" w:hAnsiTheme="minorHAnsi" w:cstheme="minorHAnsi"/>
          <w:color w:val="000000"/>
          <w:lang w:eastAsia="zh-TW" w:bidi="it-IT"/>
        </w:rPr>
        <w:t xml:space="preserve">Czy </w:t>
      </w:r>
      <w:r>
        <w:rPr>
          <w:rFonts w:asciiTheme="minorHAnsi" w:eastAsia="Open Sans" w:hAnsiTheme="minorHAnsi" w:cstheme="minorHAnsi"/>
          <w:color w:val="000000"/>
          <w:lang w:eastAsia="zh-TW" w:bidi="it-IT"/>
        </w:rPr>
        <w:t>Z</w:t>
      </w:r>
      <w:r w:rsidRPr="001D4BA4">
        <w:rPr>
          <w:rFonts w:asciiTheme="minorHAnsi" w:eastAsia="Open Sans" w:hAnsiTheme="minorHAnsi" w:cstheme="minorHAnsi"/>
          <w:color w:val="000000"/>
          <w:lang w:eastAsia="zh-TW" w:bidi="it-IT"/>
        </w:rPr>
        <w:t>amawiający dopuści rozwiązanie wykorzystujące jednorazowe końcówki do pipetowania materiału badanego i oddzielne ramię pipetujące analizatora do pipetowania odczynników?</w:t>
      </w:r>
    </w:p>
    <w:p w:rsidR="00A534A6" w:rsidRDefault="00A534A6" w:rsidP="00A534A6">
      <w:pPr>
        <w:widowControl w:val="0"/>
        <w:tabs>
          <w:tab w:val="left" w:pos="1276"/>
          <w:tab w:val="left" w:pos="7513"/>
          <w:tab w:val="left" w:pos="7655"/>
        </w:tabs>
        <w:autoSpaceDE w:val="0"/>
        <w:autoSpaceDN w:val="0"/>
        <w:spacing w:after="0" w:line="240" w:lineRule="auto"/>
        <w:jc w:val="both"/>
        <w:rPr>
          <w:rFonts w:asciiTheme="minorHAnsi" w:eastAsia="Open Sans" w:hAnsiTheme="minorHAnsi" w:cstheme="minorHAnsi"/>
          <w:color w:val="000000"/>
          <w:lang w:eastAsia="zh-TW" w:bidi="it-IT"/>
        </w:rPr>
      </w:pPr>
      <w:r w:rsidRPr="001D4BA4">
        <w:rPr>
          <w:rFonts w:asciiTheme="minorHAnsi" w:eastAsia="Open Sans" w:hAnsiTheme="minorHAnsi" w:cstheme="minorHAnsi"/>
          <w:color w:val="000000"/>
          <w:lang w:eastAsia="zh-TW" w:bidi="it-IT"/>
        </w:rPr>
        <w:t>Oddzielne ramiona pipetujące eliminują możliwość kontaminacji.</w:t>
      </w:r>
    </w:p>
    <w:p w:rsidR="00D5102E" w:rsidRDefault="00D5102E" w:rsidP="00C8397B">
      <w:pPr>
        <w:spacing w:after="0" w:line="240" w:lineRule="auto"/>
        <w:jc w:val="center"/>
        <w:rPr>
          <w:rFonts w:cs="Calibri"/>
          <w:color w:val="000000"/>
        </w:rPr>
      </w:pPr>
    </w:p>
    <w:p w:rsidR="00A534A6" w:rsidRDefault="00A534A6" w:rsidP="00A534A6">
      <w:pPr>
        <w:spacing w:after="0" w:line="240" w:lineRule="auto"/>
        <w:rPr>
          <w:rFonts w:cs="Calibri"/>
          <w:color w:val="000000"/>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7C650A">
        <w:t xml:space="preserve"> </w:t>
      </w:r>
      <w:r>
        <w:t>Zapisy SWZ pozostają bez zmian.</w:t>
      </w:r>
    </w:p>
    <w:p w:rsidR="00D5102E" w:rsidRDefault="00D5102E" w:rsidP="00C8397B">
      <w:pPr>
        <w:spacing w:after="0" w:line="240" w:lineRule="auto"/>
        <w:jc w:val="center"/>
        <w:rPr>
          <w:rFonts w:cs="Calibri"/>
          <w:color w:val="000000"/>
        </w:rPr>
      </w:pPr>
    </w:p>
    <w:p w:rsidR="00A534A6" w:rsidRDefault="00A534A6" w:rsidP="00A534A6">
      <w:pPr>
        <w:widowControl w:val="0"/>
        <w:tabs>
          <w:tab w:val="left" w:pos="1276"/>
          <w:tab w:val="left" w:pos="7513"/>
          <w:tab w:val="left" w:pos="7655"/>
        </w:tabs>
        <w:autoSpaceDE w:val="0"/>
        <w:autoSpaceDN w:val="0"/>
        <w:spacing w:after="0" w:line="240" w:lineRule="auto"/>
        <w:jc w:val="both"/>
        <w:rPr>
          <w:rFonts w:asciiTheme="minorHAnsi" w:eastAsia="Open Sans" w:hAnsiTheme="minorHAnsi" w:cstheme="minorHAnsi"/>
          <w:b/>
          <w:bCs/>
          <w:color w:val="000000"/>
          <w:lang w:eastAsia="zh-TW" w:bidi="it-IT"/>
        </w:rPr>
      </w:pPr>
      <w:r w:rsidRPr="00910AEE">
        <w:rPr>
          <w:rFonts w:asciiTheme="minorHAnsi" w:eastAsia="Open Sans" w:hAnsiTheme="minorHAnsi" w:cstheme="minorHAnsi"/>
          <w:b/>
          <w:bCs/>
          <w:color w:val="000000"/>
          <w:lang w:eastAsia="zh-TW" w:bidi="it-IT"/>
        </w:rPr>
        <w:t>Pytanie nr 2 - dot. zał. nr 1 do SWZ – Zadanie nr 2 - D</w:t>
      </w:r>
      <w:r w:rsidRPr="00513C8A">
        <w:rPr>
          <w:rFonts w:asciiTheme="minorHAnsi" w:eastAsia="Open Sans" w:hAnsiTheme="minorHAnsi" w:cstheme="minorHAnsi"/>
          <w:b/>
          <w:bCs/>
          <w:color w:val="000000"/>
          <w:lang w:eastAsia="zh-TW" w:bidi="it-IT"/>
        </w:rPr>
        <w:t xml:space="preserve">ostawa  odczynników immunochemicznych do wykrywania </w:t>
      </w:r>
      <w:proofErr w:type="spellStart"/>
      <w:r w:rsidRPr="00513C8A">
        <w:rPr>
          <w:rFonts w:asciiTheme="minorHAnsi" w:eastAsia="Open Sans" w:hAnsiTheme="minorHAnsi" w:cstheme="minorHAnsi"/>
          <w:b/>
          <w:bCs/>
          <w:color w:val="000000"/>
          <w:lang w:eastAsia="zh-TW" w:bidi="it-IT"/>
        </w:rPr>
        <w:t>latentnego</w:t>
      </w:r>
      <w:proofErr w:type="spellEnd"/>
      <w:r w:rsidRPr="00513C8A">
        <w:rPr>
          <w:rFonts w:asciiTheme="minorHAnsi" w:eastAsia="Open Sans" w:hAnsiTheme="minorHAnsi" w:cstheme="minorHAnsi"/>
          <w:b/>
          <w:bCs/>
          <w:color w:val="000000"/>
          <w:lang w:eastAsia="zh-TW" w:bidi="it-IT"/>
        </w:rPr>
        <w:t xml:space="preserve">  zakażenia prątkiem gruźlicy oraz innych chorób, do dzierżawionego analizatora</w:t>
      </w:r>
      <w:r>
        <w:rPr>
          <w:rFonts w:asciiTheme="minorHAnsi" w:eastAsia="Open Sans" w:hAnsiTheme="minorHAnsi" w:cstheme="minorHAnsi"/>
          <w:color w:val="000000"/>
          <w:lang w:eastAsia="zh-TW" w:bidi="it-IT"/>
        </w:rPr>
        <w:t xml:space="preserve">, </w:t>
      </w:r>
      <w:proofErr w:type="spellStart"/>
      <w:r w:rsidRPr="00513C8A">
        <w:rPr>
          <w:rFonts w:asciiTheme="minorHAnsi" w:eastAsia="Open Sans" w:hAnsiTheme="minorHAnsi" w:cstheme="minorHAnsi"/>
          <w:b/>
          <w:bCs/>
          <w:color w:val="000000"/>
          <w:lang w:eastAsia="zh-TW" w:bidi="it-IT"/>
        </w:rPr>
        <w:t>pkt</w:t>
      </w:r>
      <w:proofErr w:type="spellEnd"/>
      <w:r w:rsidRPr="00513C8A">
        <w:rPr>
          <w:rFonts w:asciiTheme="minorHAnsi" w:eastAsia="Open Sans" w:hAnsiTheme="minorHAnsi" w:cstheme="minorHAnsi"/>
          <w:b/>
          <w:bCs/>
          <w:color w:val="000000"/>
          <w:lang w:eastAsia="zh-TW" w:bidi="it-IT"/>
        </w:rPr>
        <w:t xml:space="preserve"> </w:t>
      </w:r>
      <w:r>
        <w:rPr>
          <w:rFonts w:asciiTheme="minorHAnsi" w:eastAsia="Open Sans" w:hAnsiTheme="minorHAnsi" w:cstheme="minorHAnsi"/>
          <w:b/>
          <w:bCs/>
          <w:color w:val="000000"/>
          <w:lang w:eastAsia="zh-TW" w:bidi="it-IT"/>
        </w:rPr>
        <w:t>1</w:t>
      </w:r>
      <w:r w:rsidRPr="00513C8A">
        <w:rPr>
          <w:rFonts w:asciiTheme="minorHAnsi" w:eastAsia="Open Sans" w:hAnsiTheme="minorHAnsi" w:cstheme="minorHAnsi"/>
          <w:b/>
          <w:bCs/>
          <w:color w:val="000000"/>
          <w:lang w:eastAsia="zh-TW" w:bidi="it-IT"/>
        </w:rPr>
        <w:t>.</w:t>
      </w:r>
    </w:p>
    <w:p w:rsidR="00A534A6" w:rsidRDefault="00A534A6" w:rsidP="00A534A6">
      <w:pPr>
        <w:widowControl w:val="0"/>
        <w:tabs>
          <w:tab w:val="left" w:pos="1276"/>
          <w:tab w:val="left" w:pos="7513"/>
          <w:tab w:val="left" w:pos="7655"/>
        </w:tabs>
        <w:autoSpaceDE w:val="0"/>
        <w:autoSpaceDN w:val="0"/>
        <w:spacing w:after="0" w:line="240" w:lineRule="auto"/>
        <w:jc w:val="both"/>
        <w:rPr>
          <w:rFonts w:asciiTheme="minorHAnsi" w:eastAsia="Open Sans" w:hAnsiTheme="minorHAnsi" w:cstheme="minorHAnsi"/>
          <w:color w:val="000000"/>
          <w:lang w:eastAsia="zh-TW" w:bidi="it-IT"/>
        </w:rPr>
      </w:pPr>
      <w:r w:rsidRPr="00910AEE">
        <w:rPr>
          <w:rFonts w:asciiTheme="minorHAnsi" w:eastAsia="Open Sans" w:hAnsiTheme="minorHAnsi" w:cstheme="minorHAnsi"/>
          <w:color w:val="000000"/>
          <w:lang w:eastAsia="zh-TW" w:bidi="it-IT"/>
        </w:rPr>
        <w:t>Czy Zamawiający wyrazi zgodę no dostarczenie odczynników z te</w:t>
      </w:r>
      <w:r>
        <w:rPr>
          <w:rFonts w:asciiTheme="minorHAnsi" w:eastAsia="Open Sans" w:hAnsiTheme="minorHAnsi" w:cstheme="minorHAnsi"/>
          <w:color w:val="000000"/>
          <w:lang w:eastAsia="zh-TW" w:bidi="it-IT"/>
        </w:rPr>
        <w:t>r</w:t>
      </w:r>
      <w:r w:rsidRPr="00910AEE">
        <w:rPr>
          <w:rFonts w:asciiTheme="minorHAnsi" w:eastAsia="Open Sans" w:hAnsiTheme="minorHAnsi" w:cstheme="minorHAnsi"/>
          <w:color w:val="000000"/>
          <w:lang w:eastAsia="zh-TW" w:bidi="it-IT"/>
        </w:rPr>
        <w:t>minem ważności min. 4 miesiące?</w:t>
      </w:r>
    </w:p>
    <w:p w:rsidR="00D5102E" w:rsidRDefault="00D5102E" w:rsidP="00C8397B">
      <w:pPr>
        <w:spacing w:after="0" w:line="240" w:lineRule="auto"/>
        <w:jc w:val="center"/>
        <w:rPr>
          <w:rFonts w:cs="Calibri"/>
          <w:color w:val="000000"/>
        </w:rPr>
      </w:pPr>
    </w:p>
    <w:p w:rsidR="00825D4E" w:rsidRDefault="00825D4E" w:rsidP="00825D4E">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825D4E">
        <w:t xml:space="preserve"> </w:t>
      </w:r>
      <w:r>
        <w:t>Zamawiający nie wyraża zgody na skróceni</w:t>
      </w:r>
      <w:r w:rsidR="00ED05EF">
        <w:t>e okresu ważności odczynników min.</w:t>
      </w:r>
      <w:r>
        <w:t xml:space="preserve"> 4 </w:t>
      </w:r>
      <w:proofErr w:type="spellStart"/>
      <w:r>
        <w:t>msc</w:t>
      </w:r>
      <w:proofErr w:type="spellEnd"/>
      <w:r>
        <w:t>. Zapisy SWZ pozostają bez zmian.</w:t>
      </w:r>
    </w:p>
    <w:p w:rsidR="00D5102E" w:rsidRDefault="00D5102E" w:rsidP="00825D4E">
      <w:pPr>
        <w:spacing w:after="0" w:line="240" w:lineRule="auto"/>
        <w:rPr>
          <w:rFonts w:cs="Calibri"/>
          <w:color w:val="000000"/>
        </w:rPr>
      </w:pPr>
    </w:p>
    <w:p w:rsidR="00D5102E" w:rsidRDefault="00D5102E" w:rsidP="00C8397B">
      <w:pPr>
        <w:spacing w:after="0" w:line="240" w:lineRule="auto"/>
        <w:jc w:val="center"/>
        <w:rPr>
          <w:rFonts w:cs="Calibri"/>
          <w:color w:val="000000"/>
        </w:rPr>
      </w:pPr>
    </w:p>
    <w:p w:rsidR="00183EAB" w:rsidRDefault="00183EAB" w:rsidP="00183EAB">
      <w:pPr>
        <w:spacing w:after="0"/>
        <w:ind w:firstLine="708"/>
        <w:jc w:val="both"/>
        <w:rPr>
          <w:rFonts w:ascii="Verdana" w:hAnsi="Verdana"/>
          <w:sz w:val="20"/>
          <w:szCs w:val="20"/>
        </w:rPr>
      </w:pPr>
      <w:r>
        <w:rPr>
          <w:rFonts w:ascii="Verdana" w:hAnsi="Verdana" w:cs="Arial"/>
          <w:b/>
          <w:i/>
          <w:sz w:val="20"/>
          <w:szCs w:val="20"/>
        </w:rPr>
        <w:lastRenderedPageBreak/>
        <w:t xml:space="preserve">Zamawiający zmienia zapisy SWZ oraz publikuje zmodyfikowany </w:t>
      </w:r>
      <w:proofErr w:type="spellStart"/>
      <w:r>
        <w:rPr>
          <w:rFonts w:ascii="Verdana" w:hAnsi="Verdana" w:cs="Arial"/>
          <w:b/>
          <w:i/>
          <w:sz w:val="20"/>
          <w:szCs w:val="20"/>
        </w:rPr>
        <w:t>Zalacznik</w:t>
      </w:r>
      <w:proofErr w:type="spellEnd"/>
      <w:r>
        <w:rPr>
          <w:rFonts w:ascii="Verdana" w:hAnsi="Verdana" w:cs="Arial"/>
          <w:b/>
          <w:i/>
          <w:sz w:val="20"/>
          <w:szCs w:val="20"/>
        </w:rPr>
        <w:t xml:space="preserve"> nr 5a – umowa dzierżawa aparatu pod nazwą:</w:t>
      </w:r>
      <w:r>
        <w:rPr>
          <w:rFonts w:ascii="Verdana" w:hAnsi="Verdana"/>
          <w:b/>
          <w:iCs/>
          <w:sz w:val="20"/>
          <w:szCs w:val="20"/>
        </w:rPr>
        <w:t xml:space="preserve"> </w:t>
      </w:r>
      <w:r>
        <w:rPr>
          <w:rFonts w:ascii="Verdana" w:hAnsi="Verdana"/>
          <w:b/>
          <w:i/>
          <w:iCs/>
          <w:sz w:val="20"/>
          <w:szCs w:val="20"/>
        </w:rPr>
        <w:t xml:space="preserve">„11.04.2025 </w:t>
      </w:r>
      <w:proofErr w:type="spellStart"/>
      <w:r>
        <w:rPr>
          <w:rFonts w:ascii="Verdana" w:hAnsi="Verdana"/>
          <w:b/>
          <w:i/>
          <w:iCs/>
          <w:sz w:val="20"/>
          <w:szCs w:val="20"/>
        </w:rPr>
        <w:t>Zalacznik</w:t>
      </w:r>
      <w:proofErr w:type="spellEnd"/>
      <w:r>
        <w:rPr>
          <w:rFonts w:ascii="Verdana" w:hAnsi="Verdana"/>
          <w:b/>
          <w:i/>
          <w:iCs/>
          <w:sz w:val="20"/>
          <w:szCs w:val="20"/>
        </w:rPr>
        <w:t xml:space="preserve"> nr 5a - umowa dzierżawa aparatu” </w:t>
      </w:r>
    </w:p>
    <w:p w:rsidR="00A93F80" w:rsidRPr="00183EAB" w:rsidRDefault="00A93F80" w:rsidP="00183EAB">
      <w:pPr>
        <w:rPr>
          <w:rFonts w:asciiTheme="minorHAnsi" w:hAnsiTheme="minorHAnsi" w:cstheme="minorHAnsi"/>
          <w:color w:val="000000" w:themeColor="text1"/>
        </w:rPr>
      </w:pPr>
      <w:bookmarkStart w:id="1" w:name="_GoBack"/>
      <w:bookmarkEnd w:id="1"/>
    </w:p>
    <w:p w:rsidR="007673CD" w:rsidRPr="00200F98" w:rsidRDefault="00C9726C" w:rsidP="0086066B">
      <w:pPr>
        <w:spacing w:after="0" w:line="240" w:lineRule="auto"/>
        <w:jc w:val="both"/>
        <w:rPr>
          <w:rFonts w:asciiTheme="minorHAnsi" w:hAnsiTheme="minorHAnsi" w:cstheme="minorHAnsi"/>
          <w:color w:val="000000" w:themeColor="text1"/>
          <w:shd w:val="clear" w:color="auto" w:fill="FFFFFF"/>
        </w:rPr>
      </w:pPr>
      <w:r w:rsidRPr="00200F98">
        <w:rPr>
          <w:rFonts w:asciiTheme="minorHAnsi" w:hAnsiTheme="minorHAnsi" w:cstheme="minorHAnsi"/>
          <w:color w:val="000000" w:themeColor="text1"/>
        </w:rPr>
        <w:t>W</w:t>
      </w:r>
      <w:r w:rsidR="00200F98">
        <w:rPr>
          <w:rFonts w:asciiTheme="minorHAnsi" w:hAnsiTheme="minorHAnsi" w:cstheme="minorHAnsi"/>
          <w:color w:val="000000" w:themeColor="text1"/>
        </w:rPr>
        <w:t>ielkopolskie Centrum Pulmonologii i T</w:t>
      </w:r>
      <w:r w:rsidR="001430DA" w:rsidRPr="00200F98">
        <w:rPr>
          <w:rFonts w:asciiTheme="minorHAnsi" w:hAnsiTheme="minorHAnsi" w:cstheme="minorHAnsi"/>
          <w:color w:val="000000" w:themeColor="text1"/>
        </w:rPr>
        <w:t xml:space="preserve">orakochirurgii </w:t>
      </w:r>
      <w:r w:rsidR="00200F98" w:rsidRPr="00200F98">
        <w:rPr>
          <w:rFonts w:asciiTheme="minorHAnsi" w:hAnsiTheme="minorHAnsi" w:cstheme="minorHAnsi"/>
          <w:color w:val="000000" w:themeColor="text1"/>
        </w:rPr>
        <w:t xml:space="preserve">SP ZOZ </w:t>
      </w:r>
      <w:r w:rsidR="001430DA" w:rsidRPr="00200F98">
        <w:rPr>
          <w:rFonts w:asciiTheme="minorHAnsi" w:hAnsiTheme="minorHAnsi" w:cstheme="minorHAnsi"/>
          <w:color w:val="000000" w:themeColor="text1"/>
        </w:rPr>
        <w:t xml:space="preserve">działając na podstawie art. 137 ust. </w:t>
      </w:r>
      <w:r w:rsidR="001430DA" w:rsidRPr="00200F98">
        <w:rPr>
          <w:rFonts w:asciiTheme="minorHAnsi" w:hAnsiTheme="minorHAnsi" w:cstheme="minorHAnsi"/>
          <w:color w:val="000000" w:themeColor="text1"/>
          <w:shd w:val="clear" w:color="auto" w:fill="FFFFFF"/>
        </w:rPr>
        <w:t>6</w:t>
      </w:r>
      <w:r w:rsidR="001430DA" w:rsidRPr="00200F98">
        <w:rPr>
          <w:rFonts w:asciiTheme="minorHAnsi" w:hAnsiTheme="minorHAnsi" w:cstheme="minorHAnsi"/>
          <w:color w:val="000000" w:themeColor="text1"/>
        </w:rPr>
        <w:t xml:space="preserve"> ustawy prawo zamówień publicznych z dnia </w:t>
      </w:r>
      <w:r w:rsidR="001430DA" w:rsidRPr="00200F98">
        <w:rPr>
          <w:rFonts w:asciiTheme="minorHAnsi" w:hAnsiTheme="minorHAnsi" w:cstheme="minorHAnsi"/>
          <w:color w:val="000000" w:themeColor="text1"/>
          <w:lang w:eastAsia="pl-PL"/>
        </w:rPr>
        <w:t>11 września 2019r</w:t>
      </w:r>
      <w:r w:rsidR="001430DA" w:rsidRPr="00200F98">
        <w:rPr>
          <w:rFonts w:asciiTheme="minorHAnsi" w:hAnsiTheme="minorHAnsi" w:cstheme="minorHAnsi"/>
          <w:color w:val="000000" w:themeColor="text1"/>
        </w:rPr>
        <w:t>.</w:t>
      </w:r>
      <w:r w:rsidR="002424DA">
        <w:rPr>
          <w:rFonts w:asciiTheme="minorHAnsi" w:hAnsiTheme="minorHAnsi" w:cstheme="minorHAnsi"/>
          <w:color w:val="000000" w:themeColor="text1"/>
        </w:rPr>
        <w:t xml:space="preserve"> </w:t>
      </w:r>
      <w:r w:rsidR="001430DA" w:rsidRPr="00200F98">
        <w:rPr>
          <w:rFonts w:asciiTheme="minorHAnsi" w:eastAsia="Times New Roman" w:hAnsiTheme="minorHAnsi" w:cstheme="minorHAnsi"/>
          <w:color w:val="000000" w:themeColor="text1"/>
        </w:rPr>
        <w:t xml:space="preserve">przedłuża terminy </w:t>
      </w:r>
      <w:r w:rsidR="00716ADB">
        <w:rPr>
          <w:rFonts w:asciiTheme="minorHAnsi" w:eastAsia="Times New Roman" w:hAnsiTheme="minorHAnsi" w:cstheme="minorHAnsi"/>
          <w:color w:val="000000" w:themeColor="text1"/>
        </w:rPr>
        <w:t xml:space="preserve">składania i otwarcia ofert do </w:t>
      </w:r>
      <w:r w:rsidR="002424DA">
        <w:rPr>
          <w:rFonts w:asciiTheme="minorHAnsi" w:eastAsia="Times New Roman" w:hAnsiTheme="minorHAnsi" w:cstheme="minorHAnsi"/>
          <w:color w:val="000000" w:themeColor="text1"/>
          <w:highlight w:val="yellow"/>
        </w:rPr>
        <w:t>23.04</w:t>
      </w:r>
      <w:r w:rsidR="00077E4C">
        <w:rPr>
          <w:rFonts w:asciiTheme="minorHAnsi" w:eastAsia="Times New Roman" w:hAnsiTheme="minorHAnsi" w:cstheme="minorHAnsi"/>
          <w:color w:val="000000" w:themeColor="text1"/>
          <w:highlight w:val="yellow"/>
        </w:rPr>
        <w:t>.2025</w:t>
      </w:r>
      <w:r w:rsidR="001430DA" w:rsidRPr="00716ADB">
        <w:rPr>
          <w:rFonts w:asciiTheme="minorHAnsi" w:eastAsia="Times New Roman" w:hAnsiTheme="minorHAnsi" w:cstheme="minorHAnsi"/>
          <w:color w:val="000000" w:themeColor="text1"/>
          <w:highlight w:val="yellow"/>
        </w:rPr>
        <w:t xml:space="preserve"> roku</w:t>
      </w:r>
      <w:r w:rsidR="001430DA" w:rsidRPr="00200F98">
        <w:rPr>
          <w:rFonts w:asciiTheme="minorHAnsi" w:eastAsia="Times New Roman" w:hAnsiTheme="minorHAnsi" w:cstheme="minorHAnsi"/>
          <w:color w:val="000000" w:themeColor="text1"/>
        </w:rPr>
        <w:t>.</w:t>
      </w:r>
    </w:p>
    <w:p w:rsidR="00200F98" w:rsidRDefault="00200F98" w:rsidP="0086066B">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G</w:t>
      </w:r>
      <w:r w:rsidR="001430DA" w:rsidRPr="00200F98">
        <w:rPr>
          <w:rFonts w:asciiTheme="minorHAnsi" w:hAnsiTheme="minorHAnsi" w:cstheme="minorHAnsi"/>
          <w:color w:val="000000" w:themeColor="text1"/>
        </w:rPr>
        <w:t>odziny składania i otwarcia ofert pozostają bez zmian.</w:t>
      </w:r>
    </w:p>
    <w:p w:rsidR="00576E48" w:rsidRPr="004B5F2B" w:rsidRDefault="00576E48" w:rsidP="0086066B">
      <w:pPr>
        <w:spacing w:after="0" w:line="240" w:lineRule="auto"/>
        <w:jc w:val="both"/>
        <w:rPr>
          <w:rFonts w:asciiTheme="minorHAnsi" w:eastAsia="Times New Roman" w:hAnsiTheme="minorHAnsi" w:cstheme="minorHAnsi"/>
          <w:color w:val="000000" w:themeColor="text1"/>
          <w:sz w:val="8"/>
          <w:szCs w:val="8"/>
          <w:lang w:eastAsia="pl-PL"/>
        </w:rPr>
      </w:pPr>
    </w:p>
    <w:p w:rsidR="007F5CF4" w:rsidRPr="00597CD1" w:rsidRDefault="00200F98" w:rsidP="0086066B">
      <w:pPr>
        <w:spacing w:after="0" w:line="240" w:lineRule="auto"/>
        <w:jc w:val="both"/>
        <w:rPr>
          <w:rFonts w:asciiTheme="minorHAnsi" w:hAnsiTheme="minorHAnsi" w:cstheme="minorHAnsi"/>
          <w:color w:val="000000" w:themeColor="text1"/>
        </w:rPr>
      </w:pPr>
      <w:r>
        <w:rPr>
          <w:rFonts w:asciiTheme="minorHAnsi" w:eastAsia="Times New Roman" w:hAnsiTheme="minorHAnsi" w:cstheme="minorHAnsi"/>
          <w:color w:val="000000" w:themeColor="text1"/>
          <w:lang w:eastAsia="pl-PL"/>
        </w:rPr>
        <w:t>J</w:t>
      </w:r>
      <w:r w:rsidR="001430DA" w:rsidRPr="00200F98">
        <w:rPr>
          <w:rFonts w:asciiTheme="minorHAnsi" w:eastAsia="Times New Roman" w:hAnsiTheme="minorHAnsi" w:cstheme="minorHAnsi"/>
          <w:color w:val="000000" w:themeColor="text1"/>
          <w:lang w:eastAsia="pl-PL"/>
        </w:rPr>
        <w:t>ednocześnie</w:t>
      </w:r>
      <w:r>
        <w:rPr>
          <w:rFonts w:asciiTheme="minorHAnsi" w:eastAsia="Times New Roman" w:hAnsiTheme="minorHAnsi" w:cstheme="minorHAnsi"/>
          <w:color w:val="000000" w:themeColor="text1"/>
          <w:lang w:eastAsia="pl-PL"/>
        </w:rPr>
        <w:t>,</w:t>
      </w:r>
      <w:r w:rsidR="001430DA" w:rsidRPr="00200F98">
        <w:rPr>
          <w:rFonts w:asciiTheme="minorHAnsi" w:eastAsia="Times New Roman" w:hAnsiTheme="minorHAnsi" w:cstheme="minorHAnsi"/>
          <w:color w:val="000000" w:themeColor="text1"/>
          <w:lang w:eastAsia="pl-PL"/>
        </w:rPr>
        <w:t xml:space="preserve"> zamawiający przedłuża </w:t>
      </w:r>
      <w:r w:rsidR="00ED5BE1">
        <w:rPr>
          <w:rFonts w:asciiTheme="minorHAnsi" w:eastAsia="Times New Roman" w:hAnsiTheme="minorHAnsi" w:cstheme="minorHAnsi"/>
          <w:color w:val="000000" w:themeColor="text1"/>
          <w:lang w:eastAsia="pl-PL"/>
        </w:rPr>
        <w:t xml:space="preserve">termin związania z </w:t>
      </w:r>
      <w:r w:rsidR="00ED5BE1" w:rsidRPr="001D0D46">
        <w:rPr>
          <w:rFonts w:asciiTheme="minorHAnsi" w:eastAsia="Times New Roman" w:hAnsiTheme="minorHAnsi" w:cstheme="minorHAnsi"/>
          <w:color w:val="000000" w:themeColor="text1"/>
          <w:lang w:eastAsia="pl-PL"/>
        </w:rPr>
        <w:t xml:space="preserve">ofertą do  </w:t>
      </w:r>
      <w:r w:rsidR="006569E0">
        <w:rPr>
          <w:rFonts w:asciiTheme="minorHAnsi" w:eastAsia="Times New Roman" w:hAnsiTheme="minorHAnsi" w:cstheme="minorHAnsi"/>
          <w:color w:val="000000" w:themeColor="text1"/>
          <w:highlight w:val="yellow"/>
          <w:lang w:eastAsia="pl-PL"/>
        </w:rPr>
        <w:t>21</w:t>
      </w:r>
      <w:r w:rsidR="00ED5BE1" w:rsidRPr="00E03AFD">
        <w:rPr>
          <w:rFonts w:asciiTheme="minorHAnsi" w:eastAsia="Times New Roman" w:hAnsiTheme="minorHAnsi" w:cstheme="minorHAnsi"/>
          <w:color w:val="000000" w:themeColor="text1"/>
          <w:highlight w:val="yellow"/>
          <w:lang w:eastAsia="pl-PL"/>
        </w:rPr>
        <w:t>.0</w:t>
      </w:r>
      <w:r w:rsidR="006569E0">
        <w:rPr>
          <w:rFonts w:asciiTheme="minorHAnsi" w:eastAsia="Times New Roman" w:hAnsiTheme="minorHAnsi" w:cstheme="minorHAnsi"/>
          <w:color w:val="000000" w:themeColor="text1"/>
          <w:highlight w:val="yellow"/>
          <w:lang w:eastAsia="pl-PL"/>
        </w:rPr>
        <w:t>7</w:t>
      </w:r>
      <w:r w:rsidR="005A1A6E">
        <w:rPr>
          <w:rFonts w:asciiTheme="minorHAnsi" w:eastAsia="Times New Roman" w:hAnsiTheme="minorHAnsi" w:cstheme="minorHAnsi"/>
          <w:color w:val="000000" w:themeColor="text1"/>
          <w:highlight w:val="yellow"/>
          <w:lang w:eastAsia="pl-PL"/>
        </w:rPr>
        <w:t>.2025</w:t>
      </w:r>
      <w:r w:rsidR="001430DA" w:rsidRPr="00716ADB">
        <w:rPr>
          <w:rFonts w:asciiTheme="minorHAnsi" w:eastAsia="Times New Roman" w:hAnsiTheme="minorHAnsi" w:cstheme="minorHAnsi"/>
          <w:color w:val="000000" w:themeColor="text1"/>
          <w:highlight w:val="yellow"/>
          <w:lang w:eastAsia="pl-PL"/>
        </w:rPr>
        <w:t xml:space="preserve"> roku</w:t>
      </w:r>
      <w:r w:rsidR="001430DA" w:rsidRPr="00200F98">
        <w:rPr>
          <w:rFonts w:asciiTheme="minorHAnsi" w:eastAsia="Times New Roman" w:hAnsiTheme="minorHAnsi" w:cstheme="minorHAnsi"/>
          <w:color w:val="000000" w:themeColor="text1"/>
          <w:lang w:eastAsia="pl-PL"/>
        </w:rPr>
        <w:t>.</w:t>
      </w:r>
    </w:p>
    <w:sectPr w:rsidR="007F5CF4" w:rsidRPr="00597CD1" w:rsidSect="00C3579C">
      <w:headerReference w:type="default" r:id="rId8"/>
      <w:footerReference w:type="default" r:id="rId9"/>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B6E" w:rsidRDefault="00F60B6E" w:rsidP="00F92ECB">
      <w:pPr>
        <w:spacing w:after="0" w:line="240" w:lineRule="auto"/>
      </w:pPr>
      <w:r>
        <w:separator/>
      </w:r>
    </w:p>
  </w:endnote>
  <w:endnote w:type="continuationSeparator" w:id="0">
    <w:p w:rsidR="00F60B6E" w:rsidRDefault="00F60B6E"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Open Sans">
    <w:altName w:val="DejaVu Sans Condensed"/>
    <w:panose1 w:val="020B0606030504020204"/>
    <w:charset w:val="00"/>
    <w:family w:val="swiss"/>
    <w:pitch w:val="variable"/>
    <w:sig w:usb0="00000001"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6E" w:rsidRDefault="00837E5C">
    <w:pPr>
      <w:pStyle w:val="Stopka"/>
    </w:pPr>
    <w:fldSimple w:instr=" PAGE   \* MERGEFORMAT ">
      <w:r w:rsidR="00886DAA">
        <w:rPr>
          <w:noProof/>
        </w:rPr>
        <w:t>16</w:t>
      </w:r>
    </w:fldSimple>
    <w:r w:rsidR="00F60B6E">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B6E" w:rsidRDefault="00F60B6E" w:rsidP="00F92ECB">
      <w:pPr>
        <w:spacing w:after="0" w:line="240" w:lineRule="auto"/>
      </w:pPr>
      <w:r>
        <w:separator/>
      </w:r>
    </w:p>
  </w:footnote>
  <w:footnote w:type="continuationSeparator" w:id="0">
    <w:p w:rsidR="00F60B6E" w:rsidRDefault="00F60B6E"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6E" w:rsidRDefault="00F60B6E">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BBDC38"/>
    <w:multiLevelType w:val="hybridMultilevel"/>
    <w:tmpl w:val="095A7FF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505D38"/>
    <w:multiLevelType w:val="multilevel"/>
    <w:tmpl w:val="DA988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746802"/>
    <w:multiLevelType w:val="hybridMultilevel"/>
    <w:tmpl w:val="FB81003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EC7086B"/>
    <w:multiLevelType w:val="hybridMultilevel"/>
    <w:tmpl w:val="C9401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46091C"/>
    <w:multiLevelType w:val="hybridMultilevel"/>
    <w:tmpl w:val="93FCD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5C25BA6"/>
    <w:multiLevelType w:val="multilevel"/>
    <w:tmpl w:val="5922E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C5B120D"/>
    <w:multiLevelType w:val="hybridMultilevel"/>
    <w:tmpl w:val="5AA02EE0"/>
    <w:lvl w:ilvl="0" w:tplc="CF684DE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FF696E"/>
    <w:multiLevelType w:val="hybridMultilevel"/>
    <w:tmpl w:val="84BEFB98"/>
    <w:lvl w:ilvl="0" w:tplc="95AA2CB2">
      <w:start w:val="1"/>
      <w:numFmt w:val="decimal"/>
      <w:lvlText w:val="%1."/>
      <w:lvlJc w:val="left"/>
      <w:pPr>
        <w:ind w:left="720" w:hanging="360"/>
      </w:pPr>
    </w:lvl>
    <w:lvl w:ilvl="1" w:tplc="03506DE4">
      <w:start w:val="1"/>
      <w:numFmt w:val="lowerLetter"/>
      <w:lvlText w:val="%2."/>
      <w:lvlJc w:val="left"/>
      <w:pPr>
        <w:ind w:left="1440" w:hanging="360"/>
      </w:pPr>
    </w:lvl>
    <w:lvl w:ilvl="2" w:tplc="44F6E9DC">
      <w:start w:val="1"/>
      <w:numFmt w:val="lowerRoman"/>
      <w:lvlText w:val="%3."/>
      <w:lvlJc w:val="right"/>
      <w:pPr>
        <w:ind w:left="2160" w:hanging="180"/>
      </w:pPr>
    </w:lvl>
    <w:lvl w:ilvl="3" w:tplc="49EC7754">
      <w:start w:val="1"/>
      <w:numFmt w:val="decimal"/>
      <w:lvlText w:val="%4."/>
      <w:lvlJc w:val="left"/>
      <w:pPr>
        <w:ind w:left="2880" w:hanging="360"/>
      </w:pPr>
    </w:lvl>
    <w:lvl w:ilvl="4" w:tplc="461E730C">
      <w:start w:val="1"/>
      <w:numFmt w:val="lowerLetter"/>
      <w:lvlText w:val="%5."/>
      <w:lvlJc w:val="left"/>
      <w:pPr>
        <w:ind w:left="3600" w:hanging="360"/>
      </w:pPr>
    </w:lvl>
    <w:lvl w:ilvl="5" w:tplc="27681984">
      <w:start w:val="1"/>
      <w:numFmt w:val="lowerRoman"/>
      <w:lvlText w:val="%6."/>
      <w:lvlJc w:val="right"/>
      <w:pPr>
        <w:ind w:left="4320" w:hanging="180"/>
      </w:pPr>
    </w:lvl>
    <w:lvl w:ilvl="6" w:tplc="556A48D6">
      <w:start w:val="1"/>
      <w:numFmt w:val="decimal"/>
      <w:lvlText w:val="%7."/>
      <w:lvlJc w:val="left"/>
      <w:pPr>
        <w:ind w:left="5040" w:hanging="360"/>
      </w:pPr>
    </w:lvl>
    <w:lvl w:ilvl="7" w:tplc="C4546B8A">
      <w:start w:val="1"/>
      <w:numFmt w:val="lowerLetter"/>
      <w:lvlText w:val="%8."/>
      <w:lvlJc w:val="left"/>
      <w:pPr>
        <w:ind w:left="5760" w:hanging="360"/>
      </w:pPr>
    </w:lvl>
    <w:lvl w:ilvl="8" w:tplc="09C07E94">
      <w:start w:val="1"/>
      <w:numFmt w:val="lowerRoman"/>
      <w:lvlText w:val="%9."/>
      <w:lvlJc w:val="right"/>
      <w:pPr>
        <w:ind w:left="6480" w:hanging="180"/>
      </w:pPr>
    </w:lvl>
  </w:abstractNum>
  <w:abstractNum w:abstractNumId="8">
    <w:nsid w:val="1E87560B"/>
    <w:multiLevelType w:val="multilevel"/>
    <w:tmpl w:val="434AE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1D10EC5"/>
    <w:multiLevelType w:val="hybridMultilevel"/>
    <w:tmpl w:val="A2CC1F92"/>
    <w:lvl w:ilvl="0" w:tplc="E4B8FA22">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F60AB3"/>
    <w:multiLevelType w:val="hybridMultilevel"/>
    <w:tmpl w:val="4A1443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22CD4C7C"/>
    <w:multiLevelType w:val="hybridMultilevel"/>
    <w:tmpl w:val="3586AAF2"/>
    <w:lvl w:ilvl="0" w:tplc="AA2E210A">
      <w:start w:val="1"/>
      <w:numFmt w:val="decimal"/>
      <w:lvlText w:val="%1."/>
      <w:lvlJc w:val="left"/>
      <w:pPr>
        <w:ind w:left="720" w:hanging="360"/>
      </w:pPr>
      <w:rPr>
        <w:rFonts w:ascii="Tahoma" w:eastAsia="Times New Roman" w:hAnsi="Tahoma" w:cs="Tahoma"/>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2F7D06"/>
    <w:multiLevelType w:val="hybridMultilevel"/>
    <w:tmpl w:val="332EC7EA"/>
    <w:lvl w:ilvl="0" w:tplc="D0FABBAE">
      <w:start w:val="1"/>
      <w:numFmt w:val="decimal"/>
      <w:lvlText w:val="%1."/>
      <w:lvlJc w:val="left"/>
      <w:pPr>
        <w:ind w:left="785" w:hanging="360"/>
      </w:pPr>
    </w:lvl>
    <w:lvl w:ilvl="1" w:tplc="04150019">
      <w:start w:val="1"/>
      <w:numFmt w:val="decimal"/>
      <w:lvlText w:val="%2."/>
      <w:lvlJc w:val="left"/>
      <w:pPr>
        <w:tabs>
          <w:tab w:val="num" w:pos="1505"/>
        </w:tabs>
        <w:ind w:left="1505" w:hanging="360"/>
      </w:pPr>
    </w:lvl>
    <w:lvl w:ilvl="2" w:tplc="0415001B">
      <w:start w:val="1"/>
      <w:numFmt w:val="decimal"/>
      <w:lvlText w:val="%3."/>
      <w:lvlJc w:val="left"/>
      <w:pPr>
        <w:tabs>
          <w:tab w:val="num" w:pos="2225"/>
        </w:tabs>
        <w:ind w:left="2225" w:hanging="360"/>
      </w:pPr>
    </w:lvl>
    <w:lvl w:ilvl="3" w:tplc="0415000F">
      <w:start w:val="1"/>
      <w:numFmt w:val="decimal"/>
      <w:lvlText w:val="%4."/>
      <w:lvlJc w:val="left"/>
      <w:pPr>
        <w:tabs>
          <w:tab w:val="num" w:pos="2945"/>
        </w:tabs>
        <w:ind w:left="2945" w:hanging="360"/>
      </w:pPr>
    </w:lvl>
    <w:lvl w:ilvl="4" w:tplc="04150019">
      <w:start w:val="1"/>
      <w:numFmt w:val="decimal"/>
      <w:lvlText w:val="%5."/>
      <w:lvlJc w:val="left"/>
      <w:pPr>
        <w:tabs>
          <w:tab w:val="num" w:pos="3665"/>
        </w:tabs>
        <w:ind w:left="3665" w:hanging="360"/>
      </w:pPr>
    </w:lvl>
    <w:lvl w:ilvl="5" w:tplc="0415001B">
      <w:start w:val="1"/>
      <w:numFmt w:val="decimal"/>
      <w:lvlText w:val="%6."/>
      <w:lvlJc w:val="left"/>
      <w:pPr>
        <w:tabs>
          <w:tab w:val="num" w:pos="4385"/>
        </w:tabs>
        <w:ind w:left="4385" w:hanging="360"/>
      </w:pPr>
    </w:lvl>
    <w:lvl w:ilvl="6" w:tplc="0415000F">
      <w:start w:val="1"/>
      <w:numFmt w:val="decimal"/>
      <w:lvlText w:val="%7."/>
      <w:lvlJc w:val="left"/>
      <w:pPr>
        <w:tabs>
          <w:tab w:val="num" w:pos="5105"/>
        </w:tabs>
        <w:ind w:left="5105" w:hanging="360"/>
      </w:pPr>
    </w:lvl>
    <w:lvl w:ilvl="7" w:tplc="04150019">
      <w:start w:val="1"/>
      <w:numFmt w:val="decimal"/>
      <w:lvlText w:val="%8."/>
      <w:lvlJc w:val="left"/>
      <w:pPr>
        <w:tabs>
          <w:tab w:val="num" w:pos="5825"/>
        </w:tabs>
        <w:ind w:left="5825" w:hanging="360"/>
      </w:pPr>
    </w:lvl>
    <w:lvl w:ilvl="8" w:tplc="0415001B">
      <w:start w:val="1"/>
      <w:numFmt w:val="decimal"/>
      <w:lvlText w:val="%9."/>
      <w:lvlJc w:val="left"/>
      <w:pPr>
        <w:tabs>
          <w:tab w:val="num" w:pos="6545"/>
        </w:tabs>
        <w:ind w:left="6545" w:hanging="360"/>
      </w:pPr>
    </w:lvl>
  </w:abstractNum>
  <w:abstractNum w:abstractNumId="13">
    <w:nsid w:val="28480DB0"/>
    <w:multiLevelType w:val="hybridMultilevel"/>
    <w:tmpl w:val="E932DB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3C0F55"/>
    <w:multiLevelType w:val="hybridMultilevel"/>
    <w:tmpl w:val="D31C9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F9646C"/>
    <w:multiLevelType w:val="hybridMultilevel"/>
    <w:tmpl w:val="4CA0F68C"/>
    <w:lvl w:ilvl="0" w:tplc="FFFFFFFF">
      <w:start w:val="1"/>
      <w:numFmt w:val="decimal"/>
      <w:lvlText w:val="%1."/>
      <w:lvlJc w:val="left"/>
      <w:pPr>
        <w:ind w:left="928"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DD9100B"/>
    <w:multiLevelType w:val="hybridMultilevel"/>
    <w:tmpl w:val="B21ECDD2"/>
    <w:lvl w:ilvl="0" w:tplc="41DAD63A">
      <w:start w:val="1"/>
      <w:numFmt w:val="decimal"/>
      <w:lvlText w:val="%1."/>
      <w:lvlJc w:val="left"/>
      <w:pPr>
        <w:ind w:left="360" w:hanging="360"/>
      </w:pPr>
      <w:rPr>
        <w:rFonts w:cs="Times New Roman" w:hint="default"/>
        <w:b w:val="0"/>
        <w:color w:val="00000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F311B8E"/>
    <w:multiLevelType w:val="hybridMultilevel"/>
    <w:tmpl w:val="93FCD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351A7055"/>
    <w:multiLevelType w:val="multilevel"/>
    <w:tmpl w:val="60AAD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543177A"/>
    <w:multiLevelType w:val="hybridMultilevel"/>
    <w:tmpl w:val="93FCD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39052ADF"/>
    <w:multiLevelType w:val="hybridMultilevel"/>
    <w:tmpl w:val="FB2EC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C3B7026"/>
    <w:multiLevelType w:val="hybridMultilevel"/>
    <w:tmpl w:val="93FCD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CB3653E"/>
    <w:multiLevelType w:val="multilevel"/>
    <w:tmpl w:val="AE825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4CD2ABF"/>
    <w:multiLevelType w:val="hybridMultilevel"/>
    <w:tmpl w:val="981CFA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480643F0"/>
    <w:multiLevelType w:val="hybridMultilevel"/>
    <w:tmpl w:val="B5FAB87C"/>
    <w:lvl w:ilvl="0" w:tplc="0BDC5BAA">
      <w:start w:val="1"/>
      <w:numFmt w:val="decimal"/>
      <w:lvlText w:val="%1."/>
      <w:lvlJc w:val="left"/>
      <w:pPr>
        <w:tabs>
          <w:tab w:val="num" w:pos="720"/>
        </w:tabs>
        <w:ind w:left="720" w:hanging="360"/>
      </w:pPr>
      <w:rPr>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9D70ACA"/>
    <w:multiLevelType w:val="multilevel"/>
    <w:tmpl w:val="2BA22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DB018C5"/>
    <w:multiLevelType w:val="hybridMultilevel"/>
    <w:tmpl w:val="0A0CB94A"/>
    <w:lvl w:ilvl="0" w:tplc="D05AAA14">
      <w:start w:val="1"/>
      <w:numFmt w:val="decimal"/>
      <w:lvlText w:val="%1."/>
      <w:lvlJc w:val="left"/>
      <w:pPr>
        <w:tabs>
          <w:tab w:val="num" w:pos="1740"/>
        </w:tabs>
        <w:ind w:left="17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FDA6FEE"/>
    <w:multiLevelType w:val="hybridMultilevel"/>
    <w:tmpl w:val="82DA7DC8"/>
    <w:lvl w:ilvl="0" w:tplc="0ED4457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64D7127"/>
    <w:multiLevelType w:val="hybridMultilevel"/>
    <w:tmpl w:val="BD54D818"/>
    <w:lvl w:ilvl="0" w:tplc="990288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96630E9"/>
    <w:multiLevelType w:val="hybridMultilevel"/>
    <w:tmpl w:val="93FCD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75645C36"/>
    <w:multiLevelType w:val="hybridMultilevel"/>
    <w:tmpl w:val="93FCD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75C30A0A"/>
    <w:multiLevelType w:val="hybridMultilevel"/>
    <w:tmpl w:val="B5B8F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6F57610"/>
    <w:multiLevelType w:val="hybridMultilevel"/>
    <w:tmpl w:val="DACA0A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B2F0CD7"/>
    <w:multiLevelType w:val="multilevel"/>
    <w:tmpl w:val="79BE0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C3C68E9"/>
    <w:multiLevelType w:val="hybridMultilevel"/>
    <w:tmpl w:val="AAF2B78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E26E3B44">
      <w:start w:val="3"/>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6"/>
  </w:num>
  <w:num w:numId="2">
    <w:abstractNumId w:val="11"/>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4"/>
  </w:num>
  <w:num w:numId="9">
    <w:abstractNumId w:val="25"/>
  </w:num>
  <w:num w:numId="10">
    <w:abstractNumId w:val="18"/>
  </w:num>
  <w:num w:numId="11">
    <w:abstractNumId w:val="33"/>
  </w:num>
  <w:num w:numId="12">
    <w:abstractNumId w:val="1"/>
  </w:num>
  <w:num w:numId="13">
    <w:abstractNumId w:val="8"/>
  </w:num>
  <w:num w:numId="14">
    <w:abstractNumId w:val="22"/>
  </w:num>
  <w:num w:numId="15">
    <w:abstractNumId w:val="3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4"/>
  </w:num>
  <w:num w:numId="19">
    <w:abstractNumId w:val="20"/>
  </w:num>
  <w:num w:numId="20">
    <w:abstractNumId w:val="7"/>
  </w:num>
  <w:num w:numId="21">
    <w:abstractNumId w:val="3"/>
  </w:num>
  <w:num w:numId="22">
    <w:abstractNumId w:val="26"/>
  </w:num>
  <w:num w:numId="23">
    <w:abstractNumId w:val="27"/>
  </w:num>
  <w:num w:numId="24">
    <w:abstractNumId w:val="34"/>
  </w:num>
  <w:num w:numId="25">
    <w:abstractNumId w:val="5"/>
  </w:num>
  <w:num w:numId="26">
    <w:abstractNumId w:val="13"/>
  </w:num>
  <w:num w:numId="27">
    <w:abstractNumId w:val="0"/>
  </w:num>
  <w:num w:numId="28">
    <w:abstractNumId w:val="2"/>
  </w:num>
  <w:num w:numId="29">
    <w:abstractNumId w:val="15"/>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num>
  <w:num w:numId="33">
    <w:abstractNumId w:val="17"/>
  </w:num>
  <w:num w:numId="34">
    <w:abstractNumId w:val="19"/>
  </w:num>
  <w:num w:numId="35">
    <w:abstractNumId w:val="4"/>
  </w:num>
  <w:num w:numId="36">
    <w:abstractNumId w:val="3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217089"/>
  </w:hdrShapeDefaults>
  <w:footnotePr>
    <w:footnote w:id="-1"/>
    <w:footnote w:id="0"/>
  </w:footnotePr>
  <w:endnotePr>
    <w:endnote w:id="-1"/>
    <w:endnote w:id="0"/>
  </w:endnotePr>
  <w:compat/>
  <w:rsids>
    <w:rsidRoot w:val="00382AA3"/>
    <w:rsid w:val="0000206C"/>
    <w:rsid w:val="0000780D"/>
    <w:rsid w:val="00007AC8"/>
    <w:rsid w:val="00007AE9"/>
    <w:rsid w:val="000104DB"/>
    <w:rsid w:val="000112CC"/>
    <w:rsid w:val="00011BE4"/>
    <w:rsid w:val="00012A55"/>
    <w:rsid w:val="00012A63"/>
    <w:rsid w:val="0001508A"/>
    <w:rsid w:val="0001526C"/>
    <w:rsid w:val="00017C83"/>
    <w:rsid w:val="00020A66"/>
    <w:rsid w:val="00020AA1"/>
    <w:rsid w:val="000224C8"/>
    <w:rsid w:val="000231ED"/>
    <w:rsid w:val="0002539F"/>
    <w:rsid w:val="000254A8"/>
    <w:rsid w:val="00030C84"/>
    <w:rsid w:val="000311EF"/>
    <w:rsid w:val="00031A2B"/>
    <w:rsid w:val="00031BB6"/>
    <w:rsid w:val="00037C45"/>
    <w:rsid w:val="00040043"/>
    <w:rsid w:val="00040D89"/>
    <w:rsid w:val="00041EAF"/>
    <w:rsid w:val="000431B0"/>
    <w:rsid w:val="00043E4B"/>
    <w:rsid w:val="000441AA"/>
    <w:rsid w:val="00044FC3"/>
    <w:rsid w:val="00045C32"/>
    <w:rsid w:val="00051F41"/>
    <w:rsid w:val="0005325F"/>
    <w:rsid w:val="000546BB"/>
    <w:rsid w:val="0005546F"/>
    <w:rsid w:val="00056647"/>
    <w:rsid w:val="00057DB6"/>
    <w:rsid w:val="0006108C"/>
    <w:rsid w:val="000620B9"/>
    <w:rsid w:val="00062532"/>
    <w:rsid w:val="000629FE"/>
    <w:rsid w:val="00062A49"/>
    <w:rsid w:val="00063CB9"/>
    <w:rsid w:val="00063EA4"/>
    <w:rsid w:val="00063FBA"/>
    <w:rsid w:val="0006550E"/>
    <w:rsid w:val="00065D39"/>
    <w:rsid w:val="00066227"/>
    <w:rsid w:val="000674B1"/>
    <w:rsid w:val="00067CB1"/>
    <w:rsid w:val="00071C01"/>
    <w:rsid w:val="00072238"/>
    <w:rsid w:val="00074219"/>
    <w:rsid w:val="00077E4C"/>
    <w:rsid w:val="000805EE"/>
    <w:rsid w:val="00081A4A"/>
    <w:rsid w:val="0008241C"/>
    <w:rsid w:val="00084B6A"/>
    <w:rsid w:val="000853A8"/>
    <w:rsid w:val="000858EF"/>
    <w:rsid w:val="00085CEB"/>
    <w:rsid w:val="00086E12"/>
    <w:rsid w:val="00087938"/>
    <w:rsid w:val="00087AA5"/>
    <w:rsid w:val="00091BA2"/>
    <w:rsid w:val="00092B24"/>
    <w:rsid w:val="00093542"/>
    <w:rsid w:val="00093708"/>
    <w:rsid w:val="0009386E"/>
    <w:rsid w:val="00093F73"/>
    <w:rsid w:val="00094AB6"/>
    <w:rsid w:val="00096EFB"/>
    <w:rsid w:val="00097317"/>
    <w:rsid w:val="000975F5"/>
    <w:rsid w:val="000A0BE4"/>
    <w:rsid w:val="000A22FA"/>
    <w:rsid w:val="000A2D93"/>
    <w:rsid w:val="000A3635"/>
    <w:rsid w:val="000A3C6F"/>
    <w:rsid w:val="000A457A"/>
    <w:rsid w:val="000A50CA"/>
    <w:rsid w:val="000B09FC"/>
    <w:rsid w:val="000B1259"/>
    <w:rsid w:val="000B2608"/>
    <w:rsid w:val="000B2F9D"/>
    <w:rsid w:val="000B3D47"/>
    <w:rsid w:val="000B4408"/>
    <w:rsid w:val="000B50FA"/>
    <w:rsid w:val="000B6C03"/>
    <w:rsid w:val="000B7A71"/>
    <w:rsid w:val="000C3DB9"/>
    <w:rsid w:val="000D0AD8"/>
    <w:rsid w:val="000D0B29"/>
    <w:rsid w:val="000D1576"/>
    <w:rsid w:val="000D3504"/>
    <w:rsid w:val="000D446E"/>
    <w:rsid w:val="000D5BC8"/>
    <w:rsid w:val="000D6AAA"/>
    <w:rsid w:val="000E00D2"/>
    <w:rsid w:val="000E068B"/>
    <w:rsid w:val="000E2496"/>
    <w:rsid w:val="000E2B31"/>
    <w:rsid w:val="000E4E3B"/>
    <w:rsid w:val="000E76D6"/>
    <w:rsid w:val="000E7B84"/>
    <w:rsid w:val="000F081C"/>
    <w:rsid w:val="000F1641"/>
    <w:rsid w:val="000F24E5"/>
    <w:rsid w:val="000F2557"/>
    <w:rsid w:val="000F3547"/>
    <w:rsid w:val="000F4225"/>
    <w:rsid w:val="000F61BC"/>
    <w:rsid w:val="000F7728"/>
    <w:rsid w:val="001013BE"/>
    <w:rsid w:val="001025BF"/>
    <w:rsid w:val="00102A79"/>
    <w:rsid w:val="00102A9D"/>
    <w:rsid w:val="00102FFA"/>
    <w:rsid w:val="001047AC"/>
    <w:rsid w:val="00104E1A"/>
    <w:rsid w:val="001061F1"/>
    <w:rsid w:val="001100BA"/>
    <w:rsid w:val="00110B53"/>
    <w:rsid w:val="001113FD"/>
    <w:rsid w:val="00112C59"/>
    <w:rsid w:val="00115177"/>
    <w:rsid w:val="0011732B"/>
    <w:rsid w:val="001173B5"/>
    <w:rsid w:val="00117C7F"/>
    <w:rsid w:val="00117DEE"/>
    <w:rsid w:val="00121A22"/>
    <w:rsid w:val="00126D16"/>
    <w:rsid w:val="0012744C"/>
    <w:rsid w:val="00127CA4"/>
    <w:rsid w:val="001315C3"/>
    <w:rsid w:val="00131BD9"/>
    <w:rsid w:val="00131D27"/>
    <w:rsid w:val="00131D3F"/>
    <w:rsid w:val="00131DC1"/>
    <w:rsid w:val="0013608D"/>
    <w:rsid w:val="00136782"/>
    <w:rsid w:val="00136879"/>
    <w:rsid w:val="001368F1"/>
    <w:rsid w:val="001373FD"/>
    <w:rsid w:val="00137533"/>
    <w:rsid w:val="00140247"/>
    <w:rsid w:val="00140D26"/>
    <w:rsid w:val="00140F4E"/>
    <w:rsid w:val="001416FE"/>
    <w:rsid w:val="001430DA"/>
    <w:rsid w:val="001430EA"/>
    <w:rsid w:val="001436E9"/>
    <w:rsid w:val="001437F4"/>
    <w:rsid w:val="0014383C"/>
    <w:rsid w:val="00144B0B"/>
    <w:rsid w:val="0014509D"/>
    <w:rsid w:val="0014731F"/>
    <w:rsid w:val="001479A0"/>
    <w:rsid w:val="00150679"/>
    <w:rsid w:val="00152524"/>
    <w:rsid w:val="00154059"/>
    <w:rsid w:val="00154260"/>
    <w:rsid w:val="0015538F"/>
    <w:rsid w:val="00157183"/>
    <w:rsid w:val="00160647"/>
    <w:rsid w:val="001644EA"/>
    <w:rsid w:val="00166EC8"/>
    <w:rsid w:val="001714C4"/>
    <w:rsid w:val="00171537"/>
    <w:rsid w:val="001749E6"/>
    <w:rsid w:val="00174E12"/>
    <w:rsid w:val="00175183"/>
    <w:rsid w:val="001765F3"/>
    <w:rsid w:val="0018003F"/>
    <w:rsid w:val="00181650"/>
    <w:rsid w:val="001823F3"/>
    <w:rsid w:val="00183EAB"/>
    <w:rsid w:val="0018422F"/>
    <w:rsid w:val="00184AE9"/>
    <w:rsid w:val="001860A5"/>
    <w:rsid w:val="00187C3D"/>
    <w:rsid w:val="00187ECB"/>
    <w:rsid w:val="00191275"/>
    <w:rsid w:val="0019381B"/>
    <w:rsid w:val="00193F25"/>
    <w:rsid w:val="00194CB7"/>
    <w:rsid w:val="00197340"/>
    <w:rsid w:val="0019747E"/>
    <w:rsid w:val="001A2F05"/>
    <w:rsid w:val="001A675E"/>
    <w:rsid w:val="001A72F8"/>
    <w:rsid w:val="001A7AB4"/>
    <w:rsid w:val="001B0649"/>
    <w:rsid w:val="001B1334"/>
    <w:rsid w:val="001B13F6"/>
    <w:rsid w:val="001B2976"/>
    <w:rsid w:val="001B4E86"/>
    <w:rsid w:val="001B78EC"/>
    <w:rsid w:val="001B7C7A"/>
    <w:rsid w:val="001C1A6B"/>
    <w:rsid w:val="001C3D2B"/>
    <w:rsid w:val="001C45D7"/>
    <w:rsid w:val="001C6884"/>
    <w:rsid w:val="001C79C5"/>
    <w:rsid w:val="001D0D46"/>
    <w:rsid w:val="001D1036"/>
    <w:rsid w:val="001D1603"/>
    <w:rsid w:val="001D226C"/>
    <w:rsid w:val="001D2F40"/>
    <w:rsid w:val="001D35E9"/>
    <w:rsid w:val="001D3FEB"/>
    <w:rsid w:val="001D5679"/>
    <w:rsid w:val="001D5B3B"/>
    <w:rsid w:val="001D5D80"/>
    <w:rsid w:val="001D630B"/>
    <w:rsid w:val="001D7A2F"/>
    <w:rsid w:val="001E17CE"/>
    <w:rsid w:val="001E55BE"/>
    <w:rsid w:val="001E595C"/>
    <w:rsid w:val="001E5D19"/>
    <w:rsid w:val="001E6021"/>
    <w:rsid w:val="001E6509"/>
    <w:rsid w:val="001F0DCB"/>
    <w:rsid w:val="001F144D"/>
    <w:rsid w:val="001F3D22"/>
    <w:rsid w:val="001F48C0"/>
    <w:rsid w:val="001F6644"/>
    <w:rsid w:val="001F72D7"/>
    <w:rsid w:val="001F7C64"/>
    <w:rsid w:val="001F7C71"/>
    <w:rsid w:val="00200F98"/>
    <w:rsid w:val="00201880"/>
    <w:rsid w:val="00202040"/>
    <w:rsid w:val="00202146"/>
    <w:rsid w:val="00202AF3"/>
    <w:rsid w:val="002063CE"/>
    <w:rsid w:val="00207ECB"/>
    <w:rsid w:val="00207FA0"/>
    <w:rsid w:val="0021073C"/>
    <w:rsid w:val="00211488"/>
    <w:rsid w:val="00213153"/>
    <w:rsid w:val="00213DD5"/>
    <w:rsid w:val="00214A12"/>
    <w:rsid w:val="00217832"/>
    <w:rsid w:val="0022004B"/>
    <w:rsid w:val="00220275"/>
    <w:rsid w:val="0022081F"/>
    <w:rsid w:val="00222218"/>
    <w:rsid w:val="00223398"/>
    <w:rsid w:val="002238D2"/>
    <w:rsid w:val="002238D6"/>
    <w:rsid w:val="00227E53"/>
    <w:rsid w:val="00227F64"/>
    <w:rsid w:val="0023085B"/>
    <w:rsid w:val="00231512"/>
    <w:rsid w:val="00232DC1"/>
    <w:rsid w:val="00232DCF"/>
    <w:rsid w:val="00234747"/>
    <w:rsid w:val="00235AD3"/>
    <w:rsid w:val="00237393"/>
    <w:rsid w:val="0023766F"/>
    <w:rsid w:val="00240B52"/>
    <w:rsid w:val="00241493"/>
    <w:rsid w:val="0024192D"/>
    <w:rsid w:val="002424DA"/>
    <w:rsid w:val="00244138"/>
    <w:rsid w:val="002442D4"/>
    <w:rsid w:val="002444B7"/>
    <w:rsid w:val="00246ED6"/>
    <w:rsid w:val="0024730D"/>
    <w:rsid w:val="002477D9"/>
    <w:rsid w:val="0024792B"/>
    <w:rsid w:val="00247CBF"/>
    <w:rsid w:val="0025268E"/>
    <w:rsid w:val="002540EC"/>
    <w:rsid w:val="00256A1F"/>
    <w:rsid w:val="002603B7"/>
    <w:rsid w:val="00260692"/>
    <w:rsid w:val="00260EA6"/>
    <w:rsid w:val="0026139F"/>
    <w:rsid w:val="00263BB0"/>
    <w:rsid w:val="002642A1"/>
    <w:rsid w:val="00264420"/>
    <w:rsid w:val="00264C55"/>
    <w:rsid w:val="0026596E"/>
    <w:rsid w:val="0026598B"/>
    <w:rsid w:val="00265CD8"/>
    <w:rsid w:val="002670D8"/>
    <w:rsid w:val="002701A2"/>
    <w:rsid w:val="00270E5C"/>
    <w:rsid w:val="00270EDE"/>
    <w:rsid w:val="00270F41"/>
    <w:rsid w:val="00271AE6"/>
    <w:rsid w:val="00273580"/>
    <w:rsid w:val="002749DD"/>
    <w:rsid w:val="00275C4B"/>
    <w:rsid w:val="002763CD"/>
    <w:rsid w:val="0027691A"/>
    <w:rsid w:val="002808A9"/>
    <w:rsid w:val="00280B52"/>
    <w:rsid w:val="00280E4E"/>
    <w:rsid w:val="002821B8"/>
    <w:rsid w:val="00282A0E"/>
    <w:rsid w:val="002833A7"/>
    <w:rsid w:val="002859BB"/>
    <w:rsid w:val="0028612E"/>
    <w:rsid w:val="002866A6"/>
    <w:rsid w:val="00293F49"/>
    <w:rsid w:val="00295BC9"/>
    <w:rsid w:val="002A04B0"/>
    <w:rsid w:val="002A0A58"/>
    <w:rsid w:val="002A0A8E"/>
    <w:rsid w:val="002A0EC4"/>
    <w:rsid w:val="002A10BF"/>
    <w:rsid w:val="002A4DA4"/>
    <w:rsid w:val="002A78A7"/>
    <w:rsid w:val="002B18AF"/>
    <w:rsid w:val="002B2987"/>
    <w:rsid w:val="002B3541"/>
    <w:rsid w:val="002B3600"/>
    <w:rsid w:val="002B4AD2"/>
    <w:rsid w:val="002B4D26"/>
    <w:rsid w:val="002B4E4A"/>
    <w:rsid w:val="002B4E93"/>
    <w:rsid w:val="002B57F1"/>
    <w:rsid w:val="002B65C0"/>
    <w:rsid w:val="002B6BEC"/>
    <w:rsid w:val="002B6F4B"/>
    <w:rsid w:val="002B7088"/>
    <w:rsid w:val="002C1B91"/>
    <w:rsid w:val="002C43AE"/>
    <w:rsid w:val="002C6BBC"/>
    <w:rsid w:val="002D1243"/>
    <w:rsid w:val="002D2581"/>
    <w:rsid w:val="002D2B23"/>
    <w:rsid w:val="002D2F53"/>
    <w:rsid w:val="002D4198"/>
    <w:rsid w:val="002D4864"/>
    <w:rsid w:val="002D4EF1"/>
    <w:rsid w:val="002D798E"/>
    <w:rsid w:val="002E0B08"/>
    <w:rsid w:val="002E0BF8"/>
    <w:rsid w:val="002E0DD2"/>
    <w:rsid w:val="002E3AFE"/>
    <w:rsid w:val="002E5348"/>
    <w:rsid w:val="002E5B55"/>
    <w:rsid w:val="002E751A"/>
    <w:rsid w:val="002E7EE1"/>
    <w:rsid w:val="002F00BC"/>
    <w:rsid w:val="002F019F"/>
    <w:rsid w:val="002F03CA"/>
    <w:rsid w:val="002F0BA9"/>
    <w:rsid w:val="002F5597"/>
    <w:rsid w:val="002F6515"/>
    <w:rsid w:val="002F6658"/>
    <w:rsid w:val="002F7C61"/>
    <w:rsid w:val="00300810"/>
    <w:rsid w:val="00303614"/>
    <w:rsid w:val="00303CBD"/>
    <w:rsid w:val="00306760"/>
    <w:rsid w:val="00306A38"/>
    <w:rsid w:val="00307C26"/>
    <w:rsid w:val="00307D8E"/>
    <w:rsid w:val="0031085A"/>
    <w:rsid w:val="003140A1"/>
    <w:rsid w:val="003154FB"/>
    <w:rsid w:val="00317E18"/>
    <w:rsid w:val="00323A76"/>
    <w:rsid w:val="003243ED"/>
    <w:rsid w:val="0032591E"/>
    <w:rsid w:val="00326837"/>
    <w:rsid w:val="0032754E"/>
    <w:rsid w:val="003319FD"/>
    <w:rsid w:val="00336465"/>
    <w:rsid w:val="003366EF"/>
    <w:rsid w:val="00336E34"/>
    <w:rsid w:val="00336F19"/>
    <w:rsid w:val="00341722"/>
    <w:rsid w:val="00343B95"/>
    <w:rsid w:val="00344619"/>
    <w:rsid w:val="003450B0"/>
    <w:rsid w:val="003455EA"/>
    <w:rsid w:val="003470A3"/>
    <w:rsid w:val="00347382"/>
    <w:rsid w:val="00350A98"/>
    <w:rsid w:val="00353A82"/>
    <w:rsid w:val="00353D44"/>
    <w:rsid w:val="003541E2"/>
    <w:rsid w:val="003600CB"/>
    <w:rsid w:val="00362E75"/>
    <w:rsid w:val="00363A84"/>
    <w:rsid w:val="00364C87"/>
    <w:rsid w:val="00367081"/>
    <w:rsid w:val="003701F5"/>
    <w:rsid w:val="00372D03"/>
    <w:rsid w:val="00374FB8"/>
    <w:rsid w:val="0037679C"/>
    <w:rsid w:val="00377213"/>
    <w:rsid w:val="003801EE"/>
    <w:rsid w:val="00380512"/>
    <w:rsid w:val="00380F4D"/>
    <w:rsid w:val="00381813"/>
    <w:rsid w:val="00382AA3"/>
    <w:rsid w:val="00382DB0"/>
    <w:rsid w:val="00382EA3"/>
    <w:rsid w:val="0038516E"/>
    <w:rsid w:val="003860AA"/>
    <w:rsid w:val="00390D13"/>
    <w:rsid w:val="003917D2"/>
    <w:rsid w:val="00393CDC"/>
    <w:rsid w:val="0039575D"/>
    <w:rsid w:val="00395B98"/>
    <w:rsid w:val="00395E50"/>
    <w:rsid w:val="00396C74"/>
    <w:rsid w:val="003970D4"/>
    <w:rsid w:val="003A1DA1"/>
    <w:rsid w:val="003A2179"/>
    <w:rsid w:val="003A3372"/>
    <w:rsid w:val="003A39FF"/>
    <w:rsid w:val="003A6661"/>
    <w:rsid w:val="003A6EF2"/>
    <w:rsid w:val="003A74AC"/>
    <w:rsid w:val="003B19D9"/>
    <w:rsid w:val="003B4504"/>
    <w:rsid w:val="003B6B95"/>
    <w:rsid w:val="003B7481"/>
    <w:rsid w:val="003C2928"/>
    <w:rsid w:val="003C5C36"/>
    <w:rsid w:val="003D2DF9"/>
    <w:rsid w:val="003D364C"/>
    <w:rsid w:val="003D4D34"/>
    <w:rsid w:val="003D551F"/>
    <w:rsid w:val="003D5B0F"/>
    <w:rsid w:val="003D6B2B"/>
    <w:rsid w:val="003D7998"/>
    <w:rsid w:val="003E0693"/>
    <w:rsid w:val="003E43AB"/>
    <w:rsid w:val="003E47FA"/>
    <w:rsid w:val="003E5B75"/>
    <w:rsid w:val="003E65AC"/>
    <w:rsid w:val="003E662F"/>
    <w:rsid w:val="003E6737"/>
    <w:rsid w:val="003E7582"/>
    <w:rsid w:val="003F07D9"/>
    <w:rsid w:val="003F143D"/>
    <w:rsid w:val="003F14E0"/>
    <w:rsid w:val="003F24D7"/>
    <w:rsid w:val="003F306F"/>
    <w:rsid w:val="003F5EA9"/>
    <w:rsid w:val="003F64F8"/>
    <w:rsid w:val="003F698A"/>
    <w:rsid w:val="003F6D00"/>
    <w:rsid w:val="003F74B1"/>
    <w:rsid w:val="00401060"/>
    <w:rsid w:val="00401C35"/>
    <w:rsid w:val="00401EBC"/>
    <w:rsid w:val="00402B20"/>
    <w:rsid w:val="004033B0"/>
    <w:rsid w:val="00403742"/>
    <w:rsid w:val="00404747"/>
    <w:rsid w:val="00405F24"/>
    <w:rsid w:val="00407162"/>
    <w:rsid w:val="004119D6"/>
    <w:rsid w:val="00411AB9"/>
    <w:rsid w:val="00411E85"/>
    <w:rsid w:val="00412D34"/>
    <w:rsid w:val="004130B8"/>
    <w:rsid w:val="00413460"/>
    <w:rsid w:val="004177B5"/>
    <w:rsid w:val="00417C12"/>
    <w:rsid w:val="0042180B"/>
    <w:rsid w:val="00422CBC"/>
    <w:rsid w:val="00422E1E"/>
    <w:rsid w:val="00423D31"/>
    <w:rsid w:val="00425073"/>
    <w:rsid w:val="0042576C"/>
    <w:rsid w:val="00426597"/>
    <w:rsid w:val="004268F2"/>
    <w:rsid w:val="00427243"/>
    <w:rsid w:val="00432538"/>
    <w:rsid w:val="00433209"/>
    <w:rsid w:val="00433A6A"/>
    <w:rsid w:val="00433B3F"/>
    <w:rsid w:val="00433FFB"/>
    <w:rsid w:val="00435A3E"/>
    <w:rsid w:val="00436DF5"/>
    <w:rsid w:val="00442FCD"/>
    <w:rsid w:val="004436C6"/>
    <w:rsid w:val="004438E2"/>
    <w:rsid w:val="00444022"/>
    <w:rsid w:val="004442EE"/>
    <w:rsid w:val="004478B7"/>
    <w:rsid w:val="0044796E"/>
    <w:rsid w:val="00447FF8"/>
    <w:rsid w:val="00450A34"/>
    <w:rsid w:val="00450CFF"/>
    <w:rsid w:val="00451A60"/>
    <w:rsid w:val="004539E2"/>
    <w:rsid w:val="004542BE"/>
    <w:rsid w:val="0045484E"/>
    <w:rsid w:val="00455845"/>
    <w:rsid w:val="00455CAC"/>
    <w:rsid w:val="00455E9B"/>
    <w:rsid w:val="00457E4B"/>
    <w:rsid w:val="00461912"/>
    <w:rsid w:val="004622E8"/>
    <w:rsid w:val="00462AE8"/>
    <w:rsid w:val="004639A7"/>
    <w:rsid w:val="00463A1F"/>
    <w:rsid w:val="004645DF"/>
    <w:rsid w:val="004669A0"/>
    <w:rsid w:val="00467057"/>
    <w:rsid w:val="00467248"/>
    <w:rsid w:val="00467498"/>
    <w:rsid w:val="00470FCD"/>
    <w:rsid w:val="004727F5"/>
    <w:rsid w:val="00472C51"/>
    <w:rsid w:val="004731C5"/>
    <w:rsid w:val="004752CE"/>
    <w:rsid w:val="00475487"/>
    <w:rsid w:val="00475B91"/>
    <w:rsid w:val="00480DBE"/>
    <w:rsid w:val="00481F60"/>
    <w:rsid w:val="00483C16"/>
    <w:rsid w:val="004848AB"/>
    <w:rsid w:val="00485494"/>
    <w:rsid w:val="004858EE"/>
    <w:rsid w:val="004929C3"/>
    <w:rsid w:val="00492A57"/>
    <w:rsid w:val="00495971"/>
    <w:rsid w:val="00496275"/>
    <w:rsid w:val="00496AFE"/>
    <w:rsid w:val="00497EF6"/>
    <w:rsid w:val="004A240C"/>
    <w:rsid w:val="004A3F70"/>
    <w:rsid w:val="004A418E"/>
    <w:rsid w:val="004A495D"/>
    <w:rsid w:val="004A65F9"/>
    <w:rsid w:val="004A7A1D"/>
    <w:rsid w:val="004B0552"/>
    <w:rsid w:val="004B059C"/>
    <w:rsid w:val="004B0F18"/>
    <w:rsid w:val="004B1BB4"/>
    <w:rsid w:val="004B22D6"/>
    <w:rsid w:val="004B385B"/>
    <w:rsid w:val="004B47AF"/>
    <w:rsid w:val="004B5F2B"/>
    <w:rsid w:val="004B6258"/>
    <w:rsid w:val="004B62B7"/>
    <w:rsid w:val="004B6E24"/>
    <w:rsid w:val="004B73CA"/>
    <w:rsid w:val="004B774A"/>
    <w:rsid w:val="004B7777"/>
    <w:rsid w:val="004B79DB"/>
    <w:rsid w:val="004C17B7"/>
    <w:rsid w:val="004C293C"/>
    <w:rsid w:val="004C2E92"/>
    <w:rsid w:val="004C4A23"/>
    <w:rsid w:val="004C5AC9"/>
    <w:rsid w:val="004C67A6"/>
    <w:rsid w:val="004C71D6"/>
    <w:rsid w:val="004D31C9"/>
    <w:rsid w:val="004D636B"/>
    <w:rsid w:val="004D72A0"/>
    <w:rsid w:val="004D7732"/>
    <w:rsid w:val="004E12EC"/>
    <w:rsid w:val="004E24EB"/>
    <w:rsid w:val="004E2826"/>
    <w:rsid w:val="004E76F8"/>
    <w:rsid w:val="004F1053"/>
    <w:rsid w:val="004F1231"/>
    <w:rsid w:val="004F1C25"/>
    <w:rsid w:val="004F335E"/>
    <w:rsid w:val="004F44F0"/>
    <w:rsid w:val="004F5917"/>
    <w:rsid w:val="004F7089"/>
    <w:rsid w:val="004F7769"/>
    <w:rsid w:val="004F7820"/>
    <w:rsid w:val="005015A2"/>
    <w:rsid w:val="00503C27"/>
    <w:rsid w:val="00503D03"/>
    <w:rsid w:val="005045C9"/>
    <w:rsid w:val="00504698"/>
    <w:rsid w:val="005046E3"/>
    <w:rsid w:val="005059DE"/>
    <w:rsid w:val="00506E66"/>
    <w:rsid w:val="00506F28"/>
    <w:rsid w:val="005105A5"/>
    <w:rsid w:val="00510CF7"/>
    <w:rsid w:val="00512616"/>
    <w:rsid w:val="00515B08"/>
    <w:rsid w:val="0052124A"/>
    <w:rsid w:val="005214AD"/>
    <w:rsid w:val="00521B5D"/>
    <w:rsid w:val="005237D4"/>
    <w:rsid w:val="00523F29"/>
    <w:rsid w:val="0052488C"/>
    <w:rsid w:val="005253C5"/>
    <w:rsid w:val="00526620"/>
    <w:rsid w:val="0053119F"/>
    <w:rsid w:val="005311DE"/>
    <w:rsid w:val="0053379F"/>
    <w:rsid w:val="00534E13"/>
    <w:rsid w:val="00537279"/>
    <w:rsid w:val="005407CA"/>
    <w:rsid w:val="00542C45"/>
    <w:rsid w:val="00543570"/>
    <w:rsid w:val="00544BE9"/>
    <w:rsid w:val="0054553C"/>
    <w:rsid w:val="0054662F"/>
    <w:rsid w:val="0054689D"/>
    <w:rsid w:val="005472FC"/>
    <w:rsid w:val="00547D8F"/>
    <w:rsid w:val="00550F96"/>
    <w:rsid w:val="005514C4"/>
    <w:rsid w:val="005532F2"/>
    <w:rsid w:val="00554B79"/>
    <w:rsid w:val="0055622A"/>
    <w:rsid w:val="00562225"/>
    <w:rsid w:val="005627C0"/>
    <w:rsid w:val="00562BA8"/>
    <w:rsid w:val="00564F73"/>
    <w:rsid w:val="00567F2E"/>
    <w:rsid w:val="00572792"/>
    <w:rsid w:val="00572EB7"/>
    <w:rsid w:val="00573AA7"/>
    <w:rsid w:val="005744EB"/>
    <w:rsid w:val="00574A6A"/>
    <w:rsid w:val="00575299"/>
    <w:rsid w:val="00575C79"/>
    <w:rsid w:val="00576E48"/>
    <w:rsid w:val="00577A15"/>
    <w:rsid w:val="00581028"/>
    <w:rsid w:val="00582B2C"/>
    <w:rsid w:val="00583FF3"/>
    <w:rsid w:val="00584964"/>
    <w:rsid w:val="005859D8"/>
    <w:rsid w:val="00585AF2"/>
    <w:rsid w:val="005869B6"/>
    <w:rsid w:val="00590F45"/>
    <w:rsid w:val="00591C7C"/>
    <w:rsid w:val="005945D2"/>
    <w:rsid w:val="00596A6C"/>
    <w:rsid w:val="00596EC1"/>
    <w:rsid w:val="00596F2B"/>
    <w:rsid w:val="00597CD1"/>
    <w:rsid w:val="00597F9A"/>
    <w:rsid w:val="005A1A6E"/>
    <w:rsid w:val="005A20B4"/>
    <w:rsid w:val="005A2991"/>
    <w:rsid w:val="005A3330"/>
    <w:rsid w:val="005A4B98"/>
    <w:rsid w:val="005A6085"/>
    <w:rsid w:val="005A6715"/>
    <w:rsid w:val="005B116A"/>
    <w:rsid w:val="005B1380"/>
    <w:rsid w:val="005B1EF7"/>
    <w:rsid w:val="005B20E4"/>
    <w:rsid w:val="005B2EEC"/>
    <w:rsid w:val="005B3EC4"/>
    <w:rsid w:val="005B5FE6"/>
    <w:rsid w:val="005B6982"/>
    <w:rsid w:val="005B7436"/>
    <w:rsid w:val="005B7A86"/>
    <w:rsid w:val="005C1004"/>
    <w:rsid w:val="005C1051"/>
    <w:rsid w:val="005C12B1"/>
    <w:rsid w:val="005C2747"/>
    <w:rsid w:val="005C296C"/>
    <w:rsid w:val="005C2F9C"/>
    <w:rsid w:val="005C3D3C"/>
    <w:rsid w:val="005C4F82"/>
    <w:rsid w:val="005C506F"/>
    <w:rsid w:val="005C5FE7"/>
    <w:rsid w:val="005C69B8"/>
    <w:rsid w:val="005C725F"/>
    <w:rsid w:val="005D0682"/>
    <w:rsid w:val="005D0BBA"/>
    <w:rsid w:val="005D3B44"/>
    <w:rsid w:val="005D44E8"/>
    <w:rsid w:val="005D49E5"/>
    <w:rsid w:val="005D54DD"/>
    <w:rsid w:val="005D64D8"/>
    <w:rsid w:val="005D714B"/>
    <w:rsid w:val="005D7CAE"/>
    <w:rsid w:val="005E0E4C"/>
    <w:rsid w:val="005E14E2"/>
    <w:rsid w:val="005E18BE"/>
    <w:rsid w:val="005E1CDE"/>
    <w:rsid w:val="005E2202"/>
    <w:rsid w:val="005E358D"/>
    <w:rsid w:val="005E3AC6"/>
    <w:rsid w:val="005E40A7"/>
    <w:rsid w:val="005E56E2"/>
    <w:rsid w:val="005E619A"/>
    <w:rsid w:val="005F14C9"/>
    <w:rsid w:val="005F3CBC"/>
    <w:rsid w:val="005F4950"/>
    <w:rsid w:val="005F5F57"/>
    <w:rsid w:val="005F6B89"/>
    <w:rsid w:val="00600361"/>
    <w:rsid w:val="006009EB"/>
    <w:rsid w:val="006018AB"/>
    <w:rsid w:val="00601ECF"/>
    <w:rsid w:val="00602A89"/>
    <w:rsid w:val="006034F4"/>
    <w:rsid w:val="00603989"/>
    <w:rsid w:val="006039A3"/>
    <w:rsid w:val="00605620"/>
    <w:rsid w:val="006071E0"/>
    <w:rsid w:val="00611207"/>
    <w:rsid w:val="00611962"/>
    <w:rsid w:val="00612124"/>
    <w:rsid w:val="00614EB9"/>
    <w:rsid w:val="00614F69"/>
    <w:rsid w:val="006154C3"/>
    <w:rsid w:val="00615D02"/>
    <w:rsid w:val="00616119"/>
    <w:rsid w:val="00623063"/>
    <w:rsid w:val="00623B5F"/>
    <w:rsid w:val="00623B7F"/>
    <w:rsid w:val="00623BC3"/>
    <w:rsid w:val="00626041"/>
    <w:rsid w:val="006265D7"/>
    <w:rsid w:val="00627790"/>
    <w:rsid w:val="00632151"/>
    <w:rsid w:val="00633CDC"/>
    <w:rsid w:val="00634B60"/>
    <w:rsid w:val="00634BCD"/>
    <w:rsid w:val="00635F42"/>
    <w:rsid w:val="00636F3D"/>
    <w:rsid w:val="00640A90"/>
    <w:rsid w:val="00640AD5"/>
    <w:rsid w:val="00640CBF"/>
    <w:rsid w:val="00640F63"/>
    <w:rsid w:val="006420D0"/>
    <w:rsid w:val="006439C1"/>
    <w:rsid w:val="0064576B"/>
    <w:rsid w:val="00646160"/>
    <w:rsid w:val="0064646A"/>
    <w:rsid w:val="00652BC3"/>
    <w:rsid w:val="00653875"/>
    <w:rsid w:val="00655632"/>
    <w:rsid w:val="006569E0"/>
    <w:rsid w:val="006570CF"/>
    <w:rsid w:val="00661385"/>
    <w:rsid w:val="00661E09"/>
    <w:rsid w:val="006628DA"/>
    <w:rsid w:val="00662DAC"/>
    <w:rsid w:val="006652E2"/>
    <w:rsid w:val="00667552"/>
    <w:rsid w:val="00667672"/>
    <w:rsid w:val="00670D2C"/>
    <w:rsid w:val="00672DDB"/>
    <w:rsid w:val="00673CD5"/>
    <w:rsid w:val="00673D95"/>
    <w:rsid w:val="006748C8"/>
    <w:rsid w:val="00674EA5"/>
    <w:rsid w:val="0067506F"/>
    <w:rsid w:val="00675BA2"/>
    <w:rsid w:val="0067784E"/>
    <w:rsid w:val="006779F5"/>
    <w:rsid w:val="006812C5"/>
    <w:rsid w:val="00681B4E"/>
    <w:rsid w:val="006830CC"/>
    <w:rsid w:val="0068332C"/>
    <w:rsid w:val="00684419"/>
    <w:rsid w:val="006844CB"/>
    <w:rsid w:val="00686B03"/>
    <w:rsid w:val="00686DC6"/>
    <w:rsid w:val="0069091A"/>
    <w:rsid w:val="00690DC8"/>
    <w:rsid w:val="00691693"/>
    <w:rsid w:val="00691F63"/>
    <w:rsid w:val="0069275D"/>
    <w:rsid w:val="00692B49"/>
    <w:rsid w:val="00695E79"/>
    <w:rsid w:val="00696843"/>
    <w:rsid w:val="00697FDA"/>
    <w:rsid w:val="006A121C"/>
    <w:rsid w:val="006A12B4"/>
    <w:rsid w:val="006A18BE"/>
    <w:rsid w:val="006A311F"/>
    <w:rsid w:val="006A3E98"/>
    <w:rsid w:val="006A44AA"/>
    <w:rsid w:val="006A4933"/>
    <w:rsid w:val="006A6751"/>
    <w:rsid w:val="006B182F"/>
    <w:rsid w:val="006B18C4"/>
    <w:rsid w:val="006B3A3A"/>
    <w:rsid w:val="006B3A7C"/>
    <w:rsid w:val="006B4198"/>
    <w:rsid w:val="006B426A"/>
    <w:rsid w:val="006B579F"/>
    <w:rsid w:val="006B5B04"/>
    <w:rsid w:val="006B5B54"/>
    <w:rsid w:val="006C0002"/>
    <w:rsid w:val="006C0CB3"/>
    <w:rsid w:val="006C10B8"/>
    <w:rsid w:val="006C167F"/>
    <w:rsid w:val="006C1989"/>
    <w:rsid w:val="006C3896"/>
    <w:rsid w:val="006C54BA"/>
    <w:rsid w:val="006C6092"/>
    <w:rsid w:val="006C7DD6"/>
    <w:rsid w:val="006D22D2"/>
    <w:rsid w:val="006D2D1F"/>
    <w:rsid w:val="006D2DF9"/>
    <w:rsid w:val="006D397A"/>
    <w:rsid w:val="006D476F"/>
    <w:rsid w:val="006D6535"/>
    <w:rsid w:val="006D662A"/>
    <w:rsid w:val="006D6B9E"/>
    <w:rsid w:val="006E000E"/>
    <w:rsid w:val="006E0258"/>
    <w:rsid w:val="006E0533"/>
    <w:rsid w:val="006E1C5A"/>
    <w:rsid w:val="006E200B"/>
    <w:rsid w:val="006E254B"/>
    <w:rsid w:val="006E31E9"/>
    <w:rsid w:val="006E51FA"/>
    <w:rsid w:val="006E6421"/>
    <w:rsid w:val="006E71FE"/>
    <w:rsid w:val="006F168C"/>
    <w:rsid w:val="006F35B4"/>
    <w:rsid w:val="006F39EB"/>
    <w:rsid w:val="006F4D5A"/>
    <w:rsid w:val="006F5452"/>
    <w:rsid w:val="006F5DE4"/>
    <w:rsid w:val="00700C28"/>
    <w:rsid w:val="0070112A"/>
    <w:rsid w:val="0070177C"/>
    <w:rsid w:val="00703537"/>
    <w:rsid w:val="00707879"/>
    <w:rsid w:val="00707B9C"/>
    <w:rsid w:val="00710043"/>
    <w:rsid w:val="00711E34"/>
    <w:rsid w:val="0071255D"/>
    <w:rsid w:val="007153D7"/>
    <w:rsid w:val="00715EAA"/>
    <w:rsid w:val="00716ADB"/>
    <w:rsid w:val="007173A4"/>
    <w:rsid w:val="00717776"/>
    <w:rsid w:val="00720D58"/>
    <w:rsid w:val="00721571"/>
    <w:rsid w:val="00721609"/>
    <w:rsid w:val="00721810"/>
    <w:rsid w:val="00723E49"/>
    <w:rsid w:val="00724441"/>
    <w:rsid w:val="00724B1A"/>
    <w:rsid w:val="00726028"/>
    <w:rsid w:val="007263C8"/>
    <w:rsid w:val="00726F0B"/>
    <w:rsid w:val="00727FBF"/>
    <w:rsid w:val="00732C39"/>
    <w:rsid w:val="00733036"/>
    <w:rsid w:val="00733727"/>
    <w:rsid w:val="00733B2A"/>
    <w:rsid w:val="007346FE"/>
    <w:rsid w:val="00734C07"/>
    <w:rsid w:val="007357D1"/>
    <w:rsid w:val="00736747"/>
    <w:rsid w:val="007368F0"/>
    <w:rsid w:val="0073718E"/>
    <w:rsid w:val="007372A1"/>
    <w:rsid w:val="00740715"/>
    <w:rsid w:val="007426F5"/>
    <w:rsid w:val="00742BFA"/>
    <w:rsid w:val="007454F6"/>
    <w:rsid w:val="00746604"/>
    <w:rsid w:val="00746FA2"/>
    <w:rsid w:val="007509D4"/>
    <w:rsid w:val="00750BA3"/>
    <w:rsid w:val="00752C35"/>
    <w:rsid w:val="00754668"/>
    <w:rsid w:val="007559ED"/>
    <w:rsid w:val="00761061"/>
    <w:rsid w:val="007620D5"/>
    <w:rsid w:val="00762D68"/>
    <w:rsid w:val="007631F2"/>
    <w:rsid w:val="00763DF7"/>
    <w:rsid w:val="00766426"/>
    <w:rsid w:val="007673CD"/>
    <w:rsid w:val="00770F87"/>
    <w:rsid w:val="00773BD0"/>
    <w:rsid w:val="00773CB1"/>
    <w:rsid w:val="00774B11"/>
    <w:rsid w:val="00774EF3"/>
    <w:rsid w:val="0077590A"/>
    <w:rsid w:val="00775D74"/>
    <w:rsid w:val="00777036"/>
    <w:rsid w:val="007804C5"/>
    <w:rsid w:val="007834DB"/>
    <w:rsid w:val="00783767"/>
    <w:rsid w:val="00783C5F"/>
    <w:rsid w:val="00785568"/>
    <w:rsid w:val="00785C77"/>
    <w:rsid w:val="0078688E"/>
    <w:rsid w:val="00786F8F"/>
    <w:rsid w:val="00787C92"/>
    <w:rsid w:val="00790BD7"/>
    <w:rsid w:val="00792A3F"/>
    <w:rsid w:val="0079327D"/>
    <w:rsid w:val="007945CE"/>
    <w:rsid w:val="007950C5"/>
    <w:rsid w:val="007951F0"/>
    <w:rsid w:val="007A0F7B"/>
    <w:rsid w:val="007A1B9E"/>
    <w:rsid w:val="007A2150"/>
    <w:rsid w:val="007A2696"/>
    <w:rsid w:val="007A3E82"/>
    <w:rsid w:val="007A4BA0"/>
    <w:rsid w:val="007A55B8"/>
    <w:rsid w:val="007A6523"/>
    <w:rsid w:val="007A7C93"/>
    <w:rsid w:val="007B0251"/>
    <w:rsid w:val="007B04AF"/>
    <w:rsid w:val="007B10CA"/>
    <w:rsid w:val="007B275B"/>
    <w:rsid w:val="007B288F"/>
    <w:rsid w:val="007B2B06"/>
    <w:rsid w:val="007B3B63"/>
    <w:rsid w:val="007B4AC1"/>
    <w:rsid w:val="007B60D4"/>
    <w:rsid w:val="007B7603"/>
    <w:rsid w:val="007C2AA7"/>
    <w:rsid w:val="007C3DED"/>
    <w:rsid w:val="007C3F86"/>
    <w:rsid w:val="007C5396"/>
    <w:rsid w:val="007C5D8D"/>
    <w:rsid w:val="007C650A"/>
    <w:rsid w:val="007C69B4"/>
    <w:rsid w:val="007C6BD6"/>
    <w:rsid w:val="007C6C92"/>
    <w:rsid w:val="007D092E"/>
    <w:rsid w:val="007D1E7F"/>
    <w:rsid w:val="007D29FD"/>
    <w:rsid w:val="007D2E5B"/>
    <w:rsid w:val="007D314C"/>
    <w:rsid w:val="007D3371"/>
    <w:rsid w:val="007D34CE"/>
    <w:rsid w:val="007D4636"/>
    <w:rsid w:val="007D4931"/>
    <w:rsid w:val="007D59FD"/>
    <w:rsid w:val="007D5F7D"/>
    <w:rsid w:val="007D6170"/>
    <w:rsid w:val="007D6991"/>
    <w:rsid w:val="007E1934"/>
    <w:rsid w:val="007E1EB9"/>
    <w:rsid w:val="007E2FDD"/>
    <w:rsid w:val="007E4DB5"/>
    <w:rsid w:val="007E7C38"/>
    <w:rsid w:val="007F0516"/>
    <w:rsid w:val="007F05F8"/>
    <w:rsid w:val="007F0918"/>
    <w:rsid w:val="007F0DAC"/>
    <w:rsid w:val="007F0EE4"/>
    <w:rsid w:val="007F1C9E"/>
    <w:rsid w:val="007F3E09"/>
    <w:rsid w:val="007F5CF4"/>
    <w:rsid w:val="007F7B51"/>
    <w:rsid w:val="008010EB"/>
    <w:rsid w:val="0080463D"/>
    <w:rsid w:val="008058AA"/>
    <w:rsid w:val="00806E11"/>
    <w:rsid w:val="008073A6"/>
    <w:rsid w:val="00810EDF"/>
    <w:rsid w:val="008122D8"/>
    <w:rsid w:val="00812559"/>
    <w:rsid w:val="00813DD7"/>
    <w:rsid w:val="00816109"/>
    <w:rsid w:val="008179B9"/>
    <w:rsid w:val="0082154F"/>
    <w:rsid w:val="0082191C"/>
    <w:rsid w:val="00821DC0"/>
    <w:rsid w:val="00822D50"/>
    <w:rsid w:val="00823352"/>
    <w:rsid w:val="00824246"/>
    <w:rsid w:val="00824DD9"/>
    <w:rsid w:val="00825D4E"/>
    <w:rsid w:val="00827D5A"/>
    <w:rsid w:val="008312FE"/>
    <w:rsid w:val="0083233D"/>
    <w:rsid w:val="0083246D"/>
    <w:rsid w:val="0083376C"/>
    <w:rsid w:val="00833FBA"/>
    <w:rsid w:val="008347EA"/>
    <w:rsid w:val="00834A8D"/>
    <w:rsid w:val="00834C3A"/>
    <w:rsid w:val="00836D16"/>
    <w:rsid w:val="00837828"/>
    <w:rsid w:val="00837E5C"/>
    <w:rsid w:val="00840903"/>
    <w:rsid w:val="00840A3E"/>
    <w:rsid w:val="00841FB0"/>
    <w:rsid w:val="00844F61"/>
    <w:rsid w:val="00851406"/>
    <w:rsid w:val="00851A48"/>
    <w:rsid w:val="00851E8E"/>
    <w:rsid w:val="00852396"/>
    <w:rsid w:val="0085275B"/>
    <w:rsid w:val="00854AE2"/>
    <w:rsid w:val="008562A5"/>
    <w:rsid w:val="00856839"/>
    <w:rsid w:val="008605DE"/>
    <w:rsid w:val="0086066B"/>
    <w:rsid w:val="00860C87"/>
    <w:rsid w:val="0086179D"/>
    <w:rsid w:val="00861C76"/>
    <w:rsid w:val="008636F8"/>
    <w:rsid w:val="0086377E"/>
    <w:rsid w:val="008643BE"/>
    <w:rsid w:val="00864686"/>
    <w:rsid w:val="008663CA"/>
    <w:rsid w:val="00866651"/>
    <w:rsid w:val="00866950"/>
    <w:rsid w:val="00867205"/>
    <w:rsid w:val="00870E2C"/>
    <w:rsid w:val="0087121F"/>
    <w:rsid w:val="0087411E"/>
    <w:rsid w:val="008748F5"/>
    <w:rsid w:val="00880055"/>
    <w:rsid w:val="00881FFF"/>
    <w:rsid w:val="00883862"/>
    <w:rsid w:val="00884D70"/>
    <w:rsid w:val="00885B62"/>
    <w:rsid w:val="00886D29"/>
    <w:rsid w:val="00886DAA"/>
    <w:rsid w:val="00892638"/>
    <w:rsid w:val="0089332D"/>
    <w:rsid w:val="00894069"/>
    <w:rsid w:val="0089442D"/>
    <w:rsid w:val="008944E2"/>
    <w:rsid w:val="008949C8"/>
    <w:rsid w:val="00894D98"/>
    <w:rsid w:val="008951BB"/>
    <w:rsid w:val="00895C1E"/>
    <w:rsid w:val="008A05C3"/>
    <w:rsid w:val="008A0A9C"/>
    <w:rsid w:val="008A0CAA"/>
    <w:rsid w:val="008A0D01"/>
    <w:rsid w:val="008A1F36"/>
    <w:rsid w:val="008A43BD"/>
    <w:rsid w:val="008A576F"/>
    <w:rsid w:val="008A747F"/>
    <w:rsid w:val="008B0EE3"/>
    <w:rsid w:val="008B0FAE"/>
    <w:rsid w:val="008B2390"/>
    <w:rsid w:val="008B299D"/>
    <w:rsid w:val="008B2F9C"/>
    <w:rsid w:val="008B32EA"/>
    <w:rsid w:val="008B33D4"/>
    <w:rsid w:val="008B3404"/>
    <w:rsid w:val="008B45D3"/>
    <w:rsid w:val="008B4C88"/>
    <w:rsid w:val="008B7643"/>
    <w:rsid w:val="008C19C0"/>
    <w:rsid w:val="008C2FA4"/>
    <w:rsid w:val="008C33E9"/>
    <w:rsid w:val="008C3C88"/>
    <w:rsid w:val="008C47D1"/>
    <w:rsid w:val="008C4CAA"/>
    <w:rsid w:val="008C500E"/>
    <w:rsid w:val="008C6734"/>
    <w:rsid w:val="008C762D"/>
    <w:rsid w:val="008D054C"/>
    <w:rsid w:val="008D0C3A"/>
    <w:rsid w:val="008D10DE"/>
    <w:rsid w:val="008D1529"/>
    <w:rsid w:val="008D3DFE"/>
    <w:rsid w:val="008D732C"/>
    <w:rsid w:val="008D7451"/>
    <w:rsid w:val="008E0655"/>
    <w:rsid w:val="008E240C"/>
    <w:rsid w:val="008E34C0"/>
    <w:rsid w:val="008E4A15"/>
    <w:rsid w:val="008E55C3"/>
    <w:rsid w:val="008E6914"/>
    <w:rsid w:val="008F0389"/>
    <w:rsid w:val="008F04B5"/>
    <w:rsid w:val="008F2F46"/>
    <w:rsid w:val="008F39CA"/>
    <w:rsid w:val="008F666E"/>
    <w:rsid w:val="008F6EB2"/>
    <w:rsid w:val="008F7C22"/>
    <w:rsid w:val="0090023C"/>
    <w:rsid w:val="00900281"/>
    <w:rsid w:val="00902F6C"/>
    <w:rsid w:val="00904583"/>
    <w:rsid w:val="009053B5"/>
    <w:rsid w:val="00905864"/>
    <w:rsid w:val="009059D4"/>
    <w:rsid w:val="00906873"/>
    <w:rsid w:val="00906A26"/>
    <w:rsid w:val="00910CC4"/>
    <w:rsid w:val="009142B7"/>
    <w:rsid w:val="00915D1A"/>
    <w:rsid w:val="0091671D"/>
    <w:rsid w:val="009173B8"/>
    <w:rsid w:val="009178CE"/>
    <w:rsid w:val="00917D93"/>
    <w:rsid w:val="00920CD4"/>
    <w:rsid w:val="0092141C"/>
    <w:rsid w:val="00922BD1"/>
    <w:rsid w:val="00923305"/>
    <w:rsid w:val="00924EE8"/>
    <w:rsid w:val="00925233"/>
    <w:rsid w:val="0092654E"/>
    <w:rsid w:val="009270C1"/>
    <w:rsid w:val="009311A5"/>
    <w:rsid w:val="009315D0"/>
    <w:rsid w:val="00931920"/>
    <w:rsid w:val="00933424"/>
    <w:rsid w:val="009334E6"/>
    <w:rsid w:val="00936623"/>
    <w:rsid w:val="00940E04"/>
    <w:rsid w:val="00943718"/>
    <w:rsid w:val="00944A15"/>
    <w:rsid w:val="00952A74"/>
    <w:rsid w:val="00952AFC"/>
    <w:rsid w:val="00953779"/>
    <w:rsid w:val="009567B1"/>
    <w:rsid w:val="00960AF3"/>
    <w:rsid w:val="00961086"/>
    <w:rsid w:val="0096232B"/>
    <w:rsid w:val="00963518"/>
    <w:rsid w:val="00963CFC"/>
    <w:rsid w:val="00964788"/>
    <w:rsid w:val="00965756"/>
    <w:rsid w:val="00966022"/>
    <w:rsid w:val="00971354"/>
    <w:rsid w:val="0097185A"/>
    <w:rsid w:val="00972064"/>
    <w:rsid w:val="00972BEE"/>
    <w:rsid w:val="00973117"/>
    <w:rsid w:val="00973286"/>
    <w:rsid w:val="009737B4"/>
    <w:rsid w:val="009739A8"/>
    <w:rsid w:val="00974937"/>
    <w:rsid w:val="00974C27"/>
    <w:rsid w:val="00974E33"/>
    <w:rsid w:val="00977930"/>
    <w:rsid w:val="00977EF4"/>
    <w:rsid w:val="009806E9"/>
    <w:rsid w:val="00981DFA"/>
    <w:rsid w:val="00983455"/>
    <w:rsid w:val="009839DC"/>
    <w:rsid w:val="00987B44"/>
    <w:rsid w:val="0099078C"/>
    <w:rsid w:val="0099142D"/>
    <w:rsid w:val="0099178A"/>
    <w:rsid w:val="00993E98"/>
    <w:rsid w:val="00994EA2"/>
    <w:rsid w:val="009A1923"/>
    <w:rsid w:val="009A5483"/>
    <w:rsid w:val="009A56AA"/>
    <w:rsid w:val="009A6847"/>
    <w:rsid w:val="009A7F09"/>
    <w:rsid w:val="009B00B9"/>
    <w:rsid w:val="009B0855"/>
    <w:rsid w:val="009B123A"/>
    <w:rsid w:val="009B6831"/>
    <w:rsid w:val="009B6CAF"/>
    <w:rsid w:val="009B7379"/>
    <w:rsid w:val="009B769A"/>
    <w:rsid w:val="009C0F68"/>
    <w:rsid w:val="009C116F"/>
    <w:rsid w:val="009C16DC"/>
    <w:rsid w:val="009C17EC"/>
    <w:rsid w:val="009C1F08"/>
    <w:rsid w:val="009C40EC"/>
    <w:rsid w:val="009C4D01"/>
    <w:rsid w:val="009C4F62"/>
    <w:rsid w:val="009C6A1A"/>
    <w:rsid w:val="009C790E"/>
    <w:rsid w:val="009C7A2C"/>
    <w:rsid w:val="009D026F"/>
    <w:rsid w:val="009D0C2E"/>
    <w:rsid w:val="009D1C60"/>
    <w:rsid w:val="009D1F7E"/>
    <w:rsid w:val="009D266E"/>
    <w:rsid w:val="009D2791"/>
    <w:rsid w:val="009D33BB"/>
    <w:rsid w:val="009D39F5"/>
    <w:rsid w:val="009D3B5F"/>
    <w:rsid w:val="009D4C03"/>
    <w:rsid w:val="009D4C04"/>
    <w:rsid w:val="009D5764"/>
    <w:rsid w:val="009D57DB"/>
    <w:rsid w:val="009E05BE"/>
    <w:rsid w:val="009E167C"/>
    <w:rsid w:val="009E51D5"/>
    <w:rsid w:val="009E5DA6"/>
    <w:rsid w:val="009E77BA"/>
    <w:rsid w:val="009F15E5"/>
    <w:rsid w:val="009F1B8A"/>
    <w:rsid w:val="009F2AB4"/>
    <w:rsid w:val="009F4D8B"/>
    <w:rsid w:val="009F55CF"/>
    <w:rsid w:val="009F6618"/>
    <w:rsid w:val="009F7031"/>
    <w:rsid w:val="009F72C6"/>
    <w:rsid w:val="009F7FAC"/>
    <w:rsid w:val="00A00315"/>
    <w:rsid w:val="00A00601"/>
    <w:rsid w:val="00A01766"/>
    <w:rsid w:val="00A0194B"/>
    <w:rsid w:val="00A02520"/>
    <w:rsid w:val="00A03214"/>
    <w:rsid w:val="00A0399E"/>
    <w:rsid w:val="00A04727"/>
    <w:rsid w:val="00A04D2E"/>
    <w:rsid w:val="00A06635"/>
    <w:rsid w:val="00A06A40"/>
    <w:rsid w:val="00A06CAC"/>
    <w:rsid w:val="00A07AEC"/>
    <w:rsid w:val="00A11337"/>
    <w:rsid w:val="00A133E7"/>
    <w:rsid w:val="00A13FD2"/>
    <w:rsid w:val="00A1672C"/>
    <w:rsid w:val="00A17DD9"/>
    <w:rsid w:val="00A17ECC"/>
    <w:rsid w:val="00A2063E"/>
    <w:rsid w:val="00A20E94"/>
    <w:rsid w:val="00A21187"/>
    <w:rsid w:val="00A213F8"/>
    <w:rsid w:val="00A24B3D"/>
    <w:rsid w:val="00A25508"/>
    <w:rsid w:val="00A27054"/>
    <w:rsid w:val="00A27650"/>
    <w:rsid w:val="00A314EA"/>
    <w:rsid w:val="00A33017"/>
    <w:rsid w:val="00A3505A"/>
    <w:rsid w:val="00A3547B"/>
    <w:rsid w:val="00A37134"/>
    <w:rsid w:val="00A411EB"/>
    <w:rsid w:val="00A41ED9"/>
    <w:rsid w:val="00A44653"/>
    <w:rsid w:val="00A45876"/>
    <w:rsid w:val="00A465C1"/>
    <w:rsid w:val="00A472EE"/>
    <w:rsid w:val="00A47651"/>
    <w:rsid w:val="00A50093"/>
    <w:rsid w:val="00A51438"/>
    <w:rsid w:val="00A520F7"/>
    <w:rsid w:val="00A52383"/>
    <w:rsid w:val="00A52E60"/>
    <w:rsid w:val="00A534A6"/>
    <w:rsid w:val="00A535E3"/>
    <w:rsid w:val="00A5575B"/>
    <w:rsid w:val="00A561A6"/>
    <w:rsid w:val="00A579D5"/>
    <w:rsid w:val="00A64691"/>
    <w:rsid w:val="00A64B89"/>
    <w:rsid w:val="00A64D1B"/>
    <w:rsid w:val="00A64F07"/>
    <w:rsid w:val="00A65497"/>
    <w:rsid w:val="00A65642"/>
    <w:rsid w:val="00A659BD"/>
    <w:rsid w:val="00A66832"/>
    <w:rsid w:val="00A67513"/>
    <w:rsid w:val="00A67540"/>
    <w:rsid w:val="00A6766D"/>
    <w:rsid w:val="00A705E6"/>
    <w:rsid w:val="00A72216"/>
    <w:rsid w:val="00A72D39"/>
    <w:rsid w:val="00A73545"/>
    <w:rsid w:val="00A74090"/>
    <w:rsid w:val="00A762E9"/>
    <w:rsid w:val="00A8153C"/>
    <w:rsid w:val="00A8189B"/>
    <w:rsid w:val="00A8214C"/>
    <w:rsid w:val="00A82BE5"/>
    <w:rsid w:val="00A870C4"/>
    <w:rsid w:val="00A9090D"/>
    <w:rsid w:val="00A90F3C"/>
    <w:rsid w:val="00A9144F"/>
    <w:rsid w:val="00A91696"/>
    <w:rsid w:val="00A91CE6"/>
    <w:rsid w:val="00A91F5F"/>
    <w:rsid w:val="00A9245E"/>
    <w:rsid w:val="00A92B10"/>
    <w:rsid w:val="00A930B6"/>
    <w:rsid w:val="00A93F80"/>
    <w:rsid w:val="00A943C6"/>
    <w:rsid w:val="00AA32F9"/>
    <w:rsid w:val="00AA59CC"/>
    <w:rsid w:val="00AA6351"/>
    <w:rsid w:val="00AB0710"/>
    <w:rsid w:val="00AB1894"/>
    <w:rsid w:val="00AB3DDC"/>
    <w:rsid w:val="00AB4897"/>
    <w:rsid w:val="00AB7E86"/>
    <w:rsid w:val="00AB7FDE"/>
    <w:rsid w:val="00AC257A"/>
    <w:rsid w:val="00AC3110"/>
    <w:rsid w:val="00AC3A31"/>
    <w:rsid w:val="00AC4164"/>
    <w:rsid w:val="00AC6067"/>
    <w:rsid w:val="00AC639E"/>
    <w:rsid w:val="00AD14D1"/>
    <w:rsid w:val="00AD4604"/>
    <w:rsid w:val="00AD4BF2"/>
    <w:rsid w:val="00AE062B"/>
    <w:rsid w:val="00AE0D46"/>
    <w:rsid w:val="00AE0E8C"/>
    <w:rsid w:val="00AE11A1"/>
    <w:rsid w:val="00AE2542"/>
    <w:rsid w:val="00AE2BE7"/>
    <w:rsid w:val="00AE32EA"/>
    <w:rsid w:val="00AE35E1"/>
    <w:rsid w:val="00AE3884"/>
    <w:rsid w:val="00AE5E4F"/>
    <w:rsid w:val="00AE6955"/>
    <w:rsid w:val="00AE746A"/>
    <w:rsid w:val="00AF1C19"/>
    <w:rsid w:val="00AF26EF"/>
    <w:rsid w:val="00AF2854"/>
    <w:rsid w:val="00AF3D2C"/>
    <w:rsid w:val="00AF3D9D"/>
    <w:rsid w:val="00AF7B0C"/>
    <w:rsid w:val="00AF7FAA"/>
    <w:rsid w:val="00B00959"/>
    <w:rsid w:val="00B02638"/>
    <w:rsid w:val="00B032EE"/>
    <w:rsid w:val="00B040B7"/>
    <w:rsid w:val="00B04DB0"/>
    <w:rsid w:val="00B05D93"/>
    <w:rsid w:val="00B06C70"/>
    <w:rsid w:val="00B0726B"/>
    <w:rsid w:val="00B07BFA"/>
    <w:rsid w:val="00B10C1C"/>
    <w:rsid w:val="00B142A3"/>
    <w:rsid w:val="00B152A1"/>
    <w:rsid w:val="00B17BBF"/>
    <w:rsid w:val="00B203E5"/>
    <w:rsid w:val="00B207AF"/>
    <w:rsid w:val="00B214F7"/>
    <w:rsid w:val="00B228CA"/>
    <w:rsid w:val="00B261B2"/>
    <w:rsid w:val="00B26C69"/>
    <w:rsid w:val="00B27170"/>
    <w:rsid w:val="00B30C03"/>
    <w:rsid w:val="00B30C62"/>
    <w:rsid w:val="00B318CC"/>
    <w:rsid w:val="00B32E67"/>
    <w:rsid w:val="00B33193"/>
    <w:rsid w:val="00B340A8"/>
    <w:rsid w:val="00B35D2D"/>
    <w:rsid w:val="00B4209C"/>
    <w:rsid w:val="00B426B6"/>
    <w:rsid w:val="00B44849"/>
    <w:rsid w:val="00B46119"/>
    <w:rsid w:val="00B46860"/>
    <w:rsid w:val="00B5174B"/>
    <w:rsid w:val="00B51918"/>
    <w:rsid w:val="00B51A29"/>
    <w:rsid w:val="00B5213F"/>
    <w:rsid w:val="00B52C6A"/>
    <w:rsid w:val="00B52D05"/>
    <w:rsid w:val="00B5306C"/>
    <w:rsid w:val="00B54ACE"/>
    <w:rsid w:val="00B55655"/>
    <w:rsid w:val="00B55668"/>
    <w:rsid w:val="00B5633F"/>
    <w:rsid w:val="00B6200D"/>
    <w:rsid w:val="00B6684F"/>
    <w:rsid w:val="00B67460"/>
    <w:rsid w:val="00B67B74"/>
    <w:rsid w:val="00B67C38"/>
    <w:rsid w:val="00B70F88"/>
    <w:rsid w:val="00B742DC"/>
    <w:rsid w:val="00B7736B"/>
    <w:rsid w:val="00B815EA"/>
    <w:rsid w:val="00B81E71"/>
    <w:rsid w:val="00B82F74"/>
    <w:rsid w:val="00B834EA"/>
    <w:rsid w:val="00B85ADE"/>
    <w:rsid w:val="00B85D09"/>
    <w:rsid w:val="00B86A23"/>
    <w:rsid w:val="00B87E91"/>
    <w:rsid w:val="00B90135"/>
    <w:rsid w:val="00B90477"/>
    <w:rsid w:val="00B911E5"/>
    <w:rsid w:val="00B926FC"/>
    <w:rsid w:val="00B93536"/>
    <w:rsid w:val="00B94C27"/>
    <w:rsid w:val="00B95FE7"/>
    <w:rsid w:val="00BA1699"/>
    <w:rsid w:val="00BA2534"/>
    <w:rsid w:val="00BA301A"/>
    <w:rsid w:val="00BA4F9F"/>
    <w:rsid w:val="00BA5570"/>
    <w:rsid w:val="00BA5EF2"/>
    <w:rsid w:val="00BA68BD"/>
    <w:rsid w:val="00BB17DE"/>
    <w:rsid w:val="00BB1913"/>
    <w:rsid w:val="00BB1B88"/>
    <w:rsid w:val="00BB1C56"/>
    <w:rsid w:val="00BB2B6A"/>
    <w:rsid w:val="00BB36F6"/>
    <w:rsid w:val="00BB4E78"/>
    <w:rsid w:val="00BB6770"/>
    <w:rsid w:val="00BB7BCC"/>
    <w:rsid w:val="00BC09C1"/>
    <w:rsid w:val="00BC27BD"/>
    <w:rsid w:val="00BC3E0A"/>
    <w:rsid w:val="00BC4AB2"/>
    <w:rsid w:val="00BC5E3C"/>
    <w:rsid w:val="00BD0FA5"/>
    <w:rsid w:val="00BD11A8"/>
    <w:rsid w:val="00BD12BA"/>
    <w:rsid w:val="00BD2C2D"/>
    <w:rsid w:val="00BD366B"/>
    <w:rsid w:val="00BD3C30"/>
    <w:rsid w:val="00BD65CB"/>
    <w:rsid w:val="00BD7029"/>
    <w:rsid w:val="00BE14DE"/>
    <w:rsid w:val="00BE1CC4"/>
    <w:rsid w:val="00BE2510"/>
    <w:rsid w:val="00BE3278"/>
    <w:rsid w:val="00BE38CF"/>
    <w:rsid w:val="00BE51A4"/>
    <w:rsid w:val="00BE5A5D"/>
    <w:rsid w:val="00BE6261"/>
    <w:rsid w:val="00BE63F8"/>
    <w:rsid w:val="00BE68A4"/>
    <w:rsid w:val="00BE7933"/>
    <w:rsid w:val="00BE7C97"/>
    <w:rsid w:val="00BF02D1"/>
    <w:rsid w:val="00BF0723"/>
    <w:rsid w:val="00BF1189"/>
    <w:rsid w:val="00BF1A65"/>
    <w:rsid w:val="00BF1B14"/>
    <w:rsid w:val="00BF253C"/>
    <w:rsid w:val="00BF5434"/>
    <w:rsid w:val="00BF63D0"/>
    <w:rsid w:val="00BF64D1"/>
    <w:rsid w:val="00BF6C86"/>
    <w:rsid w:val="00BF6DDC"/>
    <w:rsid w:val="00C00165"/>
    <w:rsid w:val="00C0017B"/>
    <w:rsid w:val="00C012E1"/>
    <w:rsid w:val="00C01BFC"/>
    <w:rsid w:val="00C01ED3"/>
    <w:rsid w:val="00C020AF"/>
    <w:rsid w:val="00C0244D"/>
    <w:rsid w:val="00C0274F"/>
    <w:rsid w:val="00C029BD"/>
    <w:rsid w:val="00C06710"/>
    <w:rsid w:val="00C06BB2"/>
    <w:rsid w:val="00C07D0E"/>
    <w:rsid w:val="00C10A63"/>
    <w:rsid w:val="00C10FFB"/>
    <w:rsid w:val="00C11453"/>
    <w:rsid w:val="00C129E1"/>
    <w:rsid w:val="00C14FB4"/>
    <w:rsid w:val="00C20C40"/>
    <w:rsid w:val="00C22432"/>
    <w:rsid w:val="00C23067"/>
    <w:rsid w:val="00C23D90"/>
    <w:rsid w:val="00C24D28"/>
    <w:rsid w:val="00C25144"/>
    <w:rsid w:val="00C2619B"/>
    <w:rsid w:val="00C26FFA"/>
    <w:rsid w:val="00C27B46"/>
    <w:rsid w:val="00C30A75"/>
    <w:rsid w:val="00C320CF"/>
    <w:rsid w:val="00C3365C"/>
    <w:rsid w:val="00C3410A"/>
    <w:rsid w:val="00C3579C"/>
    <w:rsid w:val="00C37388"/>
    <w:rsid w:val="00C40C76"/>
    <w:rsid w:val="00C4190D"/>
    <w:rsid w:val="00C42A49"/>
    <w:rsid w:val="00C44272"/>
    <w:rsid w:val="00C46529"/>
    <w:rsid w:val="00C46CBF"/>
    <w:rsid w:val="00C50BE9"/>
    <w:rsid w:val="00C54265"/>
    <w:rsid w:val="00C54D3F"/>
    <w:rsid w:val="00C5504A"/>
    <w:rsid w:val="00C55BD4"/>
    <w:rsid w:val="00C55F0E"/>
    <w:rsid w:val="00C564F2"/>
    <w:rsid w:val="00C60CAE"/>
    <w:rsid w:val="00C6162C"/>
    <w:rsid w:val="00C621EA"/>
    <w:rsid w:val="00C63CBB"/>
    <w:rsid w:val="00C64F55"/>
    <w:rsid w:val="00C66A3A"/>
    <w:rsid w:val="00C67591"/>
    <w:rsid w:val="00C67BFC"/>
    <w:rsid w:val="00C70983"/>
    <w:rsid w:val="00C70D7A"/>
    <w:rsid w:val="00C70DB5"/>
    <w:rsid w:val="00C70F01"/>
    <w:rsid w:val="00C71273"/>
    <w:rsid w:val="00C71BD7"/>
    <w:rsid w:val="00C72754"/>
    <w:rsid w:val="00C72B25"/>
    <w:rsid w:val="00C74C11"/>
    <w:rsid w:val="00C74FC7"/>
    <w:rsid w:val="00C75107"/>
    <w:rsid w:val="00C76B10"/>
    <w:rsid w:val="00C80B78"/>
    <w:rsid w:val="00C81D9B"/>
    <w:rsid w:val="00C821E5"/>
    <w:rsid w:val="00C824B9"/>
    <w:rsid w:val="00C83253"/>
    <w:rsid w:val="00C8397B"/>
    <w:rsid w:val="00C85553"/>
    <w:rsid w:val="00C869A4"/>
    <w:rsid w:val="00C86EE3"/>
    <w:rsid w:val="00C87937"/>
    <w:rsid w:val="00C8793D"/>
    <w:rsid w:val="00C90EB2"/>
    <w:rsid w:val="00C9193F"/>
    <w:rsid w:val="00C92857"/>
    <w:rsid w:val="00C93D1C"/>
    <w:rsid w:val="00C94495"/>
    <w:rsid w:val="00C94BB4"/>
    <w:rsid w:val="00C95CD4"/>
    <w:rsid w:val="00C968E9"/>
    <w:rsid w:val="00C9726C"/>
    <w:rsid w:val="00C976C5"/>
    <w:rsid w:val="00CA071B"/>
    <w:rsid w:val="00CA1DE5"/>
    <w:rsid w:val="00CA226B"/>
    <w:rsid w:val="00CA25CB"/>
    <w:rsid w:val="00CA6965"/>
    <w:rsid w:val="00CA73D7"/>
    <w:rsid w:val="00CA778E"/>
    <w:rsid w:val="00CB028D"/>
    <w:rsid w:val="00CB0788"/>
    <w:rsid w:val="00CB0AB8"/>
    <w:rsid w:val="00CB1A4C"/>
    <w:rsid w:val="00CB1E6A"/>
    <w:rsid w:val="00CB249F"/>
    <w:rsid w:val="00CB42B9"/>
    <w:rsid w:val="00CB57C7"/>
    <w:rsid w:val="00CB7FFB"/>
    <w:rsid w:val="00CC12C0"/>
    <w:rsid w:val="00CC12EB"/>
    <w:rsid w:val="00CC13D6"/>
    <w:rsid w:val="00CC1508"/>
    <w:rsid w:val="00CC1789"/>
    <w:rsid w:val="00CC2536"/>
    <w:rsid w:val="00CC317B"/>
    <w:rsid w:val="00CC4D1D"/>
    <w:rsid w:val="00CC5856"/>
    <w:rsid w:val="00CC6DB7"/>
    <w:rsid w:val="00CD0565"/>
    <w:rsid w:val="00CD25DD"/>
    <w:rsid w:val="00CD5110"/>
    <w:rsid w:val="00CD5620"/>
    <w:rsid w:val="00CD5A7F"/>
    <w:rsid w:val="00CD6EC9"/>
    <w:rsid w:val="00CD7FBB"/>
    <w:rsid w:val="00CE002F"/>
    <w:rsid w:val="00CE08B5"/>
    <w:rsid w:val="00CE28B5"/>
    <w:rsid w:val="00CE4046"/>
    <w:rsid w:val="00CE440E"/>
    <w:rsid w:val="00CF12DB"/>
    <w:rsid w:val="00CF15E1"/>
    <w:rsid w:val="00CF2F2D"/>
    <w:rsid w:val="00CF4DF9"/>
    <w:rsid w:val="00CF5369"/>
    <w:rsid w:val="00CF5709"/>
    <w:rsid w:val="00CF58AC"/>
    <w:rsid w:val="00D00256"/>
    <w:rsid w:val="00D007CA"/>
    <w:rsid w:val="00D0085E"/>
    <w:rsid w:val="00D04765"/>
    <w:rsid w:val="00D04781"/>
    <w:rsid w:val="00D0545B"/>
    <w:rsid w:val="00D065E0"/>
    <w:rsid w:val="00D11066"/>
    <w:rsid w:val="00D112FD"/>
    <w:rsid w:val="00D116F3"/>
    <w:rsid w:val="00D12B20"/>
    <w:rsid w:val="00D135B2"/>
    <w:rsid w:val="00D142A4"/>
    <w:rsid w:val="00D14DC4"/>
    <w:rsid w:val="00D1675F"/>
    <w:rsid w:val="00D17A8C"/>
    <w:rsid w:val="00D17E68"/>
    <w:rsid w:val="00D20262"/>
    <w:rsid w:val="00D22A8A"/>
    <w:rsid w:val="00D2591F"/>
    <w:rsid w:val="00D2595A"/>
    <w:rsid w:val="00D25AEC"/>
    <w:rsid w:val="00D307EE"/>
    <w:rsid w:val="00D313A2"/>
    <w:rsid w:val="00D31CA6"/>
    <w:rsid w:val="00D34CBC"/>
    <w:rsid w:val="00D34E82"/>
    <w:rsid w:val="00D3512C"/>
    <w:rsid w:val="00D35169"/>
    <w:rsid w:val="00D35272"/>
    <w:rsid w:val="00D357D3"/>
    <w:rsid w:val="00D35A7F"/>
    <w:rsid w:val="00D3711C"/>
    <w:rsid w:val="00D373C8"/>
    <w:rsid w:val="00D37B16"/>
    <w:rsid w:val="00D412EE"/>
    <w:rsid w:val="00D4214A"/>
    <w:rsid w:val="00D45E61"/>
    <w:rsid w:val="00D507A7"/>
    <w:rsid w:val="00D5102E"/>
    <w:rsid w:val="00D54F19"/>
    <w:rsid w:val="00D60713"/>
    <w:rsid w:val="00D60F5A"/>
    <w:rsid w:val="00D63165"/>
    <w:rsid w:val="00D6420E"/>
    <w:rsid w:val="00D659CA"/>
    <w:rsid w:val="00D65FB0"/>
    <w:rsid w:val="00D7008F"/>
    <w:rsid w:val="00D71650"/>
    <w:rsid w:val="00D71E54"/>
    <w:rsid w:val="00D72C5C"/>
    <w:rsid w:val="00D72D23"/>
    <w:rsid w:val="00D73307"/>
    <w:rsid w:val="00D75E34"/>
    <w:rsid w:val="00D762DE"/>
    <w:rsid w:val="00D814E4"/>
    <w:rsid w:val="00D8417B"/>
    <w:rsid w:val="00D84D41"/>
    <w:rsid w:val="00D86092"/>
    <w:rsid w:val="00D86100"/>
    <w:rsid w:val="00D8630B"/>
    <w:rsid w:val="00D921F4"/>
    <w:rsid w:val="00D92BF9"/>
    <w:rsid w:val="00D94892"/>
    <w:rsid w:val="00D97605"/>
    <w:rsid w:val="00DA1E5F"/>
    <w:rsid w:val="00DA27EF"/>
    <w:rsid w:val="00DA353A"/>
    <w:rsid w:val="00DA3B64"/>
    <w:rsid w:val="00DA437E"/>
    <w:rsid w:val="00DA4BB2"/>
    <w:rsid w:val="00DA5884"/>
    <w:rsid w:val="00DA6A95"/>
    <w:rsid w:val="00DA7B57"/>
    <w:rsid w:val="00DA7F26"/>
    <w:rsid w:val="00DB0D4D"/>
    <w:rsid w:val="00DB2F0E"/>
    <w:rsid w:val="00DB6324"/>
    <w:rsid w:val="00DC1033"/>
    <w:rsid w:val="00DC127B"/>
    <w:rsid w:val="00DC1A87"/>
    <w:rsid w:val="00DC2596"/>
    <w:rsid w:val="00DC28AD"/>
    <w:rsid w:val="00DC3FB2"/>
    <w:rsid w:val="00DC50C7"/>
    <w:rsid w:val="00DC519E"/>
    <w:rsid w:val="00DC52A3"/>
    <w:rsid w:val="00DC5462"/>
    <w:rsid w:val="00DC65F2"/>
    <w:rsid w:val="00DC6CA9"/>
    <w:rsid w:val="00DD0356"/>
    <w:rsid w:val="00DD2207"/>
    <w:rsid w:val="00DD28DB"/>
    <w:rsid w:val="00DD2E86"/>
    <w:rsid w:val="00DD5E1A"/>
    <w:rsid w:val="00DD6D4D"/>
    <w:rsid w:val="00DE070C"/>
    <w:rsid w:val="00DE0D94"/>
    <w:rsid w:val="00DE1B6B"/>
    <w:rsid w:val="00DE2F24"/>
    <w:rsid w:val="00DE558A"/>
    <w:rsid w:val="00DE6535"/>
    <w:rsid w:val="00DE6E2D"/>
    <w:rsid w:val="00DE7FF4"/>
    <w:rsid w:val="00DF0485"/>
    <w:rsid w:val="00DF1820"/>
    <w:rsid w:val="00DF3C3E"/>
    <w:rsid w:val="00DF4D8B"/>
    <w:rsid w:val="00DF5073"/>
    <w:rsid w:val="00DF567B"/>
    <w:rsid w:val="00DF5A65"/>
    <w:rsid w:val="00E00D4B"/>
    <w:rsid w:val="00E014FB"/>
    <w:rsid w:val="00E01FF3"/>
    <w:rsid w:val="00E02371"/>
    <w:rsid w:val="00E02FC3"/>
    <w:rsid w:val="00E03ABD"/>
    <w:rsid w:val="00E03AFD"/>
    <w:rsid w:val="00E03D7B"/>
    <w:rsid w:val="00E04280"/>
    <w:rsid w:val="00E04B74"/>
    <w:rsid w:val="00E053B6"/>
    <w:rsid w:val="00E054BC"/>
    <w:rsid w:val="00E05DE9"/>
    <w:rsid w:val="00E06A0E"/>
    <w:rsid w:val="00E07328"/>
    <w:rsid w:val="00E109E5"/>
    <w:rsid w:val="00E10F80"/>
    <w:rsid w:val="00E136CB"/>
    <w:rsid w:val="00E13E3C"/>
    <w:rsid w:val="00E146A2"/>
    <w:rsid w:val="00E15BB3"/>
    <w:rsid w:val="00E15CA3"/>
    <w:rsid w:val="00E17D11"/>
    <w:rsid w:val="00E23E13"/>
    <w:rsid w:val="00E2592D"/>
    <w:rsid w:val="00E25B5D"/>
    <w:rsid w:val="00E264EF"/>
    <w:rsid w:val="00E272AE"/>
    <w:rsid w:val="00E318BD"/>
    <w:rsid w:val="00E31F55"/>
    <w:rsid w:val="00E321E2"/>
    <w:rsid w:val="00E33D24"/>
    <w:rsid w:val="00E34A80"/>
    <w:rsid w:val="00E3555B"/>
    <w:rsid w:val="00E3580A"/>
    <w:rsid w:val="00E36983"/>
    <w:rsid w:val="00E37540"/>
    <w:rsid w:val="00E42F5D"/>
    <w:rsid w:val="00E439FD"/>
    <w:rsid w:val="00E47C4D"/>
    <w:rsid w:val="00E500A9"/>
    <w:rsid w:val="00E51174"/>
    <w:rsid w:val="00E51474"/>
    <w:rsid w:val="00E51E3B"/>
    <w:rsid w:val="00E521F5"/>
    <w:rsid w:val="00E52F18"/>
    <w:rsid w:val="00E53136"/>
    <w:rsid w:val="00E57EDA"/>
    <w:rsid w:val="00E60351"/>
    <w:rsid w:val="00E60532"/>
    <w:rsid w:val="00E609F8"/>
    <w:rsid w:val="00E65D04"/>
    <w:rsid w:val="00E6682D"/>
    <w:rsid w:val="00E66B72"/>
    <w:rsid w:val="00E71136"/>
    <w:rsid w:val="00E71341"/>
    <w:rsid w:val="00E723BF"/>
    <w:rsid w:val="00E73245"/>
    <w:rsid w:val="00E73632"/>
    <w:rsid w:val="00E743B8"/>
    <w:rsid w:val="00E745CA"/>
    <w:rsid w:val="00E7527D"/>
    <w:rsid w:val="00E76E59"/>
    <w:rsid w:val="00E77813"/>
    <w:rsid w:val="00E80226"/>
    <w:rsid w:val="00E81CD4"/>
    <w:rsid w:val="00E83822"/>
    <w:rsid w:val="00E85453"/>
    <w:rsid w:val="00E857E1"/>
    <w:rsid w:val="00E86948"/>
    <w:rsid w:val="00E86B57"/>
    <w:rsid w:val="00E876A8"/>
    <w:rsid w:val="00E926E4"/>
    <w:rsid w:val="00E942D4"/>
    <w:rsid w:val="00E942E4"/>
    <w:rsid w:val="00E957DD"/>
    <w:rsid w:val="00E961DB"/>
    <w:rsid w:val="00E97EB8"/>
    <w:rsid w:val="00EA05F3"/>
    <w:rsid w:val="00EA075D"/>
    <w:rsid w:val="00EA21CB"/>
    <w:rsid w:val="00EA25F0"/>
    <w:rsid w:val="00EA527C"/>
    <w:rsid w:val="00EA5685"/>
    <w:rsid w:val="00EB0F7B"/>
    <w:rsid w:val="00EB1846"/>
    <w:rsid w:val="00EB2193"/>
    <w:rsid w:val="00EB25DF"/>
    <w:rsid w:val="00EB2F07"/>
    <w:rsid w:val="00EB4BBF"/>
    <w:rsid w:val="00EB4DD6"/>
    <w:rsid w:val="00EC2C35"/>
    <w:rsid w:val="00EC3BA8"/>
    <w:rsid w:val="00EC3C2E"/>
    <w:rsid w:val="00EC7A61"/>
    <w:rsid w:val="00ED01D3"/>
    <w:rsid w:val="00ED05EF"/>
    <w:rsid w:val="00ED0A1B"/>
    <w:rsid w:val="00ED0D13"/>
    <w:rsid w:val="00ED0FF0"/>
    <w:rsid w:val="00ED1EC2"/>
    <w:rsid w:val="00ED3EF3"/>
    <w:rsid w:val="00ED4BAE"/>
    <w:rsid w:val="00ED572C"/>
    <w:rsid w:val="00ED5BE1"/>
    <w:rsid w:val="00ED5F42"/>
    <w:rsid w:val="00ED5F99"/>
    <w:rsid w:val="00ED6501"/>
    <w:rsid w:val="00EE05D6"/>
    <w:rsid w:val="00EE2FB9"/>
    <w:rsid w:val="00EE323F"/>
    <w:rsid w:val="00EE3ABD"/>
    <w:rsid w:val="00EE4446"/>
    <w:rsid w:val="00EE46BB"/>
    <w:rsid w:val="00EE4AF3"/>
    <w:rsid w:val="00EF1013"/>
    <w:rsid w:val="00EF1E9C"/>
    <w:rsid w:val="00EF237C"/>
    <w:rsid w:val="00EF31F1"/>
    <w:rsid w:val="00F00BF4"/>
    <w:rsid w:val="00F01938"/>
    <w:rsid w:val="00F04623"/>
    <w:rsid w:val="00F04D58"/>
    <w:rsid w:val="00F060D8"/>
    <w:rsid w:val="00F06355"/>
    <w:rsid w:val="00F101C8"/>
    <w:rsid w:val="00F13B7B"/>
    <w:rsid w:val="00F14002"/>
    <w:rsid w:val="00F20572"/>
    <w:rsid w:val="00F22518"/>
    <w:rsid w:val="00F22EB4"/>
    <w:rsid w:val="00F23AA6"/>
    <w:rsid w:val="00F24985"/>
    <w:rsid w:val="00F2669F"/>
    <w:rsid w:val="00F26CDD"/>
    <w:rsid w:val="00F27005"/>
    <w:rsid w:val="00F27493"/>
    <w:rsid w:val="00F301A1"/>
    <w:rsid w:val="00F3252C"/>
    <w:rsid w:val="00F3286E"/>
    <w:rsid w:val="00F32AAB"/>
    <w:rsid w:val="00F32E0B"/>
    <w:rsid w:val="00F35091"/>
    <w:rsid w:val="00F36C74"/>
    <w:rsid w:val="00F36CEB"/>
    <w:rsid w:val="00F37D89"/>
    <w:rsid w:val="00F40DF5"/>
    <w:rsid w:val="00F41376"/>
    <w:rsid w:val="00F43FFF"/>
    <w:rsid w:val="00F4574D"/>
    <w:rsid w:val="00F45DE7"/>
    <w:rsid w:val="00F50A93"/>
    <w:rsid w:val="00F50FE4"/>
    <w:rsid w:val="00F516EC"/>
    <w:rsid w:val="00F52122"/>
    <w:rsid w:val="00F521EB"/>
    <w:rsid w:val="00F52E36"/>
    <w:rsid w:val="00F54BC7"/>
    <w:rsid w:val="00F565DD"/>
    <w:rsid w:val="00F57D9D"/>
    <w:rsid w:val="00F60812"/>
    <w:rsid w:val="00F60B6E"/>
    <w:rsid w:val="00F62091"/>
    <w:rsid w:val="00F62653"/>
    <w:rsid w:val="00F638E3"/>
    <w:rsid w:val="00F645EB"/>
    <w:rsid w:val="00F6672D"/>
    <w:rsid w:val="00F67CD5"/>
    <w:rsid w:val="00F71057"/>
    <w:rsid w:val="00F7624D"/>
    <w:rsid w:val="00F76F38"/>
    <w:rsid w:val="00F81674"/>
    <w:rsid w:val="00F81876"/>
    <w:rsid w:val="00F82A33"/>
    <w:rsid w:val="00F869F0"/>
    <w:rsid w:val="00F86C01"/>
    <w:rsid w:val="00F90A1D"/>
    <w:rsid w:val="00F926D5"/>
    <w:rsid w:val="00F92ECB"/>
    <w:rsid w:val="00F92FDD"/>
    <w:rsid w:val="00F937EA"/>
    <w:rsid w:val="00F93959"/>
    <w:rsid w:val="00F959DA"/>
    <w:rsid w:val="00F96A73"/>
    <w:rsid w:val="00F9768E"/>
    <w:rsid w:val="00F97DD2"/>
    <w:rsid w:val="00FA4BBB"/>
    <w:rsid w:val="00FA517A"/>
    <w:rsid w:val="00FA57F3"/>
    <w:rsid w:val="00FA616E"/>
    <w:rsid w:val="00FB2201"/>
    <w:rsid w:val="00FB31FD"/>
    <w:rsid w:val="00FB4CBE"/>
    <w:rsid w:val="00FB6D7A"/>
    <w:rsid w:val="00FC010F"/>
    <w:rsid w:val="00FC0B32"/>
    <w:rsid w:val="00FC1C1C"/>
    <w:rsid w:val="00FC1C1D"/>
    <w:rsid w:val="00FC3A5C"/>
    <w:rsid w:val="00FC3BDC"/>
    <w:rsid w:val="00FC3E76"/>
    <w:rsid w:val="00FC63AD"/>
    <w:rsid w:val="00FC6C93"/>
    <w:rsid w:val="00FD068B"/>
    <w:rsid w:val="00FD097C"/>
    <w:rsid w:val="00FD0AC2"/>
    <w:rsid w:val="00FD0C73"/>
    <w:rsid w:val="00FD188D"/>
    <w:rsid w:val="00FD1BE0"/>
    <w:rsid w:val="00FD263D"/>
    <w:rsid w:val="00FD39CD"/>
    <w:rsid w:val="00FD435F"/>
    <w:rsid w:val="00FD48E6"/>
    <w:rsid w:val="00FD5B56"/>
    <w:rsid w:val="00FD7DAB"/>
    <w:rsid w:val="00FE09CB"/>
    <w:rsid w:val="00FE1290"/>
    <w:rsid w:val="00FE1E8F"/>
    <w:rsid w:val="00FE43E6"/>
    <w:rsid w:val="00FE4C0A"/>
    <w:rsid w:val="00FE58A1"/>
    <w:rsid w:val="00FE620B"/>
    <w:rsid w:val="00FE6248"/>
    <w:rsid w:val="00FE686E"/>
    <w:rsid w:val="00FF1D91"/>
    <w:rsid w:val="00FF2963"/>
    <w:rsid w:val="00FF2E3D"/>
    <w:rsid w:val="00FF31BC"/>
    <w:rsid w:val="00FF46EF"/>
    <w:rsid w:val="00FF609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68A4"/>
    <w:pPr>
      <w:spacing w:after="200" w:line="276" w:lineRule="auto"/>
    </w:pPr>
    <w:rPr>
      <w:sz w:val="22"/>
      <w:szCs w:val="22"/>
      <w:lang w:eastAsia="en-US"/>
    </w:rPr>
  </w:style>
  <w:style w:type="paragraph" w:styleId="Nagwek1">
    <w:name w:val="heading 1"/>
    <w:basedOn w:val="Normalny"/>
    <w:next w:val="Normalny"/>
    <w:link w:val="Nagwek1Znak"/>
    <w:uiPriority w:val="9"/>
    <w:qFormat/>
    <w:rsid w:val="00183E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5">
    <w:name w:val="heading 5"/>
    <w:basedOn w:val="Normalny"/>
    <w:next w:val="Normalny"/>
    <w:link w:val="Nagwek5Znak"/>
    <w:uiPriority w:val="9"/>
    <w:semiHidden/>
    <w:unhideWhenUsed/>
    <w:qFormat/>
    <w:rsid w:val="003108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qFormat/>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table" w:styleId="Tabela-Siatka">
    <w:name w:val="Table Grid"/>
    <w:basedOn w:val="Standardowy"/>
    <w:uiPriority w:val="59"/>
    <w:rsid w:val="00194CB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2">
    <w:name w:val="Tekst treści (2)_"/>
    <w:basedOn w:val="Domylnaczcionkaakapitu"/>
    <w:link w:val="Teksttreci20"/>
    <w:rsid w:val="00194CB7"/>
    <w:rPr>
      <w:rFonts w:ascii="Arial" w:eastAsia="Arial" w:hAnsi="Arial" w:cs="Arial"/>
      <w:shd w:val="clear" w:color="auto" w:fill="FFFFFF"/>
    </w:rPr>
  </w:style>
  <w:style w:type="paragraph" w:customStyle="1" w:styleId="Teksttreci20">
    <w:name w:val="Tekst treści (2)"/>
    <w:basedOn w:val="Normalny"/>
    <w:link w:val="Teksttreci2"/>
    <w:rsid w:val="00194CB7"/>
    <w:pPr>
      <w:widowControl w:val="0"/>
      <w:shd w:val="clear" w:color="auto" w:fill="FFFFFF"/>
      <w:spacing w:after="0" w:line="246" w:lineRule="exact"/>
    </w:pPr>
    <w:rPr>
      <w:rFonts w:ascii="Arial" w:eastAsia="Arial" w:hAnsi="Arial" w:cs="Arial"/>
      <w:sz w:val="20"/>
      <w:szCs w:val="20"/>
      <w:lang w:eastAsia="pl-PL"/>
    </w:rPr>
  </w:style>
  <w:style w:type="paragraph" w:customStyle="1" w:styleId="TableParagraph">
    <w:name w:val="Table Paragraph"/>
    <w:basedOn w:val="Normalny"/>
    <w:uiPriority w:val="99"/>
    <w:rsid w:val="00194CB7"/>
    <w:pPr>
      <w:widowControl w:val="0"/>
      <w:autoSpaceDE w:val="0"/>
      <w:autoSpaceDN w:val="0"/>
      <w:spacing w:after="0" w:line="240" w:lineRule="auto"/>
    </w:pPr>
    <w:rPr>
      <w:rFonts w:ascii="Times New Roman" w:eastAsia="Times New Roman" w:hAnsi="Times New Roman"/>
      <w:lang w:val="en-US"/>
    </w:rPr>
  </w:style>
  <w:style w:type="character" w:customStyle="1" w:styleId="Teksttreci2Bezpogrubienia">
    <w:name w:val="Tekst treści (2) + Bez pogrubienia"/>
    <w:basedOn w:val="Teksttreci2"/>
    <w:rsid w:val="00194CB7"/>
    <w:rPr>
      <w:rFonts w:ascii="Tahoma" w:eastAsia="Tahoma" w:hAnsi="Tahoma" w:cs="Tahoma"/>
      <w:b/>
      <w:bCs/>
      <w:i w:val="0"/>
      <w:iCs w:val="0"/>
      <w:smallCaps w:val="0"/>
      <w:strike w:val="0"/>
      <w:color w:val="000000"/>
      <w:spacing w:val="0"/>
      <w:w w:val="100"/>
      <w:position w:val="0"/>
      <w:sz w:val="18"/>
      <w:szCs w:val="18"/>
      <w:u w:val="none"/>
      <w:shd w:val="clear" w:color="auto" w:fill="FFFFFF"/>
      <w:lang w:val="pl-PL" w:eastAsia="pl-PL" w:bidi="pl-PL"/>
    </w:rPr>
  </w:style>
  <w:style w:type="paragraph" w:styleId="Podtytu">
    <w:name w:val="Subtitle"/>
    <w:basedOn w:val="Normalny"/>
    <w:next w:val="Tekstpodstawowy"/>
    <w:link w:val="PodtytuZnak"/>
    <w:qFormat/>
    <w:rsid w:val="00011BE4"/>
    <w:pPr>
      <w:suppressAutoHyphens/>
      <w:spacing w:after="0" w:line="240" w:lineRule="auto"/>
      <w:jc w:val="center"/>
    </w:pPr>
    <w:rPr>
      <w:rFonts w:ascii="Times New Roman" w:eastAsia="Times New Roman" w:hAnsi="Times New Roman"/>
      <w:sz w:val="28"/>
      <w:szCs w:val="20"/>
      <w:lang w:val="en-US" w:eastAsia="zh-CN"/>
    </w:rPr>
  </w:style>
  <w:style w:type="character" w:customStyle="1" w:styleId="PodtytuZnak">
    <w:name w:val="Podtytuł Znak"/>
    <w:basedOn w:val="Domylnaczcionkaakapitu"/>
    <w:link w:val="Podtytu"/>
    <w:qFormat/>
    <w:rsid w:val="00011BE4"/>
    <w:rPr>
      <w:rFonts w:ascii="Times New Roman" w:eastAsia="Times New Roman" w:hAnsi="Times New Roman"/>
      <w:sz w:val="28"/>
      <w:lang w:val="en-US" w:eastAsia="zh-CN"/>
    </w:rPr>
  </w:style>
  <w:style w:type="character" w:styleId="Wyrnieniedelikatne">
    <w:name w:val="Subtle Emphasis"/>
    <w:qFormat/>
    <w:rsid w:val="00011BE4"/>
    <w:rPr>
      <w:i/>
      <w:iCs/>
      <w:color w:val="404040"/>
    </w:rPr>
  </w:style>
  <w:style w:type="paragraph" w:customStyle="1" w:styleId="Normalny1">
    <w:name w:val="Normalny1"/>
    <w:rsid w:val="00CC5856"/>
    <w:pPr>
      <w:spacing w:line="276" w:lineRule="auto"/>
    </w:pPr>
    <w:rPr>
      <w:rFonts w:ascii="Arial" w:eastAsia="Arial" w:hAnsi="Arial" w:cs="Arial"/>
      <w:sz w:val="22"/>
      <w:szCs w:val="22"/>
      <w:lang w:val="en-GB"/>
    </w:rPr>
  </w:style>
  <w:style w:type="character" w:customStyle="1" w:styleId="Nagwek5Znak">
    <w:name w:val="Nagłówek 5 Znak"/>
    <w:basedOn w:val="Domylnaczcionkaakapitu"/>
    <w:link w:val="Nagwek5"/>
    <w:uiPriority w:val="9"/>
    <w:semiHidden/>
    <w:rsid w:val="0031085A"/>
    <w:rPr>
      <w:rFonts w:asciiTheme="majorHAnsi" w:eastAsiaTheme="majorEastAsia" w:hAnsiTheme="majorHAnsi" w:cstheme="majorBidi"/>
      <w:color w:val="2E74B5" w:themeColor="accent1" w:themeShade="BF"/>
      <w:sz w:val="22"/>
      <w:szCs w:val="22"/>
      <w:lang w:eastAsia="en-US"/>
    </w:rPr>
  </w:style>
  <w:style w:type="character" w:customStyle="1" w:styleId="il">
    <w:name w:val="il"/>
    <w:basedOn w:val="Domylnaczcionkaakapitu"/>
    <w:rsid w:val="00BE7C97"/>
  </w:style>
  <w:style w:type="character" w:customStyle="1" w:styleId="Nagwek1Znak">
    <w:name w:val="Nagłówek 1 Znak"/>
    <w:basedOn w:val="Domylnaczcionkaakapitu"/>
    <w:link w:val="Nagwek1"/>
    <w:uiPriority w:val="9"/>
    <w:rsid w:val="00183EAB"/>
    <w:rPr>
      <w:rFonts w:asciiTheme="majorHAnsi" w:eastAsiaTheme="majorEastAsia" w:hAnsiTheme="majorHAnsi" w:cstheme="majorBidi"/>
      <w:b/>
      <w:bCs/>
      <w:color w:val="2E74B5"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68A4"/>
    <w:pPr>
      <w:spacing w:after="200" w:line="276" w:lineRule="auto"/>
    </w:pPr>
    <w:rPr>
      <w:sz w:val="22"/>
      <w:szCs w:val="22"/>
      <w:lang w:eastAsia="en-US"/>
    </w:rPr>
  </w:style>
  <w:style w:type="paragraph" w:styleId="Nagwek5">
    <w:name w:val="heading 5"/>
    <w:basedOn w:val="Normalny"/>
    <w:next w:val="Normalny"/>
    <w:link w:val="Nagwek5Znak"/>
    <w:uiPriority w:val="9"/>
    <w:semiHidden/>
    <w:unhideWhenUsed/>
    <w:qFormat/>
    <w:rsid w:val="003108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qFormat/>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table" w:styleId="Tabela-Siatka">
    <w:name w:val="Table Grid"/>
    <w:basedOn w:val="Standardowy"/>
    <w:uiPriority w:val="59"/>
    <w:rsid w:val="00194C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194CB7"/>
    <w:rPr>
      <w:rFonts w:ascii="Arial" w:eastAsia="Arial" w:hAnsi="Arial" w:cs="Arial"/>
      <w:shd w:val="clear" w:color="auto" w:fill="FFFFFF"/>
    </w:rPr>
  </w:style>
  <w:style w:type="paragraph" w:customStyle="1" w:styleId="Teksttreci20">
    <w:name w:val="Tekst treści (2)"/>
    <w:basedOn w:val="Normalny"/>
    <w:link w:val="Teksttreci2"/>
    <w:rsid w:val="00194CB7"/>
    <w:pPr>
      <w:widowControl w:val="0"/>
      <w:shd w:val="clear" w:color="auto" w:fill="FFFFFF"/>
      <w:spacing w:after="0" w:line="246" w:lineRule="exact"/>
    </w:pPr>
    <w:rPr>
      <w:rFonts w:ascii="Arial" w:eastAsia="Arial" w:hAnsi="Arial" w:cs="Arial"/>
      <w:sz w:val="20"/>
      <w:szCs w:val="20"/>
      <w:lang w:eastAsia="pl-PL"/>
    </w:rPr>
  </w:style>
  <w:style w:type="paragraph" w:customStyle="1" w:styleId="TableParagraph">
    <w:name w:val="Table Paragraph"/>
    <w:basedOn w:val="Normalny"/>
    <w:uiPriority w:val="99"/>
    <w:rsid w:val="00194CB7"/>
    <w:pPr>
      <w:widowControl w:val="0"/>
      <w:autoSpaceDE w:val="0"/>
      <w:autoSpaceDN w:val="0"/>
      <w:spacing w:after="0" w:line="240" w:lineRule="auto"/>
    </w:pPr>
    <w:rPr>
      <w:rFonts w:ascii="Times New Roman" w:eastAsia="Times New Roman" w:hAnsi="Times New Roman"/>
      <w:lang w:val="en-US"/>
    </w:rPr>
  </w:style>
  <w:style w:type="character" w:customStyle="1" w:styleId="Teksttreci2Bezpogrubienia">
    <w:name w:val="Tekst treści (2) + Bez pogrubienia"/>
    <w:basedOn w:val="Teksttreci2"/>
    <w:rsid w:val="00194CB7"/>
    <w:rPr>
      <w:rFonts w:ascii="Tahoma" w:eastAsia="Tahoma" w:hAnsi="Tahoma" w:cs="Tahoma"/>
      <w:b/>
      <w:bCs/>
      <w:i w:val="0"/>
      <w:iCs w:val="0"/>
      <w:smallCaps w:val="0"/>
      <w:strike w:val="0"/>
      <w:color w:val="000000"/>
      <w:spacing w:val="0"/>
      <w:w w:val="100"/>
      <w:position w:val="0"/>
      <w:sz w:val="18"/>
      <w:szCs w:val="18"/>
      <w:u w:val="none"/>
      <w:shd w:val="clear" w:color="auto" w:fill="FFFFFF"/>
      <w:lang w:val="pl-PL" w:eastAsia="pl-PL" w:bidi="pl-PL"/>
    </w:rPr>
  </w:style>
  <w:style w:type="paragraph" w:styleId="Podtytu">
    <w:name w:val="Subtitle"/>
    <w:basedOn w:val="Normalny"/>
    <w:next w:val="Tekstpodstawowy"/>
    <w:link w:val="PodtytuZnak"/>
    <w:qFormat/>
    <w:rsid w:val="00011BE4"/>
    <w:pPr>
      <w:suppressAutoHyphens/>
      <w:spacing w:after="0" w:line="240" w:lineRule="auto"/>
      <w:jc w:val="center"/>
    </w:pPr>
    <w:rPr>
      <w:rFonts w:ascii="Times New Roman" w:eastAsia="Times New Roman" w:hAnsi="Times New Roman"/>
      <w:sz w:val="28"/>
      <w:szCs w:val="20"/>
      <w:lang w:val="en-US" w:eastAsia="zh-CN"/>
    </w:rPr>
  </w:style>
  <w:style w:type="character" w:customStyle="1" w:styleId="PodtytuZnak">
    <w:name w:val="Podtytuł Znak"/>
    <w:basedOn w:val="Domylnaczcionkaakapitu"/>
    <w:link w:val="Podtytu"/>
    <w:qFormat/>
    <w:rsid w:val="00011BE4"/>
    <w:rPr>
      <w:rFonts w:ascii="Times New Roman" w:eastAsia="Times New Roman" w:hAnsi="Times New Roman"/>
      <w:sz w:val="28"/>
      <w:lang w:val="en-US" w:eastAsia="zh-CN"/>
    </w:rPr>
  </w:style>
  <w:style w:type="character" w:styleId="Wyrnieniedelikatne">
    <w:name w:val="Subtle Emphasis"/>
    <w:qFormat/>
    <w:rsid w:val="00011BE4"/>
    <w:rPr>
      <w:i/>
      <w:iCs/>
      <w:color w:val="404040"/>
    </w:rPr>
  </w:style>
  <w:style w:type="paragraph" w:customStyle="1" w:styleId="Normalny1">
    <w:name w:val="Normalny1"/>
    <w:rsid w:val="00CC5856"/>
    <w:pPr>
      <w:spacing w:line="276" w:lineRule="auto"/>
    </w:pPr>
    <w:rPr>
      <w:rFonts w:ascii="Arial" w:eastAsia="Arial" w:hAnsi="Arial" w:cs="Arial"/>
      <w:sz w:val="22"/>
      <w:szCs w:val="22"/>
      <w:lang w:val="en-GB"/>
    </w:rPr>
  </w:style>
  <w:style w:type="character" w:customStyle="1" w:styleId="Nagwek5Znak">
    <w:name w:val="Nagłówek 5 Znak"/>
    <w:basedOn w:val="Domylnaczcionkaakapitu"/>
    <w:link w:val="Nagwek5"/>
    <w:uiPriority w:val="9"/>
    <w:semiHidden/>
    <w:rsid w:val="0031085A"/>
    <w:rPr>
      <w:rFonts w:asciiTheme="majorHAnsi" w:eastAsiaTheme="majorEastAsia" w:hAnsiTheme="majorHAnsi" w:cstheme="majorBidi"/>
      <w:color w:val="2E74B5" w:themeColor="accent1" w:themeShade="BF"/>
      <w:sz w:val="22"/>
      <w:szCs w:val="22"/>
      <w:lang w:eastAsia="en-US"/>
    </w:rPr>
  </w:style>
  <w:style w:type="character" w:customStyle="1" w:styleId="il">
    <w:name w:val="il"/>
    <w:basedOn w:val="Domylnaczcionkaakapitu"/>
    <w:rsid w:val="00BE7C97"/>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266472044">
      <w:bodyDiv w:val="1"/>
      <w:marLeft w:val="0"/>
      <w:marRight w:val="0"/>
      <w:marTop w:val="0"/>
      <w:marBottom w:val="0"/>
      <w:divBdr>
        <w:top w:val="none" w:sz="0" w:space="0" w:color="auto"/>
        <w:left w:val="none" w:sz="0" w:space="0" w:color="auto"/>
        <w:bottom w:val="none" w:sz="0" w:space="0" w:color="auto"/>
        <w:right w:val="none" w:sz="0" w:space="0" w:color="auto"/>
      </w:divBdr>
    </w:div>
    <w:div w:id="269364092">
      <w:bodyDiv w:val="1"/>
      <w:marLeft w:val="0"/>
      <w:marRight w:val="0"/>
      <w:marTop w:val="0"/>
      <w:marBottom w:val="0"/>
      <w:divBdr>
        <w:top w:val="none" w:sz="0" w:space="0" w:color="auto"/>
        <w:left w:val="none" w:sz="0" w:space="0" w:color="auto"/>
        <w:bottom w:val="none" w:sz="0" w:space="0" w:color="auto"/>
        <w:right w:val="none" w:sz="0" w:space="0" w:color="auto"/>
      </w:divBdr>
    </w:div>
    <w:div w:id="278685643">
      <w:bodyDiv w:val="1"/>
      <w:marLeft w:val="0"/>
      <w:marRight w:val="0"/>
      <w:marTop w:val="0"/>
      <w:marBottom w:val="0"/>
      <w:divBdr>
        <w:top w:val="none" w:sz="0" w:space="0" w:color="auto"/>
        <w:left w:val="none" w:sz="0" w:space="0" w:color="auto"/>
        <w:bottom w:val="none" w:sz="0" w:space="0" w:color="auto"/>
        <w:right w:val="none" w:sz="0" w:space="0" w:color="auto"/>
      </w:divBdr>
    </w:div>
    <w:div w:id="322583638">
      <w:bodyDiv w:val="1"/>
      <w:marLeft w:val="0"/>
      <w:marRight w:val="0"/>
      <w:marTop w:val="0"/>
      <w:marBottom w:val="0"/>
      <w:divBdr>
        <w:top w:val="none" w:sz="0" w:space="0" w:color="auto"/>
        <w:left w:val="none" w:sz="0" w:space="0" w:color="auto"/>
        <w:bottom w:val="none" w:sz="0" w:space="0" w:color="auto"/>
        <w:right w:val="none" w:sz="0" w:space="0" w:color="auto"/>
      </w:divBdr>
    </w:div>
    <w:div w:id="392001010">
      <w:bodyDiv w:val="1"/>
      <w:marLeft w:val="0"/>
      <w:marRight w:val="0"/>
      <w:marTop w:val="0"/>
      <w:marBottom w:val="0"/>
      <w:divBdr>
        <w:top w:val="none" w:sz="0" w:space="0" w:color="auto"/>
        <w:left w:val="none" w:sz="0" w:space="0" w:color="auto"/>
        <w:bottom w:val="none" w:sz="0" w:space="0" w:color="auto"/>
        <w:right w:val="none" w:sz="0" w:space="0" w:color="auto"/>
      </w:divBdr>
    </w:div>
    <w:div w:id="408968072">
      <w:bodyDiv w:val="1"/>
      <w:marLeft w:val="0"/>
      <w:marRight w:val="0"/>
      <w:marTop w:val="0"/>
      <w:marBottom w:val="0"/>
      <w:divBdr>
        <w:top w:val="none" w:sz="0" w:space="0" w:color="auto"/>
        <w:left w:val="none" w:sz="0" w:space="0" w:color="auto"/>
        <w:bottom w:val="none" w:sz="0" w:space="0" w:color="auto"/>
        <w:right w:val="none" w:sz="0" w:space="0" w:color="auto"/>
      </w:divBdr>
    </w:div>
    <w:div w:id="423384283">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437675234">
      <w:bodyDiv w:val="1"/>
      <w:marLeft w:val="0"/>
      <w:marRight w:val="0"/>
      <w:marTop w:val="0"/>
      <w:marBottom w:val="0"/>
      <w:divBdr>
        <w:top w:val="none" w:sz="0" w:space="0" w:color="auto"/>
        <w:left w:val="none" w:sz="0" w:space="0" w:color="auto"/>
        <w:bottom w:val="none" w:sz="0" w:space="0" w:color="auto"/>
        <w:right w:val="none" w:sz="0" w:space="0" w:color="auto"/>
      </w:divBdr>
    </w:div>
    <w:div w:id="440106274">
      <w:bodyDiv w:val="1"/>
      <w:marLeft w:val="0"/>
      <w:marRight w:val="0"/>
      <w:marTop w:val="0"/>
      <w:marBottom w:val="0"/>
      <w:divBdr>
        <w:top w:val="none" w:sz="0" w:space="0" w:color="auto"/>
        <w:left w:val="none" w:sz="0" w:space="0" w:color="auto"/>
        <w:bottom w:val="none" w:sz="0" w:space="0" w:color="auto"/>
        <w:right w:val="none" w:sz="0" w:space="0" w:color="auto"/>
      </w:divBdr>
    </w:div>
    <w:div w:id="477069019">
      <w:bodyDiv w:val="1"/>
      <w:marLeft w:val="0"/>
      <w:marRight w:val="0"/>
      <w:marTop w:val="0"/>
      <w:marBottom w:val="0"/>
      <w:divBdr>
        <w:top w:val="none" w:sz="0" w:space="0" w:color="auto"/>
        <w:left w:val="none" w:sz="0" w:space="0" w:color="auto"/>
        <w:bottom w:val="none" w:sz="0" w:space="0" w:color="auto"/>
        <w:right w:val="none" w:sz="0" w:space="0" w:color="auto"/>
      </w:divBdr>
    </w:div>
    <w:div w:id="496581176">
      <w:bodyDiv w:val="1"/>
      <w:marLeft w:val="0"/>
      <w:marRight w:val="0"/>
      <w:marTop w:val="0"/>
      <w:marBottom w:val="0"/>
      <w:divBdr>
        <w:top w:val="none" w:sz="0" w:space="0" w:color="auto"/>
        <w:left w:val="none" w:sz="0" w:space="0" w:color="auto"/>
        <w:bottom w:val="none" w:sz="0" w:space="0" w:color="auto"/>
        <w:right w:val="none" w:sz="0" w:space="0" w:color="auto"/>
      </w:divBdr>
    </w:div>
    <w:div w:id="501966225">
      <w:bodyDiv w:val="1"/>
      <w:marLeft w:val="0"/>
      <w:marRight w:val="0"/>
      <w:marTop w:val="0"/>
      <w:marBottom w:val="0"/>
      <w:divBdr>
        <w:top w:val="none" w:sz="0" w:space="0" w:color="auto"/>
        <w:left w:val="none" w:sz="0" w:space="0" w:color="auto"/>
        <w:bottom w:val="none" w:sz="0" w:space="0" w:color="auto"/>
        <w:right w:val="none" w:sz="0" w:space="0" w:color="auto"/>
      </w:divBdr>
    </w:div>
    <w:div w:id="617419950">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742528333">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932857525">
      <w:bodyDiv w:val="1"/>
      <w:marLeft w:val="0"/>
      <w:marRight w:val="0"/>
      <w:marTop w:val="0"/>
      <w:marBottom w:val="0"/>
      <w:divBdr>
        <w:top w:val="none" w:sz="0" w:space="0" w:color="auto"/>
        <w:left w:val="none" w:sz="0" w:space="0" w:color="auto"/>
        <w:bottom w:val="none" w:sz="0" w:space="0" w:color="auto"/>
        <w:right w:val="none" w:sz="0" w:space="0" w:color="auto"/>
      </w:divBdr>
    </w:div>
    <w:div w:id="95860948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084452688">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280185761">
      <w:bodyDiv w:val="1"/>
      <w:marLeft w:val="0"/>
      <w:marRight w:val="0"/>
      <w:marTop w:val="0"/>
      <w:marBottom w:val="0"/>
      <w:divBdr>
        <w:top w:val="none" w:sz="0" w:space="0" w:color="auto"/>
        <w:left w:val="none" w:sz="0" w:space="0" w:color="auto"/>
        <w:bottom w:val="none" w:sz="0" w:space="0" w:color="auto"/>
        <w:right w:val="none" w:sz="0" w:space="0" w:color="auto"/>
      </w:divBdr>
    </w:div>
    <w:div w:id="1311014276">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16384104">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895267566">
      <w:bodyDiv w:val="1"/>
      <w:marLeft w:val="0"/>
      <w:marRight w:val="0"/>
      <w:marTop w:val="0"/>
      <w:marBottom w:val="0"/>
      <w:divBdr>
        <w:top w:val="none" w:sz="0" w:space="0" w:color="auto"/>
        <w:left w:val="none" w:sz="0" w:space="0" w:color="auto"/>
        <w:bottom w:val="none" w:sz="0" w:space="0" w:color="auto"/>
        <w:right w:val="none" w:sz="0" w:space="0" w:color="auto"/>
      </w:divBdr>
    </w:div>
    <w:div w:id="1912306353">
      <w:bodyDiv w:val="1"/>
      <w:marLeft w:val="0"/>
      <w:marRight w:val="0"/>
      <w:marTop w:val="0"/>
      <w:marBottom w:val="0"/>
      <w:divBdr>
        <w:top w:val="none" w:sz="0" w:space="0" w:color="auto"/>
        <w:left w:val="none" w:sz="0" w:space="0" w:color="auto"/>
        <w:bottom w:val="none" w:sz="0" w:space="0" w:color="auto"/>
        <w:right w:val="none" w:sz="0" w:space="0" w:color="auto"/>
      </w:divBdr>
      <w:divsChild>
        <w:div w:id="83329821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2042514038">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358D1-9F46-46BE-9981-E3A9389E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283</TotalTime>
  <Pages>16</Pages>
  <Words>4831</Words>
  <Characters>28990</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33754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Marzena Michalak</cp:lastModifiedBy>
  <cp:revision>133</cp:revision>
  <cp:lastPrinted>2023-10-02T07:07:00Z</cp:lastPrinted>
  <dcterms:created xsi:type="dcterms:W3CDTF">2024-11-22T08:01:00Z</dcterms:created>
  <dcterms:modified xsi:type="dcterms:W3CDTF">2025-04-10T11:33:00Z</dcterms:modified>
</cp:coreProperties>
</file>