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B60479" w:rsidRDefault="00BC30CC" w:rsidP="002B120E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B60479">
        <w:rPr>
          <w:rFonts w:ascii="Verdana" w:hAnsi="Verdana"/>
          <w:sz w:val="20"/>
          <w:szCs w:val="20"/>
        </w:rPr>
        <w:t>WCPiT</w:t>
      </w:r>
      <w:proofErr w:type="spellEnd"/>
      <w:r w:rsidRPr="00B60479">
        <w:rPr>
          <w:rFonts w:ascii="Verdana" w:hAnsi="Verdana"/>
          <w:sz w:val="20"/>
          <w:szCs w:val="20"/>
        </w:rPr>
        <w:t xml:space="preserve"> /</w:t>
      </w:r>
      <w:r w:rsidR="00BF69D8" w:rsidRPr="00B60479">
        <w:rPr>
          <w:rFonts w:ascii="Verdana" w:hAnsi="Verdana"/>
          <w:sz w:val="20"/>
          <w:szCs w:val="20"/>
        </w:rPr>
        <w:t>EA/381-</w:t>
      </w:r>
      <w:r w:rsidR="003D1BB2" w:rsidRPr="00B60479">
        <w:rPr>
          <w:rFonts w:ascii="Verdana" w:hAnsi="Verdana"/>
          <w:sz w:val="20"/>
          <w:szCs w:val="20"/>
        </w:rPr>
        <w:t xml:space="preserve">12/2018 </w:t>
      </w:r>
      <w:r w:rsidR="003D1BB2" w:rsidRPr="00B60479">
        <w:rPr>
          <w:rFonts w:ascii="Verdana" w:hAnsi="Verdana"/>
          <w:sz w:val="20"/>
          <w:szCs w:val="20"/>
        </w:rPr>
        <w:tab/>
      </w:r>
      <w:r w:rsidR="003D1BB2" w:rsidRPr="00B60479">
        <w:rPr>
          <w:rFonts w:ascii="Verdana" w:hAnsi="Verdana"/>
          <w:sz w:val="20"/>
          <w:szCs w:val="20"/>
        </w:rPr>
        <w:tab/>
        <w:t>Poznań, 2018-</w:t>
      </w:r>
      <w:r w:rsidR="00D1708F" w:rsidRPr="00B60479">
        <w:rPr>
          <w:rFonts w:ascii="Verdana" w:hAnsi="Verdana"/>
          <w:sz w:val="20"/>
          <w:szCs w:val="20"/>
        </w:rPr>
        <w:t>06</w:t>
      </w:r>
      <w:r w:rsidR="003D1BB2" w:rsidRPr="00B60479">
        <w:rPr>
          <w:rFonts w:ascii="Verdana" w:hAnsi="Verdana"/>
          <w:sz w:val="20"/>
          <w:szCs w:val="20"/>
        </w:rPr>
        <w:t>-</w:t>
      </w:r>
      <w:r w:rsidR="00FD4FDD">
        <w:rPr>
          <w:rFonts w:ascii="Verdana" w:hAnsi="Verdana"/>
          <w:sz w:val="20"/>
          <w:szCs w:val="20"/>
        </w:rPr>
        <w:t>15</w:t>
      </w:r>
      <w:r w:rsidRPr="00B60479">
        <w:rPr>
          <w:rFonts w:ascii="Verdana" w:hAnsi="Verdana"/>
          <w:sz w:val="20"/>
          <w:szCs w:val="20"/>
        </w:rPr>
        <w:t xml:space="preserve"> </w:t>
      </w:r>
    </w:p>
    <w:p w:rsidR="00BC30CC" w:rsidRPr="00B60479" w:rsidRDefault="00BC30CC" w:rsidP="002B120E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ab/>
      </w:r>
      <w:r w:rsidRPr="00B60479">
        <w:rPr>
          <w:rFonts w:ascii="Verdana" w:hAnsi="Verdana"/>
          <w:sz w:val="20"/>
          <w:szCs w:val="20"/>
        </w:rPr>
        <w:tab/>
      </w:r>
    </w:p>
    <w:p w:rsidR="00BC30CC" w:rsidRPr="00B60479" w:rsidRDefault="00BC30CC" w:rsidP="002B120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Uczestnicy postępowania</w:t>
      </w:r>
    </w:p>
    <w:p w:rsidR="00BC30CC" w:rsidRPr="00B60479" w:rsidRDefault="00BC30CC" w:rsidP="002B120E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3D1BB2" w:rsidRPr="00B60479" w:rsidRDefault="003D1BB2" w:rsidP="002B120E">
      <w:pPr>
        <w:pStyle w:val="tytu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dotyczy: przetargu nieograniczonego </w:t>
      </w:r>
      <w:r w:rsidRPr="00B60479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Pr="00B60479">
        <w:rPr>
          <w:rFonts w:ascii="Verdana" w:hAnsi="Verdana" w:cs="Calibri"/>
          <w:sz w:val="20"/>
          <w:szCs w:val="20"/>
        </w:rPr>
        <w:t xml:space="preserve">dostawę </w:t>
      </w:r>
      <w:r w:rsidRPr="00B60479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Pr="00B60479">
        <w:rPr>
          <w:rFonts w:ascii="Verdana" w:hAnsi="Verdana"/>
          <w:sz w:val="20"/>
          <w:szCs w:val="20"/>
        </w:rPr>
        <w:t>niesterylnych</w:t>
      </w:r>
      <w:proofErr w:type="spellEnd"/>
      <w:r w:rsidRPr="00B60479">
        <w:rPr>
          <w:rFonts w:ascii="Verdana" w:hAnsi="Verdana"/>
          <w:sz w:val="20"/>
          <w:szCs w:val="20"/>
        </w:rPr>
        <w:t>.</w:t>
      </w:r>
    </w:p>
    <w:p w:rsidR="003D1BB2" w:rsidRPr="00B60479" w:rsidRDefault="003D1BB2" w:rsidP="002B120E">
      <w:pPr>
        <w:spacing w:line="240" w:lineRule="auto"/>
        <w:rPr>
          <w:rFonts w:ascii="Verdana" w:hAnsi="Verdana"/>
          <w:sz w:val="20"/>
          <w:szCs w:val="20"/>
          <w:lang w:eastAsia="zh-CN"/>
        </w:rPr>
      </w:pPr>
    </w:p>
    <w:p w:rsidR="00BC30CC" w:rsidRPr="00B60479" w:rsidRDefault="00BC30CC" w:rsidP="002B120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proofErr w:type="spellStart"/>
      <w:r w:rsidRPr="00B60479">
        <w:rPr>
          <w:rFonts w:ascii="Verdana" w:hAnsi="Verdana"/>
          <w:sz w:val="20"/>
          <w:szCs w:val="20"/>
        </w:rPr>
        <w:t>t.j</w:t>
      </w:r>
      <w:proofErr w:type="spellEnd"/>
      <w:r w:rsidRPr="00B60479">
        <w:rPr>
          <w:rFonts w:ascii="Verdana" w:hAnsi="Verdana"/>
          <w:sz w:val="20"/>
          <w:szCs w:val="20"/>
        </w:rPr>
        <w:t xml:space="preserve">. </w:t>
      </w:r>
      <w:proofErr w:type="spellStart"/>
      <w:r w:rsidRPr="00B60479">
        <w:rPr>
          <w:rFonts w:ascii="Verdana" w:hAnsi="Verdana"/>
          <w:sz w:val="20"/>
          <w:szCs w:val="20"/>
        </w:rPr>
        <w:t>Dz.U</w:t>
      </w:r>
      <w:proofErr w:type="spellEnd"/>
      <w:r w:rsidRPr="00B60479">
        <w:rPr>
          <w:rFonts w:ascii="Verdana" w:hAnsi="Verdana"/>
          <w:sz w:val="20"/>
          <w:szCs w:val="20"/>
        </w:rPr>
        <w:t xml:space="preserve">. z 2017 r. poz. </w:t>
      </w:r>
      <w:r w:rsidRPr="00B60479">
        <w:rPr>
          <w:rFonts w:ascii="Verdana" w:hAnsi="Verdana" w:cs="Arial"/>
          <w:sz w:val="20"/>
          <w:szCs w:val="20"/>
        </w:rPr>
        <w:t>1579</w:t>
      </w:r>
      <w:r w:rsidRPr="00B60479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0E19DB" w:rsidRPr="00B60479" w:rsidRDefault="000E19DB" w:rsidP="002B120E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247277" w:rsidRPr="00B60479" w:rsidRDefault="00247277" w:rsidP="002B120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</w:t>
      </w:r>
    </w:p>
    <w:p w:rsidR="00DE24D9" w:rsidRPr="00B60479" w:rsidRDefault="00DE24D9" w:rsidP="00DE24D9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Pakiet 33, poz. 1-4: Czy Zamawiający wymaga zaoferowania </w:t>
      </w:r>
      <w:proofErr w:type="spellStart"/>
      <w:r w:rsidRPr="00B60479">
        <w:rPr>
          <w:rFonts w:ascii="Verdana" w:hAnsi="Verdana"/>
          <w:sz w:val="20"/>
          <w:szCs w:val="20"/>
        </w:rPr>
        <w:t>pieluchomajtek</w:t>
      </w:r>
      <w:proofErr w:type="spellEnd"/>
      <w:r w:rsidRPr="00B60479">
        <w:rPr>
          <w:rFonts w:ascii="Verdana" w:hAnsi="Verdana"/>
          <w:sz w:val="20"/>
          <w:szCs w:val="20"/>
        </w:rPr>
        <w:t xml:space="preserve"> oddychających na całej powierzchni - czyli </w:t>
      </w:r>
      <w:proofErr w:type="spellStart"/>
      <w:r w:rsidRPr="00B60479">
        <w:rPr>
          <w:rFonts w:ascii="Verdana" w:hAnsi="Verdana"/>
          <w:sz w:val="20"/>
          <w:szCs w:val="20"/>
        </w:rPr>
        <w:t>pieluchomajtek</w:t>
      </w:r>
      <w:proofErr w:type="spellEnd"/>
      <w:r w:rsidRPr="00B60479">
        <w:rPr>
          <w:rFonts w:ascii="Verdana" w:hAnsi="Verdana"/>
          <w:sz w:val="20"/>
          <w:szCs w:val="20"/>
        </w:rPr>
        <w:t xml:space="preserve"> wykonanych z materiału przepuszczającego powietrze na całej powierzchni,  wykonanego w całości z warstw przepuszczających powietrze, niezależnie od surowca użytego do tego celu, posiadających dwa ściągacze </w:t>
      </w:r>
      <w:proofErr w:type="spellStart"/>
      <w:r w:rsidRPr="00B60479">
        <w:rPr>
          <w:rFonts w:ascii="Verdana" w:hAnsi="Verdana"/>
          <w:sz w:val="20"/>
          <w:szCs w:val="20"/>
        </w:rPr>
        <w:t>taliowe</w:t>
      </w:r>
      <w:proofErr w:type="spellEnd"/>
      <w:r w:rsidRPr="00B60479">
        <w:rPr>
          <w:rFonts w:ascii="Verdana" w:hAnsi="Verdana"/>
          <w:sz w:val="20"/>
          <w:szCs w:val="20"/>
        </w:rPr>
        <w:t xml:space="preserve"> z przodu i z tyłu </w:t>
      </w:r>
      <w:proofErr w:type="spellStart"/>
      <w:r w:rsidRPr="00B60479">
        <w:rPr>
          <w:rFonts w:ascii="Verdana" w:hAnsi="Verdana"/>
          <w:sz w:val="20"/>
          <w:szCs w:val="20"/>
        </w:rPr>
        <w:t>pieluchomajtki</w:t>
      </w:r>
      <w:proofErr w:type="spellEnd"/>
      <w:r w:rsidRPr="00B60479">
        <w:rPr>
          <w:rFonts w:ascii="Verdana" w:hAnsi="Verdana"/>
          <w:sz w:val="20"/>
          <w:szCs w:val="20"/>
        </w:rPr>
        <w:t>?</w:t>
      </w:r>
    </w:p>
    <w:p w:rsidR="00DE24D9" w:rsidRPr="00FD4FDD" w:rsidRDefault="00DE24D9" w:rsidP="00FD4FDD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FD4FDD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DE24D9" w:rsidRPr="00B60479" w:rsidRDefault="00DE24D9" w:rsidP="00DE24D9">
      <w:pPr>
        <w:tabs>
          <w:tab w:val="left" w:pos="56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Pakiet 33, poz. 1-4: Czy Zamawiający wymaga zaoferowania </w:t>
      </w:r>
      <w:proofErr w:type="spellStart"/>
      <w:r w:rsidRPr="00B60479">
        <w:rPr>
          <w:rFonts w:ascii="Verdana" w:hAnsi="Verdana"/>
          <w:sz w:val="20"/>
          <w:szCs w:val="20"/>
        </w:rPr>
        <w:t>pieluchomajtek</w:t>
      </w:r>
      <w:proofErr w:type="spellEnd"/>
      <w:r w:rsidRPr="00B60479">
        <w:rPr>
          <w:rFonts w:ascii="Verdana" w:hAnsi="Verdana"/>
          <w:sz w:val="20"/>
          <w:szCs w:val="20"/>
        </w:rPr>
        <w:t xml:space="preserve"> o obwodach:</w:t>
      </w:r>
    </w:p>
    <w:p w:rsidR="00DE24D9" w:rsidRPr="00B60479" w:rsidRDefault="00DE24D9" w:rsidP="00DE24D9">
      <w:pPr>
        <w:numPr>
          <w:ilvl w:val="0"/>
          <w:numId w:val="31"/>
        </w:numPr>
        <w:tabs>
          <w:tab w:val="left" w:pos="56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S – 55-80cm,</w:t>
      </w:r>
    </w:p>
    <w:p w:rsidR="00DE24D9" w:rsidRPr="00B60479" w:rsidRDefault="00DE24D9" w:rsidP="00DE24D9">
      <w:pPr>
        <w:numPr>
          <w:ilvl w:val="0"/>
          <w:numId w:val="31"/>
        </w:numPr>
        <w:tabs>
          <w:tab w:val="left" w:pos="56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M – 75-110cm,</w:t>
      </w:r>
    </w:p>
    <w:p w:rsidR="00DE24D9" w:rsidRPr="00B60479" w:rsidRDefault="00DE24D9" w:rsidP="00DE24D9">
      <w:pPr>
        <w:numPr>
          <w:ilvl w:val="0"/>
          <w:numId w:val="31"/>
        </w:numPr>
        <w:tabs>
          <w:tab w:val="left" w:pos="56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L – 100-150cm,</w:t>
      </w:r>
    </w:p>
    <w:p w:rsidR="00DE24D9" w:rsidRPr="00B60479" w:rsidRDefault="00DE24D9" w:rsidP="00DE24D9">
      <w:pPr>
        <w:numPr>
          <w:ilvl w:val="0"/>
          <w:numId w:val="31"/>
        </w:numPr>
        <w:tabs>
          <w:tab w:val="left" w:pos="56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XL – 130-170cm?</w:t>
      </w:r>
    </w:p>
    <w:p w:rsidR="00DE24D9" w:rsidRPr="00B60479" w:rsidRDefault="00DE24D9" w:rsidP="00DE24D9">
      <w:pPr>
        <w:tabs>
          <w:tab w:val="left" w:pos="56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Czy Zamawiający wymaga, aby powyższe parametry zostały potwierdzone kartą danych technicznych?</w:t>
      </w:r>
    </w:p>
    <w:p w:rsidR="00DE24D9" w:rsidRPr="00B60479" w:rsidRDefault="00DE24D9" w:rsidP="00FD4FDD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FD4FDD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</w:p>
    <w:p w:rsidR="00DE24D9" w:rsidRPr="00B60479" w:rsidRDefault="00DE24D9" w:rsidP="00DE24D9">
      <w:pPr>
        <w:tabs>
          <w:tab w:val="left" w:pos="567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Pakiet 33, poz. 1-4: Czy Zamawiający wymaga, aby falbanki boczne w </w:t>
      </w:r>
      <w:proofErr w:type="spellStart"/>
      <w:r w:rsidRPr="00B60479">
        <w:rPr>
          <w:rFonts w:ascii="Verdana" w:hAnsi="Verdana"/>
          <w:sz w:val="20"/>
          <w:szCs w:val="20"/>
        </w:rPr>
        <w:t>pieluchomajtkach</w:t>
      </w:r>
      <w:proofErr w:type="spellEnd"/>
      <w:r w:rsidRPr="00B60479">
        <w:rPr>
          <w:rFonts w:ascii="Verdana" w:hAnsi="Verdana"/>
          <w:sz w:val="20"/>
          <w:szCs w:val="20"/>
        </w:rPr>
        <w:t xml:space="preserve"> były skierowane na zewnątrz </w:t>
      </w:r>
      <w:proofErr w:type="spellStart"/>
      <w:r w:rsidRPr="00B60479">
        <w:rPr>
          <w:rFonts w:ascii="Verdana" w:hAnsi="Verdana"/>
          <w:sz w:val="20"/>
          <w:szCs w:val="20"/>
        </w:rPr>
        <w:t>pieluchomojatki</w:t>
      </w:r>
      <w:proofErr w:type="spellEnd"/>
      <w:r w:rsidRPr="00B60479">
        <w:rPr>
          <w:rFonts w:ascii="Verdana" w:hAnsi="Verdana"/>
          <w:sz w:val="20"/>
          <w:szCs w:val="20"/>
        </w:rPr>
        <w:t>, co minimalizuje ryzyko przygniecenia falbanek przez użytkownika w trakcie użytkowania, a co za tym idzie zwiększa się zabezpieczenie przed bocznymi przeciekami?</w:t>
      </w:r>
    </w:p>
    <w:p w:rsidR="00DE24D9" w:rsidRPr="00B60479" w:rsidRDefault="00DE24D9" w:rsidP="00FD4FDD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FD4FDD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</w:p>
    <w:p w:rsidR="00DE24D9" w:rsidRPr="00B60479" w:rsidRDefault="00DE24D9" w:rsidP="00DE24D9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Pakiet 33, poz. 6: Czy Zamawiający dopuści piankę nie zawierającą w swym składzie kreatyny ale posiadającą </w:t>
      </w:r>
      <w:proofErr w:type="spellStart"/>
      <w:r w:rsidRPr="00B60479">
        <w:rPr>
          <w:rFonts w:ascii="Verdana" w:hAnsi="Verdana"/>
          <w:sz w:val="20"/>
          <w:szCs w:val="20"/>
        </w:rPr>
        <w:t>biokompleks</w:t>
      </w:r>
      <w:proofErr w:type="spellEnd"/>
      <w:r w:rsidRPr="00B60479">
        <w:rPr>
          <w:rFonts w:ascii="Verdana" w:hAnsi="Verdana"/>
          <w:sz w:val="20"/>
          <w:szCs w:val="20"/>
        </w:rPr>
        <w:t xml:space="preserve"> lniany, </w:t>
      </w:r>
      <w:proofErr w:type="spellStart"/>
      <w:r w:rsidRPr="00B60479">
        <w:rPr>
          <w:rFonts w:ascii="Verdana" w:hAnsi="Verdana"/>
          <w:sz w:val="20"/>
          <w:szCs w:val="20"/>
        </w:rPr>
        <w:t>pantenol</w:t>
      </w:r>
      <w:proofErr w:type="spellEnd"/>
      <w:r w:rsidRPr="00B60479">
        <w:rPr>
          <w:rFonts w:ascii="Verdana" w:hAnsi="Verdana"/>
          <w:sz w:val="20"/>
          <w:szCs w:val="20"/>
        </w:rPr>
        <w:t xml:space="preserve">, olej z oliwek, kwas mlekowy i </w:t>
      </w:r>
      <w:proofErr w:type="spellStart"/>
      <w:r w:rsidRPr="00B60479">
        <w:rPr>
          <w:rFonts w:ascii="Verdana" w:hAnsi="Verdana"/>
          <w:sz w:val="20"/>
          <w:szCs w:val="20"/>
        </w:rPr>
        <w:t>sinodor</w:t>
      </w:r>
      <w:proofErr w:type="spellEnd"/>
      <w:r w:rsidRPr="00B60479">
        <w:rPr>
          <w:rFonts w:ascii="Verdana" w:hAnsi="Verdana"/>
          <w:sz w:val="20"/>
          <w:szCs w:val="20"/>
        </w:rPr>
        <w:t xml:space="preserve">? </w:t>
      </w:r>
    </w:p>
    <w:p w:rsidR="00DE24D9" w:rsidRPr="00B60479" w:rsidRDefault="00DE24D9" w:rsidP="00DE24D9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DE24D9" w:rsidRPr="00B60479" w:rsidRDefault="00DE24D9" w:rsidP="00DE24D9">
      <w:pPr>
        <w:pStyle w:val="Tekstpodstawowywcity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33: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w toku badania oferty Zamawiający zastrzega sobie prawo do wezwania Wykonawców do złożenia próbek potwierdzających spełnianie wymagań SIWZ?</w:t>
      </w:r>
    </w:p>
    <w:p w:rsidR="00DE24D9" w:rsidRPr="00B60479" w:rsidRDefault="00DE24D9" w:rsidP="00DE24D9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nie wymaga próbek do tej pozycji.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DE24D9" w:rsidRPr="00B60479" w:rsidRDefault="00DE24D9" w:rsidP="00DE24D9">
      <w:pPr>
        <w:pStyle w:val="Tekstpodstawowywcity"/>
        <w:spacing w:after="0" w:line="240" w:lineRule="auto"/>
        <w:ind w:left="0"/>
        <w:jc w:val="both"/>
        <w:rPr>
          <w:rFonts w:ascii="Verdana" w:hAnsi="Verdana"/>
          <w:sz w:val="20"/>
          <w:szCs w:val="20"/>
          <w:u w:val="single"/>
        </w:rPr>
      </w:pPr>
      <w:proofErr w:type="spellStart"/>
      <w:r w:rsidRPr="00B60479">
        <w:rPr>
          <w:rFonts w:ascii="Verdana" w:hAnsi="Verdana"/>
          <w:sz w:val="20"/>
          <w:szCs w:val="20"/>
          <w:u w:val="single"/>
        </w:rPr>
        <w:t>Dot</w:t>
      </w:r>
      <w:proofErr w:type="spellEnd"/>
      <w:r w:rsidRPr="00B60479">
        <w:rPr>
          <w:rFonts w:ascii="Verdana" w:hAnsi="Verdana"/>
          <w:sz w:val="20"/>
          <w:szCs w:val="20"/>
          <w:u w:val="single"/>
        </w:rPr>
        <w:t xml:space="preserve"> .umowy:</w:t>
      </w:r>
    </w:p>
    <w:p w:rsidR="00DE24D9" w:rsidRPr="00B60479" w:rsidRDefault="00DE24D9" w:rsidP="00DE24D9">
      <w:pPr>
        <w:pStyle w:val="Tekstpodstawowywcity"/>
        <w:numPr>
          <w:ilvl w:val="0"/>
          <w:numId w:val="32"/>
        </w:numPr>
        <w:tabs>
          <w:tab w:val="clear" w:pos="1440"/>
        </w:tabs>
        <w:spacing w:after="0" w:line="240" w:lineRule="auto"/>
        <w:ind w:left="540" w:hanging="540"/>
        <w:jc w:val="both"/>
        <w:rPr>
          <w:rFonts w:ascii="Verdana" w:hAnsi="Verdana"/>
          <w:sz w:val="20"/>
          <w:szCs w:val="20"/>
        </w:rPr>
      </w:pPr>
      <w:bookmarkStart w:id="0" w:name="OLE_LINK2"/>
      <w:r w:rsidRPr="00B60479">
        <w:rPr>
          <w:rFonts w:ascii="Verdana" w:hAnsi="Verdana"/>
          <w:sz w:val="20"/>
          <w:szCs w:val="20"/>
        </w:rPr>
        <w:t>Jaki procent ilości wyrobów w umowie zostanie przez Zamawiającego na pewno zamówiony?</w:t>
      </w:r>
    </w:p>
    <w:p w:rsidR="00DE24D9" w:rsidRPr="00B60479" w:rsidRDefault="00DE24D9" w:rsidP="00DE24D9">
      <w:pPr>
        <w:pStyle w:val="Tekstpodstawowywcity"/>
        <w:numPr>
          <w:ilvl w:val="0"/>
          <w:numId w:val="32"/>
        </w:numPr>
        <w:tabs>
          <w:tab w:val="clear" w:pos="1440"/>
        </w:tabs>
        <w:spacing w:after="0" w:line="240" w:lineRule="auto"/>
        <w:ind w:left="540" w:hanging="540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Czy Zamawiający zgadza się zapisać możliwość zmiany cen w przypadku przekraczającej 3% zmiany średniego kursu NBP walut EUR lub USD w stosunku do kursu z dnia zawarcia umowy oraz w przypadku gdy suma miesięcznych wskaźników cen i usług konsumpcyjnych opublikowanych przez Prezesa GUS za okres od dnia zawarcia umowy przekroczy 3%?</w:t>
      </w:r>
    </w:p>
    <w:p w:rsidR="00DE24D9" w:rsidRPr="00B60479" w:rsidRDefault="00DE24D9" w:rsidP="00DE24D9">
      <w:pPr>
        <w:pStyle w:val="Tekstpodstawowywcity"/>
        <w:numPr>
          <w:ilvl w:val="0"/>
          <w:numId w:val="32"/>
        </w:numPr>
        <w:tabs>
          <w:tab w:val="clear" w:pos="1440"/>
        </w:tabs>
        <w:spacing w:after="0" w:line="240" w:lineRule="auto"/>
        <w:ind w:left="540" w:hanging="540"/>
        <w:jc w:val="both"/>
        <w:rPr>
          <w:rFonts w:ascii="Verdana" w:hAnsi="Verdana"/>
          <w:i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lastRenderedPageBreak/>
        <w:t>Czy Zamawiający zgodzi się na zmianę zapisu na: „za nieterminowaną dostawę przedmiotu umowy Wykonawca zapłaci Zamawiającemu karę umowną w wysokości 1% zł wartości niezrealizowanej części dostawy – za każdy dzień zwłoki?</w:t>
      </w:r>
    </w:p>
    <w:p w:rsidR="00DE24D9" w:rsidRPr="00B60479" w:rsidRDefault="00DE24D9" w:rsidP="00DE24D9">
      <w:pPr>
        <w:pStyle w:val="Tekstpodstawowywcity"/>
        <w:numPr>
          <w:ilvl w:val="0"/>
          <w:numId w:val="32"/>
        </w:numPr>
        <w:tabs>
          <w:tab w:val="clear" w:pos="1440"/>
        </w:tabs>
        <w:spacing w:after="0" w:line="240" w:lineRule="auto"/>
        <w:ind w:left="540" w:hanging="540"/>
        <w:jc w:val="both"/>
        <w:rPr>
          <w:rFonts w:ascii="Verdana" w:hAnsi="Verdana"/>
          <w:i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Czy Zamawiający zgodzi się aby kara umowna w przypadku rozwiązania lub odstąpienia od umowy naliczana była od niezrealizowanej części umowy?</w:t>
      </w:r>
    </w:p>
    <w:bookmarkEnd w:id="0"/>
    <w:p w:rsidR="00DE24D9" w:rsidRPr="00B60479" w:rsidRDefault="00DE24D9" w:rsidP="00DE24D9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B60479">
        <w:rPr>
          <w:rFonts w:ascii="Verdana" w:hAnsi="Verdana"/>
          <w:b/>
          <w:sz w:val="20"/>
          <w:szCs w:val="20"/>
          <w:u w:val="single"/>
        </w:rPr>
        <w:t xml:space="preserve">Odpowiedź: ad 1- </w:t>
      </w:r>
      <w:r w:rsidRPr="00B60479">
        <w:rPr>
          <w:rFonts w:ascii="Verdana" w:hAnsi="Verdana" w:cs="Tahoma"/>
          <w:b/>
          <w:sz w:val="20"/>
          <w:szCs w:val="20"/>
          <w:u w:val="single"/>
        </w:rPr>
        <w:t xml:space="preserve">Zamawiający dokładnie określił ilości zgodnie z zapotrzebowaniem i zużyciem. </w:t>
      </w:r>
    </w:p>
    <w:p w:rsidR="00DE24D9" w:rsidRPr="00B60479" w:rsidRDefault="00FD4FDD" w:rsidP="00DE24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ad 2-4</w:t>
      </w:r>
      <w:r w:rsidR="00DE24D9" w:rsidRPr="00B60479">
        <w:rPr>
          <w:rFonts w:ascii="Verdana" w:hAnsi="Verdana"/>
          <w:b/>
          <w:sz w:val="20"/>
          <w:szCs w:val="20"/>
          <w:u w:val="single"/>
        </w:rPr>
        <w:t xml:space="preserve"> Zamawiający pozostawia zapisy SIWZ bez zmian.</w:t>
      </w:r>
    </w:p>
    <w:p w:rsidR="00081F82" w:rsidRPr="00B60479" w:rsidRDefault="00081F82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81F82" w:rsidRPr="00B60479" w:rsidRDefault="00081F82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2</w:t>
      </w:r>
    </w:p>
    <w:p w:rsidR="00DE24D9" w:rsidRPr="00B60479" w:rsidRDefault="00DE24D9" w:rsidP="00DE24D9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B60479">
        <w:rPr>
          <w:rFonts w:ascii="Verdana" w:hAnsi="Verdana" w:cs="Arial"/>
          <w:color w:val="000000"/>
          <w:sz w:val="20"/>
          <w:szCs w:val="20"/>
        </w:rPr>
        <w:t xml:space="preserve">W związku ze zmianą podstaw wykluczenia wykonawcy z postępowania o udzielenie zamówienia publicznego oraz politykę </w:t>
      </w:r>
      <w:proofErr w:type="spellStart"/>
      <w:r w:rsidRPr="00B60479">
        <w:rPr>
          <w:rFonts w:ascii="Verdana" w:hAnsi="Verdana" w:cs="Arial"/>
          <w:color w:val="000000"/>
          <w:sz w:val="20"/>
          <w:szCs w:val="20"/>
        </w:rPr>
        <w:t>compilance</w:t>
      </w:r>
      <w:proofErr w:type="spellEnd"/>
      <w:r w:rsidRPr="00B60479">
        <w:rPr>
          <w:rFonts w:ascii="Verdana" w:hAnsi="Verdana" w:cs="Arial"/>
          <w:color w:val="000000"/>
          <w:sz w:val="20"/>
          <w:szCs w:val="20"/>
        </w:rPr>
        <w:t xml:space="preserve"> koncernu </w:t>
      </w:r>
      <w:proofErr w:type="spellStart"/>
      <w:r w:rsidRPr="00B60479">
        <w:rPr>
          <w:rFonts w:ascii="Verdana" w:hAnsi="Verdana" w:cs="Arial"/>
          <w:color w:val="000000"/>
          <w:sz w:val="20"/>
          <w:szCs w:val="20"/>
        </w:rPr>
        <w:t>BBraun</w:t>
      </w:r>
      <w:proofErr w:type="spellEnd"/>
      <w:r w:rsidRPr="00B60479">
        <w:rPr>
          <w:rFonts w:ascii="Verdana" w:hAnsi="Verdana" w:cs="Arial"/>
          <w:color w:val="000000"/>
          <w:sz w:val="20"/>
          <w:szCs w:val="20"/>
        </w:rPr>
        <w:t xml:space="preserve">, stosownie do </w:t>
      </w:r>
      <w:proofErr w:type="spellStart"/>
      <w:r w:rsidRPr="00B60479">
        <w:rPr>
          <w:rFonts w:ascii="Verdana" w:hAnsi="Verdana" w:cs="Arial"/>
          <w:color w:val="000000"/>
          <w:sz w:val="20"/>
          <w:szCs w:val="20"/>
        </w:rPr>
        <w:t>art</w:t>
      </w:r>
      <w:proofErr w:type="spellEnd"/>
      <w:r w:rsidRPr="00B60479">
        <w:rPr>
          <w:rFonts w:ascii="Verdana" w:hAnsi="Verdana" w:cs="Arial"/>
          <w:color w:val="000000"/>
          <w:sz w:val="20"/>
          <w:szCs w:val="20"/>
        </w:rPr>
        <w:t xml:space="preserve"> 96 ustawy Prawo zamówień publicznych oraz § 4 ust 1 Rozporządzenia Ministra Rozwoju w sprawie protokołu postępowania o udzielenie zamówienia publicznego, zwracamy się z prośbą o przekazanie danych figurujących w pkt. 4 protokołu tj. danych dotyczących osób wykonujących czynności w postępowaniu o udzielenie zamówienia.</w:t>
      </w:r>
    </w:p>
    <w:p w:rsidR="00DE24D9" w:rsidRPr="00B60479" w:rsidRDefault="00DE24D9" w:rsidP="00081F82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000000"/>
          <w:sz w:val="20"/>
          <w:szCs w:val="20"/>
          <w:u w:val="single"/>
        </w:rPr>
      </w:pPr>
      <w:r w:rsidRPr="00B60479">
        <w:rPr>
          <w:rFonts w:ascii="Verdana" w:hAnsi="Verdana"/>
          <w:b/>
          <w:color w:val="000000"/>
          <w:sz w:val="20"/>
          <w:szCs w:val="20"/>
          <w:u w:val="single"/>
        </w:rPr>
        <w:t>Odpowiedź: Zamawiający podaje skład Komisji Przetargowej:</w:t>
      </w:r>
    </w:p>
    <w:p w:rsidR="00DE24D9" w:rsidRPr="00B60479" w:rsidRDefault="00DE24D9" w:rsidP="00081F8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 w:cs="Arial"/>
          <w:b/>
          <w:sz w:val="20"/>
          <w:szCs w:val="20"/>
        </w:rPr>
        <w:t xml:space="preserve">Przewodniczący -  Jolanta Stachowiak  </w:t>
      </w:r>
      <w:r w:rsidRPr="00B60479">
        <w:rPr>
          <w:rFonts w:ascii="Verdana" w:hAnsi="Verdana" w:cs="Arial"/>
          <w:b/>
          <w:sz w:val="20"/>
          <w:szCs w:val="20"/>
        </w:rPr>
        <w:tab/>
      </w:r>
    </w:p>
    <w:p w:rsidR="00DE24D9" w:rsidRPr="00B60479" w:rsidRDefault="00DE24D9" w:rsidP="00081F8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 w:cs="Arial"/>
          <w:b/>
          <w:sz w:val="20"/>
          <w:szCs w:val="20"/>
        </w:rPr>
        <w:t>Członek</w:t>
      </w:r>
      <w:r w:rsidRPr="00B60479">
        <w:rPr>
          <w:rFonts w:ascii="Verdana" w:hAnsi="Verdana" w:cs="Arial"/>
          <w:b/>
          <w:sz w:val="20"/>
          <w:szCs w:val="20"/>
        </w:rPr>
        <w:tab/>
        <w:t xml:space="preserve">-     Teodora Jodko                    </w:t>
      </w:r>
    </w:p>
    <w:p w:rsidR="00DE24D9" w:rsidRPr="00B60479" w:rsidRDefault="00DE24D9" w:rsidP="00081F8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 w:cs="Arial"/>
          <w:b/>
          <w:sz w:val="20"/>
          <w:szCs w:val="20"/>
        </w:rPr>
        <w:t>Członek</w:t>
      </w:r>
      <w:r w:rsidRPr="00B60479">
        <w:rPr>
          <w:rFonts w:ascii="Verdana" w:hAnsi="Verdana" w:cs="Arial"/>
          <w:b/>
          <w:sz w:val="20"/>
          <w:szCs w:val="20"/>
        </w:rPr>
        <w:tab/>
        <w:t xml:space="preserve">-     Maria Madalińska-Wojda </w:t>
      </w:r>
    </w:p>
    <w:p w:rsidR="00DE24D9" w:rsidRPr="00B60479" w:rsidRDefault="00DE24D9" w:rsidP="00DE24D9">
      <w:pPr>
        <w:pStyle w:val="Tekstpodstawowy"/>
        <w:rPr>
          <w:rFonts w:ascii="Verdana" w:hAnsi="Verdana" w:cs="Arial"/>
          <w:sz w:val="20"/>
        </w:rPr>
      </w:pPr>
      <w:r w:rsidRPr="00B60479">
        <w:rPr>
          <w:rFonts w:ascii="Verdana" w:hAnsi="Verdana" w:cs="Arial"/>
          <w:sz w:val="20"/>
        </w:rPr>
        <w:t xml:space="preserve">Sekretarz -    Agnieszka </w:t>
      </w:r>
      <w:proofErr w:type="spellStart"/>
      <w:r w:rsidRPr="00B60479">
        <w:rPr>
          <w:rFonts w:ascii="Verdana" w:hAnsi="Verdana" w:cs="Arial"/>
          <w:sz w:val="20"/>
        </w:rPr>
        <w:t>Sewastynowicz</w:t>
      </w:r>
      <w:proofErr w:type="spellEnd"/>
      <w:r w:rsidRPr="00B60479">
        <w:rPr>
          <w:rFonts w:ascii="Verdana" w:hAnsi="Verdana" w:cs="Arial"/>
          <w:sz w:val="20"/>
        </w:rPr>
        <w:t xml:space="preserve">  </w:t>
      </w:r>
    </w:p>
    <w:p w:rsidR="00DE24D9" w:rsidRPr="00B60479" w:rsidRDefault="00DE24D9" w:rsidP="00081F82">
      <w:pPr>
        <w:spacing w:after="0" w:line="240" w:lineRule="auto"/>
        <w:rPr>
          <w:rFonts w:ascii="Verdana" w:hAnsi="Verdana" w:cs="Arial"/>
          <w:b/>
          <w:sz w:val="20"/>
          <w:szCs w:val="20"/>
          <w:highlight w:val="yellow"/>
          <w:u w:val="single"/>
        </w:rPr>
      </w:pPr>
    </w:p>
    <w:p w:rsidR="00081F82" w:rsidRPr="00B60479" w:rsidRDefault="00081F82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3</w:t>
      </w:r>
    </w:p>
    <w:p w:rsidR="00081F82" w:rsidRPr="00B60479" w:rsidRDefault="00081F82" w:rsidP="00081F82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Pakiet 50, poz. 2 Prosimy Zamawiającego o dopuszczenie jako alternatywy półmaski ochronnej dla personelu medycznego – respiratorowa spełniająca wymogi klasy FFP2 wg EN 149:2001 zarejestrowana jako środek ochrony osobistej, w kształcie stożka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jednopanelowa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, wykonana z materiałów: poliester,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melt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blown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, poliester posiadającą w części środkowej zawór oddechowy ułatwiający oddychanie, w górnej części maski wyprofilowane usztywnienie na nos, po stronie wewnętrznej (od strony twarzy) pianka zwiększającą komfort użytkowania i ułatwiająca oddychanie, gumki na głowę wykonane z termoplastycznego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bezlateksowego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materiału ułatwiającego nakładanie maski, skuteczność filtracji cząsteczkowej (dla cząsteczek 0,1 µm ) &gt; 99,9 % , skuteczność filtracji bakteryjnej &gt;99,9%, całkowite przesiąkanie do środka &lt; 2,7 % , penetracja aerozoli testowych &lt;0,95%, opór oddechowy przy wdechu i wydechu ≤2,1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mbar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</w:p>
    <w:p w:rsidR="00081F82" w:rsidRPr="00B60479" w:rsidRDefault="00081F82" w:rsidP="00081F8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81F82" w:rsidRPr="00B60479" w:rsidRDefault="00081F82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81F82" w:rsidRPr="00B60479" w:rsidRDefault="00081F82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4</w:t>
      </w:r>
    </w:p>
    <w:p w:rsidR="000D03EC" w:rsidRPr="00B60479" w:rsidRDefault="000D03EC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D03EC" w:rsidRPr="00B60479" w:rsidRDefault="000D03EC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 w:cs="Tahoma"/>
          <w:b/>
          <w:noProof/>
          <w:sz w:val="20"/>
          <w:szCs w:val="20"/>
          <w:lang w:eastAsia="pl-PL"/>
        </w:rPr>
        <w:drawing>
          <wp:inline distT="0" distB="0" distL="0" distR="0">
            <wp:extent cx="5514975" cy="723900"/>
            <wp:effectExtent l="19050" t="0" r="9525" b="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36" cy="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Default="000D03EC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B60479" w:rsidRPr="00B60479" w:rsidRDefault="00B60479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lastRenderedPageBreak/>
        <w:t>PYTANIE NR 5</w:t>
      </w:r>
    </w:p>
    <w:p w:rsidR="000D03EC" w:rsidRPr="00B60479" w:rsidRDefault="000D03EC" w:rsidP="000D03EC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 43</w:t>
      </w:r>
    </w:p>
    <w:p w:rsidR="000D03EC" w:rsidRPr="00B60479" w:rsidRDefault="000D03EC" w:rsidP="000D03EC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Pyt. 1 – Czy Zamawiający zgodzi się na wydzielenie z pakietu nr 43 pozycji 1-3 i stworzy z nich oddzielny pakiet?</w:t>
      </w:r>
    </w:p>
    <w:p w:rsidR="000D03EC" w:rsidRPr="00B60479" w:rsidRDefault="000D03EC" w:rsidP="000D03EC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B60479">
        <w:rPr>
          <w:rFonts w:ascii="Verdana" w:hAnsi="Verdana"/>
          <w:sz w:val="20"/>
          <w:szCs w:val="20"/>
        </w:rPr>
        <w:t xml:space="preserve">Pyt. 2 – Czy Zamawiający w poz. 2 dopuści: kaniule z dodatkowym portem działającym w systemie ,,klik’’ umieszonym centralnie nad skrzydełkami, zaopatrzone w koreczek </w:t>
      </w:r>
      <w:proofErr w:type="spellStart"/>
      <w:r w:rsidRPr="00B60479">
        <w:rPr>
          <w:rFonts w:ascii="Verdana" w:hAnsi="Verdana"/>
          <w:sz w:val="20"/>
          <w:szCs w:val="20"/>
        </w:rPr>
        <w:t>luer-lock</w:t>
      </w:r>
      <w:proofErr w:type="spellEnd"/>
      <w:r w:rsidRPr="00B60479">
        <w:rPr>
          <w:rFonts w:ascii="Verdana" w:hAnsi="Verdana"/>
          <w:sz w:val="20"/>
          <w:szCs w:val="20"/>
        </w:rPr>
        <w:t xml:space="preserve"> z trzpieniem powyżej krawędzi korka, wykonana z poliuretanu, z 3 dającymi dobry kontrast w RTG, z koreczkiem w kolorze odpowiadającym kodowi rozmiaru, </w:t>
      </w:r>
      <w:r w:rsidRPr="00B60479">
        <w:rPr>
          <w:rFonts w:ascii="Verdana" w:hAnsi="Verdana"/>
          <w:bCs/>
          <w:sz w:val="20"/>
          <w:szCs w:val="20"/>
        </w:rPr>
        <w:t xml:space="preserve">z oznaczeniem nazwy producenta jedynie na opakowaniu kaniuli </w:t>
      </w:r>
      <w:r w:rsidRPr="00B60479">
        <w:rPr>
          <w:rFonts w:ascii="Verdana" w:hAnsi="Verdana"/>
          <w:sz w:val="20"/>
          <w:szCs w:val="20"/>
        </w:rPr>
        <w:t xml:space="preserve"> (wyrób medyczny i elementy od niego odłączane muszą być identyfikowane kodem lub numerem partii lub serii, tak więc nazwa producenta bezpośrednio na kaniuli  nie ma realnego  zastosowania), rozmiary:</w:t>
      </w:r>
      <w:r w:rsidRPr="00B60479">
        <w:rPr>
          <w:rFonts w:ascii="Verdana" w:hAnsi="Verdana"/>
          <w:sz w:val="20"/>
          <w:szCs w:val="20"/>
          <w:lang w:val="en-US"/>
        </w:rPr>
        <w:t>14G(2,0x45); 16G(1,75x45); 17G(1,5x45); 18G(1,3x32); 18G (1,3x45); 20G(1,0x32); 22G(0,9x25)?</w:t>
      </w:r>
    </w:p>
    <w:p w:rsidR="000D03EC" w:rsidRPr="00B60479" w:rsidRDefault="000D03EC" w:rsidP="000D03EC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Pyt. 3 – Czy  Zamawiający w poz. 3 dopuści: kaniule bezpieczne z automatycznie aktywującym się plastikowym zabezpieczeniem ostrza igły po wyjęciu z kaniuli </w:t>
      </w:r>
      <w:r w:rsidRPr="00B60479">
        <w:rPr>
          <w:rFonts w:ascii="Verdana" w:hAnsi="Verdana"/>
          <w:bCs/>
          <w:sz w:val="20"/>
          <w:szCs w:val="20"/>
        </w:rPr>
        <w:t xml:space="preserve">w pełni zabezpieczającym operatora przed przypadkowym zakłuciem i nieprzewidzianą ekspozycją na krew po wycofaniu igły, </w:t>
      </w:r>
      <w:r w:rsidRPr="00B60479">
        <w:rPr>
          <w:rFonts w:ascii="Verdana" w:hAnsi="Verdana"/>
          <w:sz w:val="20"/>
          <w:szCs w:val="20"/>
        </w:rPr>
        <w:t xml:space="preserve"> z dodatkowym portem działającym w systemie ,,klik’’ umieszonym centralnie nad skrzydełkami, zaopatrzone w koreczek </w:t>
      </w:r>
      <w:proofErr w:type="spellStart"/>
      <w:r w:rsidRPr="00B60479">
        <w:rPr>
          <w:rFonts w:ascii="Verdana" w:hAnsi="Verdana"/>
          <w:sz w:val="20"/>
          <w:szCs w:val="20"/>
        </w:rPr>
        <w:t>luer-lock</w:t>
      </w:r>
      <w:proofErr w:type="spellEnd"/>
      <w:r w:rsidRPr="00B60479">
        <w:rPr>
          <w:rFonts w:ascii="Verdana" w:hAnsi="Verdana"/>
          <w:sz w:val="20"/>
          <w:szCs w:val="20"/>
        </w:rPr>
        <w:t xml:space="preserve"> z trzpieniem powyżej krawędzi korka, wykonana z poliuretanu, z 3 dającymi dobry kontrast w RTG, z koreczkiem w kolorze odpowiadającym kodowi rozmiaru, </w:t>
      </w:r>
      <w:r w:rsidRPr="00B60479">
        <w:rPr>
          <w:rFonts w:ascii="Verdana" w:hAnsi="Verdana"/>
          <w:bCs/>
          <w:sz w:val="20"/>
          <w:szCs w:val="20"/>
        </w:rPr>
        <w:t xml:space="preserve">z oznaczeniem nazwy producenta jedynie na opakowaniu kaniuli </w:t>
      </w:r>
      <w:r w:rsidRPr="00B60479">
        <w:rPr>
          <w:rFonts w:ascii="Verdana" w:hAnsi="Verdana"/>
          <w:sz w:val="20"/>
          <w:szCs w:val="20"/>
        </w:rPr>
        <w:t xml:space="preserve"> (wyrób medyczny i elementy od niego odłączane muszą być identyfikowane kodem lub numerem partii lub serii, tak więc nazwa producenta bezpośrednio na kaniuli  nie ma realnego  zastosowania), rozmiary:</w:t>
      </w:r>
    </w:p>
    <w:p w:rsidR="000D03EC" w:rsidRPr="00B60479" w:rsidRDefault="000D03EC" w:rsidP="000D03EC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B60479">
        <w:rPr>
          <w:rFonts w:ascii="Verdana" w:hAnsi="Verdana"/>
          <w:sz w:val="20"/>
          <w:szCs w:val="20"/>
          <w:lang w:val="en-US"/>
        </w:rPr>
        <w:t>14G(2,0x45); 16G(1,75x45); 17G(1,5x45); 18G(1,3x32); 18G (1,3x45); 20G(1,0x32); 22G(0,9x25)?</w:t>
      </w:r>
    </w:p>
    <w:p w:rsidR="000D03EC" w:rsidRPr="00B60479" w:rsidRDefault="000D03EC" w:rsidP="000D03EC">
      <w:pPr>
        <w:spacing w:after="0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/>
          <w:sz w:val="20"/>
          <w:szCs w:val="20"/>
          <w:lang w:val="en-US"/>
        </w:rPr>
        <w:t xml:space="preserve"> </w:t>
      </w: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0D03EC">
      <w:pPr>
        <w:spacing w:after="0"/>
        <w:rPr>
          <w:rFonts w:ascii="Verdana" w:hAnsi="Verdana"/>
          <w:sz w:val="20"/>
          <w:szCs w:val="20"/>
          <w:lang w:val="en-US"/>
        </w:rPr>
      </w:pP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6</w:t>
      </w:r>
    </w:p>
    <w:p w:rsidR="000D03EC" w:rsidRPr="00B60479" w:rsidRDefault="003C423F" w:rsidP="000D03EC">
      <w:pPr>
        <w:spacing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1.</w:t>
      </w:r>
      <w:r w:rsidR="000D03EC" w:rsidRPr="00B60479">
        <w:rPr>
          <w:rFonts w:ascii="Verdana" w:hAnsi="Verdana" w:cs="Arial"/>
          <w:sz w:val="20"/>
          <w:szCs w:val="20"/>
        </w:rPr>
        <w:t xml:space="preserve">Czy Zamawiający dopuści w pakiecie nr 53 ustniki </w:t>
      </w:r>
      <w:proofErr w:type="spellStart"/>
      <w:r w:rsidR="000D03EC" w:rsidRPr="00B60479">
        <w:rPr>
          <w:rFonts w:ascii="Verdana" w:hAnsi="Verdana" w:cs="Arial"/>
          <w:sz w:val="20"/>
          <w:szCs w:val="20"/>
        </w:rPr>
        <w:t>rozm</w:t>
      </w:r>
      <w:proofErr w:type="spellEnd"/>
      <w:r w:rsidR="000D03EC" w:rsidRPr="00B60479">
        <w:rPr>
          <w:rFonts w:ascii="Verdana" w:hAnsi="Verdana" w:cs="Arial"/>
          <w:sz w:val="20"/>
          <w:szCs w:val="20"/>
        </w:rPr>
        <w:t xml:space="preserve">. 23mmx 25mm, 54 </w:t>
      </w:r>
      <w:proofErr w:type="spellStart"/>
      <w:r w:rsidR="000D03EC" w:rsidRPr="00B60479">
        <w:rPr>
          <w:rFonts w:ascii="Verdana" w:hAnsi="Verdana" w:cs="Arial"/>
          <w:sz w:val="20"/>
          <w:szCs w:val="20"/>
        </w:rPr>
        <w:t>Fr</w:t>
      </w:r>
      <w:proofErr w:type="spellEnd"/>
      <w:r w:rsidR="000D03EC" w:rsidRPr="00B60479">
        <w:rPr>
          <w:rFonts w:ascii="Verdana" w:hAnsi="Verdana" w:cs="Arial"/>
          <w:sz w:val="20"/>
          <w:szCs w:val="20"/>
        </w:rPr>
        <w:t>, reszta parametrów bez zmian?</w:t>
      </w:r>
    </w:p>
    <w:p w:rsidR="000D03EC" w:rsidRPr="00B60479" w:rsidRDefault="003C423F" w:rsidP="000D03EC">
      <w:pPr>
        <w:spacing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2.</w:t>
      </w:r>
      <w:r w:rsidR="000D03EC" w:rsidRPr="00B60479">
        <w:rPr>
          <w:rFonts w:ascii="Verdana" w:hAnsi="Verdana" w:cs="Arial"/>
          <w:sz w:val="20"/>
          <w:szCs w:val="20"/>
        </w:rPr>
        <w:t xml:space="preserve">Czy Zamawiający dopuści w pakiecie 9 Zestaw do </w:t>
      </w:r>
      <w:proofErr w:type="spellStart"/>
      <w:r w:rsidR="000D03EC" w:rsidRPr="00B60479">
        <w:rPr>
          <w:rFonts w:ascii="Verdana" w:hAnsi="Verdana" w:cs="Arial"/>
          <w:sz w:val="20"/>
          <w:szCs w:val="20"/>
        </w:rPr>
        <w:t>przezskórnej</w:t>
      </w:r>
      <w:proofErr w:type="spellEnd"/>
      <w:r w:rsidR="000D03EC" w:rsidRPr="00B60479">
        <w:rPr>
          <w:rFonts w:ascii="Verdana" w:hAnsi="Verdana" w:cs="Arial"/>
          <w:sz w:val="20"/>
          <w:szCs w:val="20"/>
        </w:rPr>
        <w:t xml:space="preserve"> endoskopowej gastrostomii </w:t>
      </w:r>
      <w:r w:rsidR="000D03EC" w:rsidRPr="00B60479">
        <w:rPr>
          <w:rFonts w:ascii="Verdana" w:hAnsi="Verdana" w:cs="Arial"/>
          <w:b/>
          <w:bCs/>
          <w:sz w:val="20"/>
          <w:szCs w:val="20"/>
        </w:rPr>
        <w:t xml:space="preserve">” </w:t>
      </w:r>
      <w:proofErr w:type="spellStart"/>
      <w:r w:rsidR="000D03EC" w:rsidRPr="00B60479">
        <w:rPr>
          <w:rFonts w:ascii="Verdana" w:hAnsi="Verdana" w:cs="Arial"/>
          <w:sz w:val="20"/>
          <w:szCs w:val="20"/>
        </w:rPr>
        <w:t>Pull</w:t>
      </w:r>
      <w:proofErr w:type="spellEnd"/>
      <w:r w:rsidR="000D03EC" w:rsidRPr="00B60479">
        <w:rPr>
          <w:rFonts w:ascii="Verdana" w:hAnsi="Verdana" w:cs="Arial"/>
          <w:sz w:val="20"/>
          <w:szCs w:val="20"/>
        </w:rPr>
        <w:t xml:space="preserve">”, w rozmiarach 20 </w:t>
      </w:r>
      <w:proofErr w:type="spellStart"/>
      <w:r w:rsidR="000D03EC" w:rsidRPr="00B60479">
        <w:rPr>
          <w:rFonts w:ascii="Verdana" w:hAnsi="Verdana" w:cs="Arial"/>
          <w:sz w:val="20"/>
          <w:szCs w:val="20"/>
        </w:rPr>
        <w:t>Fr</w:t>
      </w:r>
      <w:proofErr w:type="spellEnd"/>
      <w:r w:rsidR="000D03EC" w:rsidRPr="00B60479">
        <w:rPr>
          <w:rFonts w:ascii="Verdana" w:hAnsi="Verdana" w:cs="Arial"/>
          <w:sz w:val="20"/>
          <w:szCs w:val="20"/>
        </w:rPr>
        <w:t xml:space="preserve"> i 24 </w:t>
      </w:r>
      <w:proofErr w:type="spellStart"/>
      <w:r w:rsidR="000D03EC" w:rsidRPr="00B60479">
        <w:rPr>
          <w:rFonts w:ascii="Verdana" w:hAnsi="Verdana" w:cs="Arial"/>
          <w:sz w:val="20"/>
          <w:szCs w:val="20"/>
        </w:rPr>
        <w:t>Fr,wykonany</w:t>
      </w:r>
      <w:proofErr w:type="spellEnd"/>
      <w:r w:rsidR="000D03EC" w:rsidRPr="00B60479">
        <w:rPr>
          <w:rFonts w:ascii="Verdana" w:hAnsi="Verdana" w:cs="Arial"/>
          <w:sz w:val="20"/>
          <w:szCs w:val="20"/>
        </w:rPr>
        <w:t xml:space="preserve"> z silikonu, z możliwością usunięcia zestawu </w:t>
      </w:r>
      <w:proofErr w:type="spellStart"/>
      <w:r w:rsidR="000D03EC" w:rsidRPr="00B60479">
        <w:rPr>
          <w:rFonts w:ascii="Verdana" w:hAnsi="Verdana" w:cs="Arial"/>
          <w:sz w:val="20"/>
          <w:szCs w:val="20"/>
        </w:rPr>
        <w:t>przezskórnie</w:t>
      </w:r>
      <w:proofErr w:type="spellEnd"/>
      <w:r w:rsidR="000D03EC" w:rsidRPr="00B60479">
        <w:rPr>
          <w:rFonts w:ascii="Verdana" w:hAnsi="Verdana" w:cs="Arial"/>
          <w:sz w:val="20"/>
          <w:szCs w:val="20"/>
        </w:rPr>
        <w:t xml:space="preserve"> (bez konieczności wykonywania endoskopii),zestaw wyposażony w port typu „Y” z niezależnymi portami do odżywiania i podawania leków, z klamrą pozwalającą na szczelne zamknięcie drenu, Zestaw zawiera: dren PEG, igłę z mandrynem, pętlę do przeciągania drutu, drut do przeciągania drenu PEG, skalpel, obłożenie z otworem, komplet gazików z otworem, 2 zewnętrzne nasadki zabezpieczające dren PEG, nożyczki i pean?</w:t>
      </w:r>
    </w:p>
    <w:p w:rsidR="000D03EC" w:rsidRPr="00B60479" w:rsidRDefault="000D03EC" w:rsidP="000D03EC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ad 1 -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Pr="00B60479">
        <w:rPr>
          <w:rFonts w:ascii="Verdana" w:hAnsi="Verdana" w:cs="Arial"/>
          <w:b/>
          <w:sz w:val="20"/>
          <w:szCs w:val="20"/>
        </w:rPr>
        <w:t xml:space="preserve">Ad 2 - </w:t>
      </w:r>
      <w:r w:rsidRPr="00B60479">
        <w:rPr>
          <w:rFonts w:ascii="Verdana" w:hAnsi="Verdana"/>
          <w:b/>
          <w:sz w:val="20"/>
          <w:szCs w:val="20"/>
        </w:rPr>
        <w:t>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081F8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7</w:t>
      </w:r>
    </w:p>
    <w:p w:rsidR="000D03EC" w:rsidRPr="00B60479" w:rsidRDefault="000D03EC" w:rsidP="000D03EC">
      <w:pPr>
        <w:pStyle w:val="Tekstpodstawowywcity"/>
        <w:spacing w:after="0"/>
        <w:ind w:left="0"/>
        <w:rPr>
          <w:rFonts w:ascii="Verdana" w:hAnsi="Verdana" w:cs="Calibri"/>
          <w:bCs/>
          <w:sz w:val="20"/>
          <w:szCs w:val="20"/>
        </w:rPr>
      </w:pPr>
      <w:r w:rsidRPr="00B60479">
        <w:rPr>
          <w:rFonts w:ascii="Verdana" w:hAnsi="Verdana" w:cs="Calibri"/>
          <w:bCs/>
          <w:sz w:val="20"/>
          <w:szCs w:val="20"/>
        </w:rPr>
        <w:t xml:space="preserve">Pakiet 61 Zwracamy się do Zamawiającego z prośbą o dopuszczenie fartuchów o gramaturze 24 g/m2. Pozostałe wymogi zgodnie z SIWZ. </w:t>
      </w: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lastRenderedPageBreak/>
        <w:t>PYTANIE NR 8</w:t>
      </w:r>
    </w:p>
    <w:p w:rsidR="000D03EC" w:rsidRPr="00B60479" w:rsidRDefault="000D03EC" w:rsidP="000D03EC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1.Dotyczy pakietu 20 </w:t>
      </w:r>
      <w:r w:rsidRPr="00B60479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Czy Zamawiający dopuści w pozycji 2 rurki zbrojone z wewnętrzna powierzchnia SATIN SLIP ułatwiającą wprowadzanie cewnika do odsysania, bronchofiberoskopu, czy prowadnicy do intubacji -materiału alternatywnego dla </w:t>
      </w:r>
      <w:proofErr w:type="spellStart"/>
      <w:r w:rsidRPr="00B60479">
        <w:rPr>
          <w:rFonts w:ascii="Verdana" w:eastAsia="Times New Roman" w:hAnsi="Verdana"/>
          <w:color w:val="000000"/>
          <w:sz w:val="20"/>
          <w:szCs w:val="20"/>
          <w:lang w:eastAsia="pl-PL"/>
        </w:rPr>
        <w:t>silikonu.Reszta</w:t>
      </w:r>
      <w:proofErr w:type="spellEnd"/>
      <w:r w:rsidRPr="00B60479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parametrów zgodna z SIWZ.</w:t>
      </w:r>
    </w:p>
    <w:p w:rsidR="000D03EC" w:rsidRPr="00B60479" w:rsidRDefault="000D03EC" w:rsidP="000D03E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2. Zwracamy się z prośbą o </w:t>
      </w:r>
      <w:proofErr w:type="spellStart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wyłaczenie</w:t>
      </w:r>
      <w:proofErr w:type="spellEnd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z pakietu 21 pozycji : 13,14,15,16,17,19,21,22,23,24. Wyłączenie to pozwoli większej liczbie oferentów złożyć korzystną cenowo ofertę Zamawiającemu.</w:t>
      </w:r>
    </w:p>
    <w:p w:rsidR="000D03EC" w:rsidRPr="00B60479" w:rsidRDefault="000D03EC" w:rsidP="000D03E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3. Dotyczy pakietu 21 </w:t>
      </w:r>
      <w:proofErr w:type="spellStart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poz</w:t>
      </w:r>
      <w:proofErr w:type="spellEnd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14 Czy </w:t>
      </w:r>
      <w:proofErr w:type="spellStart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Zamawiajacy</w:t>
      </w:r>
      <w:proofErr w:type="spellEnd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dopuści rurki </w:t>
      </w:r>
      <w:proofErr w:type="spellStart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Guedela</w:t>
      </w:r>
      <w:proofErr w:type="spellEnd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o rozmiarze 0/5cm? </w:t>
      </w:r>
      <w:proofErr w:type="spellStart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Pozstałe</w:t>
      </w:r>
      <w:proofErr w:type="spellEnd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wymogi i rozmiary zgodnie z SIWZ</w:t>
      </w: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D03EC" w:rsidRPr="00B60479" w:rsidRDefault="000D03EC" w:rsidP="000D03EC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ad 1-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  <w:highlight w:val="yellow"/>
        </w:rPr>
        <w:t xml:space="preserve">Odpowiedź:  ad 2 - Zamawiający wyraża zgodę i wydziela 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z pakietu  21 </w:t>
      </w:r>
      <w:proofErr w:type="spellStart"/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poz</w:t>
      </w:r>
      <w:proofErr w:type="spellEnd"/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Pr="00B60479">
        <w:rPr>
          <w:rFonts w:ascii="Verdana" w:eastAsia="Times New Roman" w:hAnsi="Verdana"/>
          <w:b/>
          <w:color w:val="333333"/>
          <w:sz w:val="20"/>
          <w:szCs w:val="20"/>
          <w:highlight w:val="yellow"/>
          <w:lang w:eastAsia="pl-PL"/>
        </w:rPr>
        <w:t xml:space="preserve">13,14,15,16,17,19,21,22,23,24. </w:t>
      </w:r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i tworzy nowy pakiet 21A. W związku z czym następuje zmiana w zakresie </w:t>
      </w:r>
      <w:proofErr w:type="spellStart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zalacznika</w:t>
      </w:r>
      <w:proofErr w:type="spellEnd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nr 2 - FORMULARZ CENOWY oraz </w:t>
      </w:r>
      <w:proofErr w:type="spellStart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zalacznika</w:t>
      </w:r>
      <w:proofErr w:type="spellEnd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nr 5 - WARTOSC WADIUM.</w:t>
      </w:r>
      <w:r w:rsidRPr="00B60479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ad 3-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D06E05" w:rsidRPr="00B60479" w:rsidRDefault="00D06E05" w:rsidP="000D03EC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0D03EC" w:rsidRPr="00B60479" w:rsidRDefault="000D03EC" w:rsidP="000D03E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9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 Pakiet nr.2, poz.1-5,10-11 Prosimy o wydzielenie poz. 1-5,10-11 do osobnego pakietu, gdyż takie rozwiązanie pozwoli innym firmom , specjalizujący się w danym asortymencie, na złożenie konkurencyjnej oferty, a tym samym umożliwi Zamawiającemu wybór z pośród najkorzystniejszych ofert, jak i osiągnięcie niższych cen oraz racjonalne gospodarowanie finansami publicznymi.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Pakiet 2, poz.1 </w:t>
      </w:r>
      <w:r w:rsidRPr="00B60479">
        <w:rPr>
          <w:rStyle w:val="Uwydatnienie"/>
          <w:rFonts w:ascii="Verdana" w:hAnsi="Verdana"/>
          <w:sz w:val="20"/>
          <w:szCs w:val="20"/>
        </w:rPr>
        <w:t xml:space="preserve">Czy Zamawiający dopuści IS bez ftalanów, jałowy, </w:t>
      </w:r>
      <w:proofErr w:type="spellStart"/>
      <w:r w:rsidRPr="00B60479">
        <w:rPr>
          <w:rStyle w:val="Uwydatnienie"/>
          <w:rFonts w:ascii="Verdana" w:hAnsi="Verdana"/>
          <w:sz w:val="20"/>
          <w:szCs w:val="20"/>
        </w:rPr>
        <w:t>niepirogenny</w:t>
      </w:r>
      <w:proofErr w:type="spellEnd"/>
      <w:r w:rsidRPr="00B60479">
        <w:rPr>
          <w:rStyle w:val="Uwydatnienie"/>
          <w:rFonts w:ascii="Verdana" w:hAnsi="Verdana"/>
          <w:sz w:val="20"/>
          <w:szCs w:val="20"/>
        </w:rPr>
        <w:t>, nietoksyczny, grawitacyjny, z ostra igłą biorcza dwukanałową wykonana ze wzmocnionego ABS - odpowietrznik z filtrem przeciwbakteryjnym zamykany niebieską klapką - przezroczysta średnio elastyczna komora kroplowa 20 kropli = 1 ml+/-0,1 ml, wielkość komory ok.. 5,5 z filtrem   filtr płynu o wielkości oczek 15µm,</w:t>
      </w:r>
      <w:bookmarkStart w:id="1" w:name="__DdeLink__199_403946802"/>
      <w:bookmarkEnd w:id="1"/>
      <w:r w:rsidRPr="00B60479">
        <w:rPr>
          <w:rFonts w:ascii="Verdana" w:hAnsi="Verdana"/>
          <w:sz w:val="20"/>
          <w:szCs w:val="20"/>
        </w:rPr>
        <w:t xml:space="preserve"> </w:t>
      </w:r>
      <w:r w:rsidRPr="00B60479">
        <w:rPr>
          <w:rStyle w:val="Uwydatnienie"/>
          <w:rFonts w:ascii="Verdana" w:hAnsi="Verdana"/>
          <w:sz w:val="20"/>
          <w:szCs w:val="20"/>
        </w:rPr>
        <w:t xml:space="preserve">rolkowy regulator przepływu - łącznik </w:t>
      </w:r>
      <w:proofErr w:type="spellStart"/>
      <w:r w:rsidRPr="00B60479">
        <w:rPr>
          <w:rStyle w:val="Uwydatnienie"/>
          <w:rFonts w:ascii="Verdana" w:hAnsi="Verdana"/>
          <w:sz w:val="20"/>
          <w:szCs w:val="20"/>
        </w:rPr>
        <w:t>LUER-LOCK</w:t>
      </w:r>
      <w:proofErr w:type="spellEnd"/>
      <w:r w:rsidRPr="00B60479">
        <w:rPr>
          <w:rStyle w:val="Uwydatnienie"/>
          <w:rFonts w:ascii="Verdana" w:hAnsi="Verdana"/>
          <w:sz w:val="20"/>
          <w:szCs w:val="20"/>
        </w:rPr>
        <w:t xml:space="preserve"> z osłonką - opakowanie jednostkowe typu blister papier -folia - sterylizowany tlenkiem etylenu, długość drenu 150 cm, bez dodatkowego zaczepu na zacisku rolkowym?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hAnsi="Verdana"/>
          <w:sz w:val="20"/>
          <w:szCs w:val="20"/>
        </w:rPr>
        <w:t>Pakiet 2, poz.3</w:t>
      </w:r>
      <w:r w:rsidR="003A28C9" w:rsidRPr="00B60479">
        <w:rPr>
          <w:rFonts w:ascii="Verdana" w:hAnsi="Verdana"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 xml:space="preserve">Czy  zamawiający dopuści przyrząd do przetaczania krwi i jej preparatów typu TS, jałowy, </w:t>
      </w:r>
      <w:proofErr w:type="spellStart"/>
      <w:r w:rsidRPr="00B60479">
        <w:rPr>
          <w:rFonts w:ascii="Verdana" w:hAnsi="Verdana"/>
          <w:sz w:val="20"/>
          <w:szCs w:val="20"/>
        </w:rPr>
        <w:t>niepirogenny</w:t>
      </w:r>
      <w:proofErr w:type="spellEnd"/>
      <w:r w:rsidRPr="00B60479">
        <w:rPr>
          <w:rFonts w:ascii="Verdana" w:hAnsi="Verdana"/>
          <w:sz w:val="20"/>
          <w:szCs w:val="20"/>
        </w:rPr>
        <w:t xml:space="preserve">, nietoksyczny, grawitacyjny, </w:t>
      </w:r>
      <w:r w:rsidRPr="00B60479">
        <w:rPr>
          <w:rFonts w:ascii="Verdana" w:hAnsi="Verdana"/>
          <w:sz w:val="20"/>
          <w:szCs w:val="20"/>
          <w:lang w:eastAsia="pl-PL"/>
        </w:rPr>
        <w:t xml:space="preserve">Filtr 200µm, 20 kropli = 1 ml +/- 0,1 ml,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przyrząd posiada ostra igła biorcza dwukanałowa wykonana ze wzmocnionego ABS, odpowietrznik z filtrem przeciwbakteryjnym zamykany czerwoną klapką, przezroczysta komora kroplowa – średnio elastyczna z  filtrem z PCV, dł. komory kroplowej 7,5 cm w części przeźroczystej ,rolkowy regulator przepływu, łącznik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LUER-LOCK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z osłonką, zaczep na dren, dren o długości 150 cm, opakowanie jednostkowe typu blister papier –folia, sterylizowany tlenkiem etylenu?</w:t>
      </w:r>
    </w:p>
    <w:p w:rsidR="003A28C9" w:rsidRPr="00B60479" w:rsidRDefault="003A28C9" w:rsidP="003C423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3A28C9">
      <w:pPr>
        <w:shd w:val="clear" w:color="auto" w:fill="FFFFFF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2, poz.11</w:t>
      </w:r>
      <w:r w:rsidR="003A28C9"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B60479">
        <w:rPr>
          <w:rFonts w:ascii="Verdana" w:hAnsi="Verdana"/>
          <w:sz w:val="20"/>
          <w:szCs w:val="20"/>
        </w:rPr>
        <w:t xml:space="preserve">Czy zamawiający dopuści strzykawkę </w:t>
      </w:r>
      <w:r w:rsidRPr="00B60479">
        <w:rPr>
          <w:rFonts w:ascii="Verdana" w:eastAsia="SimSun" w:hAnsi="Verdana"/>
          <w:sz w:val="20"/>
          <w:szCs w:val="20"/>
        </w:rPr>
        <w:t xml:space="preserve">cewnikowa 50(60)ml , ze stożkową końcówką ściętą usytuowaną centralnie, z jedną końcówką </w:t>
      </w:r>
      <w:proofErr w:type="spellStart"/>
      <w:r w:rsidRPr="00B60479">
        <w:rPr>
          <w:rFonts w:ascii="Verdana" w:eastAsia="SimSun" w:hAnsi="Verdana"/>
          <w:sz w:val="20"/>
          <w:szCs w:val="20"/>
        </w:rPr>
        <w:t>luer</w:t>
      </w:r>
      <w:proofErr w:type="spellEnd"/>
      <w:r w:rsidRPr="00B60479">
        <w:rPr>
          <w:rFonts w:ascii="Verdana" w:eastAsia="SimSun" w:hAnsi="Verdana"/>
          <w:sz w:val="20"/>
          <w:szCs w:val="20"/>
        </w:rPr>
        <w:t xml:space="preserve"> do opcjonalnego użycia, czytelną , jednostronną,  czarną skalą nominalną i gumową blokadą tłoka, nietoksyczna, </w:t>
      </w:r>
      <w:proofErr w:type="spellStart"/>
      <w:r w:rsidRPr="00B60479">
        <w:rPr>
          <w:rFonts w:ascii="Verdana" w:eastAsia="SimSun" w:hAnsi="Verdana"/>
          <w:sz w:val="20"/>
          <w:szCs w:val="20"/>
        </w:rPr>
        <w:t>niepirogenna</w:t>
      </w:r>
      <w:proofErr w:type="spellEnd"/>
      <w:r w:rsidRPr="00B60479">
        <w:rPr>
          <w:rFonts w:ascii="Verdana" w:eastAsia="SimSun" w:hAnsi="Verdana"/>
          <w:sz w:val="20"/>
          <w:szCs w:val="20"/>
        </w:rPr>
        <w:t>, jałowa, sterylizowana tlenkiem etylenu, cylinder i tłok wykonane z polipropylenu?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lastRenderedPageBreak/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eastAsia="Times New Roman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</w:t>
      </w:r>
      <w:r w:rsidR="003A28C9" w:rsidRPr="00B60479">
        <w:rPr>
          <w:rFonts w:ascii="Verdana" w:eastAsia="SimSun" w:hAnsi="Verdana" w:cs="Times New Roman"/>
          <w:sz w:val="20"/>
          <w:szCs w:val="20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</w:rPr>
        <w:t>Prosimy Zamawiającego o dopuszczenie wyceny za najmniejsze opakowanie  handlowe 75 szt. z przeliczeniem ilości z zaokrągleniem w górę do pełnych opakowań.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eastAsia="Times New Roman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</w:t>
      </w:r>
      <w:r w:rsidRPr="00B60479">
        <w:rPr>
          <w:rFonts w:ascii="Verdana" w:eastAsia="Times New Roman" w:hAnsi="Verdana"/>
          <w:sz w:val="20"/>
          <w:szCs w:val="20"/>
        </w:rPr>
        <w:t>Czy zamawiający dopuści kieliszki wyłącznie przeźroczyste – transparentne?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hAnsi="Verdana"/>
          <w:sz w:val="20"/>
          <w:szCs w:val="20"/>
        </w:rPr>
        <w:t>Czy zamawiający wymaga rolek podkładu testowanego dermatologicznie, co wykonawca potwierdzi odpowiednim dokumentem?</w:t>
      </w:r>
    </w:p>
    <w:p w:rsidR="003A28C9" w:rsidRPr="00B60479" w:rsidRDefault="003A28C9" w:rsidP="003A28C9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nie wymaga.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hAnsi="Verdana"/>
          <w:sz w:val="20"/>
          <w:szCs w:val="20"/>
        </w:rPr>
        <w:t xml:space="preserve">Czy zamawiający wymaga 2 warstw w podkładzie celulozowym?  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hAnsi="Verdana"/>
          <w:sz w:val="20"/>
          <w:szCs w:val="20"/>
        </w:rPr>
        <w:t xml:space="preserve">Czy zamawiający wymaga rolek wykonanych ze 100 % czystej celulozy, co jest gwarancją miękkości i lepszej </w:t>
      </w:r>
      <w:proofErr w:type="spellStart"/>
      <w:r w:rsidRPr="00B60479">
        <w:rPr>
          <w:rFonts w:ascii="Verdana" w:hAnsi="Verdana"/>
          <w:sz w:val="20"/>
          <w:szCs w:val="20"/>
        </w:rPr>
        <w:t>wchłanialności</w:t>
      </w:r>
      <w:proofErr w:type="spellEnd"/>
      <w:r w:rsidRPr="00B60479">
        <w:rPr>
          <w:rFonts w:ascii="Verdana" w:hAnsi="Verdana"/>
          <w:sz w:val="20"/>
          <w:szCs w:val="20"/>
        </w:rPr>
        <w:t>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="003A28C9" w:rsidRPr="00B60479">
        <w:rPr>
          <w:rFonts w:ascii="Verdana" w:eastAsia="SimSun" w:hAnsi="Verdana" w:cs="Times New Roman"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wymaga rolki pakowanej indywidualnie, każda posiada oznaczenia dotyczące o rozmiarze, długość rolki, odcinka, rodzaj perforacji, nazwa producenta, posiadanych certyfikatów, co umożliwia łatwą identyfikację produktu po wyjęciu z kartonu zbiorczego?</w:t>
      </w:r>
    </w:p>
    <w:p w:rsidR="003A28C9" w:rsidRPr="00B60479" w:rsidRDefault="003A28C9" w:rsidP="003C423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="003A28C9" w:rsidRPr="00B60479">
        <w:rPr>
          <w:rFonts w:ascii="Verdana" w:eastAsia="SimSun" w:hAnsi="Verdana" w:cs="Times New Roman"/>
          <w:sz w:val="20"/>
          <w:szCs w:val="20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</w:rPr>
        <w:t xml:space="preserve">Czy wymaga się aby podkłady medyczne </w:t>
      </w:r>
      <w:r w:rsidRPr="00B60479">
        <w:rPr>
          <w:rFonts w:ascii="Verdana" w:eastAsia="Times New Roman" w:hAnsi="Verdana"/>
          <w:bCs/>
          <w:sz w:val="20"/>
          <w:szCs w:val="20"/>
        </w:rPr>
        <w:t>były higienicznie zapakowane, każda rolka w oddzielną folię</w:t>
      </w:r>
      <w:r w:rsidRPr="00B60479">
        <w:rPr>
          <w:rFonts w:ascii="Verdana" w:eastAsia="Times New Roman" w:hAnsi="Verdana"/>
          <w:sz w:val="20"/>
          <w:szCs w:val="20"/>
        </w:rPr>
        <w:t>?</w:t>
      </w:r>
    </w:p>
    <w:p w:rsidR="003A28C9" w:rsidRPr="00B60479" w:rsidRDefault="003A28C9" w:rsidP="003C423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3A28C9">
      <w:pPr>
        <w:pStyle w:val="Default"/>
        <w:jc w:val="both"/>
        <w:rPr>
          <w:rFonts w:ascii="Verdana" w:eastAsia="Times New Roman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eastAsia="Times New Roman" w:hAnsi="Verdana"/>
          <w:sz w:val="20"/>
          <w:szCs w:val="20"/>
        </w:rPr>
        <w:t xml:space="preserve">Czy wymaga się </w:t>
      </w:r>
      <w:r w:rsidRPr="00B60479">
        <w:rPr>
          <w:rFonts w:ascii="Verdana" w:eastAsia="Times New Roman" w:hAnsi="Verdana"/>
          <w:bCs/>
          <w:sz w:val="20"/>
          <w:szCs w:val="20"/>
        </w:rPr>
        <w:t xml:space="preserve">aby na każdej rolce był pełny opis produktu zawierający, nazwę, kod, kod kresowy, nazwę producenta, informacje o składzie produktu 100% </w:t>
      </w:r>
      <w:proofErr w:type="spellStart"/>
      <w:r w:rsidRPr="00B60479">
        <w:rPr>
          <w:rFonts w:ascii="Verdana" w:eastAsia="Times New Roman" w:hAnsi="Verdana"/>
          <w:bCs/>
          <w:sz w:val="20"/>
          <w:szCs w:val="20"/>
        </w:rPr>
        <w:t>pura</w:t>
      </w:r>
      <w:proofErr w:type="spellEnd"/>
      <w:r w:rsidRPr="00B60479">
        <w:rPr>
          <w:rFonts w:ascii="Verdana" w:eastAsia="Times New Roman" w:hAnsi="Verdana"/>
          <w:bCs/>
          <w:sz w:val="20"/>
          <w:szCs w:val="20"/>
        </w:rPr>
        <w:t xml:space="preserve"> celuloza, wymiary, ilość warstw, informacje, że produkt posiada udokumentowane badania dermatologiczne, certyfikaty poświadczające pozyskanie celulozy z legalnych i odnawialnych źródeł?</w:t>
      </w:r>
      <w:r w:rsidRPr="00B60479">
        <w:rPr>
          <w:rFonts w:ascii="Verdana" w:hAnsi="Verdana"/>
          <w:sz w:val="20"/>
          <w:szCs w:val="20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</w:rPr>
        <w:t>(100% PURA CELULOZA oznacza, że do produkcji użyto najwyższej jakości selekcjonowanej celuloza, co daje gwarancję, bezpieczeństwa, pełnej higieny i komfortu dla użytkowników)?</w:t>
      </w:r>
    </w:p>
    <w:p w:rsidR="003A28C9" w:rsidRPr="00B60479" w:rsidRDefault="003A28C9" w:rsidP="003C423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eastAsia="Times New Roman" w:hAnsi="Verdana"/>
          <w:bCs/>
          <w:sz w:val="20"/>
          <w:szCs w:val="20"/>
        </w:rPr>
        <w:t>Czy wymaga się dokumentów poświadczających, iż produkt był badany dermatologicznie i uzyskał pozytywną opinię?</w:t>
      </w:r>
    </w:p>
    <w:p w:rsidR="003A28C9" w:rsidRPr="00B60479" w:rsidRDefault="003A28C9" w:rsidP="003A28C9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nie wymaga.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eastAsia="Times New Roman" w:hAnsi="Verdana"/>
          <w:sz w:val="20"/>
          <w:szCs w:val="20"/>
        </w:rPr>
        <w:t xml:space="preserve">Czy wymaga się aby </w:t>
      </w:r>
      <w:r w:rsidRPr="00B60479">
        <w:rPr>
          <w:rFonts w:ascii="Verdana" w:eastAsia="Times New Roman" w:hAnsi="Verdana"/>
          <w:bCs/>
          <w:sz w:val="20"/>
          <w:szCs w:val="20"/>
        </w:rPr>
        <w:t xml:space="preserve">podkład medyczny posiadał gramaturę nie mniejszą niż 17 </w:t>
      </w:r>
      <w:proofErr w:type="spellStart"/>
      <w:r w:rsidRPr="00B60479">
        <w:rPr>
          <w:rFonts w:ascii="Verdana" w:eastAsia="Times New Roman" w:hAnsi="Verdana"/>
          <w:bCs/>
          <w:sz w:val="20"/>
          <w:szCs w:val="20"/>
        </w:rPr>
        <w:t>gr</w:t>
      </w:r>
      <w:proofErr w:type="spellEnd"/>
      <w:r w:rsidRPr="00B60479">
        <w:rPr>
          <w:rFonts w:ascii="Verdana" w:eastAsia="Times New Roman" w:hAnsi="Verdana"/>
          <w:bCs/>
          <w:sz w:val="20"/>
          <w:szCs w:val="20"/>
        </w:rPr>
        <w:t>/m2?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="003A28C9" w:rsidRPr="00B60479">
        <w:rPr>
          <w:rFonts w:ascii="Verdana" w:eastAsia="SimSun" w:hAnsi="Verdana" w:cs="Times New Roman"/>
          <w:sz w:val="20"/>
          <w:szCs w:val="20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</w:rPr>
        <w:t xml:space="preserve">Czy wymaga się aby </w:t>
      </w:r>
      <w:r w:rsidRPr="00B60479">
        <w:rPr>
          <w:rFonts w:ascii="Verdana" w:eastAsia="Times New Roman" w:hAnsi="Verdana"/>
          <w:bCs/>
          <w:sz w:val="20"/>
          <w:szCs w:val="20"/>
        </w:rPr>
        <w:t>na opakowaniu i opakowaniu rolki widniał symbol CE?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="003A28C9" w:rsidRPr="00B60479">
        <w:rPr>
          <w:rFonts w:ascii="Verdana" w:eastAsia="SimSun" w:hAnsi="Verdana" w:cs="Times New Roman"/>
          <w:sz w:val="20"/>
          <w:szCs w:val="20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</w:rPr>
        <w:t xml:space="preserve">Czy wymaga się </w:t>
      </w:r>
      <w:r w:rsidRPr="00B60479">
        <w:rPr>
          <w:rFonts w:ascii="Verdana" w:eastAsia="Times New Roman" w:hAnsi="Verdana"/>
          <w:bCs/>
          <w:sz w:val="20"/>
          <w:szCs w:val="20"/>
        </w:rPr>
        <w:t xml:space="preserve">aby podkład medyczny posiadał perforację -  minimum 135 odcinków w podkładzie o szerokości 50 cm i 210 odcinków w podkładzie o szerokości 60 </w:t>
      </w:r>
      <w:proofErr w:type="spellStart"/>
      <w:r w:rsidRPr="00B60479">
        <w:rPr>
          <w:rFonts w:ascii="Verdana" w:eastAsia="Times New Roman" w:hAnsi="Verdana"/>
          <w:bCs/>
          <w:sz w:val="20"/>
          <w:szCs w:val="20"/>
        </w:rPr>
        <w:t>cm</w:t>
      </w:r>
      <w:proofErr w:type="spellEnd"/>
      <w:r w:rsidRPr="00B60479">
        <w:rPr>
          <w:rFonts w:ascii="Verdana" w:eastAsia="Times New Roman" w:hAnsi="Verdana"/>
          <w:bCs/>
          <w:sz w:val="20"/>
          <w:szCs w:val="20"/>
        </w:rPr>
        <w:t>.?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eastAsia="Times New Roman" w:hAnsi="Verdana"/>
          <w:bCs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eastAsia="Times New Roman" w:hAnsi="Verdana"/>
          <w:bCs/>
          <w:sz w:val="20"/>
          <w:szCs w:val="20"/>
        </w:rPr>
        <w:t>Czy zamawiający dopuszcza rolki 60 cm x 80 m, perforacja co 38 cm?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lastRenderedPageBreak/>
        <w:t>Pakiet 30, poz.13</w:t>
      </w:r>
      <w:r w:rsidRPr="00B60479">
        <w:rPr>
          <w:rFonts w:ascii="Verdana" w:eastAsia="Times New Roman" w:hAnsi="Verdana"/>
          <w:bCs/>
          <w:sz w:val="20"/>
          <w:szCs w:val="20"/>
        </w:rPr>
        <w:t>Czy zamawiający dopuści podkład o wymiarach 50 cm x 50 m, perforacja co 34 cm?</w:t>
      </w:r>
    </w:p>
    <w:p w:rsidR="003A28C9" w:rsidRPr="00B60479" w:rsidRDefault="003A28C9" w:rsidP="003C423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0D03EC" w:rsidRPr="00B60479" w:rsidRDefault="000D03EC" w:rsidP="003A28C9">
      <w:pPr>
        <w:pStyle w:val="Default"/>
        <w:jc w:val="both"/>
        <w:rPr>
          <w:rFonts w:ascii="Verdana" w:eastAsia="Times New Roman" w:hAnsi="Verdana"/>
          <w:bCs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poz.13</w:t>
      </w:r>
      <w:r w:rsidRPr="00B60479">
        <w:rPr>
          <w:rFonts w:ascii="Verdana" w:eastAsia="Times New Roman" w:hAnsi="Verdana"/>
          <w:sz w:val="20"/>
          <w:szCs w:val="20"/>
        </w:rPr>
        <w:t>Czy wymaga się</w:t>
      </w:r>
      <w:r w:rsidRPr="00B60479">
        <w:rPr>
          <w:rFonts w:ascii="Verdana" w:eastAsia="Times New Roman" w:hAnsi="Verdana"/>
          <w:bCs/>
          <w:sz w:val="20"/>
          <w:szCs w:val="20"/>
        </w:rPr>
        <w:t xml:space="preserve"> aby produkt był wykonany w 100% z </w:t>
      </w:r>
      <w:r w:rsidRPr="00B60479">
        <w:rPr>
          <w:rFonts w:ascii="Verdana" w:eastAsia="Times New Roman" w:hAnsi="Verdana"/>
          <w:bCs/>
          <w:sz w:val="20"/>
          <w:szCs w:val="20"/>
          <w:u w:val="single"/>
        </w:rPr>
        <w:t>czystej</w:t>
      </w:r>
      <w:r w:rsidRPr="00B60479">
        <w:rPr>
          <w:rFonts w:ascii="Verdana" w:eastAsia="Times New Roman" w:hAnsi="Verdana"/>
          <w:bCs/>
          <w:sz w:val="20"/>
          <w:szCs w:val="20"/>
        </w:rPr>
        <w:t xml:space="preserve"> celulozy?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pStyle w:val="Default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SimSun" w:hAnsi="Verdana" w:cs="Times New Roman"/>
          <w:sz w:val="20"/>
          <w:szCs w:val="20"/>
        </w:rPr>
        <w:t>Pakiet 30, poz.1-3,6,13</w:t>
      </w:r>
      <w:r w:rsidRPr="00B60479">
        <w:rPr>
          <w:rFonts w:ascii="Verdana" w:eastAsia="Times New Roman" w:hAnsi="Verdana"/>
          <w:sz w:val="20"/>
          <w:szCs w:val="20"/>
        </w:rPr>
        <w:t xml:space="preserve">Czy Zamawiający z uwagi na niejednolity charakter produktów zawartych w pakiecie 30 wydzieli pozycje: </w:t>
      </w:r>
      <w:r w:rsidRPr="00B60479">
        <w:rPr>
          <w:rFonts w:ascii="Verdana" w:hAnsi="Verdana"/>
          <w:sz w:val="20"/>
          <w:szCs w:val="20"/>
        </w:rPr>
        <w:t xml:space="preserve">1-3,6,13 </w:t>
      </w:r>
      <w:r w:rsidRPr="00B60479">
        <w:rPr>
          <w:rFonts w:ascii="Verdana" w:eastAsia="Times New Roman" w:hAnsi="Verdana"/>
          <w:sz w:val="20"/>
          <w:szCs w:val="20"/>
        </w:rPr>
        <w:t>i utworzy z nich odrębny pakiet/zadanie. Zamawiający umożliwi w ten sposób na złożenie konkurencyjnej oferty firmom biorącym udział w niniejszym postępowaniu, a tym samym będzie miał wybór z pośród najkorzystniejszych ofert, jak i możliwość  osiągnięcia niższych cen.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43, poz.1,19Prosimy Zamawiającego o dopuszczenie wyceny za najmniejsze opakowanie  handlowe 100 szt. z przeliczeniem ilości z zaokrągleniem w górę do pełnych opakowań.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Przeliczenie zgodnie z </w:t>
      </w:r>
      <w:proofErr w:type="spellStart"/>
      <w:r w:rsidRPr="00B60479">
        <w:rPr>
          <w:rFonts w:ascii="Verdana" w:hAnsi="Verdana" w:cs="Tahoma"/>
          <w:b/>
          <w:sz w:val="20"/>
          <w:szCs w:val="20"/>
        </w:rPr>
        <w:t>pkt</w:t>
      </w:r>
      <w:proofErr w:type="spellEnd"/>
      <w:r w:rsidRPr="00B60479">
        <w:rPr>
          <w:rFonts w:ascii="Verdana" w:hAnsi="Verdana" w:cs="Tahoma"/>
          <w:b/>
          <w:sz w:val="20"/>
          <w:szCs w:val="20"/>
        </w:rPr>
        <w:t xml:space="preserve"> 10.2 SIWZ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0D03EC" w:rsidRPr="00B60479" w:rsidRDefault="000D03EC" w:rsidP="003A28C9">
      <w:pPr>
        <w:autoSpaceDE w:val="0"/>
        <w:autoSpaceDN w:val="0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43, poz.1,19</w:t>
      </w:r>
      <w:r w:rsidR="003A28C9"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>Prosimy o wydzielenie poz. 1, poz.19 do osobnego pakietu, gdyż takie rozwiązanie pozwoli innym firmom , specjalizujący się w danym asortymencie, na złożenie konkurencyjnej oferty, a tym samym umożliwi Zamawiającemu wybór z pośród najkorzystniejszych ofert, jak i osiągnięcie niższych cen oraz racjonalne gospodarowanie finansami publicznymi.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48, poz. 1</w:t>
      </w:r>
      <w:r w:rsidRPr="00B60479">
        <w:rPr>
          <w:rFonts w:ascii="Verdana" w:hAnsi="Verdana"/>
          <w:sz w:val="20"/>
          <w:szCs w:val="20"/>
        </w:rPr>
        <w:t>Czy zamawiający dopuści maskę chirurgiczną spełniającą normę PN-EN 14683 w zakresie filtracji BFE 99,5% aerozoli biologicznych?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48, poz. 1</w:t>
      </w:r>
      <w:r w:rsidRPr="00B60479">
        <w:rPr>
          <w:rFonts w:ascii="Verdana" w:hAnsi="Verdana"/>
          <w:sz w:val="20"/>
          <w:szCs w:val="20"/>
        </w:rPr>
        <w:t xml:space="preserve">Czy zamawiający dopuści maskę trójwarstwową, </w:t>
      </w:r>
      <w:proofErr w:type="spellStart"/>
      <w:r w:rsidRPr="00B60479">
        <w:rPr>
          <w:rFonts w:ascii="Verdana" w:hAnsi="Verdana"/>
          <w:sz w:val="20"/>
          <w:szCs w:val="20"/>
        </w:rPr>
        <w:t>wysokobarierową</w:t>
      </w:r>
      <w:proofErr w:type="spellEnd"/>
      <w:r w:rsidRPr="00B60479">
        <w:rPr>
          <w:rFonts w:ascii="Verdana" w:hAnsi="Verdana"/>
          <w:sz w:val="20"/>
          <w:szCs w:val="20"/>
        </w:rPr>
        <w:t>, w kolorze zielonym?</w:t>
      </w:r>
    </w:p>
    <w:p w:rsidR="003A28C9" w:rsidRPr="00B60479" w:rsidRDefault="003A28C9" w:rsidP="003C423F">
      <w:pPr>
        <w:spacing w:after="0" w:line="240" w:lineRule="auto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48, poz. 1</w:t>
      </w:r>
      <w:r w:rsidR="003A28C9"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wycenę za opakowane 50 szt. z przeliczeniem ilości, pakowaną w kartoniku w formie podajnika?</w:t>
      </w:r>
    </w:p>
    <w:p w:rsidR="003C423F" w:rsidRPr="00B60479" w:rsidRDefault="003A28C9" w:rsidP="003C423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48, poz. 1</w:t>
      </w:r>
      <w:r w:rsidR="003A28C9"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maskę wiązaną na troki o rozmiarze 175 mm x 98 mm, po rozłożeniu szerokość ok. 160 mm, troki górne ok 400 mm, troki dolne ok 390 mm lub mocowaną na gumkę?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Pakiet 48, poz.2Czy zamawiający dopuści czepek typu beret, </w:t>
      </w:r>
      <w:proofErr w:type="spellStart"/>
      <w:r w:rsidRPr="00B60479">
        <w:rPr>
          <w:rFonts w:ascii="Verdana" w:hAnsi="Verdana"/>
          <w:sz w:val="20"/>
          <w:szCs w:val="20"/>
        </w:rPr>
        <w:t>niesterylny</w:t>
      </w:r>
      <w:proofErr w:type="spellEnd"/>
      <w:r w:rsidRPr="00B60479">
        <w:rPr>
          <w:rFonts w:ascii="Verdana" w:hAnsi="Verdana"/>
          <w:sz w:val="20"/>
          <w:szCs w:val="20"/>
        </w:rPr>
        <w:t>, wykonany z włókniny polipropylenowej o gramaturze 16 g/m2, w kolorze zielonym, o wymiarach : w stanie luźnym: średnica wewnętrzna 16 cm,  średnica zewnętrzna 30 cm ± 1 cm ; długość gumki po rozciągnięciu czepka – 50-53 cm ?</w:t>
      </w:r>
    </w:p>
    <w:p w:rsidR="003C423F" w:rsidRPr="00B60479" w:rsidRDefault="003A28C9" w:rsidP="003C423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3C423F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48, poz.2Czy zamawiający dopuści czepek pakowany po 100 szt.  w opakowaniu foliowym, do transportu zbiorczo pakowany w karton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48, poz.2Prosimy o dopuszczenie czepka typu beret pakowanego w opakowanie foliowe, taki sposób pakowania zmniejsza powierzchnię magazynowania lub/i przechowywania, opakowanie w foli gwarantuje również higieniczne przechowywanie i wyjmowanie  - sposób pakowania nie wpływa na jakość produktu i jego wartości użytkowe.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lastRenderedPageBreak/>
        <w:t xml:space="preserve">Pakiet 48, poz.3Czy zamawiający dopuści czepek typu furażerka, z lamówką około 8 mm, przechodzącą z tyłu w troki, wiązany na troki, </w:t>
      </w:r>
      <w:proofErr w:type="spellStart"/>
      <w:r w:rsidRPr="00B60479">
        <w:rPr>
          <w:rFonts w:ascii="Verdana" w:hAnsi="Verdana"/>
          <w:sz w:val="20"/>
          <w:szCs w:val="20"/>
        </w:rPr>
        <w:t>niesterylny</w:t>
      </w:r>
      <w:proofErr w:type="spellEnd"/>
      <w:r w:rsidRPr="00B60479">
        <w:rPr>
          <w:rFonts w:ascii="Verdana" w:hAnsi="Verdana"/>
          <w:sz w:val="20"/>
          <w:szCs w:val="20"/>
        </w:rPr>
        <w:t>, wykonany z włókniny, o gramaturze 25 g/m2,z warstwą pochłaniającą pot w przedniej części o długości ok. 32 cm i wysokości 5 cm, troki o dł. Ok. 46 cm, głębokość czepka ok. 13 cm, denko o wymiarach ok. 20 cm x  12,5 cm, w kolorze zielonym, rozmiar uniwersalny?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48, poz.3Prosimy o dopuszczenie czepka typu furażerka pakowanego w opakowanie foliowe, taki sposób pakowania zmniejsza powierzchnię magazynowania lub/i przechowywania, opakowanie w foli gwarantuje również higieniczne przechowywanie i wyjmowanie  - sposób pakowania nie wpływa na jakość produktu i jego wartości użytkowe.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hAnsi="Verdana"/>
          <w:sz w:val="20"/>
          <w:szCs w:val="20"/>
        </w:rPr>
        <w:t>Pakiet 48, poz.1-3</w:t>
      </w:r>
      <w:r w:rsidR="003A28C9" w:rsidRPr="00B60479">
        <w:rPr>
          <w:rFonts w:ascii="Verdana" w:hAnsi="Verdana"/>
          <w:sz w:val="20"/>
          <w:szCs w:val="20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>Prosimy o wydzielenie poz.1-3 do osobnego pakietu, gdyż takie rozwiązanie pozwoli innym firmom , specjalizujący się w danym asortymencie, na złożenie konkurencyjnej oferty, a tym samym umożliwi Zamawiającemu wybór z pośród najkorzystniejszych ofert, jak i osiągnięcie niższych cen oraz racjonalne gospodarowanie finansami publicznymi.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49, poz.2</w:t>
      </w:r>
      <w:r w:rsidR="003A28C9"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>Prosimy o wydzielenie poz.2 do osobnego pakietu, gdyż takie rozwiązanie pozwoli innym firmom , specjalizujący się w danym asortymencie, na złożenie konkurencyjnej oferty, a tym samym umożliwi Zamawiającemu wybór z pośród najkorzystniejszych ofert, jak i osiągnięcie niższych cen oraz racjonalne gospodarowanie finansami publicznymi.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Pakiet 49, poz.2Czy zamawiający dopuści prześcieradło o gramaturze 25 g/m2, wykonane z włókniny polipropylenowej , w kolorze niebieskim, wymiar bez zmian?</w:t>
      </w:r>
    </w:p>
    <w:p w:rsidR="003A28C9" w:rsidRPr="00B60479" w:rsidRDefault="003A28C9" w:rsidP="003A28C9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0D03EC" w:rsidRPr="00B60479" w:rsidRDefault="000D03EC" w:rsidP="003A28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A28C9" w:rsidRPr="00B60479" w:rsidRDefault="003A28C9" w:rsidP="003A28C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10</w:t>
      </w:r>
    </w:p>
    <w:p w:rsidR="003A28C9" w:rsidRPr="00B60479" w:rsidRDefault="003A28C9" w:rsidP="009704C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Arial"/>
          <w:sz w:val="20"/>
          <w:szCs w:val="20"/>
        </w:rPr>
        <w:t xml:space="preserve">Dotyczy zał. Nr 2 formularz cenowy pakiet nr 10 </w:t>
      </w:r>
      <w:r w:rsidRPr="00B60479">
        <w:rPr>
          <w:rFonts w:ascii="Verdana" w:hAnsi="Verdana" w:cs="Arial"/>
          <w:bCs/>
          <w:iCs/>
          <w:sz w:val="20"/>
          <w:szCs w:val="20"/>
        </w:rPr>
        <w:t>:</w:t>
      </w:r>
    </w:p>
    <w:p w:rsidR="003A28C9" w:rsidRPr="00B60479" w:rsidRDefault="003A28C9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Arial"/>
          <w:sz w:val="20"/>
          <w:szCs w:val="20"/>
        </w:rPr>
        <w:t>W nawiązaniu do przyjętej przez Zamawiającego nazwy pakietu („</w:t>
      </w:r>
      <w:r w:rsidRPr="00B60479">
        <w:rPr>
          <w:rFonts w:ascii="Verdana" w:hAnsi="Verdana" w:cs="Arial"/>
          <w:i/>
          <w:sz w:val="20"/>
          <w:szCs w:val="20"/>
        </w:rPr>
        <w:t xml:space="preserve">Zestawy do </w:t>
      </w:r>
      <w:proofErr w:type="spellStart"/>
      <w:r w:rsidRPr="00B60479">
        <w:rPr>
          <w:rFonts w:ascii="Verdana" w:hAnsi="Verdana" w:cs="Arial"/>
          <w:i/>
          <w:sz w:val="20"/>
          <w:szCs w:val="20"/>
        </w:rPr>
        <w:t>hemodiafiltracji</w:t>
      </w:r>
      <w:proofErr w:type="spellEnd"/>
      <w:r w:rsidRPr="00B60479">
        <w:rPr>
          <w:rFonts w:ascii="Verdana" w:hAnsi="Verdana" w:cs="Arial"/>
          <w:i/>
          <w:sz w:val="20"/>
          <w:szCs w:val="20"/>
        </w:rPr>
        <w:t xml:space="preserve">  i cewniki dializacyjne</w:t>
      </w:r>
      <w:r w:rsidRPr="00B60479">
        <w:rPr>
          <w:rFonts w:ascii="Verdana" w:hAnsi="Verdana" w:cs="Arial"/>
          <w:sz w:val="20"/>
          <w:szCs w:val="20"/>
        </w:rPr>
        <w:t>”) prosimy Zamawiającego o wyłączenie z niego pozycji 14, 15 i 16 jako nie związanych z jego tematyką i utworzenie dla nich odrębnego pakietu.</w:t>
      </w:r>
    </w:p>
    <w:p w:rsidR="003A28C9" w:rsidRPr="00B60479" w:rsidRDefault="003A28C9" w:rsidP="009704C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  <w:highlight w:val="yellow"/>
        </w:rPr>
        <w:t xml:space="preserve">Ad 1- Zamawiający wyraża zgodę i wydziela 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z pakietu  10 </w:t>
      </w:r>
      <w:proofErr w:type="spellStart"/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poz</w:t>
      </w:r>
      <w:proofErr w:type="spellEnd"/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1</w:t>
      </w:r>
      <w:r w:rsidR="009704C7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4,15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i </w:t>
      </w:r>
      <w:r w:rsidR="009704C7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16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i tworzy nowy pakiet 10A. W związku z czym następuje zmiana w zakresie </w:t>
      </w:r>
      <w:proofErr w:type="spellStart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zal</w:t>
      </w:r>
      <w:r w:rsidR="009704C7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acznika</w:t>
      </w:r>
      <w:proofErr w:type="spellEnd"/>
      <w:r w:rsidR="009704C7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nr 2 - FORMULARZ CENOWY</w:t>
      </w:r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oraz </w:t>
      </w:r>
      <w:proofErr w:type="spellStart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>zalacznika</w:t>
      </w:r>
      <w:proofErr w:type="spellEnd"/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nr 5 - WARTOSC WADIUM.</w:t>
      </w:r>
      <w:r w:rsidRPr="00B60479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</w:p>
    <w:p w:rsidR="003A28C9" w:rsidRPr="00B60479" w:rsidRDefault="003A28C9" w:rsidP="009704C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Arial"/>
          <w:sz w:val="20"/>
          <w:szCs w:val="20"/>
        </w:rPr>
        <w:t>Dotyczy zał. Nr 2 formularz cenowy pakiet nr 10 poz.6 :</w:t>
      </w:r>
    </w:p>
    <w:p w:rsidR="003A28C9" w:rsidRPr="00B60479" w:rsidRDefault="003A28C9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Arial"/>
          <w:sz w:val="20"/>
          <w:szCs w:val="20"/>
        </w:rPr>
        <w:t xml:space="preserve">W związku z zamieszczonym opisem zestawu prosimy Zamawiającego o wyjaśnienie, czy nie doszło do pomyłki pisarskiej w jego nazwie, gdyż skład jego drenów sugeruje zestaw do </w:t>
      </w:r>
      <w:proofErr w:type="spellStart"/>
      <w:r w:rsidRPr="00B60479">
        <w:rPr>
          <w:rFonts w:ascii="Verdana" w:hAnsi="Verdana" w:cs="Arial"/>
          <w:sz w:val="20"/>
          <w:szCs w:val="20"/>
        </w:rPr>
        <w:t>wysokoobjętościowej</w:t>
      </w:r>
      <w:proofErr w:type="spellEnd"/>
      <w:r w:rsidRPr="00B60479">
        <w:rPr>
          <w:rFonts w:ascii="Verdana" w:hAnsi="Verdana" w:cs="Arial"/>
          <w:sz w:val="20"/>
          <w:szCs w:val="20"/>
        </w:rPr>
        <w:t xml:space="preserve"> </w:t>
      </w:r>
      <w:r w:rsidR="009704C7" w:rsidRPr="00B604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60479">
        <w:rPr>
          <w:rFonts w:ascii="Verdana" w:hAnsi="Verdana" w:cs="Arial"/>
          <w:sz w:val="20"/>
          <w:szCs w:val="20"/>
          <w:u w:val="single"/>
        </w:rPr>
        <w:t>hemofiltracji</w:t>
      </w:r>
      <w:proofErr w:type="spellEnd"/>
      <w:r w:rsidRPr="00B60479">
        <w:rPr>
          <w:rFonts w:ascii="Verdana" w:hAnsi="Verdana" w:cs="Arial"/>
          <w:sz w:val="20"/>
          <w:szCs w:val="20"/>
        </w:rPr>
        <w:t xml:space="preserve"> , a nie </w:t>
      </w:r>
      <w:proofErr w:type="spellStart"/>
      <w:r w:rsidRPr="00B60479">
        <w:rPr>
          <w:rFonts w:ascii="Verdana" w:hAnsi="Verdana" w:cs="Arial"/>
          <w:sz w:val="20"/>
          <w:szCs w:val="20"/>
        </w:rPr>
        <w:t>hemodiafiltracji</w:t>
      </w:r>
      <w:proofErr w:type="spellEnd"/>
      <w:r w:rsidRPr="00B60479">
        <w:rPr>
          <w:rFonts w:ascii="Verdana" w:hAnsi="Verdana" w:cs="Arial"/>
          <w:sz w:val="20"/>
          <w:szCs w:val="20"/>
        </w:rPr>
        <w:t>, która jest opisana w pozycji 7.</w:t>
      </w:r>
    </w:p>
    <w:p w:rsidR="003A28C9" w:rsidRPr="00B60479" w:rsidRDefault="009704C7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>Odpowiedź: Tak, doszło do omyłki pisarskiej.</w:t>
      </w:r>
    </w:p>
    <w:p w:rsidR="003A28C9" w:rsidRPr="00B60479" w:rsidRDefault="003A28C9" w:rsidP="009704C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Arial"/>
          <w:sz w:val="20"/>
          <w:szCs w:val="20"/>
        </w:rPr>
        <w:t xml:space="preserve">Dotyczy zał. Nr 2 formularz cenowy pakiet nr 10 poz.8 </w:t>
      </w:r>
      <w:r w:rsidRPr="00B60479">
        <w:rPr>
          <w:rFonts w:ascii="Verdana" w:hAnsi="Verdana" w:cs="Arial"/>
          <w:bCs/>
          <w:iCs/>
          <w:sz w:val="20"/>
          <w:szCs w:val="20"/>
        </w:rPr>
        <w:t>:</w:t>
      </w:r>
    </w:p>
    <w:p w:rsidR="003A28C9" w:rsidRPr="00B60479" w:rsidRDefault="003A28C9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  <w:sz w:val="20"/>
          <w:szCs w:val="20"/>
        </w:rPr>
      </w:pPr>
      <w:r w:rsidRPr="00B60479">
        <w:rPr>
          <w:rFonts w:ascii="Verdana" w:hAnsi="Verdana" w:cs="Arial"/>
          <w:bCs/>
          <w:iCs/>
          <w:sz w:val="20"/>
          <w:szCs w:val="20"/>
        </w:rPr>
        <w:t xml:space="preserve">W związku z trwałym, mającym miejsce już od kilku lat zaprzestaniem produkcji zestawów do plazmaferezy z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</w:rPr>
        <w:t>plazmafiltrem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</w:rPr>
        <w:t xml:space="preserve"> o powierzchni 0,5 m</w:t>
      </w:r>
      <w:r w:rsidRPr="00B60479">
        <w:rPr>
          <w:rFonts w:ascii="Verdana" w:hAnsi="Verdana" w:cs="Arial"/>
          <w:bCs/>
          <w:iCs/>
          <w:sz w:val="20"/>
          <w:szCs w:val="20"/>
          <w:vertAlign w:val="superscript"/>
        </w:rPr>
        <w:t>2</w:t>
      </w:r>
      <w:r w:rsidRPr="00B60479">
        <w:rPr>
          <w:rFonts w:ascii="Verdana" w:hAnsi="Verdana" w:cs="Arial"/>
          <w:bCs/>
          <w:iCs/>
          <w:sz w:val="20"/>
          <w:szCs w:val="20"/>
        </w:rPr>
        <w:t xml:space="preserve"> do urządzenia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</w:rPr>
        <w:t>MultiFiltrate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</w:rPr>
        <w:t xml:space="preserve">, prosimy Zamawiającego o dopuszczenie do zaoferowania powyższych </w:t>
      </w:r>
      <w:r w:rsidRPr="00B60479">
        <w:rPr>
          <w:rFonts w:ascii="Verdana" w:hAnsi="Verdana" w:cs="Arial"/>
          <w:bCs/>
          <w:iCs/>
          <w:sz w:val="20"/>
          <w:szCs w:val="20"/>
        </w:rPr>
        <w:lastRenderedPageBreak/>
        <w:t xml:space="preserve">zestawów z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</w:rPr>
        <w:t>plazmafiltrem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</w:rPr>
        <w:t xml:space="preserve"> o powierzchni </w:t>
      </w:r>
      <w:r w:rsidRPr="00B60479">
        <w:rPr>
          <w:rFonts w:ascii="Verdana" w:hAnsi="Verdana" w:cs="Arial"/>
          <w:bCs/>
          <w:iCs/>
          <w:sz w:val="20"/>
          <w:szCs w:val="20"/>
          <w:u w:val="single"/>
        </w:rPr>
        <w:t>0,6 m</w:t>
      </w:r>
      <w:r w:rsidRPr="00B60479">
        <w:rPr>
          <w:rFonts w:ascii="Verdana" w:hAnsi="Verdana" w:cs="Arial"/>
          <w:bCs/>
          <w:iCs/>
          <w:sz w:val="20"/>
          <w:szCs w:val="20"/>
          <w:u w:val="single"/>
          <w:vertAlign w:val="superscript"/>
        </w:rPr>
        <w:t>2</w:t>
      </w:r>
      <w:r w:rsidRPr="00B60479">
        <w:rPr>
          <w:rFonts w:ascii="Verdana" w:hAnsi="Verdana" w:cs="Arial"/>
          <w:bCs/>
          <w:iCs/>
          <w:sz w:val="20"/>
          <w:szCs w:val="20"/>
        </w:rPr>
        <w:t xml:space="preserve"> i </w:t>
      </w:r>
      <w:r w:rsidRPr="00B60479">
        <w:rPr>
          <w:rFonts w:ascii="Verdana" w:hAnsi="Verdana" w:cs="Arial"/>
          <w:bCs/>
          <w:iCs/>
          <w:sz w:val="20"/>
          <w:szCs w:val="20"/>
          <w:u w:val="single"/>
        </w:rPr>
        <w:t>uwzględnienie tego faktu w ewentualnych przyszłych postępowaniach</w:t>
      </w:r>
      <w:r w:rsidRPr="00B60479">
        <w:rPr>
          <w:rFonts w:ascii="Verdana" w:hAnsi="Verdana" w:cs="Arial"/>
          <w:bCs/>
          <w:iCs/>
          <w:sz w:val="20"/>
          <w:szCs w:val="20"/>
        </w:rPr>
        <w:t>.</w:t>
      </w:r>
    </w:p>
    <w:p w:rsidR="009704C7" w:rsidRPr="00B60479" w:rsidRDefault="009704C7" w:rsidP="009704C7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3A28C9" w:rsidRPr="00B60479" w:rsidRDefault="003A28C9" w:rsidP="009704C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  <w:sz w:val="20"/>
          <w:szCs w:val="20"/>
        </w:rPr>
      </w:pPr>
      <w:r w:rsidRPr="00B60479">
        <w:rPr>
          <w:rFonts w:ascii="Verdana" w:hAnsi="Verdana" w:cs="Arial"/>
          <w:sz w:val="20"/>
          <w:szCs w:val="20"/>
        </w:rPr>
        <w:t>Dotyczy zał. Nr 2 formularz cenowy pakiet nr 10 poz.1, 3, 4, 5, 6, 7 i 8:</w:t>
      </w:r>
    </w:p>
    <w:p w:rsidR="003A28C9" w:rsidRPr="00B60479" w:rsidRDefault="003A28C9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  <w:sz w:val="20"/>
          <w:szCs w:val="20"/>
        </w:rPr>
      </w:pPr>
      <w:r w:rsidRPr="00B60479">
        <w:rPr>
          <w:rFonts w:ascii="Verdana" w:hAnsi="Verdana" w:cs="Arial"/>
          <w:bCs/>
          <w:iCs/>
          <w:sz w:val="20"/>
          <w:szCs w:val="20"/>
        </w:rPr>
        <w:t xml:space="preserve">Prosimy Zamawiającego o potwierdzenie, że oczekuje w tych pozycjach zestawów do aparatu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</w:rPr>
        <w:t>MultiFiltrate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</w:rPr>
        <w:t xml:space="preserve">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</w:rPr>
        <w:t>CiCa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</w:rPr>
        <w:t>, co wynikałoby z zamieszczonych ich opisów.</w:t>
      </w:r>
    </w:p>
    <w:p w:rsidR="003A28C9" w:rsidRPr="00B60479" w:rsidRDefault="009704C7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>Odpowiedź: Tak.</w:t>
      </w:r>
    </w:p>
    <w:p w:rsidR="003A28C9" w:rsidRPr="00B60479" w:rsidRDefault="003A28C9" w:rsidP="009704C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Arial"/>
          <w:sz w:val="20"/>
          <w:szCs w:val="20"/>
        </w:rPr>
        <w:t xml:space="preserve">Dotyczy zał. Nr 2 formularz cenowy pakiet nr 10 poz.13 </w:t>
      </w:r>
      <w:r w:rsidRPr="00B60479">
        <w:rPr>
          <w:rFonts w:ascii="Verdana" w:hAnsi="Verdana" w:cs="Arial"/>
          <w:bCs/>
          <w:iCs/>
          <w:sz w:val="20"/>
          <w:szCs w:val="20"/>
        </w:rPr>
        <w:t>:</w:t>
      </w:r>
    </w:p>
    <w:p w:rsidR="003A28C9" w:rsidRPr="00B60479" w:rsidRDefault="003A28C9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Arial"/>
          <w:bCs/>
          <w:iCs/>
          <w:sz w:val="20"/>
          <w:szCs w:val="20"/>
        </w:rPr>
        <w:t xml:space="preserve">Prosimy Zamawiającego o potwierdzenie, że oczekuje w tej pozycji zestawu do ciągłej żylno-żylnej hemodializy </w:t>
      </w:r>
      <w:r w:rsidRPr="00B60479">
        <w:rPr>
          <w:rFonts w:ascii="Verdana" w:hAnsi="Verdana" w:cs="Arial"/>
          <w:bCs/>
          <w:iCs/>
          <w:sz w:val="20"/>
          <w:szCs w:val="20"/>
          <w:u w:val="single"/>
        </w:rPr>
        <w:t xml:space="preserve">z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  <w:u w:val="single"/>
        </w:rPr>
        <w:t>antykoagulacją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  <w:u w:val="single"/>
        </w:rPr>
        <w:t xml:space="preserve"> cytrynianową</w:t>
      </w:r>
      <w:r w:rsidRPr="00B60479">
        <w:rPr>
          <w:rFonts w:ascii="Verdana" w:hAnsi="Verdana" w:cs="Arial"/>
          <w:bCs/>
          <w:iCs/>
          <w:sz w:val="20"/>
          <w:szCs w:val="20"/>
        </w:rPr>
        <w:t xml:space="preserve"> do aparatu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</w:rPr>
        <w:t>MultiFiltratePRO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</w:rPr>
        <w:t xml:space="preserve">, w skład którego wchodzi kaseta integrująca </w:t>
      </w:r>
      <w:r w:rsidRPr="00B60479">
        <w:rPr>
          <w:rFonts w:ascii="Verdana" w:hAnsi="Verdana" w:cs="Arial"/>
          <w:bCs/>
          <w:iCs/>
          <w:sz w:val="20"/>
          <w:szCs w:val="20"/>
          <w:u w:val="single"/>
        </w:rPr>
        <w:t>sześć</w:t>
      </w:r>
      <w:r w:rsidRPr="00B60479">
        <w:rPr>
          <w:rFonts w:ascii="Verdana" w:hAnsi="Verdana" w:cs="Arial"/>
          <w:bCs/>
          <w:iCs/>
          <w:sz w:val="20"/>
          <w:szCs w:val="20"/>
        </w:rPr>
        <w:t xml:space="preserve"> drenów: tętniczy, żylny, filtratu, cytrynianu, roztworu wapnia </w:t>
      </w:r>
      <w:r w:rsidRPr="00B60479">
        <w:rPr>
          <w:rFonts w:ascii="Verdana" w:hAnsi="Verdana" w:cs="Arial"/>
          <w:bCs/>
          <w:iCs/>
          <w:sz w:val="20"/>
          <w:szCs w:val="20"/>
          <w:u w:val="single"/>
        </w:rPr>
        <w:t>oraz dializatu</w:t>
      </w:r>
      <w:r w:rsidRPr="00B60479">
        <w:rPr>
          <w:rFonts w:ascii="Verdana" w:hAnsi="Verdana" w:cs="Arial"/>
          <w:bCs/>
          <w:iCs/>
          <w:sz w:val="20"/>
          <w:szCs w:val="20"/>
        </w:rPr>
        <w:t xml:space="preserve"> wraz z akcesoriami do wypełniania i płukania układu oraz </w:t>
      </w:r>
      <w:proofErr w:type="spellStart"/>
      <w:r w:rsidRPr="00B60479">
        <w:rPr>
          <w:rFonts w:ascii="Verdana" w:hAnsi="Verdana" w:cs="Arial"/>
          <w:bCs/>
          <w:iCs/>
          <w:sz w:val="20"/>
          <w:szCs w:val="20"/>
        </w:rPr>
        <w:t>hemofiltrem</w:t>
      </w:r>
      <w:proofErr w:type="spellEnd"/>
      <w:r w:rsidRPr="00B60479">
        <w:rPr>
          <w:rFonts w:ascii="Verdana" w:hAnsi="Verdana" w:cs="Arial"/>
          <w:bCs/>
          <w:iCs/>
          <w:sz w:val="20"/>
          <w:szCs w:val="20"/>
        </w:rPr>
        <w:t xml:space="preserve"> o powierzchni 1,8 m</w:t>
      </w:r>
      <w:r w:rsidRPr="00B60479">
        <w:rPr>
          <w:rFonts w:ascii="Verdana" w:hAnsi="Verdana" w:cs="Arial"/>
          <w:bCs/>
          <w:iCs/>
          <w:sz w:val="20"/>
          <w:szCs w:val="20"/>
          <w:vertAlign w:val="superscript"/>
        </w:rPr>
        <w:t>2</w:t>
      </w:r>
      <w:r w:rsidRPr="00B60479">
        <w:rPr>
          <w:rFonts w:ascii="Verdana" w:hAnsi="Verdana" w:cs="Arial"/>
          <w:bCs/>
          <w:iCs/>
          <w:sz w:val="20"/>
          <w:szCs w:val="20"/>
        </w:rPr>
        <w:t>.</w:t>
      </w:r>
    </w:p>
    <w:p w:rsidR="009704C7" w:rsidRPr="00B60479" w:rsidRDefault="009704C7" w:rsidP="00970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>Odpowiedź: Tak.</w:t>
      </w:r>
    </w:p>
    <w:p w:rsidR="003A28C9" w:rsidRPr="00B60479" w:rsidRDefault="003A28C9" w:rsidP="009704C7">
      <w:pPr>
        <w:autoSpaceDE w:val="0"/>
        <w:autoSpaceDN w:val="0"/>
        <w:adjustRightInd w:val="0"/>
        <w:spacing w:after="0" w:line="240" w:lineRule="auto"/>
        <w:ind w:left="426"/>
        <w:rPr>
          <w:rFonts w:ascii="Verdana" w:hAnsi="Verdana" w:cs="Arial"/>
          <w:sz w:val="20"/>
          <w:szCs w:val="20"/>
        </w:rPr>
      </w:pPr>
    </w:p>
    <w:p w:rsidR="009704C7" w:rsidRPr="00B60479" w:rsidRDefault="009704C7" w:rsidP="009704C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11</w:t>
      </w:r>
    </w:p>
    <w:p w:rsidR="009704C7" w:rsidRPr="00B60479" w:rsidRDefault="009704C7" w:rsidP="009704C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bCs/>
          <w:sz w:val="20"/>
          <w:szCs w:val="20"/>
        </w:rPr>
        <w:t xml:space="preserve">Pakiet nr 21, poz. 13: </w:t>
      </w:r>
      <w:r w:rsidRPr="00B60479">
        <w:rPr>
          <w:rFonts w:ascii="Verdana" w:hAnsi="Verdana"/>
          <w:sz w:val="20"/>
          <w:szCs w:val="20"/>
        </w:rPr>
        <w:t>Czy Zamawiający dopuści maski anestetyczne z mankietem o powierzchni matowej, która uniemożliwia przypadkowe przesunięcie maski, bez kolorystycznego opakowania (maska posiada kolorowy pierścień mocujący zgodny z kodem kolorystycznym ISO), sterylne?</w:t>
      </w:r>
    </w:p>
    <w:p w:rsidR="009704C7" w:rsidRPr="00B60479" w:rsidRDefault="009704C7" w:rsidP="009704C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W przypadku pozytywnej odpowiedzi prosimy o wydzielenie pozycji do osobnego pakietu, co umożliwi złożenie większej ilości konkurencyjnych cenowo ofert.</w:t>
      </w:r>
      <w:r w:rsidRPr="00B60479">
        <w:rPr>
          <w:rFonts w:ascii="Verdana" w:hAnsi="Verdana"/>
          <w:b/>
          <w:bCs/>
          <w:sz w:val="20"/>
          <w:szCs w:val="20"/>
        </w:rPr>
        <w:t xml:space="preserve"> </w:t>
      </w:r>
    </w:p>
    <w:p w:rsidR="009704C7" w:rsidRPr="00B60479" w:rsidRDefault="009704C7" w:rsidP="009704C7">
      <w:pPr>
        <w:autoSpaceDE w:val="0"/>
        <w:autoSpaceDN w:val="0"/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9704C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12</w:t>
      </w:r>
    </w:p>
    <w:p w:rsidR="009704C7" w:rsidRPr="00B60479" w:rsidRDefault="009704C7" w:rsidP="009704C7">
      <w:pPr>
        <w:shd w:val="clear" w:color="auto" w:fill="FFFFFF"/>
        <w:spacing w:after="0" w:line="253" w:lineRule="atLeast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Dotyczy: </w:t>
      </w:r>
      <w:proofErr w:type="spellStart"/>
      <w:r w:rsidRPr="00B60479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WCPiT</w:t>
      </w:r>
      <w:proofErr w:type="spellEnd"/>
      <w:r w:rsidRPr="00B60479">
        <w:rPr>
          <w:rFonts w:ascii="Verdana" w:eastAsia="Times New Roman" w:hAnsi="Verdana"/>
          <w:bCs/>
          <w:color w:val="333333"/>
          <w:sz w:val="20"/>
          <w:szCs w:val="20"/>
          <w:lang w:eastAsia="pl-PL"/>
        </w:rPr>
        <w:t>/EA/381-12/2018, PAKIET nr 10, pozycja 11</w:t>
      </w:r>
    </w:p>
    <w:p w:rsidR="009704C7" w:rsidRPr="00B60479" w:rsidRDefault="009704C7" w:rsidP="009704C7">
      <w:pPr>
        <w:shd w:val="clear" w:color="auto" w:fill="FFFFFF"/>
        <w:spacing w:after="0" w:line="253" w:lineRule="atLeast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 Czy Zamawiający dopuści cewnik </w:t>
      </w:r>
      <w:proofErr w:type="spellStart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poliuretanowy 12Fr oraz 14Fr- pozostałe parametry zgodne z SIWZ?</w:t>
      </w:r>
    </w:p>
    <w:p w:rsidR="009704C7" w:rsidRPr="00B60479" w:rsidRDefault="009704C7" w:rsidP="009704C7">
      <w:pPr>
        <w:shd w:val="clear" w:color="auto" w:fill="FFFFFF"/>
        <w:spacing w:after="0" w:line="253" w:lineRule="atLeast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 Czy Zamawiający wyrazi zgodę na wydzielenie pozycji 11 z Pakietu nr 10 i stworzy osobny pakiet?</w:t>
      </w:r>
    </w:p>
    <w:p w:rsidR="009704C7" w:rsidRPr="00B60479" w:rsidRDefault="009704C7" w:rsidP="009704C7">
      <w:pPr>
        <w:shd w:val="clear" w:color="auto" w:fill="FFFFFF"/>
        <w:spacing w:after="0" w:line="253" w:lineRule="atLeast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color w:val="333333"/>
          <w:sz w:val="20"/>
          <w:szCs w:val="20"/>
          <w:lang w:eastAsia="pl-PL"/>
        </w:rPr>
        <w:t>Wydzielenie pozycji stworzy Zamawiającemu możliwości na składania ofert konkurencyjnych co przełoży się na efektywne zarządzanie środkami publicznymi.</w:t>
      </w:r>
    </w:p>
    <w:p w:rsidR="009704C7" w:rsidRPr="00B60479" w:rsidRDefault="009704C7" w:rsidP="009704C7">
      <w:pPr>
        <w:autoSpaceDE w:val="0"/>
        <w:autoSpaceDN w:val="0"/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9704C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13</w:t>
      </w:r>
    </w:p>
    <w:p w:rsidR="009704C7" w:rsidRPr="00B60479" w:rsidRDefault="009704C7" w:rsidP="00B60479">
      <w:pPr>
        <w:spacing w:after="0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Dotyczy PAKIETU 4</w:t>
      </w:r>
    </w:p>
    <w:p w:rsidR="009704C7" w:rsidRPr="00B60479" w:rsidRDefault="009704C7" w:rsidP="00B60479">
      <w:pPr>
        <w:numPr>
          <w:ilvl w:val="0"/>
          <w:numId w:val="34"/>
        </w:numPr>
        <w:spacing w:after="0" w:line="240" w:lineRule="auto"/>
        <w:jc w:val="both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Czy zamawiający wydzieli pozycję 4,5,10,11,12,13 i w tych pozycjach dopuści równoznaczne rozwiązania ?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Takie działanie przyniesie korzyść dla zamawiającego, bo umożliwi przystąpienie większej ilości oferentów i uzyskanie korzystniejszej oferty cenowej. 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Pozycja 4 i 5 równoznaczne rozwiązanie  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Adapter pasujący do wszystkich typów dostępnych na rynku standardowych fiolek, zapewniający bezpieczny i wolny od zanieczyszczeń sposób dostępu do leku. Centralne nakłucie - wymuszane przez konstrukcję oraz podwójny zatrzask. Materiały z których wykonany jest adapter są wolne od : DEHP , lateksu i BPA. Łącznik dostępny w następujących rozmiarach (pojemnościach): kompatybilny z fiolkami o średnicy 13 mm, kompatybilny z fiolkami o średnicy 17 mm, kompatybilny z fiolkami o średnicy 20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mm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.,  kompatybilny z fiolkami o średnicy 28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mm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. Zamawiający przy każdym zamówieniu będzie </w:t>
      </w:r>
      <w:r w:rsidRPr="00B60479">
        <w:rPr>
          <w:rFonts w:ascii="Verdana" w:hAnsi="Verdana" w:cstheme="majorHAnsi"/>
          <w:sz w:val="20"/>
          <w:szCs w:val="20"/>
        </w:rPr>
        <w:lastRenderedPageBreak/>
        <w:t>definiował zapotrzebowanie na poszczególne pojemności. Adapter posiada system sygnalizacji akustycznej podczas podłączania go do fiolki. Łącznik we współpracy ze strzykawką zapewnia  wyrównanie ciśnienia przy transferze cieczy z oraz do fiolki.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Adapter do fiolki jest częścią systemu zamkniętego posiadającego kod ONB, wydanego przez FDA. Zgodnie z zaleceniami  Polskiego Towarzystwa Farmaceutycznego („Standardy jakościowe w farmacji onkologicznej”) wpisanymi do Farmakopei Polskiej XI z roku 2017,  apteka szpitalna jest zobowiązana do przygotowywania leków cytostatycznych z pierwszej grupy w systemie zamkniętym posiadającym kod ONB, gwarantującym czystość mikrobiologiczną leku.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noProof/>
          <w:sz w:val="20"/>
          <w:szCs w:val="20"/>
          <w:lang w:eastAsia="pl-PL"/>
        </w:rPr>
        <w:drawing>
          <wp:inline distT="0" distB="0" distL="0" distR="0">
            <wp:extent cx="1133475" cy="1390650"/>
            <wp:effectExtent l="0" t="0" r="9525" b="0"/>
            <wp:docPr id="6" name="Obraz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913DD30-19C6-476E-9697-33909BA293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913DD30-19C6-476E-9697-33909BA2930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90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704C7" w:rsidRPr="00B60479" w:rsidRDefault="009704C7" w:rsidP="009704C7">
      <w:pPr>
        <w:spacing w:line="240" w:lineRule="auto"/>
        <w:rPr>
          <w:rFonts w:ascii="Verdana" w:hAnsi="Verdana" w:cstheme="majorHAnsi"/>
          <w:sz w:val="20"/>
          <w:szCs w:val="20"/>
        </w:rPr>
      </w:pP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Pozycja 10 i 11  - równoznaczne rozwiązanie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Strzykawka - konstrukcja całkowicie szczelna ,zamknięta ,uniemożliwiająca demontaż tłoka ,połączona trwale z konektorem (umożliwiającym pobranie roztworu leku cytostatycznego z fiolki w systemie hermetycznie zamkniętym). Strzykawka zawiera sterylne powietrze wewnątrz, jest zaopatrzona w uszczelkę typu O-ring 3 warstwową, uniemożliwiającą uwalnianie się oparów/aerozoli poprzez tylną część strzykawki .Wewnątrz strzykawki rurka ze stali nierdzewnej, w której znajdują się dwie igły ,jedna dla płynu wykorzystywana do transferu leku, druga dla sterylnego powietrza dostarczanego ze strzykawki do fiolki. Strzykawka dzięki temu zapewnia wyrównanie ciśnienia przy transferze cieczy z oraz do fiolki. Strzykawka w pełni bezpieczna uniemożliwiająca nieświadome ukłucie. Nie wymaga nakręcania czy też obracania w momencie łączenia z adapterem do fiolki. Materiały z których wykonana jest strzykawka są wolne od : DEHP , lateksu i BPA. Strzykawka dostępna w następujących rozmiarach (pojemnościach): 1 ml, 3 ml, 5 ml, 10 ml, 20 ml, 35 ml, 60 ml oraz 60 ml, z budową  ułatwiającą pobieranie cieczy oleistych.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Zamawiający przy każdym zamówieniu będzie definiował zapotrzebowanie na poszczególne pojemności.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Strzykawka z konektorem musi być częścią systemu zamkniętego posiadającego kod ONB, wydanego przez FDA. Zgodnie z zaleceniami  Polskiego Towarzystwa Farmaceutycznego („Standardy jakościowe w farmacji onkologicznej”) wpisanymi do Farmakopei Polskiej XI z roku 2017,  apteka szpitalna jest zobowiązana do przygotowywania leków cytostatycznych z pierwszej grupy w systemie zamkniętym posiadającym kod ONB, gwarantującym czystość mikrobiologiczną leku.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1381125" cy="1533525"/>
            <wp:effectExtent l="0" t="0" r="9525" b="9525"/>
            <wp:docPr id="7" name="Obraz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73C6D77-BEDE-457E-9649-DFEE662256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73C6D77-BEDE-457E-9649-DFEE662256F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335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 Pozycja 12 i 13 - równoważne rozwiązanie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Adapter kolcowy do pobierania oraz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dostrzykiwania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 rozpuszczalnika (np.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NaCl</w:t>
      </w:r>
      <w:proofErr w:type="spellEnd"/>
      <w:r w:rsidRPr="00B60479">
        <w:rPr>
          <w:rFonts w:ascii="Verdana" w:hAnsi="Verdana" w:cstheme="majorHAnsi"/>
          <w:sz w:val="20"/>
          <w:szCs w:val="20"/>
        </w:rPr>
        <w:t>) lub leku z worka/butelki, umożliwiający przepływ powietrza w celu wyrównania  ciśnień.  Tak jak w przypadku pozostałych elementów nie zawiera DEHP, Lateksu oraz BPA.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Element ten musi być częścią systemu zamkniętego posiadającego kod ONB, wydanego przez FDA. Zgodnie z zaleceniami  Polskiego Towarzystwa Farmaceutycznego („Standardy jakościowe w farmacji onkologicznej”) wpisanymi do Farmakopei Polskiej XI z roku 2017,  apteka szpitalna jest zobowiązana do przygotowywania leków cytostatycznych z pierwszej grupy w systemie w zamkniętym posiadającym kod ONB, gwarantującym czystość mikrobiologiczną leku.</w:t>
      </w:r>
    </w:p>
    <w:p w:rsidR="009704C7" w:rsidRPr="00B60479" w:rsidRDefault="009704C7" w:rsidP="00B60479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noProof/>
          <w:sz w:val="20"/>
          <w:szCs w:val="20"/>
          <w:lang w:eastAsia="pl-PL"/>
        </w:rPr>
        <w:drawing>
          <wp:inline distT="0" distB="0" distL="0" distR="0">
            <wp:extent cx="1224643" cy="970472"/>
            <wp:effectExtent l="0" t="0" r="0" b="1270"/>
            <wp:docPr id="24" name="Obraz 2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0EE73D7-C697-426B-9748-C3C31E1A0D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0EE73D7-C697-426B-9748-C3C31E1A0D6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3" cy="970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704C7" w:rsidRPr="00B60479" w:rsidRDefault="009704C7" w:rsidP="009704C7">
      <w:pPr>
        <w:spacing w:line="240" w:lineRule="auto"/>
        <w:rPr>
          <w:rStyle w:val="Odwoanieintensywne"/>
          <w:rFonts w:ascii="Verdana" w:hAnsi="Verdana" w:cstheme="majorHAnsi"/>
          <w:sz w:val="20"/>
          <w:szCs w:val="20"/>
        </w:rPr>
      </w:pPr>
    </w:p>
    <w:p w:rsidR="009704C7" w:rsidRPr="00B60479" w:rsidRDefault="009704C7" w:rsidP="009704C7">
      <w:pPr>
        <w:autoSpaceDE w:val="0"/>
        <w:autoSpaceDN w:val="0"/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14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 xml:space="preserve">Pakiet Nr 2 poz. 1: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>1. Prosimy Zamawiającego o dopuszczenie przyrządu do przetaczania płynów infuzyjnych ze standardowym ostrym kolcem komory kroplowej, komora kroplowa o długości min. 55 mm, bez skrzydełek, z zamykaną klapką.</w:t>
      </w:r>
    </w:p>
    <w:p w:rsidR="009704C7" w:rsidRPr="00B60479" w:rsidRDefault="009704C7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 xml:space="preserve">Pakiet Nr 2 poz. 3: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dopuszczenie przyrządu z minimum dwukanałowym kolcem komory kroplowej, pozostałe parametry zgodnie z SIWZ. </w:t>
      </w:r>
    </w:p>
    <w:p w:rsidR="009704C7" w:rsidRPr="00B60479" w:rsidRDefault="009704C7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3C423F">
        <w:rPr>
          <w:rFonts w:ascii="Verdana" w:eastAsia="Times New Roman" w:hAnsi="Verdana"/>
          <w:sz w:val="20"/>
          <w:szCs w:val="20"/>
          <w:u w:val="single"/>
          <w:lang w:eastAsia="pl-PL"/>
        </w:rPr>
        <w:t>Pakiet Nr 2 poz. 4,5:</w:t>
      </w:r>
      <w:r w:rsidRPr="003C423F">
        <w:rPr>
          <w:rFonts w:ascii="Verdana" w:eastAsia="Times New Roman" w:hAnsi="Verdana"/>
          <w:sz w:val="20"/>
          <w:szCs w:val="20"/>
          <w:lang w:eastAsia="pl-PL"/>
        </w:rPr>
        <w:t>1. Prosimy Zamawiającego o doprecyzowanie, czy strzykawki mają być wpisane w menu stosowanych pomp infuzyjnych.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3C423F" w:rsidRPr="003C423F" w:rsidRDefault="003C423F" w:rsidP="0026547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3C423F">
        <w:rPr>
          <w:rFonts w:ascii="Verdana" w:eastAsia="Times New Roman" w:hAnsi="Verdana"/>
          <w:b/>
          <w:sz w:val="20"/>
          <w:szCs w:val="20"/>
          <w:lang w:eastAsia="pl-PL"/>
        </w:rPr>
        <w:t>Odpowiedź: Tak.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>Pakiet Nr 2 poz. 6-9:</w:t>
      </w:r>
      <w:r w:rsidRPr="00B604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dopuszczenie strzykawki, której cylinder wykonany jest z polipropylenu, a tłok z polietylenu, pozostałe wymogi zgodnie z SIWZ. Pragniemy nadmienić, iż wykonanie tłoka z polietylenu sprawia, że strzykawka jest bardziej szczelna. 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2. Prosimy Zamawiającego o wyjaśnienie, czy w celu zapewnienia gładkości przesuwu tłoka, jego stabilności oraz zapewnieniu pewnego chwytu zwężenie tłoka strzykawki ma być nie większe niż 25%-30% całej długości tłoka?</w:t>
      </w:r>
    </w:p>
    <w:p w:rsidR="009704C7" w:rsidRPr="00B60479" w:rsidRDefault="009704C7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lastRenderedPageBreak/>
        <w:t>Odpowiedź: ad 1-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9704C7" w:rsidRPr="00B60479" w:rsidRDefault="009704C7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>Odpowiedź: ad 2-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>Pakiet Nr 19 poz. 3:</w:t>
      </w:r>
      <w:r w:rsidRPr="00B604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>1. Prosimy Zamawiającego o dopuszczenie grubości na palcu min. 0,13 mm, która korzystnie wpływa na barierowość rękawicy.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br/>
      </w: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9704C7" w:rsidRPr="00B60479" w:rsidRDefault="009704C7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>Pakiet Nr 23 poz. 1: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dopuszczenie cewnika z balonem 5-15 ml, pakowanego folia-papier.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br/>
      </w: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>Pakiet Nr 23 poz. 4:</w:t>
      </w:r>
      <w:r w:rsidRPr="00B604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dopuszczenie zestawu do cystostomii kateter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Pigtail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11Fr x 45cm, igła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rozrywalna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11Fr x 120 mm, kołnierz mocujący, opaska zaciskowa.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br/>
        <w:t xml:space="preserve">2. </w:t>
      </w:r>
      <w:r w:rsidRPr="00B60479">
        <w:rPr>
          <w:rFonts w:ascii="Verdana" w:hAnsi="Verdana"/>
          <w:sz w:val="20"/>
          <w:szCs w:val="20"/>
        </w:rPr>
        <w:t>Czy Zamawiający wymaga, aby zestaw był wyposażony w worek o pojemności 2l ?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br/>
      </w:r>
      <w:r w:rsidRPr="00B60479">
        <w:rPr>
          <w:rFonts w:ascii="Verdana" w:hAnsi="Verdana" w:cs="Tahoma"/>
          <w:b/>
          <w:sz w:val="20"/>
          <w:szCs w:val="20"/>
        </w:rPr>
        <w:t xml:space="preserve">Odpowiedź: ad 1 i 2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>Pakiet Nr 23 poz. 5: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dopuszczenie zestawu do cystostomii kateter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Pigtail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15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Fr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x 45 cm, igła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rozrywalna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15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Fr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x 120 mm, kołnierz mocujący, opaska zaciskowa.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br/>
        <w:t xml:space="preserve">2. </w:t>
      </w:r>
      <w:r w:rsidRPr="00B60479">
        <w:rPr>
          <w:rFonts w:ascii="Verdana" w:hAnsi="Verdana"/>
          <w:sz w:val="20"/>
          <w:szCs w:val="20"/>
        </w:rPr>
        <w:t>Czy Zamawiający wymaga, aby zestaw był wyposażony w worek o pojemności 2l ?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br/>
      </w:r>
      <w:r w:rsidRPr="00B60479">
        <w:rPr>
          <w:rFonts w:ascii="Verdana" w:hAnsi="Verdana" w:cs="Tahoma"/>
          <w:b/>
          <w:sz w:val="20"/>
          <w:szCs w:val="20"/>
        </w:rPr>
        <w:t>Odpowiedź: ad 1 i 2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2" w:name="_GoBack"/>
      <w:bookmarkEnd w:id="2"/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 xml:space="preserve">Pakiet Nr 23 poz. 6: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dopuszczenie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stazy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bezlateksowej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wykonanej z rozciągliwej gumy syntetycznej, w opakowaniu zawierającym 25 opasek o długości 470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mm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u w:val="single"/>
          <w:lang w:eastAsia="pl-PL"/>
        </w:rPr>
        <w:t>Pakiet Nr 42 poz. 1:</w:t>
      </w:r>
      <w:r w:rsidR="00265472" w:rsidRPr="00B604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doprecyzowanie, czy w celu zapewnienia bezpieczeństwa pacjenta oraz ochrony prawnej szpitala opisany zestaw do toalety jamy ustnej będący inwazyjnym wyrobem medycznym stosowanym przez otwory ciała, niebędący chirurgicznym inwazyjnym wyrobem medycznym, przeznaczonym do połączenia z aktywnym wyrobem medycznym klasy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IIa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 lub wyższej (reguła 5,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lit.b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) powinien być zarejestrowany w oparciu o przepisy rozporządzenia Ministra Zdrowia z dnia 5 listopada 2010 r. w sprawie sposobu klasyfikowania wyrobów medycznych  (Dz. U. Nr 215 poz. 1416) jako wyrób medyczny klasy </w:t>
      </w:r>
      <w:proofErr w:type="spellStart"/>
      <w:r w:rsidRPr="00B60479">
        <w:rPr>
          <w:rFonts w:ascii="Verdana" w:eastAsia="Times New Roman" w:hAnsi="Verdana"/>
          <w:sz w:val="20"/>
          <w:szCs w:val="20"/>
          <w:lang w:eastAsia="pl-PL"/>
        </w:rPr>
        <w:t>IIa</w:t>
      </w:r>
      <w:proofErr w:type="spellEnd"/>
      <w:r w:rsidRPr="00B60479">
        <w:rPr>
          <w:rFonts w:ascii="Verdana" w:eastAsia="Times New Roman" w:hAnsi="Verdana"/>
          <w:sz w:val="20"/>
          <w:szCs w:val="20"/>
          <w:lang w:eastAsia="pl-PL"/>
        </w:rPr>
        <w:t>?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2. Prosimy Zamawiającego o doprecyzowanie czy zestaw do toalety jamy ustnej ma posiadać każde pojedyncze opakowanie, które pełni jednocześnie funkcję pojemnika na płyn i pozwala na przygotowanie roztworu roboczego przed otwarciem opakowania?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eastAsia="Times New Roman" w:hAnsi="Verdana"/>
          <w:sz w:val="20"/>
          <w:szCs w:val="20"/>
          <w:lang w:eastAsia="pl-PL"/>
        </w:rPr>
        <w:t>3. Prosimy Zamawiającego o doprecyzowanie czy zestaw do toalety jamy ustnej ma stanowić element komponentów do całodobowej toalety jamy ustnej o potwierdzonej badaniami klinicznymi skuteczności w redukcji VAP?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hAnsi="Verdana"/>
          <w:sz w:val="20"/>
          <w:szCs w:val="20"/>
          <w:u w:val="single"/>
        </w:rPr>
        <w:t>Pakiet Nr 63 poz. 1:</w:t>
      </w:r>
      <w:r w:rsidR="00265472" w:rsidRPr="00B60479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 xml:space="preserve">1. Prosimy Zamawiającego o dopuszczenie przyrządu do pobierania z filtrem antybakteryjnym 0,2 mikrona z zatyczką zamykają manualnie, bez zastawki.  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60479">
        <w:rPr>
          <w:rFonts w:ascii="Verdana" w:hAnsi="Verdana"/>
          <w:sz w:val="20"/>
          <w:szCs w:val="20"/>
          <w:u w:val="single"/>
        </w:rPr>
        <w:t>Pakiet Nr 68 poz. 1:</w:t>
      </w:r>
      <w:r w:rsidR="00265472" w:rsidRPr="00B60479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B60479">
        <w:rPr>
          <w:rFonts w:ascii="Verdana" w:eastAsia="Times New Roman" w:hAnsi="Verdana"/>
          <w:sz w:val="20"/>
          <w:szCs w:val="20"/>
          <w:lang w:eastAsia="pl-PL"/>
        </w:rPr>
        <w:t>1. Prosimy Zamawiającego o dopuszczenie błon niebieskich w rozmiarach określonych w poz. 1 punkt a i b innych producentów niż wskazany.</w:t>
      </w:r>
    </w:p>
    <w:p w:rsidR="00265472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15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Pytanie 1 Dotyczy:  Pakietu nr 60 Czy Zamawiający dopuści zaoferowanie zestawu o następującym składzie: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 Zestaw do transplantacji: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lastRenderedPageBreak/>
        <w:t xml:space="preserve">1 szt. serweta na stół instrumentarium (owinięcie zestawu) 150x200cm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2 szt. Osłona na stolik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Mayo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 75x150 cm- wzmacniana na całej długości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2 szt. fartuch chirurgiczny wzmocniony (SMS) rozmiar L o łączeniach wykonanych ultradźwiękowo,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paroprzepuszczalny</w:t>
      </w:r>
      <w:proofErr w:type="spellEnd"/>
      <w:r w:rsidRPr="00B60479">
        <w:rPr>
          <w:rFonts w:ascii="Verdana" w:hAnsi="Verdana" w:cstheme="majorHAnsi"/>
          <w:sz w:val="20"/>
          <w:szCs w:val="20"/>
        </w:rPr>
        <w:t>, barierowy, zapewniający ochronę przed przenikaniem płynów.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2 szt. fartuch chirurgiczny wzmocniony (SMS) rozmiar XL o łączeniach wykonanych ultradźwiękowo,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paroprzepuszczalny</w:t>
      </w:r>
      <w:proofErr w:type="spellEnd"/>
      <w:r w:rsidRPr="00B60479">
        <w:rPr>
          <w:rFonts w:ascii="Verdana" w:hAnsi="Verdana" w:cstheme="majorHAnsi"/>
          <w:sz w:val="20"/>
          <w:szCs w:val="20"/>
        </w:rPr>
        <w:t>, barierowy, zapewniający ochronę przed przenikaniem płynów.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5 szt. Serweta samoprzylepna, gazowa 75x75cm 17 nitkowa 4 warstwowa z nitką radiacyjną i tasiemką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Ołówek elektrochirurgiczny z przedłużeniem i kablem min. 3m.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Skalpel chirurgiczny  nr 11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Skalpel chirurgiczny nr 24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2 szt. Miska nerkowata, niebieska, pojemność 700ml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10 szt. Kompres gazowy 10x10cm 17 nitkowy, 8 warstwowy z nitką radiacyjną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Miska transparentna z uchwytem i miarką, pojemność 1200ml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2 szt. Kieszeń na diatermie z dwoma taśmami samoprzylepnymi na całej długości, grubość folii PE 80µ, rozmiar 30x30cm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Koc służący do owinięcia narządów, 100% bawełna, 98x80cm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strzykawka 3 częściowa LL, pojemność 60 ml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10 szt.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tupfer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 gazowy Ø 25mm z nitką radiacyjną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samoprzylepna serweta wzmocniona min. 240x150cm, wzmocnienie 50x20cm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2 szt. samoprzylepna serweta wzmocniona 90x75cm, wzmocnienie 20x50cm  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samoprzylepna serweta wzmocniona 175x220cm, wzmocnienie 90x80cm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końcówka ssąca typu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Yankauer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 CH22/PR20/SC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dren do ssaka 2,5m- 25Ch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taśma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retrakcyjna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 kolor niebieski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3 szt. torba na narządy 51x51cm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1 szt. magnetyczny pojemnik do liczenia igieł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Materiał bazowy serwety to chłonny laminat dwuwarstwowy o gramaturze  56g/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m²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 (jedną z warstw stanowi folia PE), Wyrób musi spełniać wymogi normy PN EN 13795 wymagania wysokie. 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- odporność na przenikanie cieczy 392 cm H2O (strefa krytyczna)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- odporność na uszkodzenia mechaniczne – wytrzymałość na wypychanie sucho/mokro &gt; 220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kPa</w:t>
      </w:r>
      <w:proofErr w:type="spellEnd"/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>wstawka chłonna w strefie krytycznej - nieprzemakalna, dwuwarstwowa o gramaturze min. 51 g/m2</w:t>
      </w:r>
    </w:p>
    <w:p w:rsidR="00265472" w:rsidRPr="00B60479" w:rsidRDefault="00265472" w:rsidP="00265472">
      <w:pPr>
        <w:spacing w:after="0" w:line="240" w:lineRule="auto"/>
        <w:rPr>
          <w:rFonts w:ascii="Verdana" w:hAnsi="Verdana" w:cstheme="majorHAnsi"/>
          <w:sz w:val="20"/>
          <w:szCs w:val="20"/>
        </w:rPr>
      </w:pPr>
      <w:r w:rsidRPr="00B60479">
        <w:rPr>
          <w:rFonts w:ascii="Verdana" w:hAnsi="Verdana" w:cstheme="majorHAnsi"/>
          <w:sz w:val="20"/>
          <w:szCs w:val="20"/>
        </w:rPr>
        <w:t xml:space="preserve">-opakowanie jednostkowe folia/ </w:t>
      </w:r>
      <w:proofErr w:type="spellStart"/>
      <w:r w:rsidRPr="00B60479">
        <w:rPr>
          <w:rFonts w:ascii="Verdana" w:hAnsi="Verdana" w:cstheme="majorHAnsi"/>
          <w:sz w:val="20"/>
          <w:szCs w:val="20"/>
        </w:rPr>
        <w:t>Tyvek</w:t>
      </w:r>
      <w:proofErr w:type="spellEnd"/>
      <w:r w:rsidRPr="00B60479">
        <w:rPr>
          <w:rFonts w:ascii="Verdana" w:hAnsi="Verdana" w:cstheme="majorHAnsi"/>
          <w:sz w:val="20"/>
          <w:szCs w:val="20"/>
        </w:rPr>
        <w:t xml:space="preserve"> pozwalające na otwarcie zestawu zgodnie z zasadami aseptyki. Opakowanie  posiada dwie samoprzylepne etykiety do wklejenia do protokołu medycznego oraz opis komponentów w języku polskim.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B60479" w:rsidRDefault="00B60479" w:rsidP="0026547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16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Pakiet nr 30, pozycja 1  Czy Zamawiający dopuści kieliszek medyczny do leków wykonany z polipropylenu, o pojemności 30 ml z podwójną skalą pomiarową, jedna skala pomiarowa od 2 ml do 30 ml, podziałka co 1 ml; druga skala od 5 ml do 30 ml, podziałka co 5 ml. Dostępny w czterech kolorach (żółtym, zielonym, niebieskim, czerwonym) lub transparentne. Na jednostkowym produkcie umieszczony numer jednostki certyfikującej, </w:t>
      </w:r>
      <w:r w:rsidRPr="00B60479">
        <w:rPr>
          <w:rFonts w:ascii="Verdana" w:hAnsi="Verdana"/>
          <w:sz w:val="20"/>
          <w:szCs w:val="20"/>
        </w:rPr>
        <w:lastRenderedPageBreak/>
        <w:t>nazwa producenta na opakowaniu zbiorczym, kieliszki pakowane po 90 sztuk z przeliczeniem ilości na 4534 opakowania?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30, pozycja 3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szpatułki sterylne?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30, pozycja 8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maski o konstrukcji dwupanelowej?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Pakiet nr 30, pozycja 9Czy Zamawiający dopuści silikonowe dreny </w:t>
      </w:r>
      <w:proofErr w:type="spellStart"/>
      <w:r w:rsidRPr="00B60479">
        <w:rPr>
          <w:rFonts w:ascii="Verdana" w:hAnsi="Verdana"/>
          <w:sz w:val="20"/>
          <w:szCs w:val="20"/>
        </w:rPr>
        <w:t>T-Kahra</w:t>
      </w:r>
      <w:proofErr w:type="spellEnd"/>
      <w:r w:rsidRPr="00B60479">
        <w:rPr>
          <w:rFonts w:ascii="Verdana" w:hAnsi="Verdana"/>
          <w:sz w:val="20"/>
          <w:szCs w:val="20"/>
        </w:rPr>
        <w:t xml:space="preserve"> o długości ramion 45cm x 18cm?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 xml:space="preserve">Odpowiedź:  </w:t>
      </w:r>
      <w:r w:rsidR="00BB2B1C" w:rsidRPr="00B60479">
        <w:rPr>
          <w:rFonts w:ascii="Verdana" w:hAnsi="Verdana"/>
          <w:b/>
          <w:sz w:val="20"/>
          <w:szCs w:val="20"/>
          <w:u w:val="single"/>
        </w:rPr>
        <w:t>Zamawiający pozostawia zapisy SIWZ bez zmian.</w:t>
      </w:r>
      <w:r w:rsidR="00BB2B1C"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30, pozycja 10 Czy Zamawiający dopuści zestaw do pobierania wydzieliny z drenem o dł. ok. 30cm?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30, pozycja 10 Czy Zamawiający dopuści zestaw do pobierania o pojemności 40ml?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30, pozycja 13 Prosimy o doprecyzowanie, prześcieradeł o jakiej długości oczekuje Zamawiający: 50m, czy 80m?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oczekuje prześcieradeł o długości 50m.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31, pozycja 1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myjkę o parametrach: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Jednorazowa myjka do mycia ciała nasączona jednostronnie środkami myjącymi o neutralnym PH 5,5, wykonana w całości z poliestru, o rozmiarze 12cm x 20 cm, gramaturze 90g/m2, opakowanie jednostkowe a'24 sztuki z nadrukowanym rozmiarem, graficzną instrukcją stosowania oraz składem, badania aplikacyjne przeprowadzone na 25 zdrowych dermatologicznie osobach?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31, pozycja 2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myjkę o parametrach: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Jednorazowa myjka do mycia ciała nasączona obustronnie środkami myjącymi o </w:t>
      </w:r>
      <w:proofErr w:type="spellStart"/>
      <w:r w:rsidRPr="00B60479">
        <w:rPr>
          <w:rFonts w:ascii="Verdana" w:hAnsi="Verdana"/>
          <w:sz w:val="20"/>
          <w:szCs w:val="20"/>
        </w:rPr>
        <w:t>nautralnym</w:t>
      </w:r>
      <w:proofErr w:type="spellEnd"/>
      <w:r w:rsidRPr="00B60479">
        <w:rPr>
          <w:rFonts w:ascii="Verdana" w:hAnsi="Verdana"/>
          <w:sz w:val="20"/>
          <w:szCs w:val="20"/>
        </w:rPr>
        <w:t xml:space="preserve"> PH 5,5, wykonana w całości z poliestru, rozmiar 12cm x 20 cm, gramatura 150g/m2r z dodatkiem aloesu oraz rumianku, opakowanie jednostkowe a'10 sztuki z nadrukowanym rozmiarem (przeliczenie zamawianej ilości), graficzną instrukcją stosowania oraz składem, badania aplikacyjne przeprowadzone na 25 zdrowych dermatologicznie osobach?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48, pozycja 1Czy Zamawiający wyrazi zgodę na zaoferowanie maski z trokami o dł. 2 x 43cm troki górne, 2 x 37cm troki dolne?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48, pozycja 2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wyrazi zgodę na zaoferowanie czepka chirurgicznego damskiego wykonanego w całości z perforowanej włókniny wiskozowej, ściągniętego z tyłu nie uciskającą gumką, sposób pakowania kartonik 100 szt., kolor niebieski, zielony, różowy, żółty, rozmiar uniwersalny?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2171700" cy="2171700"/>
            <wp:effectExtent l="19050" t="0" r="0" b="0"/>
            <wp:docPr id="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48, pozycja 3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 xml:space="preserve">Czy Zamawiający wyrazi zgodę na zaoferowanie czepka chirurgicznego wykonanego w całości z perforowanej włókniny wiskozowej, wiązanego na troki, z możliwością wywinięcia części przedniej co tworzy dodatkową warstwę przeciwpotną, sposób pakowania kartonik 100 szt., kolor niebieski, zielony, różowy, żółty, rozmiar uniwersalny, wysokość czepka </w:t>
      </w:r>
      <w:smartTag w:uri="urn:schemas-microsoft-com:office:smarttags" w:element="metricconverter">
        <w:smartTagPr>
          <w:attr w:name="ProductID" w:val="20,5 cm"/>
        </w:smartTagPr>
        <w:r w:rsidRPr="00B60479">
          <w:rPr>
            <w:rFonts w:ascii="Verdana" w:hAnsi="Verdana"/>
            <w:sz w:val="20"/>
            <w:szCs w:val="20"/>
          </w:rPr>
          <w:t>20,5 cm</w:t>
        </w:r>
      </w:smartTag>
      <w:r w:rsidRPr="00B60479">
        <w:rPr>
          <w:rFonts w:ascii="Verdana" w:hAnsi="Verdana"/>
          <w:sz w:val="20"/>
          <w:szCs w:val="20"/>
        </w:rPr>
        <w:t xml:space="preserve">, długość denka </w:t>
      </w:r>
      <w:smartTag w:uri="urn:schemas-microsoft-com:office:smarttags" w:element="metricconverter">
        <w:smartTagPr>
          <w:attr w:name="ProductID" w:val="29,0 cm"/>
        </w:smartTagPr>
        <w:r w:rsidRPr="00B60479">
          <w:rPr>
            <w:rFonts w:ascii="Verdana" w:hAnsi="Verdana"/>
            <w:sz w:val="20"/>
            <w:szCs w:val="20"/>
          </w:rPr>
          <w:t>29,0 cm</w:t>
        </w:r>
      </w:smartTag>
      <w:r w:rsidRPr="00B60479">
        <w:rPr>
          <w:rFonts w:ascii="Verdana" w:hAnsi="Verdana"/>
          <w:sz w:val="20"/>
          <w:szCs w:val="20"/>
        </w:rPr>
        <w:t>?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2286000" cy="2286000"/>
            <wp:effectExtent l="19050" t="0" r="0" b="0"/>
            <wp:docPr id="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48, pozycja 4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wyrazi zgodę na zaoferowanie pokrowca w rozmiarze 16x250cm?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48, pozycja 5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 xml:space="preserve">Czy Zamawiający wyrazi zgodę na zaoferowanie osłony na stolik </w:t>
      </w:r>
      <w:proofErr w:type="spellStart"/>
      <w:r w:rsidRPr="00B60479">
        <w:rPr>
          <w:rFonts w:ascii="Verdana" w:hAnsi="Verdana"/>
          <w:sz w:val="20"/>
          <w:szCs w:val="20"/>
        </w:rPr>
        <w:t>Mayo</w:t>
      </w:r>
      <w:proofErr w:type="spellEnd"/>
      <w:r w:rsidRPr="00B60479">
        <w:rPr>
          <w:rFonts w:ascii="Verdana" w:hAnsi="Verdana"/>
          <w:sz w:val="20"/>
          <w:szCs w:val="20"/>
        </w:rPr>
        <w:t xml:space="preserve"> w rozmiarze 80x140cm ze wzmocnieniem w rozmiarze 60x140cm, wykonanej z foli PE o gramaturze 50g/m2 oraz włókniny o gramaturze 30g/m2 w strefie wzmocnienia (łącznie 80g/m2)?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61, pozycja 1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fartuch o gramaturze 20g/m2?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61, pozycja 1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fartuch o gramaturze 25g/m2?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63, pozycja 1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przyrząd do pobierania leków z filtrem 1,2µm, bez wbudowanej zastawki?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71, pozycja 1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 xml:space="preserve">Czy Zamawiający dopuści papier do EKG </w:t>
      </w:r>
      <w:proofErr w:type="spellStart"/>
      <w:r w:rsidRPr="00B60479">
        <w:rPr>
          <w:rFonts w:ascii="Verdana" w:hAnsi="Verdana"/>
          <w:sz w:val="20"/>
          <w:szCs w:val="20"/>
        </w:rPr>
        <w:t>AsCard</w:t>
      </w:r>
      <w:proofErr w:type="spellEnd"/>
      <w:r w:rsidRPr="00B60479">
        <w:rPr>
          <w:rFonts w:ascii="Verdana" w:hAnsi="Verdana"/>
          <w:sz w:val="20"/>
          <w:szCs w:val="20"/>
        </w:rPr>
        <w:t xml:space="preserve"> B5 ECO w rolce 58mm x 25m?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71, pozycja 8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 xml:space="preserve">Czy Zamawiający dopuści oryginalny papier do </w:t>
      </w:r>
      <w:proofErr w:type="spellStart"/>
      <w:r w:rsidRPr="00B60479">
        <w:rPr>
          <w:rFonts w:ascii="Verdana" w:hAnsi="Verdana"/>
          <w:sz w:val="20"/>
          <w:szCs w:val="20"/>
        </w:rPr>
        <w:t>videoprintera</w:t>
      </w:r>
      <w:proofErr w:type="spellEnd"/>
      <w:r w:rsidRPr="00B60479">
        <w:rPr>
          <w:rFonts w:ascii="Verdana" w:hAnsi="Verdana"/>
          <w:sz w:val="20"/>
          <w:szCs w:val="20"/>
        </w:rPr>
        <w:t xml:space="preserve"> Mitsubishi w rolce o długości 20m?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71, pozycja 9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 xml:space="preserve">Czy Zamawiający dopuści papier do defibrylatora </w:t>
      </w:r>
      <w:proofErr w:type="spellStart"/>
      <w:r w:rsidRPr="00B60479">
        <w:rPr>
          <w:rFonts w:ascii="Verdana" w:hAnsi="Verdana"/>
          <w:sz w:val="20"/>
          <w:szCs w:val="20"/>
        </w:rPr>
        <w:t>Bexen</w:t>
      </w:r>
      <w:proofErr w:type="spellEnd"/>
      <w:r w:rsidRPr="00B60479">
        <w:rPr>
          <w:rFonts w:ascii="Verdana" w:hAnsi="Verdana"/>
          <w:sz w:val="20"/>
          <w:szCs w:val="20"/>
        </w:rPr>
        <w:t xml:space="preserve"> XEG 001A w rolce 50mm x 30m?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71, pozycja 11 Czy Zamawiający dopuści papier do kardiomonitora STAR 8000C w rolce 50mm x 30m?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71, pozycja 22</w:t>
      </w:r>
      <w:r w:rsidRPr="00B60479">
        <w:rPr>
          <w:rFonts w:ascii="Verdana" w:hAnsi="Verdana"/>
          <w:b/>
          <w:sz w:val="20"/>
          <w:szCs w:val="20"/>
        </w:rPr>
        <w:t xml:space="preserve"> </w:t>
      </w:r>
      <w:r w:rsidRPr="00B60479">
        <w:rPr>
          <w:rFonts w:ascii="Verdana" w:hAnsi="Verdana"/>
          <w:sz w:val="20"/>
          <w:szCs w:val="20"/>
        </w:rPr>
        <w:t>Czy Zamawiający dopuści pojemnik histopatologiczny 150ml lub 250ml?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B60479">
        <w:rPr>
          <w:rFonts w:ascii="Verdana" w:hAnsi="Verdana"/>
          <w:b/>
          <w:sz w:val="20"/>
          <w:szCs w:val="20"/>
        </w:rPr>
        <w:t>Odpowiedź:  Zamawiający dopuszcza.</w:t>
      </w:r>
      <w:r w:rsidRPr="00B604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Pakiet nr 71, pozycje 24 – 28 Czy Zamawiający wyrazi zgodę na wydzielenie wymienionych pozycji i utworzenie z nich odrębnego zadania? Podział zadania zwiększy konkurencyjność postępowania, umożliwi również złożenie ofert większej liczbie wykonawców a Państwu pozyskanie rzeczywiście korzystnych ofert.</w:t>
      </w:r>
    </w:p>
    <w:p w:rsidR="00265472" w:rsidRPr="00B60479" w:rsidRDefault="00265472" w:rsidP="0026547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B60479" w:rsidRDefault="00B60479" w:rsidP="0026547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B60479">
        <w:rPr>
          <w:rFonts w:ascii="Verdana" w:hAnsi="Verdana"/>
          <w:b/>
          <w:sz w:val="20"/>
          <w:szCs w:val="20"/>
        </w:rPr>
        <w:t>PYTANIE NR 17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65472" w:rsidRPr="00BB2B1C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B2B1C">
        <w:rPr>
          <w:rFonts w:ascii="Verdana" w:hAnsi="Verdana"/>
          <w:sz w:val="20"/>
          <w:szCs w:val="20"/>
        </w:rPr>
        <w:t>1. Czy Zamawiający wyrazi zgodę na dodanie załącznika do umowy w postaci umowy przechowania, której wzór przesyłamy w załączeniu? (dot. § 3 ust. 1)</w:t>
      </w:r>
    </w:p>
    <w:p w:rsidR="00265472" w:rsidRPr="00B60479" w:rsidRDefault="00265472" w:rsidP="00265472">
      <w:pPr>
        <w:spacing w:after="0" w:line="240" w:lineRule="auto"/>
        <w:rPr>
          <w:rFonts w:ascii="Verdana" w:hAnsi="Verdana"/>
          <w:sz w:val="20"/>
          <w:szCs w:val="20"/>
        </w:rPr>
      </w:pPr>
      <w:r w:rsidRPr="00BB2B1C">
        <w:rPr>
          <w:rFonts w:ascii="Verdana" w:hAnsi="Verdana"/>
          <w:sz w:val="20"/>
          <w:szCs w:val="20"/>
        </w:rPr>
        <w:t>2. Czy Zamawiający wyrazi zgodę na wprowadzenie zapisu o wykorzystaniu</w:t>
      </w:r>
      <w:r w:rsidRPr="00B60479">
        <w:rPr>
          <w:rFonts w:ascii="Verdana" w:hAnsi="Verdana"/>
          <w:sz w:val="20"/>
          <w:szCs w:val="20"/>
        </w:rPr>
        <w:t xml:space="preserve"> w pierwszej kolejności towarów z najkrótszym terminem ważności? (dot. § 3 ust. 1)</w:t>
      </w:r>
    </w:p>
    <w:p w:rsidR="00265472" w:rsidRPr="00B60479" w:rsidRDefault="00265472" w:rsidP="002654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 xml:space="preserve">3. Czy w celu miarkowania kar umownych Zamawiający dokona modyfikacji postanowień projektu przyszłej umowy w zakresie zapisów </w:t>
      </w:r>
      <w:r w:rsidRPr="00B60479">
        <w:rPr>
          <w:rFonts w:ascii="Verdana" w:hAnsi="Verdana"/>
          <w:color w:val="000000"/>
          <w:sz w:val="20"/>
          <w:szCs w:val="20"/>
        </w:rPr>
        <w:t xml:space="preserve">§ 6 ust. 1:  </w:t>
      </w:r>
    </w:p>
    <w:p w:rsidR="00265472" w:rsidRPr="00B60479" w:rsidRDefault="00265472" w:rsidP="00265472">
      <w:pPr>
        <w:pStyle w:val="Akapitzlist"/>
        <w:numPr>
          <w:ilvl w:val="0"/>
          <w:numId w:val="1"/>
        </w:numPr>
        <w:jc w:val="both"/>
        <w:rPr>
          <w:rFonts w:ascii="Verdana" w:hAnsi="Verdana"/>
          <w:bCs/>
          <w:sz w:val="20"/>
          <w:szCs w:val="20"/>
        </w:rPr>
      </w:pPr>
      <w:r w:rsidRPr="00B60479">
        <w:rPr>
          <w:rFonts w:ascii="Verdana" w:hAnsi="Verdana"/>
          <w:bCs/>
          <w:sz w:val="20"/>
          <w:szCs w:val="20"/>
        </w:rPr>
        <w:t xml:space="preserve">Wykonawca jest zobowiązany do zapłaty kar umownych:  </w:t>
      </w:r>
    </w:p>
    <w:p w:rsidR="00265472" w:rsidRPr="00B60479" w:rsidRDefault="00265472" w:rsidP="00265472">
      <w:pPr>
        <w:pStyle w:val="Akapitzlist"/>
        <w:numPr>
          <w:ilvl w:val="0"/>
          <w:numId w:val="20"/>
        </w:numPr>
        <w:jc w:val="both"/>
        <w:rPr>
          <w:rFonts w:ascii="Verdana" w:hAnsi="Verdana"/>
          <w:bCs/>
          <w:sz w:val="20"/>
          <w:szCs w:val="20"/>
        </w:rPr>
      </w:pPr>
      <w:r w:rsidRPr="00B60479">
        <w:rPr>
          <w:rFonts w:ascii="Verdana" w:hAnsi="Verdana"/>
          <w:bCs/>
          <w:sz w:val="20"/>
          <w:szCs w:val="20"/>
        </w:rPr>
        <w:t xml:space="preserve">za opóźnienie w realizacji dostawy, zdeponowania w magazynie zgodnie z § 3 ust. 1 lub uzupełnienia asortymentu zgodnie z § 3 ust. 3  w wysokości  </w:t>
      </w:r>
      <w:r w:rsidRPr="00B60479">
        <w:rPr>
          <w:rFonts w:ascii="Verdana" w:hAnsi="Verdana"/>
          <w:bCs/>
          <w:sz w:val="20"/>
          <w:szCs w:val="20"/>
          <w:u w:val="single"/>
        </w:rPr>
        <w:t>0,5%</w:t>
      </w:r>
      <w:r w:rsidRPr="00B60479">
        <w:rPr>
          <w:rFonts w:ascii="Verdana" w:hAnsi="Verdana"/>
          <w:bCs/>
          <w:sz w:val="20"/>
          <w:szCs w:val="20"/>
        </w:rPr>
        <w:t xml:space="preserve"> wartości  brutto opóźnionego asortymentu, zgodnie z zał. nr 1 - za każdy dzień opóźnienia,</w:t>
      </w:r>
      <w:r w:rsidRPr="00B60479">
        <w:rPr>
          <w:rFonts w:ascii="Verdana" w:hAnsi="Verdana"/>
          <w:sz w:val="20"/>
          <w:szCs w:val="20"/>
          <w:u w:val="single"/>
        </w:rPr>
        <w:t xml:space="preserve"> jednak nie więcej niż 10% wartości brutto opóźnionego asortymentu;</w:t>
      </w:r>
    </w:p>
    <w:p w:rsidR="00265472" w:rsidRPr="00B60479" w:rsidRDefault="00265472" w:rsidP="00265472">
      <w:pPr>
        <w:pStyle w:val="Akapitzlist"/>
        <w:numPr>
          <w:ilvl w:val="0"/>
          <w:numId w:val="20"/>
        </w:numPr>
        <w:jc w:val="both"/>
        <w:rPr>
          <w:rFonts w:ascii="Verdana" w:hAnsi="Verdana"/>
          <w:bCs/>
          <w:sz w:val="20"/>
          <w:szCs w:val="20"/>
        </w:rPr>
      </w:pPr>
      <w:r w:rsidRPr="00B60479">
        <w:rPr>
          <w:rFonts w:ascii="Verdana" w:hAnsi="Verdana"/>
          <w:bCs/>
          <w:sz w:val="20"/>
          <w:szCs w:val="20"/>
        </w:rPr>
        <w:t xml:space="preserve">za opóźnienie w wymianie reklamowanego przedmiotu umowy na nowy w wysokości </w:t>
      </w:r>
      <w:r w:rsidRPr="00B60479">
        <w:rPr>
          <w:rFonts w:ascii="Verdana" w:hAnsi="Verdana"/>
          <w:bCs/>
          <w:sz w:val="20"/>
          <w:szCs w:val="20"/>
          <w:u w:val="single"/>
        </w:rPr>
        <w:t>0,5%</w:t>
      </w:r>
      <w:r w:rsidRPr="00B60479">
        <w:rPr>
          <w:rFonts w:ascii="Verdana" w:hAnsi="Verdana"/>
          <w:bCs/>
          <w:sz w:val="20"/>
          <w:szCs w:val="20"/>
        </w:rPr>
        <w:t xml:space="preserve"> wartości brutto danego asortymentu, zgodnie z zał. nr 1 - za każdy dzień opóźnienia,</w:t>
      </w:r>
      <w:r w:rsidRPr="00B60479">
        <w:rPr>
          <w:rFonts w:ascii="Verdana" w:hAnsi="Verdana"/>
          <w:sz w:val="20"/>
          <w:szCs w:val="20"/>
          <w:u w:val="single"/>
        </w:rPr>
        <w:t xml:space="preserve"> jednak nie więcej niż 10% wartości brutto reklamowanego przedmiotu umowy;</w:t>
      </w:r>
    </w:p>
    <w:p w:rsidR="00265472" w:rsidRPr="00B60479" w:rsidRDefault="00265472" w:rsidP="00265472">
      <w:pPr>
        <w:autoSpaceDE w:val="0"/>
        <w:autoSpaceDN w:val="0"/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B60479">
        <w:rPr>
          <w:rFonts w:ascii="Verdana" w:hAnsi="Verdana" w:cs="Tahoma"/>
          <w:b/>
          <w:sz w:val="20"/>
          <w:szCs w:val="20"/>
        </w:rPr>
        <w:t xml:space="preserve">Odpowiedź: </w:t>
      </w:r>
      <w:r w:rsidRPr="00B604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704C7" w:rsidRPr="00B60479" w:rsidRDefault="009704C7" w:rsidP="00265472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0D03EC" w:rsidRPr="00B60479" w:rsidRDefault="000D03EC" w:rsidP="009704C7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sectPr w:rsidR="000D03EC" w:rsidRPr="00B60479" w:rsidSect="00247277">
      <w:headerReference w:type="default" r:id="rId14"/>
      <w:footerReference w:type="default" r:id="rId15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23F" w:rsidRDefault="003C423F" w:rsidP="00F92ECB">
      <w:pPr>
        <w:spacing w:after="0" w:line="240" w:lineRule="auto"/>
      </w:pPr>
      <w:r>
        <w:separator/>
      </w:r>
    </w:p>
  </w:endnote>
  <w:endnote w:type="continuationSeparator" w:id="0">
    <w:p w:rsidR="003C423F" w:rsidRDefault="003C423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3F" w:rsidRDefault="003C423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23F" w:rsidRDefault="003C423F" w:rsidP="00F92ECB">
      <w:pPr>
        <w:spacing w:after="0" w:line="240" w:lineRule="auto"/>
      </w:pPr>
      <w:r>
        <w:separator/>
      </w:r>
    </w:p>
  </w:footnote>
  <w:footnote w:type="continuationSeparator" w:id="0">
    <w:p w:rsidR="003C423F" w:rsidRDefault="003C423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3F" w:rsidRDefault="003C423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D5B29"/>
    <w:multiLevelType w:val="multilevel"/>
    <w:tmpl w:val="02F2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55B01"/>
    <w:multiLevelType w:val="hybridMultilevel"/>
    <w:tmpl w:val="1AC668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313A7"/>
    <w:multiLevelType w:val="hybridMultilevel"/>
    <w:tmpl w:val="1F101B22"/>
    <w:lvl w:ilvl="0" w:tplc="3A04248E">
      <w:start w:val="1"/>
      <w:numFmt w:val="decimal"/>
      <w:lvlText w:val="%1."/>
      <w:lvlJc w:val="left"/>
      <w:pPr>
        <w:ind w:left="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42C4D52">
      <w:start w:val="1"/>
      <w:numFmt w:val="lowerLetter"/>
      <w:lvlText w:val="%2"/>
      <w:lvlJc w:val="left"/>
      <w:pPr>
        <w:ind w:left="1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54E7A64">
      <w:start w:val="1"/>
      <w:numFmt w:val="lowerRoman"/>
      <w:lvlText w:val="%3"/>
      <w:lvlJc w:val="left"/>
      <w:pPr>
        <w:ind w:left="22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76CF936">
      <w:start w:val="1"/>
      <w:numFmt w:val="decimal"/>
      <w:lvlText w:val="%4"/>
      <w:lvlJc w:val="left"/>
      <w:pPr>
        <w:ind w:left="29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420B514">
      <w:start w:val="1"/>
      <w:numFmt w:val="lowerLetter"/>
      <w:lvlText w:val="%5"/>
      <w:lvlJc w:val="left"/>
      <w:pPr>
        <w:ind w:left="37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BDEB59E">
      <w:start w:val="1"/>
      <w:numFmt w:val="lowerRoman"/>
      <w:lvlText w:val="%6"/>
      <w:lvlJc w:val="left"/>
      <w:pPr>
        <w:ind w:left="44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0C4639E">
      <w:start w:val="1"/>
      <w:numFmt w:val="decimal"/>
      <w:lvlText w:val="%7"/>
      <w:lvlJc w:val="left"/>
      <w:pPr>
        <w:ind w:left="51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526B66A">
      <w:start w:val="1"/>
      <w:numFmt w:val="lowerLetter"/>
      <w:lvlText w:val="%8"/>
      <w:lvlJc w:val="left"/>
      <w:pPr>
        <w:ind w:left="58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26A54A">
      <w:start w:val="1"/>
      <w:numFmt w:val="lowerRoman"/>
      <w:lvlText w:val="%9"/>
      <w:lvlJc w:val="left"/>
      <w:pPr>
        <w:ind w:left="65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4967F74"/>
    <w:multiLevelType w:val="multilevel"/>
    <w:tmpl w:val="D1B8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826F3"/>
    <w:multiLevelType w:val="hybridMultilevel"/>
    <w:tmpl w:val="F8AA39EE"/>
    <w:lvl w:ilvl="0" w:tplc="A41086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A72668"/>
    <w:multiLevelType w:val="multilevel"/>
    <w:tmpl w:val="8492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17E4E"/>
    <w:multiLevelType w:val="hybridMultilevel"/>
    <w:tmpl w:val="B0B20828"/>
    <w:lvl w:ilvl="0" w:tplc="5E4AA772">
      <w:start w:val="6"/>
      <w:numFmt w:val="decimal"/>
      <w:lvlText w:val="%1."/>
      <w:lvlJc w:val="left"/>
      <w:pPr>
        <w:ind w:left="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35A8194">
      <w:start w:val="1"/>
      <w:numFmt w:val="lowerLetter"/>
      <w:lvlText w:val="%2"/>
      <w:lvlJc w:val="left"/>
      <w:pPr>
        <w:ind w:left="1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13AD626">
      <w:start w:val="1"/>
      <w:numFmt w:val="lowerRoman"/>
      <w:lvlText w:val="%3"/>
      <w:lvlJc w:val="left"/>
      <w:pPr>
        <w:ind w:left="22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5B29D3C">
      <w:start w:val="1"/>
      <w:numFmt w:val="decimal"/>
      <w:lvlText w:val="%4"/>
      <w:lvlJc w:val="left"/>
      <w:pPr>
        <w:ind w:left="29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4E03F60">
      <w:start w:val="1"/>
      <w:numFmt w:val="lowerLetter"/>
      <w:lvlText w:val="%5"/>
      <w:lvlJc w:val="left"/>
      <w:pPr>
        <w:ind w:left="37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98CD900">
      <w:start w:val="1"/>
      <w:numFmt w:val="lowerRoman"/>
      <w:lvlText w:val="%6"/>
      <w:lvlJc w:val="left"/>
      <w:pPr>
        <w:ind w:left="44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146C676">
      <w:start w:val="1"/>
      <w:numFmt w:val="decimal"/>
      <w:lvlText w:val="%7"/>
      <w:lvlJc w:val="left"/>
      <w:pPr>
        <w:ind w:left="51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F2C05BE">
      <w:start w:val="1"/>
      <w:numFmt w:val="lowerLetter"/>
      <w:lvlText w:val="%8"/>
      <w:lvlJc w:val="left"/>
      <w:pPr>
        <w:ind w:left="58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BCE1E4">
      <w:start w:val="1"/>
      <w:numFmt w:val="lowerRoman"/>
      <w:lvlText w:val="%9"/>
      <w:lvlJc w:val="left"/>
      <w:pPr>
        <w:ind w:left="65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937F9"/>
    <w:multiLevelType w:val="hybridMultilevel"/>
    <w:tmpl w:val="136A062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A0C54"/>
    <w:multiLevelType w:val="hybridMultilevel"/>
    <w:tmpl w:val="6540CA80"/>
    <w:lvl w:ilvl="0" w:tplc="FB021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72C36"/>
    <w:multiLevelType w:val="hybridMultilevel"/>
    <w:tmpl w:val="F32C5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4"/>
  </w:num>
  <w:num w:numId="6">
    <w:abstractNumId w:val="12"/>
  </w:num>
  <w:num w:numId="7">
    <w:abstractNumId w:val="31"/>
  </w:num>
  <w:num w:numId="8">
    <w:abstractNumId w:val="18"/>
  </w:num>
  <w:num w:numId="9">
    <w:abstractNumId w:val="22"/>
  </w:num>
  <w:num w:numId="10">
    <w:abstractNumId w:val="2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7"/>
  </w:num>
  <w:num w:numId="15">
    <w:abstractNumId w:val="20"/>
  </w:num>
  <w:num w:numId="16">
    <w:abstractNumId w:val="11"/>
  </w:num>
  <w:num w:numId="17">
    <w:abstractNumId w:val="19"/>
  </w:num>
  <w:num w:numId="18">
    <w:abstractNumId w:val="2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6"/>
  </w:num>
  <w:num w:numId="22">
    <w:abstractNumId w:val="30"/>
  </w:num>
  <w:num w:numId="23">
    <w:abstractNumId w:val="25"/>
  </w:num>
  <w:num w:numId="24">
    <w:abstractNumId w:val="10"/>
  </w:num>
  <w:num w:numId="25">
    <w:abstractNumId w:val="2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5"/>
  </w:num>
  <w:num w:numId="33">
    <w:abstractNumId w:val="21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1605A"/>
    <w:rsid w:val="000222A3"/>
    <w:rsid w:val="00025ED6"/>
    <w:rsid w:val="000324E4"/>
    <w:rsid w:val="00045C86"/>
    <w:rsid w:val="00052372"/>
    <w:rsid w:val="000546BB"/>
    <w:rsid w:val="000629F6"/>
    <w:rsid w:val="00081F82"/>
    <w:rsid w:val="00082D25"/>
    <w:rsid w:val="000A0BE4"/>
    <w:rsid w:val="000A13FD"/>
    <w:rsid w:val="000A68AA"/>
    <w:rsid w:val="000D03EC"/>
    <w:rsid w:val="000D501D"/>
    <w:rsid w:val="000E19DB"/>
    <w:rsid w:val="000E2DAB"/>
    <w:rsid w:val="000F24E5"/>
    <w:rsid w:val="000F5CE7"/>
    <w:rsid w:val="001100BA"/>
    <w:rsid w:val="001201EE"/>
    <w:rsid w:val="00122A6A"/>
    <w:rsid w:val="00135F62"/>
    <w:rsid w:val="00145EFC"/>
    <w:rsid w:val="00165A11"/>
    <w:rsid w:val="00166487"/>
    <w:rsid w:val="00170C9E"/>
    <w:rsid w:val="001765F3"/>
    <w:rsid w:val="00197452"/>
    <w:rsid w:val="001B791B"/>
    <w:rsid w:val="001C1A4E"/>
    <w:rsid w:val="001E6D58"/>
    <w:rsid w:val="001F30FA"/>
    <w:rsid w:val="001F48C0"/>
    <w:rsid w:val="001F5C94"/>
    <w:rsid w:val="001F7200"/>
    <w:rsid w:val="00212DEF"/>
    <w:rsid w:val="00242C5D"/>
    <w:rsid w:val="0024399B"/>
    <w:rsid w:val="00244532"/>
    <w:rsid w:val="00247277"/>
    <w:rsid w:val="00265472"/>
    <w:rsid w:val="00273580"/>
    <w:rsid w:val="00275023"/>
    <w:rsid w:val="00282178"/>
    <w:rsid w:val="00295BC9"/>
    <w:rsid w:val="002A11D3"/>
    <w:rsid w:val="002A5173"/>
    <w:rsid w:val="002B120E"/>
    <w:rsid w:val="002B6F4B"/>
    <w:rsid w:val="002D4198"/>
    <w:rsid w:val="002E09D3"/>
    <w:rsid w:val="002E27F3"/>
    <w:rsid w:val="003049B8"/>
    <w:rsid w:val="00365D7C"/>
    <w:rsid w:val="00377213"/>
    <w:rsid w:val="00377A59"/>
    <w:rsid w:val="00381813"/>
    <w:rsid w:val="0038206C"/>
    <w:rsid w:val="00390D13"/>
    <w:rsid w:val="003A0CB8"/>
    <w:rsid w:val="003A28C9"/>
    <w:rsid w:val="003B0E06"/>
    <w:rsid w:val="003C423F"/>
    <w:rsid w:val="003C53D4"/>
    <w:rsid w:val="003C5625"/>
    <w:rsid w:val="003C618D"/>
    <w:rsid w:val="003D1BB2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88C"/>
    <w:rsid w:val="00462C60"/>
    <w:rsid w:val="0048217C"/>
    <w:rsid w:val="004B40A7"/>
    <w:rsid w:val="004C047F"/>
    <w:rsid w:val="004C346D"/>
    <w:rsid w:val="004F0395"/>
    <w:rsid w:val="004F7089"/>
    <w:rsid w:val="0050211A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6F37"/>
    <w:rsid w:val="005B7A86"/>
    <w:rsid w:val="005D0B25"/>
    <w:rsid w:val="005E40A7"/>
    <w:rsid w:val="005E6584"/>
    <w:rsid w:val="005F5F57"/>
    <w:rsid w:val="00600361"/>
    <w:rsid w:val="00605620"/>
    <w:rsid w:val="00611144"/>
    <w:rsid w:val="00611962"/>
    <w:rsid w:val="006246A5"/>
    <w:rsid w:val="00641B7E"/>
    <w:rsid w:val="00643DEF"/>
    <w:rsid w:val="00646D87"/>
    <w:rsid w:val="00656426"/>
    <w:rsid w:val="0066266B"/>
    <w:rsid w:val="00676D28"/>
    <w:rsid w:val="006915B8"/>
    <w:rsid w:val="006A4933"/>
    <w:rsid w:val="006A5CB0"/>
    <w:rsid w:val="006B3B43"/>
    <w:rsid w:val="006B6D37"/>
    <w:rsid w:val="006D0EC9"/>
    <w:rsid w:val="006E0E12"/>
    <w:rsid w:val="006F5452"/>
    <w:rsid w:val="00706593"/>
    <w:rsid w:val="00710862"/>
    <w:rsid w:val="0072290D"/>
    <w:rsid w:val="00726817"/>
    <w:rsid w:val="00726F0B"/>
    <w:rsid w:val="007333E8"/>
    <w:rsid w:val="00745450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84296E"/>
    <w:rsid w:val="00854AE2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63D38"/>
    <w:rsid w:val="009703BB"/>
    <w:rsid w:val="009704C7"/>
    <w:rsid w:val="00983C9F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D23EA"/>
    <w:rsid w:val="00AF1333"/>
    <w:rsid w:val="00B04076"/>
    <w:rsid w:val="00B07D8B"/>
    <w:rsid w:val="00B1334C"/>
    <w:rsid w:val="00B3618A"/>
    <w:rsid w:val="00B57FC3"/>
    <w:rsid w:val="00B60479"/>
    <w:rsid w:val="00B64159"/>
    <w:rsid w:val="00BB2B1C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348F6"/>
    <w:rsid w:val="00C403CF"/>
    <w:rsid w:val="00C6162C"/>
    <w:rsid w:val="00C70D7A"/>
    <w:rsid w:val="00C75405"/>
    <w:rsid w:val="00C87937"/>
    <w:rsid w:val="00C93D0F"/>
    <w:rsid w:val="00C974B0"/>
    <w:rsid w:val="00CA0329"/>
    <w:rsid w:val="00CA0AC4"/>
    <w:rsid w:val="00CB0FD7"/>
    <w:rsid w:val="00CB7FFB"/>
    <w:rsid w:val="00CC12C0"/>
    <w:rsid w:val="00CC4D1D"/>
    <w:rsid w:val="00CF4249"/>
    <w:rsid w:val="00CF4FD0"/>
    <w:rsid w:val="00D06E05"/>
    <w:rsid w:val="00D11066"/>
    <w:rsid w:val="00D12B20"/>
    <w:rsid w:val="00D1708F"/>
    <w:rsid w:val="00D56902"/>
    <w:rsid w:val="00D70D63"/>
    <w:rsid w:val="00D86100"/>
    <w:rsid w:val="00DA4BB2"/>
    <w:rsid w:val="00DD2207"/>
    <w:rsid w:val="00DD5E1A"/>
    <w:rsid w:val="00DE24D9"/>
    <w:rsid w:val="00DE2F24"/>
    <w:rsid w:val="00DF62F0"/>
    <w:rsid w:val="00E13AB8"/>
    <w:rsid w:val="00E212B3"/>
    <w:rsid w:val="00E22596"/>
    <w:rsid w:val="00E439FD"/>
    <w:rsid w:val="00E45F8E"/>
    <w:rsid w:val="00E61B17"/>
    <w:rsid w:val="00E73575"/>
    <w:rsid w:val="00EB2BE5"/>
    <w:rsid w:val="00EC42E8"/>
    <w:rsid w:val="00EF188E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4FDD"/>
    <w:rsid w:val="00FD5554"/>
    <w:rsid w:val="00FF1A53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4C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3D1B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3D1BB2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3D1BB2"/>
    <w:rPr>
      <w:rFonts w:ascii="Times New Roman" w:eastAsia="Times New Roman" w:hAnsi="Times New Roman"/>
      <w:b/>
      <w:bCs/>
      <w:sz w:val="36"/>
      <w:szCs w:val="36"/>
    </w:rPr>
  </w:style>
  <w:style w:type="paragraph" w:styleId="Bezodstpw">
    <w:name w:val="No Spacing"/>
    <w:uiPriority w:val="99"/>
    <w:qFormat/>
    <w:rsid w:val="00646D87"/>
    <w:rPr>
      <w:sz w:val="22"/>
      <w:szCs w:val="22"/>
      <w:lang w:eastAsia="en-US"/>
    </w:rPr>
  </w:style>
  <w:style w:type="character" w:styleId="Uwydatnienie">
    <w:name w:val="Emphasis"/>
    <w:basedOn w:val="Domylnaczcionkaakapitu"/>
    <w:qFormat/>
    <w:rsid w:val="00646D87"/>
    <w:rPr>
      <w:rFonts w:cs="Times New Roman"/>
      <w:i/>
      <w:iCs/>
    </w:rPr>
  </w:style>
  <w:style w:type="paragraph" w:customStyle="1" w:styleId="Standard">
    <w:name w:val="Standard"/>
    <w:rsid w:val="000F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24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E24D9"/>
    <w:rPr>
      <w:sz w:val="22"/>
      <w:szCs w:val="22"/>
      <w:lang w:eastAsia="en-US"/>
    </w:rPr>
  </w:style>
  <w:style w:type="character" w:styleId="Odwoanieintensywne">
    <w:name w:val="Intense Reference"/>
    <w:aliases w:val="Normalny01"/>
    <w:uiPriority w:val="32"/>
    <w:qFormat/>
    <w:rsid w:val="009704C7"/>
    <w:rPr>
      <w:rFonts w:ascii="Times New Roman" w:hAnsi="Times New Roman"/>
      <w:b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3DDF-9E63-4F64-AAE1-43EE9E13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15</Pages>
  <Words>5515</Words>
  <Characters>33095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24</cp:revision>
  <cp:lastPrinted>2018-03-06T11:14:00Z</cp:lastPrinted>
  <dcterms:created xsi:type="dcterms:W3CDTF">2018-02-28T07:47:00Z</dcterms:created>
  <dcterms:modified xsi:type="dcterms:W3CDTF">2018-06-15T08:36:00Z</dcterms:modified>
</cp:coreProperties>
</file>