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310" w:type="dxa"/>
        <w:tblInd w:w="-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46"/>
        <w:gridCol w:w="1752"/>
        <w:gridCol w:w="1299"/>
        <w:gridCol w:w="1448"/>
        <w:gridCol w:w="1348"/>
        <w:gridCol w:w="1310"/>
        <w:gridCol w:w="978"/>
        <w:gridCol w:w="1106"/>
        <w:gridCol w:w="1598"/>
        <w:gridCol w:w="1421"/>
        <w:gridCol w:w="1504"/>
      </w:tblGrid>
      <w:tr w:rsidR="00DC6180" w:rsidTr="00DC6180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Pr="006D39FA" w:rsidRDefault="00DC6180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DC6180" w:rsidRPr="006D39FA" w:rsidRDefault="00DC6180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6D39FA" w:rsidRDefault="00DC6180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DC6180" w:rsidRPr="006D39FA" w:rsidRDefault="00DC6180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Pr="00FF742B" w:rsidRDefault="00DC6180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DC6180" w:rsidTr="00DC6180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Uchwyty  do  ostrzy  autopsyjnych F130 STANDARD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 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pStyle w:val="HTML-wstpniesformatowany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rPr>
          <w:trHeight w:val="839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Uchwyty  do  ostrzy  autopsyjnych F260 STANDARD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260 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pStyle w:val="HTML-wstpniesformatowany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opakowania</w:t>
            </w:r>
          </w:p>
          <w:p w:rsidR="00DC6180" w:rsidRDefault="00DC6180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rPr>
          <w:trHeight w:val="9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Ostrza autopsyjne do  wstępnego opracowania mat.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260mm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opakowania (opakowanie 50 </w:t>
            </w: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rPr>
          <w:gridAfter w:val="1"/>
          <w:wAfter w:w="1532" w:type="dxa"/>
          <w:cantSplit/>
          <w:trHeight w:val="562"/>
        </w:trPr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850179" w:rsidRDefault="00850179"/>
    <w:p w:rsidR="00850179" w:rsidRDefault="00850179">
      <w:pPr>
        <w:rPr>
          <w:rFonts w:ascii="Times New Roman" w:hAnsi="Times New Roman" w:cs="Times New Roman"/>
        </w:rPr>
      </w:pPr>
    </w:p>
    <w:p w:rsidR="00850179" w:rsidRDefault="00850179">
      <w:pPr>
        <w:rPr>
          <w:rFonts w:ascii="Times New Roman" w:hAnsi="Times New Roman" w:cs="Times New Roman"/>
        </w:rPr>
      </w:pPr>
    </w:p>
    <w:p w:rsidR="00850179" w:rsidRDefault="00850179">
      <w:pPr>
        <w:rPr>
          <w:rFonts w:ascii="Times New Roman" w:hAnsi="Times New Roman" w:cs="Times New Roman"/>
        </w:rPr>
      </w:pPr>
    </w:p>
    <w:sectPr w:rsidR="00850179" w:rsidSect="008501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180" w:rsidRDefault="00DC6180" w:rsidP="00DC6180">
      <w:pPr>
        <w:spacing w:after="0" w:line="240" w:lineRule="auto"/>
      </w:pPr>
      <w:r>
        <w:separator/>
      </w:r>
    </w:p>
  </w:endnote>
  <w:endnote w:type="continuationSeparator" w:id="1">
    <w:p w:rsidR="00DC6180" w:rsidRDefault="00DC6180" w:rsidP="00DC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180" w:rsidRDefault="00DC6180" w:rsidP="00DC6180">
      <w:pPr>
        <w:spacing w:after="0" w:line="240" w:lineRule="auto"/>
      </w:pPr>
      <w:r>
        <w:separator/>
      </w:r>
    </w:p>
  </w:footnote>
  <w:footnote w:type="continuationSeparator" w:id="1">
    <w:p w:rsidR="00DC6180" w:rsidRDefault="00DC6180" w:rsidP="00DC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 w:rsidP="00DC6180">
    <w:pPr>
      <w:spacing w:after="0" w:line="360" w:lineRule="auto"/>
      <w:rPr>
        <w:rFonts w:ascii="Times New Roman" w:hAnsi="Times New Roman" w:cs="Times New Roman"/>
        <w:b/>
      </w:rPr>
    </w:pPr>
  </w:p>
  <w:p w:rsidR="003567F8" w:rsidRDefault="003567F8" w:rsidP="00DC6180">
    <w:pPr>
      <w:spacing w:after="0" w:line="360" w:lineRule="auto"/>
      <w:rPr>
        <w:rFonts w:ascii="Times New Roman" w:hAnsi="Times New Roman" w:cs="Times New Roman"/>
        <w:b/>
      </w:rPr>
    </w:pPr>
  </w:p>
  <w:p w:rsidR="00DC6180" w:rsidRDefault="003567F8" w:rsidP="00DC6180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Pakiet</w:t>
    </w:r>
    <w:r w:rsidR="00DC6180">
      <w:rPr>
        <w:rFonts w:ascii="Times New Roman" w:hAnsi="Times New Roman" w:cs="Times New Roman"/>
        <w:b/>
      </w:rPr>
      <w:t xml:space="preserve"> 5: Ostrza</w:t>
    </w:r>
    <w:r w:rsidR="000D5529">
      <w:rPr>
        <w:rFonts w:ascii="Times New Roman" w:hAnsi="Times New Roman" w:cs="Times New Roman"/>
        <w:b/>
      </w:rPr>
      <w:t xml:space="preserve"> autopsyjne i uchwyty do ostrzy</w:t>
    </w:r>
  </w:p>
  <w:p w:rsidR="00DC6180" w:rsidRDefault="00DC618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0179"/>
    <w:rsid w:val="00082B6D"/>
    <w:rsid w:val="000D5529"/>
    <w:rsid w:val="003567F8"/>
    <w:rsid w:val="006454E8"/>
    <w:rsid w:val="00850179"/>
    <w:rsid w:val="00CB0D78"/>
    <w:rsid w:val="00DC6180"/>
    <w:rsid w:val="00F9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179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DC6180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C6180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  <w:qFormat/>
    <w:rsid w:val="00850179"/>
  </w:style>
  <w:style w:type="character" w:customStyle="1" w:styleId="Absatz-Standardschriftart">
    <w:name w:val="Absatz-Standardschriftart"/>
    <w:qFormat/>
    <w:rsid w:val="00850179"/>
  </w:style>
  <w:style w:type="character" w:customStyle="1" w:styleId="WW-Absatz-Standardschriftart">
    <w:name w:val="WW-Absatz-Standardschriftart"/>
    <w:qFormat/>
    <w:rsid w:val="00850179"/>
  </w:style>
  <w:style w:type="character" w:customStyle="1" w:styleId="Domylnaczcionkaakapitu4">
    <w:name w:val="Domyślna czcionka akapitu4"/>
    <w:qFormat/>
    <w:rsid w:val="00850179"/>
  </w:style>
  <w:style w:type="character" w:customStyle="1" w:styleId="WW-Absatz-Standardschriftart1">
    <w:name w:val="WW-Absatz-Standardschriftart1"/>
    <w:qFormat/>
    <w:rsid w:val="00850179"/>
  </w:style>
  <w:style w:type="character" w:customStyle="1" w:styleId="WW-Absatz-Standardschriftart11">
    <w:name w:val="WW-Absatz-Standardschriftart11"/>
    <w:qFormat/>
    <w:rsid w:val="00850179"/>
  </w:style>
  <w:style w:type="character" w:customStyle="1" w:styleId="WW-Absatz-Standardschriftart111">
    <w:name w:val="WW-Absatz-Standardschriftart111"/>
    <w:qFormat/>
    <w:rsid w:val="00850179"/>
  </w:style>
  <w:style w:type="character" w:customStyle="1" w:styleId="Domylnaczcionkaakapitu3">
    <w:name w:val="Domyślna czcionka akapitu3"/>
    <w:qFormat/>
    <w:rsid w:val="00850179"/>
  </w:style>
  <w:style w:type="character" w:customStyle="1" w:styleId="WW-Absatz-Standardschriftart1111">
    <w:name w:val="WW-Absatz-Standardschriftart1111"/>
    <w:qFormat/>
    <w:rsid w:val="00850179"/>
  </w:style>
  <w:style w:type="character" w:customStyle="1" w:styleId="Domylnaczcionkaakapitu2">
    <w:name w:val="Domyślna czcionka akapitu2"/>
    <w:qFormat/>
    <w:rsid w:val="00850179"/>
  </w:style>
  <w:style w:type="character" w:customStyle="1" w:styleId="WW-Absatz-Standardschriftart11111">
    <w:name w:val="WW-Absatz-Standardschriftart11111"/>
    <w:qFormat/>
    <w:rsid w:val="00850179"/>
  </w:style>
  <w:style w:type="character" w:customStyle="1" w:styleId="Domylnaczcionkaakapitu1">
    <w:name w:val="Domyślna czcionka akapitu1"/>
    <w:qFormat/>
    <w:rsid w:val="00850179"/>
  </w:style>
  <w:style w:type="paragraph" w:customStyle="1" w:styleId="Header">
    <w:name w:val="Header"/>
    <w:basedOn w:val="Normalny"/>
    <w:next w:val="Tekstpodstawowy"/>
    <w:rsid w:val="0085017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850179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850179"/>
    <w:rPr>
      <w:rFonts w:cs="Mangal"/>
    </w:rPr>
  </w:style>
  <w:style w:type="paragraph" w:customStyle="1" w:styleId="Caption">
    <w:name w:val="Caption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50179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850179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HTML-wstpniesformatowany">
    <w:name w:val="HTML Preformatted"/>
    <w:basedOn w:val="Normalny"/>
    <w:qFormat/>
    <w:rsid w:val="00850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qFormat/>
    <w:rsid w:val="00850179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850179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6180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6180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Nagwek1Znak">
    <w:name w:val="Nagłówek 1 Znak"/>
    <w:basedOn w:val="Domylnaczcionkaakapitu"/>
    <w:link w:val="Nagwek1"/>
    <w:rsid w:val="00DC6180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DC6180"/>
    <w:rPr>
      <w:rFonts w:ascii="Times New Roman" w:eastAsia="Times New Roman" w:hAnsi="Times New Roman" w:cs="Times New Roman"/>
      <w:szCs w:val="2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subject/>
  <dc:creator>Histopatologia</dc:creator>
  <dc:description/>
  <cp:lastModifiedBy>mbuksa</cp:lastModifiedBy>
  <cp:revision>9</cp:revision>
  <cp:lastPrinted>2018-08-07T12:31:00Z</cp:lastPrinted>
  <dcterms:created xsi:type="dcterms:W3CDTF">2017-06-11T16:37:00Z</dcterms:created>
  <dcterms:modified xsi:type="dcterms:W3CDTF">2018-08-14T08:16:00Z</dcterms:modified>
  <dc:language>pl-PL</dc:language>
</cp:coreProperties>
</file>