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tbl>
      <w:tblPr>
        <w:tblW w:w="14456" w:type="dxa"/>
        <w:tblInd w:w="-1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3" w:type="dxa"/>
        </w:tblCellMar>
        <w:tblLook w:val="04A0"/>
      </w:tblPr>
      <w:tblGrid>
        <w:gridCol w:w="707"/>
        <w:gridCol w:w="1597"/>
        <w:gridCol w:w="3222"/>
        <w:gridCol w:w="1559"/>
        <w:gridCol w:w="1024"/>
        <w:gridCol w:w="1310"/>
        <w:gridCol w:w="924"/>
        <w:gridCol w:w="942"/>
        <w:gridCol w:w="942"/>
        <w:gridCol w:w="924"/>
        <w:gridCol w:w="1305"/>
      </w:tblGrid>
      <w:tr w:rsidR="00C8690F" w:rsidRPr="00FF742B" w:rsidTr="00C8690F">
        <w:trPr>
          <w:cantSplit/>
          <w:trHeight w:val="829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8690F" w:rsidRPr="00FF742B" w:rsidRDefault="00C8690F" w:rsidP="00FF742B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L.P.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8690F" w:rsidRPr="006D39FA" w:rsidRDefault="00C8690F" w:rsidP="00CF65D0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  <w:r w:rsidRPr="006D39FA">
              <w:rPr>
                <w:rFonts w:ascii="Bookman Old Style" w:hAnsi="Bookman Old Style" w:cs="Times New Roman"/>
                <w:sz w:val="18"/>
                <w:szCs w:val="18"/>
              </w:rPr>
              <w:t>Przedmiot</w:t>
            </w:r>
          </w:p>
          <w:p w:rsidR="00C8690F" w:rsidRPr="006D39FA" w:rsidRDefault="00C8690F" w:rsidP="00CF65D0">
            <w:pPr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  <w:r w:rsidRPr="006D39FA">
              <w:rPr>
                <w:rFonts w:ascii="Bookman Old Style" w:hAnsi="Bookman Old Style" w:cs="Times New Roman"/>
                <w:sz w:val="18"/>
                <w:szCs w:val="18"/>
              </w:rPr>
              <w:t>zamówienia</w:t>
            </w:r>
          </w:p>
        </w:tc>
        <w:tc>
          <w:tcPr>
            <w:tcW w:w="3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8690F" w:rsidRPr="006D39FA" w:rsidRDefault="00C8690F" w:rsidP="00CF65D0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  <w:r w:rsidRPr="006D39FA">
              <w:rPr>
                <w:rFonts w:ascii="Bookman Old Style" w:hAnsi="Bookman Old Style" w:cs="Times New Roman"/>
                <w:sz w:val="18"/>
                <w:szCs w:val="18"/>
              </w:rPr>
              <w:t>Opis przedmiotu</w:t>
            </w:r>
          </w:p>
          <w:p w:rsidR="00C8690F" w:rsidRPr="006D39FA" w:rsidRDefault="00C8690F" w:rsidP="00CF65D0">
            <w:pPr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  <w:r w:rsidRPr="006D39FA">
              <w:rPr>
                <w:rFonts w:ascii="Bookman Old Style" w:hAnsi="Bookman Old Style" w:cs="Times New Roman"/>
                <w:sz w:val="18"/>
                <w:szCs w:val="18"/>
              </w:rPr>
              <w:t>zamówienia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</w:tcMar>
          </w:tcPr>
          <w:p w:rsidR="00C8690F" w:rsidRPr="00FF742B" w:rsidRDefault="00C8690F" w:rsidP="00CF65D0">
            <w:pPr>
              <w:pStyle w:val="Nagwek3"/>
              <w:rPr>
                <w:rFonts w:ascii="Bookman Old Style" w:hAnsi="Bookman Old Style"/>
                <w:sz w:val="18"/>
                <w:szCs w:val="18"/>
              </w:rPr>
            </w:pPr>
            <w:r w:rsidRPr="00FF742B">
              <w:rPr>
                <w:rFonts w:ascii="Bookman Old Style" w:hAnsi="Bookman Old Style"/>
                <w:sz w:val="18"/>
                <w:szCs w:val="18"/>
              </w:rPr>
              <w:t>Nazwa handlowa,</w:t>
            </w:r>
          </w:p>
          <w:p w:rsidR="00C8690F" w:rsidRPr="00FF742B" w:rsidRDefault="00C8690F" w:rsidP="00CF65D0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FF742B">
              <w:rPr>
                <w:rFonts w:ascii="Bookman Old Style" w:hAnsi="Bookman Old Style"/>
                <w:sz w:val="18"/>
                <w:szCs w:val="18"/>
              </w:rPr>
              <w:t>Producent,</w:t>
            </w:r>
          </w:p>
          <w:p w:rsidR="00C8690F" w:rsidRPr="00FF742B" w:rsidRDefault="00C8690F" w:rsidP="00CF65D0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FF742B">
              <w:rPr>
                <w:rFonts w:ascii="Bookman Old Style" w:hAnsi="Bookman Old Style"/>
                <w:sz w:val="18"/>
                <w:szCs w:val="18"/>
              </w:rPr>
              <w:t>nr katalogowy /jeżeli posiada/</w:t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8690F" w:rsidRPr="00FF742B" w:rsidRDefault="00C8690F" w:rsidP="00CF65D0">
            <w:pPr>
              <w:pStyle w:val="Nagwek1"/>
              <w:ind w:left="0"/>
              <w:jc w:val="center"/>
              <w:rPr>
                <w:rFonts w:ascii="Bookman Old Style" w:hAnsi="Bookman Old Style"/>
                <w:b w:val="0"/>
                <w:bCs/>
                <w:sz w:val="18"/>
                <w:szCs w:val="18"/>
              </w:rPr>
            </w:pPr>
            <w:r w:rsidRPr="00FF742B">
              <w:rPr>
                <w:rFonts w:ascii="Bookman Old Style" w:hAnsi="Bookman Old Style"/>
                <w:b w:val="0"/>
                <w:bCs/>
                <w:sz w:val="18"/>
                <w:szCs w:val="18"/>
              </w:rPr>
              <w:t>Ilość</w:t>
            </w:r>
          </w:p>
          <w:p w:rsidR="00C8690F" w:rsidRPr="00FF742B" w:rsidRDefault="00C8690F" w:rsidP="00CF65D0">
            <w:pPr>
              <w:spacing w:after="0" w:line="240" w:lineRule="auto"/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 w:rsidRPr="00FF742B">
              <w:rPr>
                <w:rFonts w:ascii="Bookman Old Style" w:hAnsi="Bookman Old Style"/>
                <w:bCs/>
                <w:sz w:val="18"/>
                <w:szCs w:val="18"/>
              </w:rPr>
              <w:t>(a)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8690F" w:rsidRPr="00FF742B" w:rsidRDefault="00C8690F" w:rsidP="00CF65D0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FF742B">
              <w:rPr>
                <w:rFonts w:ascii="Bookman Old Style" w:hAnsi="Bookman Old Style"/>
                <w:sz w:val="18"/>
                <w:szCs w:val="18"/>
              </w:rPr>
              <w:t xml:space="preserve">Cena jednostkowa netto </w:t>
            </w:r>
          </w:p>
          <w:p w:rsidR="00C8690F" w:rsidRPr="00FF742B" w:rsidRDefault="00C8690F" w:rsidP="00CF65D0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FF742B">
              <w:rPr>
                <w:rFonts w:ascii="Bookman Old Style" w:hAnsi="Bookman Old Style"/>
                <w:sz w:val="18"/>
                <w:szCs w:val="18"/>
              </w:rPr>
              <w:t>(b)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8690F" w:rsidRPr="00FF742B" w:rsidRDefault="00C8690F" w:rsidP="00CF65D0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FF742B">
              <w:rPr>
                <w:rFonts w:ascii="Bookman Old Style" w:hAnsi="Bookman Old Style"/>
                <w:sz w:val="18"/>
                <w:szCs w:val="18"/>
              </w:rPr>
              <w:t>Wartość netto</w:t>
            </w:r>
          </w:p>
          <w:p w:rsidR="00C8690F" w:rsidRPr="00FF742B" w:rsidRDefault="00C8690F" w:rsidP="00CF65D0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FF742B">
              <w:rPr>
                <w:rFonts w:ascii="Bookman Old Style" w:hAnsi="Bookman Old Style"/>
                <w:sz w:val="18"/>
                <w:szCs w:val="18"/>
              </w:rPr>
              <w:t>(a x b = c)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8690F" w:rsidRPr="00FF742B" w:rsidRDefault="00C8690F" w:rsidP="00CF65D0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FF742B">
              <w:rPr>
                <w:rFonts w:ascii="Bookman Old Style" w:hAnsi="Bookman Old Style"/>
                <w:sz w:val="18"/>
                <w:szCs w:val="18"/>
              </w:rPr>
              <w:t>Stawka podatku VAT</w:t>
            </w:r>
          </w:p>
          <w:p w:rsidR="00C8690F" w:rsidRPr="00FF742B" w:rsidRDefault="00C8690F" w:rsidP="00CF65D0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8690F" w:rsidRPr="00FF742B" w:rsidRDefault="00C8690F" w:rsidP="00CF65D0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FF742B">
              <w:rPr>
                <w:rFonts w:ascii="Bookman Old Style" w:hAnsi="Bookman Old Style"/>
                <w:sz w:val="18"/>
                <w:szCs w:val="18"/>
              </w:rPr>
              <w:t>Wartość podatku VAT ogółem</w:t>
            </w:r>
          </w:p>
          <w:p w:rsidR="00C8690F" w:rsidRPr="00FF742B" w:rsidRDefault="00C8690F" w:rsidP="00CF65D0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FF742B">
              <w:rPr>
                <w:rFonts w:ascii="Bookman Old Style" w:hAnsi="Bookman Old Style"/>
                <w:sz w:val="18"/>
                <w:szCs w:val="18"/>
              </w:rPr>
              <w:t>(d)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</w:tcMar>
          </w:tcPr>
          <w:p w:rsidR="00C8690F" w:rsidRPr="00FF742B" w:rsidRDefault="00C8690F" w:rsidP="00CF65D0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FF742B">
              <w:rPr>
                <w:rFonts w:ascii="Bookman Old Style" w:hAnsi="Bookman Old Style"/>
                <w:sz w:val="18"/>
                <w:szCs w:val="18"/>
              </w:rPr>
              <w:t>Wartość</w:t>
            </w:r>
          </w:p>
          <w:p w:rsidR="00C8690F" w:rsidRPr="00FF742B" w:rsidRDefault="00C8690F" w:rsidP="00CF65D0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FF742B">
              <w:rPr>
                <w:rFonts w:ascii="Bookman Old Style" w:hAnsi="Bookman Old Style"/>
                <w:sz w:val="18"/>
                <w:szCs w:val="18"/>
              </w:rPr>
              <w:t>brutto</w:t>
            </w:r>
          </w:p>
          <w:p w:rsidR="00C8690F" w:rsidRPr="00FF742B" w:rsidRDefault="00C8690F" w:rsidP="00CF65D0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FF742B">
              <w:rPr>
                <w:rFonts w:ascii="Bookman Old Style" w:hAnsi="Bookman Old Style"/>
                <w:sz w:val="18"/>
                <w:szCs w:val="18"/>
              </w:rPr>
              <w:t>Ogółem</w:t>
            </w:r>
          </w:p>
          <w:p w:rsidR="00C8690F" w:rsidRPr="00FF742B" w:rsidRDefault="00C8690F" w:rsidP="00CF65D0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FF742B">
              <w:rPr>
                <w:rFonts w:ascii="Bookman Old Style" w:hAnsi="Bookman Old Style"/>
                <w:sz w:val="18"/>
                <w:szCs w:val="18"/>
              </w:rPr>
              <w:t>(c + d)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8690F" w:rsidRPr="00FF742B" w:rsidRDefault="00C8690F" w:rsidP="00CF65D0">
            <w:pPr>
              <w:snapToGrid w:val="0"/>
              <w:spacing w:after="0" w:line="240" w:lineRule="auto"/>
              <w:jc w:val="right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  <w:r w:rsidRPr="00FF742B">
              <w:rPr>
                <w:rFonts w:ascii="Bookman Old Style" w:hAnsi="Bookman Old Style" w:cs="Times New Roman"/>
                <w:sz w:val="18"/>
                <w:szCs w:val="18"/>
              </w:rPr>
              <w:t>Kod CPV</w:t>
            </w:r>
          </w:p>
        </w:tc>
      </w:tr>
      <w:tr w:rsidR="00FF742B" w:rsidRPr="00FF742B" w:rsidTr="00C8690F">
        <w:trPr>
          <w:trHeight w:val="1123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FF742B" w:rsidRPr="00FF742B" w:rsidRDefault="00FF742B" w:rsidP="00FF742B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  <w:r w:rsidRPr="00FF742B">
              <w:rPr>
                <w:rFonts w:ascii="Bookman Old Style" w:hAnsi="Bookman Old Style" w:cs="Times New Roman"/>
                <w:sz w:val="18"/>
                <w:szCs w:val="18"/>
              </w:rPr>
              <w:t>1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FF742B" w:rsidRPr="00FF742B" w:rsidRDefault="00FF742B" w:rsidP="00FF742B">
            <w:pPr>
              <w:pStyle w:val="Zawartotabeli"/>
              <w:snapToGrid w:val="0"/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FF742B">
              <w:rPr>
                <w:rFonts w:ascii="Bookman Old Style" w:hAnsi="Bookman Old Style"/>
                <w:sz w:val="18"/>
                <w:szCs w:val="18"/>
              </w:rPr>
              <w:t>Przykrywki do  kasetek  histopatologicznych</w:t>
            </w:r>
          </w:p>
        </w:tc>
        <w:tc>
          <w:tcPr>
            <w:tcW w:w="3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FF742B" w:rsidRPr="00FF742B" w:rsidRDefault="00FF742B">
            <w:pPr>
              <w:pStyle w:val="Tekstwstpniesformatowany"/>
              <w:snapToGrid w:val="0"/>
              <w:spacing w:after="283"/>
              <w:rPr>
                <w:rFonts w:ascii="Bookman Old Style" w:hAnsi="Bookman Old Style" w:cs="Times New Roman"/>
                <w:sz w:val="18"/>
                <w:szCs w:val="18"/>
              </w:rPr>
            </w:pPr>
            <w:r w:rsidRPr="00FF742B">
              <w:rPr>
                <w:rFonts w:ascii="Bookman Old Style" w:hAnsi="Bookman Old Style" w:cs="Times New Roman"/>
                <w:sz w:val="18"/>
                <w:szCs w:val="18"/>
              </w:rPr>
              <w:t xml:space="preserve">- wykonane  ze stali </w:t>
            </w:r>
            <w:proofErr w:type="spellStart"/>
            <w:r w:rsidRPr="00FF742B">
              <w:rPr>
                <w:rFonts w:ascii="Bookman Old Style" w:hAnsi="Bookman Old Style" w:cs="Times New Roman"/>
                <w:sz w:val="18"/>
                <w:szCs w:val="18"/>
              </w:rPr>
              <w:t>nowosrebrnej</w:t>
            </w:r>
            <w:proofErr w:type="spellEnd"/>
            <w:r w:rsidRPr="00FF742B">
              <w:rPr>
                <w:rFonts w:ascii="Bookman Old Style" w:hAnsi="Bookman Old Style" w:cs="Times New Roman"/>
                <w:sz w:val="18"/>
                <w:szCs w:val="18"/>
              </w:rPr>
              <w:t xml:space="preserve"> - 62 okrągłe otwory do  przepływu parafiny  o średnicy 2mm-zaczep mocujący kasetkę -12,5mm-wymiary: 4x2,7,5x39,5mm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</w:tcMar>
          </w:tcPr>
          <w:p w:rsidR="00FF742B" w:rsidRPr="00FF742B" w:rsidRDefault="00FF742B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FF742B" w:rsidRPr="00FF742B" w:rsidRDefault="00FF742B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  <w:r w:rsidRPr="00FF742B">
              <w:rPr>
                <w:rFonts w:ascii="Bookman Old Style" w:hAnsi="Bookman Old Style" w:cs="Times New Roman"/>
                <w:sz w:val="18"/>
                <w:szCs w:val="18"/>
              </w:rPr>
              <w:t xml:space="preserve"> 200 sztuk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FF742B" w:rsidRPr="00FF742B" w:rsidRDefault="00FF742B">
            <w:pPr>
              <w:jc w:val="center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FF742B" w:rsidRPr="00FF742B" w:rsidRDefault="00FF742B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FF742B" w:rsidRPr="00FF742B" w:rsidRDefault="00FF742B">
            <w:pPr>
              <w:snapToGrid w:val="0"/>
              <w:jc w:val="center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FF742B" w:rsidRPr="00FF742B" w:rsidRDefault="00FF742B">
            <w:pPr>
              <w:jc w:val="center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</w:tcMar>
          </w:tcPr>
          <w:p w:rsidR="00FF742B" w:rsidRPr="00FF742B" w:rsidRDefault="00FF742B">
            <w:pPr>
              <w:snapToGrid w:val="0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FF742B" w:rsidRPr="00FF742B" w:rsidRDefault="00FF742B">
            <w:pPr>
              <w:snapToGrid w:val="0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  <w:r w:rsidRPr="00FF742B">
              <w:rPr>
                <w:rFonts w:ascii="Bookman Old Style" w:hAnsi="Bookman Old Style" w:cs="Times New Roman"/>
                <w:sz w:val="18"/>
                <w:szCs w:val="18"/>
              </w:rPr>
              <w:t>3314000-3</w:t>
            </w:r>
          </w:p>
          <w:p w:rsidR="00FF742B" w:rsidRPr="00FF742B" w:rsidRDefault="00FF742B">
            <w:pPr>
              <w:snapToGrid w:val="0"/>
              <w:jc w:val="center"/>
              <w:rPr>
                <w:rFonts w:ascii="Bookman Old Style" w:hAnsi="Bookman Old Style" w:cs="Times New Roman"/>
                <w:b/>
                <w:sz w:val="18"/>
                <w:szCs w:val="18"/>
              </w:rPr>
            </w:pPr>
          </w:p>
        </w:tc>
      </w:tr>
      <w:tr w:rsidR="00FF742B" w:rsidRPr="00FF742B" w:rsidTr="00C8690F">
        <w:tc>
          <w:tcPr>
            <w:tcW w:w="7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FF742B" w:rsidRPr="00FF742B" w:rsidRDefault="00FF742B" w:rsidP="00FF742B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  <w:r w:rsidRPr="00FF742B">
              <w:rPr>
                <w:rFonts w:ascii="Bookman Old Style" w:hAnsi="Bookman Old Style" w:cs="Times New Roman"/>
                <w:sz w:val="18"/>
                <w:szCs w:val="18"/>
              </w:rPr>
              <w:t>2</w:t>
            </w:r>
          </w:p>
        </w:tc>
        <w:tc>
          <w:tcPr>
            <w:tcW w:w="15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FF742B" w:rsidRPr="00FF742B" w:rsidRDefault="00FF742B" w:rsidP="00FF742B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  <w:r w:rsidRPr="00FF742B">
              <w:rPr>
                <w:rFonts w:ascii="Bookman Old Style" w:hAnsi="Bookman Old Style" w:cs="Times New Roman"/>
                <w:sz w:val="18"/>
                <w:szCs w:val="18"/>
              </w:rPr>
              <w:t>Kasetki histopatologiczne standardowe</w:t>
            </w:r>
          </w:p>
        </w:tc>
        <w:tc>
          <w:tcPr>
            <w:tcW w:w="32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FF742B" w:rsidRPr="00780057" w:rsidRDefault="00780057">
            <w:pPr>
              <w:snapToGri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780057">
              <w:rPr>
                <w:rFonts w:ascii="Bookman Old Style" w:hAnsi="Bookman Old Style" w:cs="Times New Roman"/>
                <w:b/>
                <w:sz w:val="18"/>
                <w:szCs w:val="18"/>
              </w:rPr>
              <w:t xml:space="preserve">28 </w:t>
            </w:r>
            <w:r w:rsidR="00FF742B" w:rsidRPr="00780057">
              <w:rPr>
                <w:rFonts w:ascii="Bookman Old Style" w:hAnsi="Bookman Old Style" w:cs="Times New Roman"/>
                <w:sz w:val="18"/>
                <w:szCs w:val="18"/>
              </w:rPr>
              <w:t xml:space="preserve"> kwadratowe otwory do przepływu parafiny o wym2x2mm-otwór mocujący przykrywkę-12,5mm wym.5xm-25x30mm skośna powierzchnia przedniej części kasetki musi posiadać fakturę pozwalająca na naniesienie kolejnego numeru badania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</w:tcMar>
          </w:tcPr>
          <w:p w:rsidR="00FF742B" w:rsidRPr="00FF742B" w:rsidRDefault="00FF742B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10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FF742B" w:rsidRPr="00FF742B" w:rsidRDefault="00FF742B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  <w:r w:rsidRPr="00FF742B">
              <w:rPr>
                <w:rFonts w:ascii="Bookman Old Style" w:hAnsi="Bookman Old Style" w:cs="Times New Roman"/>
                <w:sz w:val="18"/>
                <w:szCs w:val="18"/>
              </w:rPr>
              <w:t>15000 sztuk</w:t>
            </w:r>
          </w:p>
        </w:tc>
        <w:tc>
          <w:tcPr>
            <w:tcW w:w="13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FF742B" w:rsidRPr="00FF742B" w:rsidRDefault="00FF742B">
            <w:pPr>
              <w:pStyle w:val="Zawartotabeli"/>
              <w:snapToGrid w:val="0"/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FF742B" w:rsidRPr="00FF742B" w:rsidRDefault="00FF742B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9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FF742B" w:rsidRPr="00FF742B" w:rsidRDefault="00FF742B">
            <w:pPr>
              <w:snapToGrid w:val="0"/>
              <w:jc w:val="center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</w:p>
        </w:tc>
        <w:tc>
          <w:tcPr>
            <w:tcW w:w="9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FF742B" w:rsidRPr="00FF742B" w:rsidRDefault="00FF742B">
            <w:pPr>
              <w:snapToGrid w:val="0"/>
              <w:jc w:val="center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</w:p>
        </w:tc>
        <w:tc>
          <w:tcPr>
            <w:tcW w:w="9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</w:tcMar>
          </w:tcPr>
          <w:p w:rsidR="00FF742B" w:rsidRPr="00FF742B" w:rsidRDefault="00FF742B">
            <w:pPr>
              <w:snapToGrid w:val="0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FF742B" w:rsidRPr="00FF742B" w:rsidRDefault="00FF742B">
            <w:pPr>
              <w:snapToGrid w:val="0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  <w:r w:rsidRPr="00FF742B">
              <w:rPr>
                <w:rFonts w:ascii="Bookman Old Style" w:hAnsi="Bookman Old Style" w:cs="Times New Roman"/>
                <w:sz w:val="18"/>
                <w:szCs w:val="18"/>
              </w:rPr>
              <w:t>33141000-0</w:t>
            </w:r>
          </w:p>
        </w:tc>
      </w:tr>
      <w:tr w:rsidR="00FF742B" w:rsidRPr="00FF742B" w:rsidTr="00C8690F">
        <w:tc>
          <w:tcPr>
            <w:tcW w:w="7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FF742B" w:rsidRPr="00FF742B" w:rsidRDefault="00FF742B" w:rsidP="00FF742B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  <w:r w:rsidRPr="00FF742B">
              <w:rPr>
                <w:rFonts w:ascii="Bookman Old Style" w:hAnsi="Bookman Old Style" w:cs="Times New Roman"/>
                <w:sz w:val="18"/>
                <w:szCs w:val="18"/>
              </w:rPr>
              <w:t>3</w:t>
            </w:r>
          </w:p>
        </w:tc>
        <w:tc>
          <w:tcPr>
            <w:tcW w:w="15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FF742B" w:rsidRPr="00FF742B" w:rsidRDefault="00FF742B" w:rsidP="00FF742B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  <w:r w:rsidRPr="00FF742B">
              <w:rPr>
                <w:rFonts w:ascii="Bookman Old Style" w:hAnsi="Bookman Old Style" w:cs="Times New Roman"/>
                <w:sz w:val="18"/>
                <w:szCs w:val="18"/>
              </w:rPr>
              <w:t>Kasetki histopatologiczne do bardzo drobnych wycinków z plastikową przykrywką</w:t>
            </w:r>
          </w:p>
        </w:tc>
        <w:tc>
          <w:tcPr>
            <w:tcW w:w="32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FF742B" w:rsidRPr="00FF742B" w:rsidRDefault="00FF742B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  <w:r w:rsidRPr="00FF742B">
              <w:rPr>
                <w:rFonts w:ascii="Bookman Old Style" w:hAnsi="Bookman Old Style" w:cs="Times New Roman"/>
                <w:sz w:val="18"/>
                <w:szCs w:val="18"/>
              </w:rPr>
              <w:t>otwory o wym.0,35mm-jedna komora wewnętrzna wyraźnie oddzielona od pozostałej części kasetki,</w:t>
            </w:r>
            <w:r w:rsidR="00780057">
              <w:rPr>
                <w:rFonts w:ascii="Bookman Old Style" w:hAnsi="Bookman Old Style" w:cs="Times New Roman"/>
                <w:sz w:val="18"/>
                <w:szCs w:val="18"/>
              </w:rPr>
              <w:t xml:space="preserve"> </w:t>
            </w:r>
            <w:r w:rsidRPr="00FF742B">
              <w:rPr>
                <w:rFonts w:ascii="Bookman Old Style" w:hAnsi="Bookman Old Style" w:cs="Times New Roman"/>
                <w:sz w:val="18"/>
                <w:szCs w:val="18"/>
              </w:rPr>
              <w:t>konieczne dodatkowe otwory zapewniające swobodny przepływ parafiny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</w:tcMar>
          </w:tcPr>
          <w:p w:rsidR="00FF742B" w:rsidRPr="00FF742B" w:rsidRDefault="00FF742B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10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FF742B" w:rsidRPr="00FF742B" w:rsidRDefault="00FF742B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  <w:r w:rsidRPr="00FF742B">
              <w:rPr>
                <w:rFonts w:ascii="Bookman Old Style" w:hAnsi="Bookman Old Style" w:cs="Times New Roman"/>
                <w:sz w:val="18"/>
                <w:szCs w:val="18"/>
              </w:rPr>
              <w:t>4000 sztuk</w:t>
            </w:r>
          </w:p>
        </w:tc>
        <w:tc>
          <w:tcPr>
            <w:tcW w:w="13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FF742B" w:rsidRPr="00FF742B" w:rsidRDefault="00FF742B">
            <w:pPr>
              <w:pStyle w:val="Zawartotabeli"/>
              <w:snapToGrid w:val="0"/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FF742B" w:rsidRPr="00FF742B" w:rsidRDefault="00FF742B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9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FF742B" w:rsidRPr="00FF742B" w:rsidRDefault="00FF742B">
            <w:pPr>
              <w:snapToGrid w:val="0"/>
              <w:jc w:val="center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</w:p>
        </w:tc>
        <w:tc>
          <w:tcPr>
            <w:tcW w:w="9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FF742B" w:rsidRPr="00FF742B" w:rsidRDefault="00FF742B">
            <w:pPr>
              <w:snapToGrid w:val="0"/>
              <w:jc w:val="center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</w:p>
        </w:tc>
        <w:tc>
          <w:tcPr>
            <w:tcW w:w="9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</w:tcMar>
          </w:tcPr>
          <w:p w:rsidR="00FF742B" w:rsidRPr="00FF742B" w:rsidRDefault="00FF742B">
            <w:pPr>
              <w:snapToGrid w:val="0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FF742B" w:rsidRPr="00FF742B" w:rsidRDefault="00FF742B">
            <w:pPr>
              <w:snapToGrid w:val="0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  <w:r w:rsidRPr="00FF742B">
              <w:rPr>
                <w:rFonts w:ascii="Bookman Old Style" w:hAnsi="Bookman Old Style" w:cs="Times New Roman"/>
                <w:sz w:val="18"/>
                <w:szCs w:val="18"/>
              </w:rPr>
              <w:t>33141000-0</w:t>
            </w:r>
          </w:p>
        </w:tc>
      </w:tr>
      <w:tr w:rsidR="00FF742B" w:rsidRPr="00FF742B" w:rsidTr="00C8690F">
        <w:tc>
          <w:tcPr>
            <w:tcW w:w="7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FF742B" w:rsidRPr="00FF742B" w:rsidRDefault="00FF742B" w:rsidP="00FF742B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  <w:r w:rsidRPr="00FF742B">
              <w:rPr>
                <w:rFonts w:ascii="Bookman Old Style" w:hAnsi="Bookman Old Style" w:cs="Times New Roman"/>
                <w:sz w:val="18"/>
                <w:szCs w:val="18"/>
              </w:rPr>
              <w:t>4</w:t>
            </w:r>
          </w:p>
        </w:tc>
        <w:tc>
          <w:tcPr>
            <w:tcW w:w="15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FF742B" w:rsidRPr="00FF742B" w:rsidRDefault="00FF742B" w:rsidP="00FF742B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  <w:r w:rsidRPr="00FF742B">
              <w:rPr>
                <w:rFonts w:ascii="Bookman Old Style" w:hAnsi="Bookman Old Style" w:cs="Times New Roman"/>
                <w:sz w:val="18"/>
                <w:szCs w:val="18"/>
              </w:rPr>
              <w:t>Kasetki histopatologiczne</w:t>
            </w:r>
          </w:p>
        </w:tc>
        <w:tc>
          <w:tcPr>
            <w:tcW w:w="32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FF742B" w:rsidRPr="00FF742B" w:rsidRDefault="00FF742B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  <w:r w:rsidRPr="00FF742B">
              <w:rPr>
                <w:rFonts w:ascii="Bookman Old Style" w:hAnsi="Bookman Old Style" w:cs="Times New Roman"/>
                <w:sz w:val="18"/>
                <w:szCs w:val="18"/>
              </w:rPr>
              <w:t>62 kwadratowe otwory</w:t>
            </w:r>
            <w:r w:rsidR="005F233C">
              <w:rPr>
                <w:rFonts w:ascii="Bookman Old Style" w:hAnsi="Bookman Old Style" w:cs="Times New Roman"/>
                <w:sz w:val="18"/>
                <w:szCs w:val="18"/>
              </w:rPr>
              <w:t xml:space="preserve"> w </w:t>
            </w:r>
            <w:r w:rsidR="005F233C" w:rsidRPr="005F233C">
              <w:rPr>
                <w:rFonts w:ascii="Bookman Old Style" w:hAnsi="Bookman Old Style" w:cs="Times New Roman"/>
                <w:b/>
                <w:sz w:val="18"/>
                <w:szCs w:val="18"/>
              </w:rPr>
              <w:t>przykrywce i podstawie</w:t>
            </w:r>
            <w:r w:rsidRPr="00FF742B">
              <w:rPr>
                <w:rFonts w:ascii="Bookman Old Style" w:hAnsi="Bookman Old Style" w:cs="Times New Roman"/>
                <w:sz w:val="18"/>
                <w:szCs w:val="18"/>
              </w:rPr>
              <w:t xml:space="preserve"> o wym.2x2cm otwór mocujący pokrywkę o wym.12,5mm-wym zew.41x28x6mm,wyw.wew.31x25x5mm  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</w:tcMar>
          </w:tcPr>
          <w:p w:rsidR="00FF742B" w:rsidRPr="00FF742B" w:rsidRDefault="00FF742B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10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FF742B" w:rsidRPr="00FF742B" w:rsidRDefault="00FF742B">
            <w:pPr>
              <w:snapToGrid w:val="0"/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FF742B">
              <w:rPr>
                <w:rFonts w:ascii="Bookman Old Style" w:hAnsi="Bookman Old Style" w:cs="Times New Roman"/>
                <w:sz w:val="18"/>
                <w:szCs w:val="18"/>
              </w:rPr>
              <w:t>1000 sztuk</w:t>
            </w:r>
          </w:p>
        </w:tc>
        <w:tc>
          <w:tcPr>
            <w:tcW w:w="13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FF742B" w:rsidRPr="00FF742B" w:rsidRDefault="00FF742B">
            <w:pPr>
              <w:pStyle w:val="Zawartotabeli"/>
              <w:snapToGrid w:val="0"/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FF742B" w:rsidRPr="00FF742B" w:rsidRDefault="00FF742B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9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FF742B" w:rsidRPr="00FF742B" w:rsidRDefault="00FF742B">
            <w:pPr>
              <w:snapToGrid w:val="0"/>
              <w:jc w:val="center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</w:p>
        </w:tc>
        <w:tc>
          <w:tcPr>
            <w:tcW w:w="9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FF742B" w:rsidRPr="00FF742B" w:rsidRDefault="00FF742B">
            <w:pPr>
              <w:snapToGrid w:val="0"/>
              <w:jc w:val="center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</w:p>
        </w:tc>
        <w:tc>
          <w:tcPr>
            <w:tcW w:w="9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</w:tcMar>
          </w:tcPr>
          <w:p w:rsidR="00FF742B" w:rsidRPr="00FF742B" w:rsidRDefault="00FF742B">
            <w:pPr>
              <w:snapToGrid w:val="0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FF742B" w:rsidRPr="00FF742B" w:rsidRDefault="00FF742B">
            <w:pPr>
              <w:snapToGrid w:val="0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  <w:r w:rsidRPr="00FF742B">
              <w:rPr>
                <w:rFonts w:ascii="Bookman Old Style" w:hAnsi="Bookman Old Style" w:cs="Times New Roman"/>
                <w:sz w:val="18"/>
                <w:szCs w:val="18"/>
              </w:rPr>
              <w:t>33141000-0</w:t>
            </w:r>
          </w:p>
        </w:tc>
      </w:tr>
      <w:tr w:rsidR="00FF742B" w:rsidRPr="00FF742B" w:rsidTr="00C8690F">
        <w:trPr>
          <w:trHeight w:val="414"/>
        </w:trPr>
        <w:tc>
          <w:tcPr>
            <w:tcW w:w="7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FF742B" w:rsidRPr="00FF742B" w:rsidRDefault="00FF742B" w:rsidP="00FF742B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</w:p>
        </w:tc>
        <w:tc>
          <w:tcPr>
            <w:tcW w:w="15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FF742B" w:rsidRPr="00FF742B" w:rsidRDefault="00FF742B" w:rsidP="00FF742B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b/>
                <w:bCs/>
                <w:sz w:val="18"/>
                <w:szCs w:val="18"/>
              </w:rPr>
            </w:pPr>
            <w:r w:rsidRPr="00FF742B">
              <w:rPr>
                <w:rFonts w:ascii="Bookman Old Style" w:hAnsi="Bookman Old Style" w:cs="Times New Roman"/>
                <w:b/>
                <w:bCs/>
                <w:sz w:val="18"/>
                <w:szCs w:val="18"/>
              </w:rPr>
              <w:t>RAZEM:</w:t>
            </w:r>
          </w:p>
        </w:tc>
        <w:tc>
          <w:tcPr>
            <w:tcW w:w="32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FF742B" w:rsidRPr="00FF742B" w:rsidRDefault="00FF742B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</w:tcMar>
          </w:tcPr>
          <w:p w:rsidR="00FF742B" w:rsidRPr="00FF742B" w:rsidRDefault="00FF742B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10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FF742B" w:rsidRPr="00FF742B" w:rsidRDefault="00FF742B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13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FF742B" w:rsidRPr="00FF742B" w:rsidRDefault="00FF742B">
            <w:pPr>
              <w:pStyle w:val="Zawartotabeli"/>
              <w:snapToGri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</w:p>
        </w:tc>
        <w:tc>
          <w:tcPr>
            <w:tcW w:w="9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FF742B" w:rsidRPr="00FF742B" w:rsidRDefault="00FF742B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FF742B" w:rsidRPr="00FF742B" w:rsidRDefault="00FF742B">
            <w:pPr>
              <w:snapToGrid w:val="0"/>
              <w:jc w:val="center"/>
              <w:rPr>
                <w:rFonts w:ascii="Bookman Old Style" w:hAnsi="Bookman Old Style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FF742B" w:rsidRPr="00FF742B" w:rsidRDefault="00FF742B">
            <w:pPr>
              <w:snapToGrid w:val="0"/>
              <w:jc w:val="center"/>
              <w:rPr>
                <w:rFonts w:ascii="Bookman Old Style" w:hAnsi="Bookman Old Style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</w:tcMar>
          </w:tcPr>
          <w:p w:rsidR="00FF742B" w:rsidRPr="00FF742B" w:rsidRDefault="00FF742B">
            <w:pPr>
              <w:snapToGrid w:val="0"/>
              <w:jc w:val="center"/>
              <w:rPr>
                <w:rFonts w:ascii="Bookman Old Style" w:hAnsi="Bookman Old Style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FF742B" w:rsidRPr="00FF742B" w:rsidRDefault="00FF742B">
            <w:pPr>
              <w:snapToGrid w:val="0"/>
              <w:jc w:val="center"/>
              <w:rPr>
                <w:rFonts w:ascii="Bookman Old Style" w:hAnsi="Bookman Old Style" w:cs="Times New Roman"/>
                <w:b/>
                <w:bCs/>
                <w:sz w:val="18"/>
                <w:szCs w:val="18"/>
              </w:rPr>
            </w:pPr>
          </w:p>
        </w:tc>
      </w:tr>
    </w:tbl>
    <w:p w:rsidR="003F1774" w:rsidRPr="00FF742B" w:rsidRDefault="003F1774">
      <w:pPr>
        <w:rPr>
          <w:rFonts w:ascii="Bookman Old Style" w:hAnsi="Bookman Old Style"/>
        </w:rPr>
      </w:pPr>
    </w:p>
    <w:sectPr w:rsidR="003F1774" w:rsidRPr="00FF742B" w:rsidSect="003F1774">
      <w:headerReference w:type="default" r:id="rId6"/>
      <w:pgSz w:w="16838" w:h="11906" w:orient="landscape"/>
      <w:pgMar w:top="1417" w:right="1417" w:bottom="1417" w:left="1417" w:header="0" w:footer="0" w:gutter="0"/>
      <w:cols w:space="708"/>
      <w:formProt w:val="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964C9" w:rsidRDefault="007964C9" w:rsidP="00FF742B">
      <w:pPr>
        <w:spacing w:after="0" w:line="240" w:lineRule="auto"/>
      </w:pPr>
      <w:r>
        <w:separator/>
      </w:r>
    </w:p>
  </w:endnote>
  <w:endnote w:type="continuationSeparator" w:id="1">
    <w:p w:rsidR="007964C9" w:rsidRDefault="007964C9" w:rsidP="00FF74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00"/>
    <w:family w:val="roman"/>
    <w:notTrueType/>
    <w:pitch w:val="default"/>
    <w:sig w:usb0="00000000" w:usb1="00000000" w:usb2="00000000" w:usb3="00000000" w:csb0="00000000" w:csb1="00000000"/>
  </w:font>
  <w:font w:name="Lucida Sans Unicode">
    <w:panose1 w:val="020B0602030504020204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964C9" w:rsidRDefault="007964C9" w:rsidP="00FF742B">
      <w:pPr>
        <w:spacing w:after="0" w:line="240" w:lineRule="auto"/>
      </w:pPr>
      <w:r>
        <w:separator/>
      </w:r>
    </w:p>
  </w:footnote>
  <w:footnote w:type="continuationSeparator" w:id="1">
    <w:p w:rsidR="007964C9" w:rsidRDefault="007964C9" w:rsidP="00FF74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7288" w:rsidRDefault="00667288" w:rsidP="00667288">
    <w:pPr>
      <w:pStyle w:val="Nagwek"/>
      <w:rPr>
        <w:rFonts w:ascii="Times New Roman" w:hAnsi="Times New Roman" w:cs="Times New Roman"/>
        <w:b/>
      </w:rPr>
    </w:pPr>
  </w:p>
  <w:p w:rsidR="00667288" w:rsidRDefault="00667288" w:rsidP="00667288">
    <w:pPr>
      <w:pStyle w:val="Nagwek"/>
      <w:rPr>
        <w:rFonts w:ascii="Times New Roman" w:hAnsi="Times New Roman" w:cs="Times New Roman"/>
        <w:b/>
      </w:rPr>
    </w:pPr>
  </w:p>
  <w:p w:rsidR="00667288" w:rsidRDefault="00667288" w:rsidP="00667288">
    <w:pPr>
      <w:pStyle w:val="Nagwek"/>
      <w:rPr>
        <w:rFonts w:ascii="Times New Roman" w:hAnsi="Times New Roman" w:cs="Times New Roman"/>
        <w:b/>
      </w:rPr>
    </w:pPr>
  </w:p>
  <w:p w:rsidR="00667288" w:rsidRDefault="00667288" w:rsidP="00667288">
    <w:pPr>
      <w:pStyle w:val="Nagwek"/>
    </w:pPr>
    <w:r>
      <w:rPr>
        <w:rFonts w:ascii="Times New Roman" w:hAnsi="Times New Roman" w:cs="Times New Roman"/>
        <w:b/>
      </w:rPr>
      <w:t>Pakiet 3: Kasetki histopatologiczne oraz przykrywki</w:t>
    </w:r>
    <w:r w:rsidR="00105941">
      <w:rPr>
        <w:rFonts w:ascii="Times New Roman" w:hAnsi="Times New Roman" w:cs="Times New Roman"/>
        <w:b/>
      </w:rPr>
      <w:t xml:space="preserve"> N</w:t>
    </w:r>
  </w:p>
  <w:p w:rsidR="00FF742B" w:rsidRPr="00667288" w:rsidRDefault="00FF742B" w:rsidP="00667288">
    <w:pPr>
      <w:pStyle w:val="Nagwek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3F1774"/>
    <w:rsid w:val="00105941"/>
    <w:rsid w:val="00181A83"/>
    <w:rsid w:val="001E1D0D"/>
    <w:rsid w:val="00292949"/>
    <w:rsid w:val="002D50CD"/>
    <w:rsid w:val="003F1774"/>
    <w:rsid w:val="003F6C67"/>
    <w:rsid w:val="004D22F1"/>
    <w:rsid w:val="00501A6F"/>
    <w:rsid w:val="00561DD4"/>
    <w:rsid w:val="005F233C"/>
    <w:rsid w:val="00634A08"/>
    <w:rsid w:val="00667288"/>
    <w:rsid w:val="007031D5"/>
    <w:rsid w:val="00715653"/>
    <w:rsid w:val="00780057"/>
    <w:rsid w:val="007964C9"/>
    <w:rsid w:val="00884B94"/>
    <w:rsid w:val="00992C7C"/>
    <w:rsid w:val="00C8690F"/>
    <w:rsid w:val="00DD551E"/>
    <w:rsid w:val="00EF04BB"/>
    <w:rsid w:val="00FF74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SimSun" w:hAnsi="Liberation Serif" w:cs="Mangal"/>
        <w:sz w:val="24"/>
        <w:szCs w:val="24"/>
        <w:lang w:val="pl-PL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F1774"/>
    <w:pPr>
      <w:suppressAutoHyphens/>
      <w:spacing w:after="200" w:line="276" w:lineRule="auto"/>
    </w:pPr>
    <w:rPr>
      <w:rFonts w:ascii="Calibri" w:eastAsia="Times New Roman" w:hAnsi="Calibri" w:cs="Calibri"/>
      <w:sz w:val="22"/>
      <w:szCs w:val="22"/>
      <w:lang w:bidi="ar-SA"/>
    </w:rPr>
  </w:style>
  <w:style w:type="paragraph" w:styleId="Nagwek1">
    <w:name w:val="heading 1"/>
    <w:basedOn w:val="Normalny"/>
    <w:next w:val="Normalny"/>
    <w:link w:val="Nagwek1Znak"/>
    <w:qFormat/>
    <w:rsid w:val="00FF742B"/>
    <w:pPr>
      <w:keepNext/>
      <w:suppressAutoHyphens w:val="0"/>
      <w:spacing w:after="0" w:line="240" w:lineRule="auto"/>
      <w:ind w:left="567"/>
      <w:outlineLvl w:val="0"/>
    </w:pPr>
    <w:rPr>
      <w:rFonts w:ascii="Times New Roman" w:hAnsi="Times New Roman" w:cs="Times New Roman"/>
      <w:b/>
      <w:sz w:val="28"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FF742B"/>
    <w:pPr>
      <w:keepNext/>
      <w:suppressAutoHyphens w:val="0"/>
      <w:spacing w:after="0" w:line="240" w:lineRule="auto"/>
      <w:jc w:val="center"/>
      <w:outlineLvl w:val="2"/>
    </w:pPr>
    <w:rPr>
      <w:rFonts w:ascii="Times New Roman" w:hAnsi="Times New Roman" w:cs="Times New Roman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6">
    <w:name w:val="Domyślna czcionka akapitu6"/>
    <w:qFormat/>
    <w:rsid w:val="003F1774"/>
  </w:style>
  <w:style w:type="character" w:customStyle="1" w:styleId="Absatz-Standardschriftart">
    <w:name w:val="Absatz-Standardschriftart"/>
    <w:qFormat/>
    <w:rsid w:val="003F1774"/>
  </w:style>
  <w:style w:type="character" w:customStyle="1" w:styleId="WW-Absatz-Standardschriftart">
    <w:name w:val="WW-Absatz-Standardschriftart"/>
    <w:qFormat/>
    <w:rsid w:val="003F1774"/>
  </w:style>
  <w:style w:type="character" w:customStyle="1" w:styleId="Domylnaczcionkaakapitu5">
    <w:name w:val="Domyślna czcionka akapitu5"/>
    <w:qFormat/>
    <w:rsid w:val="003F1774"/>
  </w:style>
  <w:style w:type="character" w:customStyle="1" w:styleId="WW-Absatz-Standardschriftart1">
    <w:name w:val="WW-Absatz-Standardschriftart1"/>
    <w:qFormat/>
    <w:rsid w:val="003F1774"/>
  </w:style>
  <w:style w:type="character" w:customStyle="1" w:styleId="WW-Absatz-Standardschriftart11">
    <w:name w:val="WW-Absatz-Standardschriftart11"/>
    <w:qFormat/>
    <w:rsid w:val="003F1774"/>
  </w:style>
  <w:style w:type="character" w:customStyle="1" w:styleId="WW-Absatz-Standardschriftart111">
    <w:name w:val="WW-Absatz-Standardschriftart111"/>
    <w:qFormat/>
    <w:rsid w:val="003F1774"/>
  </w:style>
  <w:style w:type="character" w:customStyle="1" w:styleId="Domylnaczcionkaakapitu4">
    <w:name w:val="Domyślna czcionka akapitu4"/>
    <w:qFormat/>
    <w:rsid w:val="003F1774"/>
  </w:style>
  <w:style w:type="character" w:customStyle="1" w:styleId="WW-Absatz-Standardschriftart1111">
    <w:name w:val="WW-Absatz-Standardschriftart1111"/>
    <w:qFormat/>
    <w:rsid w:val="003F1774"/>
  </w:style>
  <w:style w:type="character" w:customStyle="1" w:styleId="Domylnaczcionkaakapitu3">
    <w:name w:val="Domyślna czcionka akapitu3"/>
    <w:qFormat/>
    <w:rsid w:val="003F1774"/>
  </w:style>
  <w:style w:type="character" w:customStyle="1" w:styleId="WW-Absatz-Standardschriftart11111">
    <w:name w:val="WW-Absatz-Standardschriftart11111"/>
    <w:qFormat/>
    <w:rsid w:val="003F1774"/>
  </w:style>
  <w:style w:type="character" w:customStyle="1" w:styleId="Domylnaczcionkaakapitu2">
    <w:name w:val="Domyślna czcionka akapitu2"/>
    <w:qFormat/>
    <w:rsid w:val="003F1774"/>
  </w:style>
  <w:style w:type="character" w:customStyle="1" w:styleId="Domylnaczcionkaakapitu1">
    <w:name w:val="Domyślna czcionka akapitu1"/>
    <w:qFormat/>
    <w:rsid w:val="003F1774"/>
  </w:style>
  <w:style w:type="paragraph" w:customStyle="1" w:styleId="Header">
    <w:name w:val="Header"/>
    <w:basedOn w:val="Normalny"/>
    <w:next w:val="Tekstpodstawowy"/>
    <w:rsid w:val="003F1774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ekstpodstawowy">
    <w:name w:val="Body Text"/>
    <w:basedOn w:val="Normalny"/>
    <w:rsid w:val="003F1774"/>
    <w:pPr>
      <w:widowControl w:val="0"/>
      <w:spacing w:after="120" w:line="240" w:lineRule="auto"/>
    </w:pPr>
    <w:rPr>
      <w:rFonts w:ascii="Times New Roman" w:eastAsia="Lucida Sans Unicode" w:hAnsi="Times New Roman" w:cs="Tahoma"/>
      <w:kern w:val="2"/>
      <w:sz w:val="24"/>
      <w:szCs w:val="24"/>
      <w:lang w:bidi="hi-IN"/>
    </w:rPr>
  </w:style>
  <w:style w:type="paragraph" w:styleId="Lista">
    <w:name w:val="List"/>
    <w:basedOn w:val="Tekstpodstawowy"/>
    <w:rsid w:val="003F1774"/>
  </w:style>
  <w:style w:type="paragraph" w:customStyle="1" w:styleId="Caption">
    <w:name w:val="Caption"/>
    <w:basedOn w:val="Normalny"/>
    <w:qFormat/>
    <w:rsid w:val="003F1774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3F1774"/>
    <w:pPr>
      <w:suppressLineNumbers/>
    </w:pPr>
    <w:rPr>
      <w:rFonts w:cs="Tahoma"/>
    </w:rPr>
  </w:style>
  <w:style w:type="paragraph" w:customStyle="1" w:styleId="Nagwek6">
    <w:name w:val="Nagłówek6"/>
    <w:basedOn w:val="Normalny"/>
    <w:next w:val="Tekstpodstawowy"/>
    <w:qFormat/>
    <w:rsid w:val="003F1774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Podpis6">
    <w:name w:val="Podpis6"/>
    <w:basedOn w:val="Normalny"/>
    <w:qFormat/>
    <w:rsid w:val="003F1774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agwek5">
    <w:name w:val="Nagłówek5"/>
    <w:basedOn w:val="Normalny"/>
    <w:next w:val="Tekstpodstawowy"/>
    <w:qFormat/>
    <w:rsid w:val="003F1774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Podpis5">
    <w:name w:val="Podpis5"/>
    <w:basedOn w:val="Normalny"/>
    <w:qFormat/>
    <w:rsid w:val="003F1774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agwek4">
    <w:name w:val="Nagłówek4"/>
    <w:basedOn w:val="Normalny"/>
    <w:next w:val="Tekstpodstawowy"/>
    <w:qFormat/>
    <w:rsid w:val="003F1774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Podpis4">
    <w:name w:val="Podpis4"/>
    <w:basedOn w:val="Normalny"/>
    <w:qFormat/>
    <w:rsid w:val="003F1774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agwek30">
    <w:name w:val="Nagłówek3"/>
    <w:basedOn w:val="Normalny"/>
    <w:next w:val="Tekstpodstawowy"/>
    <w:qFormat/>
    <w:rsid w:val="003F1774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Podpis3">
    <w:name w:val="Podpis3"/>
    <w:basedOn w:val="Normalny"/>
    <w:qFormat/>
    <w:rsid w:val="003F1774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agwek2">
    <w:name w:val="Nagłówek2"/>
    <w:basedOn w:val="Normalny"/>
    <w:next w:val="Tekstpodstawowy"/>
    <w:qFormat/>
    <w:rsid w:val="003F1774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Podpis2">
    <w:name w:val="Podpis2"/>
    <w:basedOn w:val="Normalny"/>
    <w:qFormat/>
    <w:rsid w:val="003F1774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agwek10">
    <w:name w:val="Nagłówek1"/>
    <w:basedOn w:val="Normalny"/>
    <w:next w:val="Tekstpodstawowy"/>
    <w:qFormat/>
    <w:rsid w:val="003F1774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Podpis1">
    <w:name w:val="Podpis1"/>
    <w:basedOn w:val="Normalny"/>
    <w:qFormat/>
    <w:rsid w:val="003F1774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Zawartotabeli">
    <w:name w:val="Zawartość tabeli"/>
    <w:basedOn w:val="Normalny"/>
    <w:qFormat/>
    <w:rsid w:val="003F1774"/>
    <w:pPr>
      <w:widowControl w:val="0"/>
      <w:suppressLineNumbers/>
      <w:spacing w:after="0" w:line="240" w:lineRule="auto"/>
    </w:pPr>
    <w:rPr>
      <w:rFonts w:ascii="Times New Roman" w:eastAsia="Arial Unicode MS" w:hAnsi="Times New Roman" w:cs="Times New Roman"/>
      <w:kern w:val="2"/>
      <w:sz w:val="24"/>
      <w:szCs w:val="24"/>
    </w:rPr>
  </w:style>
  <w:style w:type="paragraph" w:customStyle="1" w:styleId="Tekstwstpniesformatowany">
    <w:name w:val="Tekst wstępnie sformatowany"/>
    <w:basedOn w:val="Normalny"/>
    <w:qFormat/>
    <w:rsid w:val="003F1774"/>
    <w:pPr>
      <w:widowControl w:val="0"/>
      <w:spacing w:after="0" w:line="240" w:lineRule="auto"/>
    </w:pPr>
    <w:rPr>
      <w:rFonts w:ascii="Courier New" w:eastAsia="Courier New" w:hAnsi="Courier New" w:cs="Courier New"/>
      <w:kern w:val="2"/>
      <w:sz w:val="20"/>
      <w:szCs w:val="20"/>
      <w:lang w:bidi="hi-IN"/>
    </w:rPr>
  </w:style>
  <w:style w:type="paragraph" w:customStyle="1" w:styleId="Nagwektabeli">
    <w:name w:val="Nagłówek tabeli"/>
    <w:basedOn w:val="Zawartotabeli"/>
    <w:qFormat/>
    <w:rsid w:val="003F1774"/>
    <w:pPr>
      <w:jc w:val="center"/>
    </w:pPr>
    <w:rPr>
      <w:b/>
      <w:bCs/>
    </w:rPr>
  </w:style>
  <w:style w:type="character" w:customStyle="1" w:styleId="Nagwek1Znak">
    <w:name w:val="Nagłówek 1 Znak"/>
    <w:basedOn w:val="Domylnaczcionkaakapitu"/>
    <w:link w:val="Nagwek1"/>
    <w:rsid w:val="00FF742B"/>
    <w:rPr>
      <w:rFonts w:ascii="Times New Roman" w:eastAsia="Times New Roman" w:hAnsi="Times New Roman" w:cs="Times New Roman"/>
      <w:b/>
      <w:sz w:val="28"/>
      <w:szCs w:val="20"/>
      <w:lang w:eastAsia="pl-PL" w:bidi="ar-SA"/>
    </w:rPr>
  </w:style>
  <w:style w:type="character" w:customStyle="1" w:styleId="Nagwek3Znak">
    <w:name w:val="Nagłówek 3 Znak"/>
    <w:basedOn w:val="Domylnaczcionkaakapitu"/>
    <w:link w:val="Nagwek3"/>
    <w:rsid w:val="00FF742B"/>
    <w:rPr>
      <w:rFonts w:ascii="Times New Roman" w:eastAsia="Times New Roman" w:hAnsi="Times New Roman" w:cs="Times New Roman"/>
      <w:szCs w:val="20"/>
      <w:lang w:eastAsia="pl-PL" w:bidi="ar-SA"/>
    </w:rPr>
  </w:style>
  <w:style w:type="paragraph" w:styleId="Nagwek">
    <w:name w:val="header"/>
    <w:basedOn w:val="Normalny"/>
    <w:link w:val="NagwekZnak"/>
    <w:uiPriority w:val="99"/>
    <w:semiHidden/>
    <w:unhideWhenUsed/>
    <w:rsid w:val="00FF74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FF742B"/>
    <w:rPr>
      <w:rFonts w:ascii="Calibri" w:eastAsia="Times New Roman" w:hAnsi="Calibri" w:cs="Calibri"/>
      <w:sz w:val="22"/>
      <w:szCs w:val="22"/>
      <w:lang w:bidi="ar-SA"/>
    </w:rPr>
  </w:style>
  <w:style w:type="paragraph" w:styleId="Stopka">
    <w:name w:val="footer"/>
    <w:basedOn w:val="Normalny"/>
    <w:link w:val="StopkaZnak"/>
    <w:uiPriority w:val="99"/>
    <w:semiHidden/>
    <w:unhideWhenUsed/>
    <w:rsid w:val="00FF74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FF742B"/>
    <w:rPr>
      <w:rFonts w:ascii="Calibri" w:eastAsia="Times New Roman" w:hAnsi="Calibri" w:cs="Calibri"/>
      <w:sz w:val="22"/>
      <w:szCs w:val="22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918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180</Words>
  <Characters>1081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Komórka organizacyjna: PRACOWNIA HISTOPATOLOGII</vt:lpstr>
    </vt:vector>
  </TitlesOfParts>
  <Company>Hewlett-Packard Company</Company>
  <LinksUpToDate>false</LinksUpToDate>
  <CharactersWithSpaces>1259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Komórka organizacyjna: PRACOWNIA HISTOPATOLOGII</dc:title>
  <dc:creator>Histopatologia</dc:creator>
  <cp:lastModifiedBy>mbuksa</cp:lastModifiedBy>
  <cp:revision>3</cp:revision>
  <cp:lastPrinted>2018-08-07T12:28:00Z</cp:lastPrinted>
  <dcterms:created xsi:type="dcterms:W3CDTF">2018-08-23T13:00:00Z</dcterms:created>
  <dcterms:modified xsi:type="dcterms:W3CDTF">2018-08-23T13:03:00Z</dcterms:modified>
  <dc:language>pl-PL</dc:language>
</cp:coreProperties>
</file>