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FE" w:rsidRPr="00030F61" w:rsidRDefault="00DE68FE" w:rsidP="00030F61">
      <w:pPr>
        <w:pStyle w:val="Nagwek"/>
        <w:tabs>
          <w:tab w:val="clear" w:pos="4536"/>
          <w:tab w:val="center" w:pos="-1843"/>
        </w:tabs>
        <w:jc w:val="right"/>
        <w:rPr>
          <w:rFonts w:ascii="Bookman Old Style" w:hAnsi="Bookman Old Style" w:cs="Arial"/>
          <w:sz w:val="20"/>
          <w:szCs w:val="20"/>
          <w:lang w:eastAsia="zh-CN"/>
        </w:rPr>
      </w:pPr>
    </w:p>
    <w:p w:rsidR="00DE68FE" w:rsidRPr="00030F61" w:rsidRDefault="00DE68FE" w:rsidP="00030F61">
      <w:pPr>
        <w:pStyle w:val="Nagwek"/>
        <w:tabs>
          <w:tab w:val="clear" w:pos="4536"/>
          <w:tab w:val="center" w:pos="-1843"/>
        </w:tabs>
        <w:jc w:val="right"/>
        <w:rPr>
          <w:rFonts w:ascii="Bookman Old Style" w:hAnsi="Bookman Old Style" w:cs="Arial"/>
          <w:sz w:val="20"/>
          <w:szCs w:val="20"/>
          <w:lang w:eastAsia="zh-CN"/>
        </w:rPr>
      </w:pPr>
    </w:p>
    <w:p w:rsidR="00DE68FE" w:rsidRPr="00030F61" w:rsidRDefault="00DE68FE" w:rsidP="00030F61">
      <w:pPr>
        <w:pStyle w:val="Nagwek"/>
        <w:tabs>
          <w:tab w:val="clear" w:pos="4536"/>
          <w:tab w:val="center" w:pos="-1843"/>
        </w:tabs>
        <w:jc w:val="right"/>
        <w:rPr>
          <w:rFonts w:ascii="Bookman Old Style" w:hAnsi="Bookman Old Style" w:cs="Arial"/>
          <w:sz w:val="20"/>
          <w:szCs w:val="20"/>
          <w:lang w:eastAsia="zh-CN"/>
        </w:rPr>
      </w:pPr>
    </w:p>
    <w:p w:rsidR="00DE68FE" w:rsidRPr="00864BC2" w:rsidRDefault="00D2582E" w:rsidP="00ED77CC">
      <w:pPr>
        <w:pStyle w:val="Nagwek"/>
        <w:tabs>
          <w:tab w:val="clear" w:pos="4536"/>
          <w:tab w:val="center" w:pos="-1843"/>
        </w:tabs>
        <w:jc w:val="both"/>
        <w:rPr>
          <w:rFonts w:ascii="Verdana" w:hAnsi="Verdana" w:cs="Arial"/>
          <w:sz w:val="20"/>
          <w:szCs w:val="20"/>
          <w:lang w:eastAsia="zh-CN"/>
        </w:rPr>
      </w:pPr>
      <w:proofErr w:type="spellStart"/>
      <w:r w:rsidRPr="00864BC2">
        <w:rPr>
          <w:rFonts w:ascii="Verdana" w:hAnsi="Verdana" w:cs="Arial"/>
          <w:sz w:val="20"/>
          <w:szCs w:val="20"/>
          <w:lang w:eastAsia="zh-CN"/>
        </w:rPr>
        <w:t>WCPiT</w:t>
      </w:r>
      <w:proofErr w:type="spellEnd"/>
      <w:r w:rsidRPr="00864BC2">
        <w:rPr>
          <w:rFonts w:ascii="Verdana" w:hAnsi="Verdana" w:cs="Arial"/>
          <w:sz w:val="20"/>
          <w:szCs w:val="20"/>
          <w:lang w:eastAsia="zh-CN"/>
        </w:rPr>
        <w:t>/EA/381-</w:t>
      </w:r>
      <w:r w:rsidR="00DE68FE" w:rsidRPr="00864BC2">
        <w:rPr>
          <w:rFonts w:ascii="Verdana" w:hAnsi="Verdana" w:cs="Arial"/>
          <w:sz w:val="20"/>
          <w:szCs w:val="20"/>
          <w:lang w:eastAsia="zh-CN"/>
        </w:rPr>
        <w:t>33</w:t>
      </w:r>
      <w:r w:rsidRPr="00864BC2">
        <w:rPr>
          <w:rFonts w:ascii="Verdana" w:hAnsi="Verdana" w:cs="Arial"/>
          <w:sz w:val="20"/>
          <w:szCs w:val="20"/>
          <w:lang w:eastAsia="zh-CN"/>
        </w:rPr>
        <w:t>/2018</w:t>
      </w:r>
      <w:r w:rsidR="00DE68FE" w:rsidRPr="00864BC2">
        <w:rPr>
          <w:rFonts w:ascii="Verdana" w:hAnsi="Verdana" w:cs="Arial"/>
          <w:sz w:val="20"/>
          <w:szCs w:val="20"/>
          <w:lang w:eastAsia="zh-CN"/>
        </w:rPr>
        <w:t xml:space="preserve">        </w:t>
      </w:r>
      <w:r w:rsidR="00ED77CC">
        <w:rPr>
          <w:rFonts w:ascii="Verdana" w:hAnsi="Verdana" w:cs="Arial"/>
          <w:sz w:val="20"/>
          <w:szCs w:val="20"/>
          <w:lang w:eastAsia="zh-CN"/>
        </w:rPr>
        <w:tab/>
      </w:r>
      <w:r w:rsidR="00DE68FE" w:rsidRPr="00864BC2">
        <w:rPr>
          <w:rFonts w:ascii="Verdana" w:hAnsi="Verdana" w:cs="Arial"/>
          <w:sz w:val="20"/>
          <w:szCs w:val="20"/>
          <w:lang w:eastAsia="zh-CN"/>
        </w:rPr>
        <w:t xml:space="preserve">                           Poznań, dnia </w:t>
      </w:r>
      <w:r w:rsidR="00117A83">
        <w:rPr>
          <w:rFonts w:ascii="Verdana" w:hAnsi="Verdana" w:cs="Arial"/>
          <w:sz w:val="20"/>
          <w:szCs w:val="20"/>
          <w:lang w:eastAsia="zh-CN"/>
        </w:rPr>
        <w:t>12</w:t>
      </w:r>
      <w:r w:rsidR="00DE68FE" w:rsidRPr="00864BC2">
        <w:rPr>
          <w:rFonts w:ascii="Verdana" w:hAnsi="Verdana" w:cs="Arial"/>
          <w:sz w:val="20"/>
          <w:szCs w:val="20"/>
          <w:lang w:eastAsia="zh-CN"/>
        </w:rPr>
        <w:t>.10.2018 r.</w:t>
      </w:r>
    </w:p>
    <w:p w:rsidR="00D2582E" w:rsidRPr="00864BC2" w:rsidRDefault="00D2582E" w:rsidP="00030F61">
      <w:pPr>
        <w:pStyle w:val="Nagwek"/>
        <w:tabs>
          <w:tab w:val="clear" w:pos="4536"/>
          <w:tab w:val="center" w:pos="-1843"/>
        </w:tabs>
        <w:jc w:val="both"/>
        <w:rPr>
          <w:rFonts w:ascii="Verdana" w:hAnsi="Verdana" w:cs="Tahoma"/>
          <w:sz w:val="20"/>
          <w:szCs w:val="20"/>
        </w:rPr>
      </w:pPr>
    </w:p>
    <w:p w:rsidR="00F121D8" w:rsidRPr="00ED77CC" w:rsidRDefault="00F121D8" w:rsidP="00030F61">
      <w:pPr>
        <w:pStyle w:val="Nagwek"/>
        <w:tabs>
          <w:tab w:val="clear" w:pos="4536"/>
          <w:tab w:val="left" w:pos="567"/>
          <w:tab w:val="center" w:pos="993"/>
        </w:tabs>
        <w:jc w:val="right"/>
        <w:rPr>
          <w:rFonts w:ascii="Verdana" w:hAnsi="Verdana" w:cs="Tahoma"/>
          <w:b/>
          <w:sz w:val="20"/>
          <w:szCs w:val="20"/>
        </w:rPr>
      </w:pPr>
      <w:r w:rsidRPr="00ED77CC">
        <w:rPr>
          <w:rFonts w:ascii="Verdana" w:hAnsi="Verdana" w:cs="Tahoma"/>
          <w:b/>
          <w:sz w:val="20"/>
          <w:szCs w:val="20"/>
        </w:rPr>
        <w:t>Uczestnicy postępowania</w:t>
      </w:r>
    </w:p>
    <w:p w:rsidR="00D2582E" w:rsidRPr="00864BC2" w:rsidRDefault="00D2582E" w:rsidP="00030F61">
      <w:pPr>
        <w:pStyle w:val="Nagwek"/>
        <w:tabs>
          <w:tab w:val="clear" w:pos="4536"/>
          <w:tab w:val="center" w:pos="-1843"/>
        </w:tabs>
        <w:jc w:val="both"/>
        <w:rPr>
          <w:rFonts w:ascii="Verdana" w:hAnsi="Verdana" w:cs="Tahoma"/>
          <w:sz w:val="20"/>
          <w:szCs w:val="20"/>
        </w:rPr>
      </w:pPr>
    </w:p>
    <w:p w:rsidR="00D2582E" w:rsidRPr="00864BC2" w:rsidRDefault="00D2582E" w:rsidP="00030F61">
      <w:pPr>
        <w:pStyle w:val="Nagwek"/>
        <w:tabs>
          <w:tab w:val="clear" w:pos="4536"/>
          <w:tab w:val="center" w:pos="-1843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E68FE" w:rsidRPr="00864BC2" w:rsidRDefault="00835C71" w:rsidP="00030F61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864BC2">
        <w:rPr>
          <w:rFonts w:ascii="Verdana" w:hAnsi="Verdana" w:cs="Arial"/>
          <w:b/>
          <w:sz w:val="20"/>
          <w:szCs w:val="20"/>
        </w:rPr>
        <w:t>Dotyczy</w:t>
      </w:r>
      <w:r w:rsidR="00D2582E" w:rsidRPr="00864BC2">
        <w:rPr>
          <w:rFonts w:ascii="Verdana" w:hAnsi="Verdana" w:cs="Arial"/>
          <w:b/>
          <w:sz w:val="20"/>
          <w:szCs w:val="20"/>
        </w:rPr>
        <w:t xml:space="preserve">: </w:t>
      </w:r>
      <w:r w:rsidR="00D2582E" w:rsidRPr="00864BC2">
        <w:rPr>
          <w:rFonts w:ascii="Verdana" w:hAnsi="Verdana" w:cs="Arial"/>
          <w:b/>
          <w:sz w:val="20"/>
          <w:szCs w:val="20"/>
          <w:lang w:eastAsia="zh-CN"/>
        </w:rPr>
        <w:t xml:space="preserve">dostawy </w:t>
      </w:r>
      <w:r w:rsidR="00DE68FE" w:rsidRPr="00864BC2">
        <w:rPr>
          <w:rFonts w:ascii="Verdana" w:hAnsi="Verdana" w:cs="Arial"/>
          <w:b/>
          <w:sz w:val="20"/>
          <w:szCs w:val="20"/>
        </w:rPr>
        <w:t xml:space="preserve"> sprzętu medycznego: wirówki laboratoryjne, digestoria laboratoryjne, laboratoryjny sprzęt chłodniczy, system do zatapiania bloczków parafinowych, myjnia dezynfektor</w:t>
      </w:r>
    </w:p>
    <w:p w:rsidR="00F121D8" w:rsidRPr="00864BC2" w:rsidRDefault="00F121D8" w:rsidP="00030F6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Theme="minorHAnsi" w:hAnsiTheme="minorHAnsi" w:cs="Tahoma"/>
          <w:b/>
          <w:sz w:val="20"/>
          <w:szCs w:val="20"/>
        </w:rPr>
      </w:pPr>
    </w:p>
    <w:p w:rsidR="00F121D8" w:rsidRPr="00864BC2" w:rsidRDefault="00F121D8" w:rsidP="00030F6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864BC2">
        <w:rPr>
          <w:rFonts w:ascii="Verdana" w:hAnsi="Verdana" w:cs="Tahoma"/>
          <w:sz w:val="20"/>
          <w:szCs w:val="20"/>
        </w:rPr>
        <w:t>Zgodnie z art. 38 ust. 1 ustawy Prawo Zamówień Publicznych z dnia 29 stycznia 2004r. (</w:t>
      </w:r>
      <w:proofErr w:type="spellStart"/>
      <w:r w:rsidRPr="00864BC2">
        <w:rPr>
          <w:rFonts w:ascii="Verdana" w:hAnsi="Verdana" w:cs="Tahoma"/>
          <w:sz w:val="20"/>
          <w:szCs w:val="20"/>
        </w:rPr>
        <w:t>t.j</w:t>
      </w:r>
      <w:proofErr w:type="spellEnd"/>
      <w:r w:rsidRPr="00864BC2">
        <w:rPr>
          <w:rFonts w:ascii="Verdana" w:hAnsi="Verdana" w:cs="Tahoma"/>
          <w:sz w:val="20"/>
          <w:szCs w:val="20"/>
        </w:rPr>
        <w:t xml:space="preserve">. </w:t>
      </w:r>
      <w:proofErr w:type="spellStart"/>
      <w:r w:rsidRPr="00864BC2">
        <w:rPr>
          <w:rFonts w:ascii="Verdana" w:hAnsi="Verdana" w:cs="Tahoma"/>
          <w:sz w:val="20"/>
          <w:szCs w:val="20"/>
        </w:rPr>
        <w:t>Dz.U</w:t>
      </w:r>
      <w:proofErr w:type="spellEnd"/>
      <w:r w:rsidRPr="00864BC2">
        <w:rPr>
          <w:rFonts w:ascii="Verdana" w:hAnsi="Verdana" w:cs="Tahoma"/>
          <w:sz w:val="20"/>
          <w:szCs w:val="20"/>
        </w:rPr>
        <w:t xml:space="preserve">. z 2017 r. poz. 1579 ze zm.), Zamawiający udziela wyjaśnień dotyczących Specyfikacji Istotnych Warunków Zamówienia, a na podstawie art. 38 ust 4 wyżej wskazanej ustawy </w:t>
      </w:r>
      <w:r w:rsidRPr="00864BC2">
        <w:rPr>
          <w:rFonts w:ascii="Verdana" w:hAnsi="Verdana"/>
          <w:sz w:val="20"/>
          <w:szCs w:val="20"/>
        </w:rPr>
        <w:t xml:space="preserve">zmienia treść </w:t>
      </w:r>
      <w:r w:rsidRPr="00864BC2">
        <w:rPr>
          <w:rFonts w:ascii="Verdana" w:hAnsi="Verdana" w:cs="Tahoma"/>
          <w:sz w:val="20"/>
          <w:szCs w:val="20"/>
        </w:rPr>
        <w:t>Specyfikacji Istotnych Warunków Zamówienia.</w:t>
      </w:r>
    </w:p>
    <w:p w:rsidR="00F121D8" w:rsidRPr="00864BC2" w:rsidRDefault="00F121D8" w:rsidP="00030F61">
      <w:pPr>
        <w:spacing w:line="240" w:lineRule="auto"/>
        <w:rPr>
          <w:rFonts w:ascii="Verdana" w:hAnsi="Verdana" w:cs="Courier New"/>
          <w:color w:val="333333"/>
          <w:sz w:val="20"/>
          <w:szCs w:val="20"/>
          <w:shd w:val="clear" w:color="auto" w:fill="FFFFFF"/>
        </w:rPr>
      </w:pPr>
    </w:p>
    <w:p w:rsidR="007C5F07" w:rsidRPr="00864BC2" w:rsidRDefault="007C5F07" w:rsidP="00030F61">
      <w:pPr>
        <w:spacing w:line="240" w:lineRule="auto"/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</w:pPr>
      <w:r w:rsidRPr="00864BC2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Pytanie 1</w:t>
      </w:r>
    </w:p>
    <w:p w:rsidR="00117A83" w:rsidRDefault="00117A83" w:rsidP="003B2B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Lp. 18</w:t>
      </w:r>
    </w:p>
    <w:p w:rsidR="00117A83" w:rsidRDefault="00117A83" w:rsidP="003B2B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Prosimy o dopuszczenie do  zaoferowania myjnie dezynfektory o maksymalnym wytwarzanym poziomie hałasu 54 </w:t>
      </w:r>
      <w:proofErr w:type="spellStart"/>
      <w:r>
        <w:rPr>
          <w:rFonts w:ascii="Verdana" w:hAnsi="Verdana"/>
          <w:sz w:val="20"/>
          <w:szCs w:val="20"/>
        </w:rPr>
        <w:t>dB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117A83" w:rsidRDefault="00117A83" w:rsidP="003B2B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Uzasadnienie; Powyższy parametr nieznacznie odbiega od zapisów SIWZ, zgodna z normą PN EN ISO 15883  i nie wpływa na eksploatację urządzenia. Różnica pomiędzy wartością opisaną               w SIWZ a oferowaną jest w praktyce nieodczuwalna i nie powoduje żadnego  dyskomfortu dla użytkownika.</w:t>
      </w:r>
    </w:p>
    <w:p w:rsidR="008666ED" w:rsidRPr="00864BC2" w:rsidRDefault="00117A83" w:rsidP="008666ED">
      <w:pPr>
        <w:spacing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117A83">
        <w:rPr>
          <w:rFonts w:ascii="Verdana" w:hAnsi="Verdana"/>
          <w:b/>
          <w:sz w:val="20"/>
          <w:szCs w:val="20"/>
        </w:rPr>
        <w:t xml:space="preserve">Zamawiający dopuszcza  myjnię dezynfektor o maksymalnym poziomie hałasu 54 </w:t>
      </w:r>
      <w:proofErr w:type="spellStart"/>
      <w:r w:rsidRPr="00117A83">
        <w:rPr>
          <w:rFonts w:ascii="Verdana" w:hAnsi="Verdana"/>
          <w:b/>
          <w:sz w:val="20"/>
          <w:szCs w:val="20"/>
        </w:rPr>
        <w:t>dB</w:t>
      </w:r>
      <w:proofErr w:type="spellEnd"/>
      <w:r w:rsidRPr="00117A83">
        <w:rPr>
          <w:rFonts w:ascii="Verdana" w:hAnsi="Verdana"/>
          <w:b/>
          <w:sz w:val="20"/>
          <w:szCs w:val="20"/>
        </w:rPr>
        <w:t xml:space="preserve"> </w:t>
      </w:r>
      <w:r w:rsidRPr="00117A83">
        <w:rPr>
          <w:rFonts w:ascii="Verdana" w:hAnsi="Verdana" w:cs="Calibri"/>
          <w:b/>
          <w:sz w:val="20"/>
          <w:szCs w:val="20"/>
        </w:rPr>
        <w:t>pod warunkiem spełnienia pozostałych zapisów SIWZ</w:t>
      </w:r>
      <w:r w:rsidR="008666ED">
        <w:rPr>
          <w:rFonts w:ascii="Verdana" w:hAnsi="Verdana" w:cs="Calibri"/>
          <w:b/>
          <w:sz w:val="20"/>
          <w:szCs w:val="20"/>
        </w:rPr>
        <w:t xml:space="preserve">, </w:t>
      </w:r>
      <w:r w:rsidR="008666ED" w:rsidRPr="008666ED">
        <w:rPr>
          <w:rFonts w:ascii="Verdana" w:hAnsi="Verdana" w:cs="Calibri"/>
          <w:b/>
          <w:sz w:val="20"/>
          <w:szCs w:val="20"/>
        </w:rPr>
        <w:t xml:space="preserve"> </w:t>
      </w:r>
      <w:r w:rsidR="008666ED" w:rsidRPr="00864BC2">
        <w:rPr>
          <w:rFonts w:ascii="Verdana" w:hAnsi="Verdana" w:cs="Calibri"/>
          <w:b/>
          <w:sz w:val="20"/>
          <w:szCs w:val="20"/>
        </w:rPr>
        <w:t xml:space="preserve">w związku z czym modyfikuje SIWZ w zakresie Załącznika nr 1 - pakiet nr 5. </w:t>
      </w:r>
    </w:p>
    <w:p w:rsid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sz w:val="20"/>
          <w:szCs w:val="20"/>
          <w:shd w:val="clear" w:color="auto" w:fill="FFFFFF"/>
        </w:rPr>
        <w:t>W zakresie pytania 11, 13 i 14 Zamawiający poprawia omyłkę redakcyjną dotyczącą odpowiedzi związanych z wymiarami Myjni, które otrzymują brzmienie:</w:t>
      </w:r>
    </w:p>
    <w:p w:rsid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3B2B31" w:rsidRP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  <w:r w:rsidRPr="003B2B31">
        <w:rPr>
          <w:rFonts w:ascii="Verdana" w:hAnsi="Verdana" w:cs="Tahoma"/>
          <w:b/>
          <w:sz w:val="20"/>
          <w:szCs w:val="20"/>
          <w:shd w:val="clear" w:color="auto" w:fill="FFFFFF"/>
        </w:rPr>
        <w:t>Pytanie 13</w:t>
      </w:r>
    </w:p>
    <w:p w:rsidR="003B2B31" w:rsidRPr="003B2B31" w:rsidRDefault="003B2B31" w:rsidP="003B2B31">
      <w:pPr>
        <w:pStyle w:val="Akapitzlist"/>
        <w:numPr>
          <w:ilvl w:val="0"/>
          <w:numId w:val="16"/>
        </w:numPr>
        <w:ind w:left="284" w:hanging="284"/>
        <w:jc w:val="both"/>
      </w:pPr>
      <w:r w:rsidRPr="003B2B31">
        <w:t>Prosimy o dopuszczenie urządzenie o wymiarach 500x500x1450 co nieznacznie różni się od wartości wymaganych przez zamawiającego.</w:t>
      </w:r>
    </w:p>
    <w:p w:rsidR="003B2B31" w:rsidRPr="003B2B31" w:rsidRDefault="003B2B31" w:rsidP="003B2B31">
      <w:pPr>
        <w:spacing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B2B31">
        <w:rPr>
          <w:rFonts w:ascii="Verdana" w:hAnsi="Verdana" w:cs="Calibri"/>
          <w:b/>
          <w:sz w:val="20"/>
          <w:szCs w:val="20"/>
        </w:rPr>
        <w:t xml:space="preserve">Zamawiający  z uwagi na istniejącą infrastrukturę dopuszcza urządzenia o wymiarach  podanych w zmodyfikowanym SIWZ w zakresie Załącznika nr 1 - pakiet nr 5. </w:t>
      </w:r>
    </w:p>
    <w:p w:rsidR="00AA7437" w:rsidRDefault="00AA7437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AA7437" w:rsidRDefault="00AA7437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AA7437" w:rsidRDefault="00AA7437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3B2B31" w:rsidRP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  <w:r w:rsidRPr="003B2B31">
        <w:rPr>
          <w:rFonts w:ascii="Verdana" w:hAnsi="Verdana" w:cs="Tahoma"/>
          <w:b/>
          <w:sz w:val="20"/>
          <w:szCs w:val="20"/>
          <w:shd w:val="clear" w:color="auto" w:fill="FFFFFF"/>
        </w:rPr>
        <w:lastRenderedPageBreak/>
        <w:t>Pytanie 14</w:t>
      </w:r>
    </w:p>
    <w:p w:rsidR="003B2B31" w:rsidRPr="003B2B31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</w:p>
    <w:p w:rsidR="003B2B31" w:rsidRPr="003B2B31" w:rsidRDefault="003B2B31" w:rsidP="003B2B31">
      <w:pPr>
        <w:spacing w:line="240" w:lineRule="auto"/>
        <w:rPr>
          <w:rFonts w:ascii="Cambria" w:hAnsi="Cambria"/>
          <w:sz w:val="20"/>
          <w:szCs w:val="20"/>
        </w:rPr>
      </w:pPr>
      <w:r w:rsidRPr="003B2B31">
        <w:rPr>
          <w:rFonts w:ascii="Cambria" w:hAnsi="Cambria"/>
          <w:sz w:val="20"/>
          <w:szCs w:val="20"/>
        </w:rPr>
        <w:t xml:space="preserve">Dotyczy - Pakiet nr 5 MYJNIA  -  DEZYNFEKTOR  </w:t>
      </w:r>
    </w:p>
    <w:p w:rsidR="003B2B31" w:rsidRPr="003B2B31" w:rsidRDefault="003B2B31" w:rsidP="003B2B31">
      <w:pPr>
        <w:numPr>
          <w:ilvl w:val="0"/>
          <w:numId w:val="17"/>
        </w:numPr>
        <w:suppressAutoHyphens/>
        <w:spacing w:after="0" w:line="240" w:lineRule="auto"/>
        <w:ind w:left="0" w:firstLine="0"/>
        <w:rPr>
          <w:rFonts w:ascii="Cambria" w:hAnsi="Cambria" w:cs="Calibri"/>
          <w:sz w:val="20"/>
          <w:szCs w:val="20"/>
        </w:rPr>
      </w:pPr>
      <w:r w:rsidRPr="003B2B31">
        <w:rPr>
          <w:rFonts w:ascii="Cambria" w:hAnsi="Cambria" w:cs="Calibri"/>
          <w:sz w:val="20"/>
          <w:szCs w:val="20"/>
        </w:rPr>
        <w:t>Prosimy o dopuszczenie myjni o wymiarach 475x545x1630 mm</w:t>
      </w:r>
    </w:p>
    <w:p w:rsidR="003B2B31" w:rsidRPr="003B2B31" w:rsidRDefault="003B2B31" w:rsidP="003B2B31">
      <w:pPr>
        <w:jc w:val="both"/>
        <w:rPr>
          <w:rFonts w:ascii="Verdana" w:hAnsi="Verdana" w:cs="Calibri"/>
          <w:b/>
          <w:sz w:val="20"/>
          <w:szCs w:val="20"/>
        </w:rPr>
      </w:pPr>
      <w:r w:rsidRPr="003B2B31">
        <w:rPr>
          <w:rFonts w:ascii="Verdana" w:hAnsi="Verdana" w:cs="Calibri"/>
          <w:b/>
          <w:sz w:val="20"/>
          <w:szCs w:val="20"/>
        </w:rPr>
        <w:t xml:space="preserve">Zamawiający  z uwagi na istniejącą infrastrukturę dopuszcza urządzenia o wymiarach  podanych w zmodyfikowanym SIWZ w zakresie Załącznika nr 1 - pakiet nr 5. </w:t>
      </w:r>
    </w:p>
    <w:p w:rsidR="003B2B31" w:rsidRPr="00864BC2" w:rsidRDefault="003B2B31" w:rsidP="003B2B31">
      <w:pPr>
        <w:pStyle w:val="Nagwek"/>
        <w:tabs>
          <w:tab w:val="clear" w:pos="4536"/>
          <w:tab w:val="left" w:pos="567"/>
          <w:tab w:val="center" w:pos="993"/>
        </w:tabs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  <w:r w:rsidRPr="00864BC2">
        <w:rPr>
          <w:rFonts w:ascii="Verdana" w:hAnsi="Verdana" w:cs="Tahoma"/>
          <w:b/>
          <w:sz w:val="20"/>
          <w:szCs w:val="20"/>
          <w:shd w:val="clear" w:color="auto" w:fill="FFFFFF"/>
        </w:rPr>
        <w:t>Pytanie 11</w:t>
      </w:r>
    </w:p>
    <w:p w:rsidR="003B2B31" w:rsidRPr="00864BC2" w:rsidRDefault="003B2B31" w:rsidP="003B2B31">
      <w:pPr>
        <w:suppressAutoHyphens/>
        <w:spacing w:after="0" w:line="240" w:lineRule="auto"/>
        <w:jc w:val="both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 xml:space="preserve">6.  </w:t>
      </w:r>
      <w:r w:rsidRPr="00864BC2">
        <w:rPr>
          <w:rFonts w:ascii="Calibri Light" w:hAnsi="Calibri Light" w:cs="Calibri"/>
          <w:sz w:val="20"/>
          <w:szCs w:val="20"/>
        </w:rPr>
        <w:t xml:space="preserve">Dot. </w:t>
      </w:r>
      <w:proofErr w:type="spellStart"/>
      <w:r w:rsidRPr="00864BC2">
        <w:rPr>
          <w:rFonts w:ascii="Calibri Light" w:hAnsi="Calibri Light" w:cs="Calibri"/>
          <w:sz w:val="20"/>
          <w:szCs w:val="20"/>
        </w:rPr>
        <w:t>pkt</w:t>
      </w:r>
      <w:proofErr w:type="spellEnd"/>
      <w:r w:rsidRPr="00864BC2">
        <w:rPr>
          <w:rFonts w:ascii="Calibri Light" w:hAnsi="Calibri Light" w:cs="Calibri"/>
          <w:sz w:val="20"/>
          <w:szCs w:val="20"/>
        </w:rPr>
        <w:t xml:space="preserve"> 2. Czy Zamawiający dopuści do postępowania urządzenie o wymiarach: szer. 50 cm, gł. 45 cm, wysokość 1775 cm?</w:t>
      </w:r>
    </w:p>
    <w:p w:rsidR="003B2B31" w:rsidRPr="003B2B31" w:rsidRDefault="003B2B31" w:rsidP="003B2B31">
      <w:pPr>
        <w:jc w:val="both"/>
        <w:rPr>
          <w:rFonts w:ascii="Verdana" w:hAnsi="Verdana" w:cs="Calibri"/>
          <w:b/>
          <w:sz w:val="20"/>
          <w:szCs w:val="20"/>
        </w:rPr>
      </w:pPr>
      <w:r w:rsidRPr="003B2B31">
        <w:rPr>
          <w:rFonts w:ascii="Verdana" w:hAnsi="Verdana" w:cs="Calibri"/>
          <w:b/>
          <w:sz w:val="20"/>
          <w:szCs w:val="20"/>
        </w:rPr>
        <w:t xml:space="preserve">Zamawiający  z uwagi na istniejącą infrastrukturę dopuszcza urządzenia o wymiarach  podanych w zmodyfikowanym SIWZ w zakresie Załącznika nr 1 - pakiet nr 5. </w:t>
      </w:r>
    </w:p>
    <w:p w:rsidR="00117A83" w:rsidRPr="00117A83" w:rsidRDefault="00117A83" w:rsidP="00117A83">
      <w:pPr>
        <w:spacing w:before="120"/>
        <w:rPr>
          <w:rFonts w:ascii="Verdana" w:hAnsi="Verdana" w:cs="Calibri"/>
          <w:b/>
          <w:sz w:val="20"/>
          <w:szCs w:val="20"/>
        </w:rPr>
      </w:pPr>
    </w:p>
    <w:p w:rsidR="003B2B31" w:rsidRDefault="003B2B31" w:rsidP="008666E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666ED" w:rsidRPr="008666ED" w:rsidRDefault="008666ED" w:rsidP="008666ED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8666ED">
        <w:rPr>
          <w:rFonts w:ascii="Verdana" w:hAnsi="Verdana"/>
          <w:sz w:val="20"/>
          <w:szCs w:val="20"/>
        </w:rPr>
        <w:t xml:space="preserve">Zamawiający działając na podstawie art. 38 ust 6 ustawy </w:t>
      </w:r>
      <w:r w:rsidRPr="008666ED">
        <w:rPr>
          <w:rFonts w:ascii="Verdana" w:hAnsi="Verdana" w:cs="Tahoma"/>
          <w:sz w:val="20"/>
          <w:szCs w:val="20"/>
        </w:rPr>
        <w:t xml:space="preserve">Prawo Zamówień Publicznych </w:t>
      </w:r>
      <w:r w:rsidRPr="008666ED">
        <w:rPr>
          <w:rFonts w:ascii="Verdana" w:hAnsi="Verdana" w:cs="Tahoma"/>
          <w:b/>
          <w:sz w:val="20"/>
          <w:szCs w:val="20"/>
        </w:rPr>
        <w:t>przedłuża termin składania i otwarcia ofert do</w:t>
      </w:r>
      <w:r w:rsidRPr="008666ED">
        <w:rPr>
          <w:rFonts w:ascii="Verdana" w:hAnsi="Verdana" w:cs="Tahoma"/>
          <w:sz w:val="20"/>
          <w:szCs w:val="20"/>
        </w:rPr>
        <w:t xml:space="preserve"> </w:t>
      </w:r>
      <w:r w:rsidRPr="008666ED">
        <w:rPr>
          <w:rFonts w:ascii="Verdana" w:hAnsi="Verdana" w:cs="Tahoma"/>
          <w:b/>
          <w:sz w:val="20"/>
          <w:szCs w:val="20"/>
        </w:rPr>
        <w:t>16.10.2018 r.</w:t>
      </w:r>
    </w:p>
    <w:p w:rsidR="008666ED" w:rsidRPr="008666ED" w:rsidRDefault="008666ED" w:rsidP="008666E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666ED">
        <w:rPr>
          <w:rFonts w:ascii="Verdana" w:hAnsi="Verdana" w:cs="Tahoma"/>
          <w:sz w:val="20"/>
          <w:szCs w:val="20"/>
        </w:rPr>
        <w:t>Godziny składania i otwarcia ofert pozostają bez zmian.</w:t>
      </w:r>
    </w:p>
    <w:p w:rsidR="00993AE9" w:rsidRPr="00030F61" w:rsidRDefault="00993AE9" w:rsidP="00030F61">
      <w:pPr>
        <w:pStyle w:val="Nagwek"/>
        <w:tabs>
          <w:tab w:val="clear" w:pos="4536"/>
          <w:tab w:val="center" w:pos="-1843"/>
        </w:tabs>
        <w:jc w:val="center"/>
        <w:rPr>
          <w:rFonts w:ascii="Verdana" w:hAnsi="Verdana" w:cs="Arial"/>
          <w:sz w:val="20"/>
          <w:szCs w:val="20"/>
        </w:rPr>
      </w:pPr>
    </w:p>
    <w:sectPr w:rsidR="00993AE9" w:rsidRPr="00030F61" w:rsidSect="00270B06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7CC" w:rsidRDefault="00ED77CC" w:rsidP="00F92ECB">
      <w:pPr>
        <w:spacing w:after="0" w:line="240" w:lineRule="auto"/>
      </w:pPr>
      <w:r>
        <w:separator/>
      </w:r>
    </w:p>
  </w:endnote>
  <w:endnote w:type="continuationSeparator" w:id="0">
    <w:p w:rsidR="00ED77CC" w:rsidRDefault="00ED77C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CC" w:rsidRDefault="00ED77C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77CC" w:rsidRDefault="00ED77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7CC" w:rsidRDefault="00ED77CC" w:rsidP="00F92ECB">
      <w:pPr>
        <w:spacing w:after="0" w:line="240" w:lineRule="auto"/>
      </w:pPr>
      <w:r>
        <w:separator/>
      </w:r>
    </w:p>
  </w:footnote>
  <w:footnote w:type="continuationSeparator" w:id="0">
    <w:p w:rsidR="00ED77CC" w:rsidRDefault="00ED77C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CC" w:rsidRDefault="007B0B0D">
    <w:pPr>
      <w:pStyle w:val="Nagwek"/>
    </w:pPr>
    <w:sdt>
      <w:sdtPr>
        <w:id w:val="366351661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D77CC" w:rsidRPr="009946F1" w:rsidRDefault="00ED77C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7B0B0D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7B0B0D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AA7437" w:rsidRPr="00AA7437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2</w:t>
                    </w:r>
                    <w:r w:rsidR="007B0B0D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ED77C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EBCA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3C0F55"/>
    <w:multiLevelType w:val="hybridMultilevel"/>
    <w:tmpl w:val="8F7E4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A69EF"/>
    <w:multiLevelType w:val="hybridMultilevel"/>
    <w:tmpl w:val="81062B4E"/>
    <w:lvl w:ilvl="0" w:tplc="B66CD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A573A"/>
    <w:multiLevelType w:val="hybridMultilevel"/>
    <w:tmpl w:val="4BF0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27B8B"/>
    <w:multiLevelType w:val="hybridMultilevel"/>
    <w:tmpl w:val="0CE4E260"/>
    <w:lvl w:ilvl="0" w:tplc="00088C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5FA465D9"/>
    <w:multiLevelType w:val="hybridMultilevel"/>
    <w:tmpl w:val="F8E4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86865"/>
    <w:multiLevelType w:val="hybridMultilevel"/>
    <w:tmpl w:val="B8A08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0F61"/>
    <w:rsid w:val="000546BB"/>
    <w:rsid w:val="00056647"/>
    <w:rsid w:val="00072E4D"/>
    <w:rsid w:val="00081907"/>
    <w:rsid w:val="000A0BE4"/>
    <w:rsid w:val="000A17AA"/>
    <w:rsid w:val="000D432C"/>
    <w:rsid w:val="000E55D9"/>
    <w:rsid w:val="000F19A1"/>
    <w:rsid w:val="000F24E5"/>
    <w:rsid w:val="001100BA"/>
    <w:rsid w:val="00117A83"/>
    <w:rsid w:val="00123567"/>
    <w:rsid w:val="001430EA"/>
    <w:rsid w:val="00160114"/>
    <w:rsid w:val="001765F3"/>
    <w:rsid w:val="00180A2B"/>
    <w:rsid w:val="00194EB6"/>
    <w:rsid w:val="001A0FF9"/>
    <w:rsid w:val="001B2C17"/>
    <w:rsid w:val="001F48C0"/>
    <w:rsid w:val="001F7A9F"/>
    <w:rsid w:val="002323D1"/>
    <w:rsid w:val="00243DF0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77213"/>
    <w:rsid w:val="00381813"/>
    <w:rsid w:val="00382AA3"/>
    <w:rsid w:val="00390D13"/>
    <w:rsid w:val="003959BE"/>
    <w:rsid w:val="003B2B31"/>
    <w:rsid w:val="003D364C"/>
    <w:rsid w:val="003E65AC"/>
    <w:rsid w:val="003F74B1"/>
    <w:rsid w:val="00404736"/>
    <w:rsid w:val="004438E2"/>
    <w:rsid w:val="0045275A"/>
    <w:rsid w:val="00466DDB"/>
    <w:rsid w:val="00480DBE"/>
    <w:rsid w:val="004F7089"/>
    <w:rsid w:val="005311DE"/>
    <w:rsid w:val="005407CA"/>
    <w:rsid w:val="0059495D"/>
    <w:rsid w:val="005959F5"/>
    <w:rsid w:val="005A398E"/>
    <w:rsid w:val="005B0356"/>
    <w:rsid w:val="005B5FE6"/>
    <w:rsid w:val="005B7A86"/>
    <w:rsid w:val="005E40A7"/>
    <w:rsid w:val="005F5F57"/>
    <w:rsid w:val="00600361"/>
    <w:rsid w:val="00605620"/>
    <w:rsid w:val="00607E6F"/>
    <w:rsid w:val="00611962"/>
    <w:rsid w:val="00625DB3"/>
    <w:rsid w:val="00636DA8"/>
    <w:rsid w:val="00672DDB"/>
    <w:rsid w:val="00677306"/>
    <w:rsid w:val="00691EA5"/>
    <w:rsid w:val="006A0668"/>
    <w:rsid w:val="006A4933"/>
    <w:rsid w:val="006F5452"/>
    <w:rsid w:val="00726F0B"/>
    <w:rsid w:val="00733BE2"/>
    <w:rsid w:val="007568DA"/>
    <w:rsid w:val="00766D10"/>
    <w:rsid w:val="00790ED9"/>
    <w:rsid w:val="007919A0"/>
    <w:rsid w:val="007A4EE4"/>
    <w:rsid w:val="007A55B8"/>
    <w:rsid w:val="007B0B0D"/>
    <w:rsid w:val="007C5F07"/>
    <w:rsid w:val="007C6F66"/>
    <w:rsid w:val="007D29FD"/>
    <w:rsid w:val="007D314C"/>
    <w:rsid w:val="007D3371"/>
    <w:rsid w:val="00800E85"/>
    <w:rsid w:val="008048C1"/>
    <w:rsid w:val="00812A11"/>
    <w:rsid w:val="008175E1"/>
    <w:rsid w:val="00833D39"/>
    <w:rsid w:val="00835C71"/>
    <w:rsid w:val="00854AE2"/>
    <w:rsid w:val="00864BC2"/>
    <w:rsid w:val="008666ED"/>
    <w:rsid w:val="0087411E"/>
    <w:rsid w:val="008B5957"/>
    <w:rsid w:val="008C22A4"/>
    <w:rsid w:val="008D4F35"/>
    <w:rsid w:val="008D54B4"/>
    <w:rsid w:val="008E3AA5"/>
    <w:rsid w:val="008F035F"/>
    <w:rsid w:val="008F4BC6"/>
    <w:rsid w:val="0090424D"/>
    <w:rsid w:val="00914496"/>
    <w:rsid w:val="009313AD"/>
    <w:rsid w:val="0094604F"/>
    <w:rsid w:val="009567B1"/>
    <w:rsid w:val="00981CF4"/>
    <w:rsid w:val="009936C8"/>
    <w:rsid w:val="00993AE9"/>
    <w:rsid w:val="00994496"/>
    <w:rsid w:val="009946F1"/>
    <w:rsid w:val="009B0855"/>
    <w:rsid w:val="009F2AB4"/>
    <w:rsid w:val="00A06635"/>
    <w:rsid w:val="00A07AEC"/>
    <w:rsid w:val="00A15E61"/>
    <w:rsid w:val="00A237B0"/>
    <w:rsid w:val="00A314EA"/>
    <w:rsid w:val="00A32726"/>
    <w:rsid w:val="00A41766"/>
    <w:rsid w:val="00A52383"/>
    <w:rsid w:val="00A77CD3"/>
    <w:rsid w:val="00A85660"/>
    <w:rsid w:val="00AA7437"/>
    <w:rsid w:val="00AB3DDC"/>
    <w:rsid w:val="00AB7FDE"/>
    <w:rsid w:val="00AD5805"/>
    <w:rsid w:val="00BB7B6C"/>
    <w:rsid w:val="00C04D89"/>
    <w:rsid w:val="00C07B8B"/>
    <w:rsid w:val="00C1121F"/>
    <w:rsid w:val="00C11453"/>
    <w:rsid w:val="00C2619B"/>
    <w:rsid w:val="00C553E4"/>
    <w:rsid w:val="00C6162C"/>
    <w:rsid w:val="00C64EB6"/>
    <w:rsid w:val="00C70D7A"/>
    <w:rsid w:val="00C76E48"/>
    <w:rsid w:val="00C806B7"/>
    <w:rsid w:val="00C87937"/>
    <w:rsid w:val="00C95E48"/>
    <w:rsid w:val="00CB7FFB"/>
    <w:rsid w:val="00CC12C0"/>
    <w:rsid w:val="00CC4D1D"/>
    <w:rsid w:val="00CF51F2"/>
    <w:rsid w:val="00D01BF6"/>
    <w:rsid w:val="00D11066"/>
    <w:rsid w:val="00D12B20"/>
    <w:rsid w:val="00D135B2"/>
    <w:rsid w:val="00D2582E"/>
    <w:rsid w:val="00D54C01"/>
    <w:rsid w:val="00D74AD0"/>
    <w:rsid w:val="00D77274"/>
    <w:rsid w:val="00D80B63"/>
    <w:rsid w:val="00D80CA1"/>
    <w:rsid w:val="00D86100"/>
    <w:rsid w:val="00D95CE1"/>
    <w:rsid w:val="00DA496E"/>
    <w:rsid w:val="00DA4BB2"/>
    <w:rsid w:val="00DD2207"/>
    <w:rsid w:val="00DD5E1A"/>
    <w:rsid w:val="00DE2F24"/>
    <w:rsid w:val="00DE68FE"/>
    <w:rsid w:val="00E24990"/>
    <w:rsid w:val="00E41E37"/>
    <w:rsid w:val="00E439FD"/>
    <w:rsid w:val="00E8022B"/>
    <w:rsid w:val="00ED6964"/>
    <w:rsid w:val="00ED77CC"/>
    <w:rsid w:val="00F072B8"/>
    <w:rsid w:val="00F121D8"/>
    <w:rsid w:val="00F92ECB"/>
    <w:rsid w:val="00FA3130"/>
    <w:rsid w:val="00FA4BBB"/>
    <w:rsid w:val="00FA616E"/>
    <w:rsid w:val="00FB1214"/>
    <w:rsid w:val="00FC3A5C"/>
    <w:rsid w:val="00FD435F"/>
    <w:rsid w:val="00FD46EC"/>
    <w:rsid w:val="00FE73C5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3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047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04736"/>
    <w:rPr>
      <w:rFonts w:ascii="Times New Roman" w:eastAsia="Times New Roman" w:hAnsi="Times New Roman"/>
      <w:sz w:val="16"/>
      <w:szCs w:val="16"/>
    </w:rPr>
  </w:style>
  <w:style w:type="paragraph" w:customStyle="1" w:styleId="Bezformatowania">
    <w:name w:val="Bez formatowania"/>
    <w:rsid w:val="008F035F"/>
    <w:pPr>
      <w:suppressAutoHyphens/>
    </w:pPr>
    <w:rPr>
      <w:rFonts w:ascii="Helvetica" w:eastAsia="SimSun" w:hAnsi="Helvetica" w:cs="Arial Unicode MS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7A0C-3211-492E-A557-1A5A5F9B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6</cp:revision>
  <cp:lastPrinted>2018-10-09T09:45:00Z</cp:lastPrinted>
  <dcterms:created xsi:type="dcterms:W3CDTF">2018-10-12T07:38:00Z</dcterms:created>
  <dcterms:modified xsi:type="dcterms:W3CDTF">2018-10-12T08:36:00Z</dcterms:modified>
</cp:coreProperties>
</file>