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CA015C" w:rsidRDefault="00815577" w:rsidP="00815577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665D39" w:rsidRPr="00665D39" w:rsidRDefault="00665D39" w:rsidP="00665D39">
      <w:pPr>
        <w:rPr>
          <w:rFonts w:ascii="Verdana" w:hAnsi="Verdana"/>
          <w:sz w:val="18"/>
          <w:szCs w:val="18"/>
        </w:rPr>
      </w:pPr>
      <w:r w:rsidRPr="00665D39">
        <w:rPr>
          <w:rFonts w:ascii="Verdana" w:hAnsi="Verdana"/>
          <w:bCs/>
          <w:sz w:val="18"/>
          <w:szCs w:val="18"/>
        </w:rPr>
        <w:t>WCPIT/EA/381-01/19</w:t>
      </w:r>
      <w:r w:rsidRPr="00665D39">
        <w:rPr>
          <w:rFonts w:ascii="Verdana" w:hAnsi="Verdana"/>
          <w:bCs/>
          <w:sz w:val="18"/>
          <w:szCs w:val="18"/>
        </w:rPr>
        <w:tab/>
      </w:r>
      <w:r w:rsidRPr="00665D39">
        <w:rPr>
          <w:rFonts w:ascii="Verdana" w:hAnsi="Verdana"/>
          <w:bCs/>
          <w:sz w:val="18"/>
          <w:szCs w:val="18"/>
        </w:rPr>
        <w:tab/>
      </w:r>
      <w:r w:rsidRPr="00665D39">
        <w:rPr>
          <w:rFonts w:ascii="Verdana" w:hAnsi="Verdana"/>
          <w:bCs/>
          <w:sz w:val="18"/>
          <w:szCs w:val="18"/>
        </w:rPr>
        <w:tab/>
      </w:r>
      <w:r w:rsidRPr="00665D39">
        <w:rPr>
          <w:rFonts w:ascii="Verdana" w:hAnsi="Verdana"/>
          <w:bCs/>
          <w:sz w:val="18"/>
          <w:szCs w:val="18"/>
        </w:rPr>
        <w:tab/>
      </w:r>
      <w:r w:rsidRPr="00665D39">
        <w:rPr>
          <w:rFonts w:ascii="Verdana" w:hAnsi="Verdana"/>
          <w:bCs/>
          <w:sz w:val="18"/>
          <w:szCs w:val="18"/>
        </w:rPr>
        <w:tab/>
      </w:r>
      <w:r w:rsidR="00305251">
        <w:rPr>
          <w:rFonts w:ascii="Verdana" w:hAnsi="Verdana"/>
          <w:bCs/>
          <w:sz w:val="18"/>
          <w:szCs w:val="18"/>
        </w:rPr>
        <w:t xml:space="preserve">                </w:t>
      </w:r>
      <w:r w:rsidRPr="00305251">
        <w:rPr>
          <w:rFonts w:ascii="Verdana" w:hAnsi="Verdana"/>
          <w:sz w:val="18"/>
          <w:szCs w:val="18"/>
        </w:rPr>
        <w:t>Poznań, dnia 2019-03-</w:t>
      </w:r>
      <w:r w:rsidR="00305251" w:rsidRPr="00305251">
        <w:rPr>
          <w:rFonts w:ascii="Verdana" w:hAnsi="Verdana"/>
          <w:sz w:val="18"/>
          <w:szCs w:val="18"/>
        </w:rPr>
        <w:t>19</w:t>
      </w:r>
    </w:p>
    <w:p w:rsidR="00305251" w:rsidRDefault="00305251" w:rsidP="00665D39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665D39" w:rsidRPr="00665D39" w:rsidRDefault="00665D39" w:rsidP="00665D39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665D39">
        <w:rPr>
          <w:rFonts w:ascii="Verdana" w:hAnsi="Verdana" w:cs="Arial"/>
          <w:b/>
          <w:sz w:val="18"/>
          <w:szCs w:val="18"/>
        </w:rPr>
        <w:t>ZAWIADOMIENIE O WYBORZE OFERTY</w:t>
      </w:r>
    </w:p>
    <w:p w:rsidR="00305251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665D39">
        <w:rPr>
          <w:rFonts w:ascii="Verdana" w:hAnsi="Verdana" w:cs="Arial"/>
          <w:bCs/>
          <w:iCs/>
          <w:spacing w:val="2"/>
          <w:sz w:val="18"/>
          <w:szCs w:val="18"/>
        </w:rPr>
        <w:t xml:space="preserve">NAJKORZYSTNIEJSZEJ W POSTĘPOWANIU O ZAMÓWIENIE  PUBLICZNE PRZEPROWADZONE W TRYBIE PRZETARGU NIEOGRANICZONEGO </w:t>
      </w:r>
    </w:p>
    <w:p w:rsidR="00665D39" w:rsidRPr="00665D39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18"/>
          <w:szCs w:val="18"/>
        </w:rPr>
      </w:pPr>
      <w:r w:rsidRPr="00665D39">
        <w:rPr>
          <w:rFonts w:ascii="Verdana" w:hAnsi="Verdana" w:cs="Arial"/>
          <w:bCs/>
          <w:iCs/>
          <w:spacing w:val="2"/>
          <w:sz w:val="18"/>
          <w:szCs w:val="18"/>
        </w:rPr>
        <w:t>NA</w:t>
      </w:r>
    </w:p>
    <w:p w:rsidR="00665D39" w:rsidRPr="00665D39" w:rsidRDefault="00665D39" w:rsidP="00665D39">
      <w:pPr>
        <w:jc w:val="center"/>
        <w:rPr>
          <w:rFonts w:ascii="Verdana" w:hAnsi="Verdana"/>
          <w:b/>
          <w:sz w:val="18"/>
          <w:szCs w:val="18"/>
        </w:rPr>
      </w:pPr>
      <w:r w:rsidRPr="00665D39">
        <w:rPr>
          <w:rFonts w:ascii="Verdana" w:hAnsi="Verdana"/>
          <w:b/>
          <w:sz w:val="18"/>
          <w:szCs w:val="18"/>
        </w:rPr>
        <w:t>DOSTAWĘ LEKÓW OGÓLNYCH I CYTOSTATYCZNYCH, PŁYNÓW DO HEMODIALIZY</w:t>
      </w:r>
    </w:p>
    <w:p w:rsidR="00305251" w:rsidRDefault="00665D39" w:rsidP="00665D39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bCs/>
          <w:sz w:val="18"/>
          <w:szCs w:val="18"/>
        </w:rPr>
      </w:pPr>
      <w:r w:rsidRPr="00665D39">
        <w:rPr>
          <w:rFonts w:ascii="Verdana" w:hAnsi="Verdana" w:cs="Segoe UI Light"/>
          <w:bCs/>
          <w:sz w:val="18"/>
          <w:szCs w:val="18"/>
        </w:rPr>
        <w:tab/>
      </w:r>
      <w:r w:rsidRPr="00665D39">
        <w:rPr>
          <w:rFonts w:ascii="Verdana" w:hAnsi="Verdana" w:cs="Segoe UI Light"/>
          <w:bCs/>
          <w:sz w:val="18"/>
          <w:szCs w:val="18"/>
        </w:rPr>
        <w:tab/>
      </w:r>
      <w:r w:rsidRPr="00665D39">
        <w:rPr>
          <w:rFonts w:ascii="Verdana" w:hAnsi="Verdana" w:cs="Segoe UI Light"/>
          <w:bCs/>
          <w:sz w:val="18"/>
          <w:szCs w:val="18"/>
        </w:rPr>
        <w:tab/>
      </w:r>
    </w:p>
    <w:p w:rsidR="00665D39" w:rsidRPr="00665D39" w:rsidRDefault="00305251" w:rsidP="00665D39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18"/>
          <w:szCs w:val="18"/>
        </w:rPr>
      </w:pPr>
      <w:r>
        <w:rPr>
          <w:rFonts w:ascii="Verdana" w:hAnsi="Verdana" w:cs="Segoe UI Light"/>
          <w:bCs/>
          <w:sz w:val="18"/>
          <w:szCs w:val="18"/>
        </w:rPr>
        <w:tab/>
      </w:r>
      <w:r>
        <w:rPr>
          <w:rFonts w:ascii="Verdana" w:hAnsi="Verdana" w:cs="Segoe UI Light"/>
          <w:bCs/>
          <w:sz w:val="18"/>
          <w:szCs w:val="18"/>
        </w:rPr>
        <w:tab/>
      </w:r>
      <w:r>
        <w:rPr>
          <w:rFonts w:ascii="Verdana" w:hAnsi="Verdana" w:cs="Segoe UI Light"/>
          <w:bCs/>
          <w:sz w:val="18"/>
          <w:szCs w:val="18"/>
        </w:rPr>
        <w:tab/>
      </w:r>
      <w:r w:rsidR="00665D39" w:rsidRPr="00665D39">
        <w:rPr>
          <w:rFonts w:ascii="Verdana" w:hAnsi="Verdana" w:cs="Segoe UI Light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665D39" w:rsidRPr="00665D39">
        <w:rPr>
          <w:rFonts w:ascii="Verdana" w:hAnsi="Verdana" w:cs="Segoe UI Light"/>
          <w:sz w:val="18"/>
          <w:szCs w:val="18"/>
        </w:rPr>
        <w:t>zawiadamia, że w prowadzonym postępowaniu wybrano do realizacji zamówienia ofertę: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50"/>
        <w:gridCol w:w="1096"/>
        <w:gridCol w:w="2289"/>
        <w:gridCol w:w="2817"/>
        <w:gridCol w:w="62"/>
      </w:tblGrid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5D39">
              <w:rPr>
                <w:rFonts w:ascii="Verdana" w:hAnsi="Verdana" w:cs="Arial"/>
                <w:sz w:val="18"/>
                <w:szCs w:val="18"/>
              </w:rPr>
              <w:t>3 175,20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astra </w:t>
            </w: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zeneca</w:t>
            </w:r>
            <w:proofErr w:type="spellEnd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AB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167 005,74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57 456,00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4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1 632,42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5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167 951,23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asclepios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5D39">
              <w:rPr>
                <w:rFonts w:ascii="Verdana" w:hAnsi="Verdana" w:cs="Arial"/>
                <w:sz w:val="18"/>
                <w:szCs w:val="18"/>
              </w:rPr>
              <w:t>205 781,31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urtica+pgf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1 416 793,59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665D39">
              <w:rPr>
                <w:rFonts w:ascii="Verdana" w:hAnsi="Verdana" w:cs="Arial"/>
                <w:sz w:val="18"/>
                <w:szCs w:val="18"/>
              </w:rPr>
              <w:t>komtur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1 214 835,15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gridAfter w:val="1"/>
          <w:wAfter w:w="33" w:type="pct"/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roche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299 850,01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2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10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roche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151 632,00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2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11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sanofi-aventis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5D39">
              <w:rPr>
                <w:rFonts w:ascii="Verdana" w:hAnsi="Verdana" w:cs="Arial"/>
                <w:sz w:val="18"/>
                <w:szCs w:val="18"/>
              </w:rPr>
              <w:t>11 828,25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2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12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aspen</w:t>
            </w:r>
            <w:proofErr w:type="spellEnd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pharma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13 219,20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665D39" w:rsidRPr="00665D39" w:rsidTr="00665D39">
        <w:trPr>
          <w:trHeight w:val="283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2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Pakiet nr 13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eastAsiaTheme="minorEastAsia" w:hAnsi="Verdana" w:cstheme="minorBidi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665D39" w:rsidRPr="00665D39" w:rsidTr="00665D39">
        <w:trPr>
          <w:trHeight w:val="225"/>
        </w:trPr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fresenius</w:t>
            </w:r>
            <w:proofErr w:type="spellEnd"/>
            <w:r w:rsidRPr="00665D3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medical</w:t>
            </w:r>
            <w:proofErr w:type="spellEnd"/>
            <w:r w:rsidRPr="00665D3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8"/>
                <w:szCs w:val="18"/>
              </w:rPr>
              <w:t>care</w:t>
            </w:r>
            <w:proofErr w:type="spellEnd"/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11 907,00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5D39" w:rsidRPr="00665D39" w:rsidRDefault="00665D39" w:rsidP="00665D39">
            <w:pPr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665D39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665D39" w:rsidRPr="00665D39" w:rsidRDefault="00665D39" w:rsidP="00665D39">
      <w:pPr>
        <w:tabs>
          <w:tab w:val="left" w:pos="-567"/>
          <w:tab w:val="right" w:pos="284"/>
        </w:tabs>
        <w:spacing w:after="0"/>
        <w:ind w:left="-567"/>
        <w:jc w:val="both"/>
        <w:rPr>
          <w:rFonts w:ascii="Verdana" w:hAnsi="Verdana" w:cs="Segoe UI Light"/>
          <w:sz w:val="18"/>
          <w:szCs w:val="18"/>
        </w:rPr>
      </w:pPr>
    </w:p>
    <w:p w:rsidR="00665D39" w:rsidRPr="00665D39" w:rsidRDefault="00665D39" w:rsidP="00665D39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  <w:u w:val="single"/>
        </w:rPr>
      </w:pPr>
      <w:r w:rsidRPr="00665D39">
        <w:rPr>
          <w:rFonts w:ascii="Verdana" w:hAnsi="Verdana" w:cs="Arial"/>
          <w:b w:val="0"/>
          <w:bCs/>
          <w:sz w:val="18"/>
          <w:szCs w:val="18"/>
          <w:u w:val="single"/>
        </w:rPr>
        <w:t>UZASADNIENIE WYBORU OFERTY</w:t>
      </w:r>
    </w:p>
    <w:p w:rsidR="00665D39" w:rsidRPr="00665D39" w:rsidRDefault="00665D39" w:rsidP="00665D39">
      <w:pPr>
        <w:spacing w:line="240" w:lineRule="auto"/>
        <w:rPr>
          <w:rFonts w:ascii="Verdana" w:hAnsi="Verdana" w:cs="Arial"/>
          <w:spacing w:val="4"/>
          <w:sz w:val="18"/>
          <w:szCs w:val="18"/>
        </w:rPr>
      </w:pPr>
      <w:r w:rsidRPr="00665D39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665D39">
        <w:rPr>
          <w:rFonts w:ascii="Verdana" w:hAnsi="Verdana" w:cs="Arial"/>
          <w:spacing w:val="4"/>
          <w:sz w:val="18"/>
          <w:szCs w:val="18"/>
        </w:rPr>
        <w:t>cena</w:t>
      </w:r>
      <w:r w:rsidRPr="00665D39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665D39">
        <w:rPr>
          <w:rFonts w:ascii="Verdana" w:hAnsi="Verdana" w:cs="Arial"/>
          <w:spacing w:val="4"/>
          <w:sz w:val="18"/>
          <w:szCs w:val="18"/>
        </w:rPr>
        <w:t>waga 100 %</w:t>
      </w:r>
    </w:p>
    <w:p w:rsidR="00665D39" w:rsidRPr="00665D39" w:rsidRDefault="00665D39" w:rsidP="00665D39">
      <w:pPr>
        <w:spacing w:line="240" w:lineRule="auto"/>
        <w:rPr>
          <w:rFonts w:ascii="Verdana" w:hAnsi="Verdana" w:cs="Arial"/>
          <w:sz w:val="18"/>
          <w:szCs w:val="18"/>
          <w:u w:val="single"/>
        </w:rPr>
      </w:pPr>
      <w:r w:rsidRPr="00665D39">
        <w:rPr>
          <w:rFonts w:ascii="Verdana" w:hAnsi="Verdana" w:cs="Arial"/>
          <w:sz w:val="18"/>
          <w:szCs w:val="18"/>
          <w:u w:val="single"/>
        </w:rPr>
        <w:t>OCENA i ZESTAWIENIE ZŁOŻONYCH OFERT:</w:t>
      </w:r>
    </w:p>
    <w:tbl>
      <w:tblPr>
        <w:tblW w:w="5541" w:type="pct"/>
        <w:jc w:val="righ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"/>
        <w:gridCol w:w="355"/>
        <w:gridCol w:w="1923"/>
        <w:gridCol w:w="1837"/>
        <w:gridCol w:w="2478"/>
        <w:gridCol w:w="498"/>
        <w:gridCol w:w="2052"/>
        <w:gridCol w:w="568"/>
      </w:tblGrid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3 175,20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astra </w:t>
            </w: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zeneca</w:t>
            </w:r>
            <w:proofErr w:type="spellEnd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AB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167 005,74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57 456,00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4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1 701,00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95,97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1 632,42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5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amgen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276 480,00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60,75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167 951,23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6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asclepios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205 781,31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7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urtica+pgf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1 416 793,59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8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komtur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1 214 835,15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9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roche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299 850,01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741" w:type="pct"/>
            <w:gridSpan w:val="4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roche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151 632,00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11</w:t>
            </w:r>
          </w:p>
        </w:tc>
        <w:tc>
          <w:tcPr>
            <w:tcW w:w="1283" w:type="pct"/>
            <w:gridSpan w:val="2"/>
            <w:shd w:val="clear" w:color="auto" w:fill="auto"/>
            <w:vAlign w:val="bottom"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sanofi-aventis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11 828,25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profarm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13 514,21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87,52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12</w:t>
            </w:r>
          </w:p>
        </w:tc>
        <w:tc>
          <w:tcPr>
            <w:tcW w:w="1283" w:type="pct"/>
            <w:gridSpan w:val="2"/>
            <w:shd w:val="clear" w:color="auto" w:fill="auto"/>
            <w:vAlign w:val="bottom"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aspen</w:t>
            </w:r>
            <w:proofErr w:type="spellEnd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pharma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13 219,20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Pakiet nr 13</w:t>
            </w:r>
          </w:p>
        </w:tc>
        <w:tc>
          <w:tcPr>
            <w:tcW w:w="1283" w:type="pct"/>
            <w:gridSpan w:val="2"/>
            <w:shd w:val="clear" w:color="auto" w:fill="auto"/>
            <w:vAlign w:val="bottom"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665D39" w:rsidRPr="00665D39" w:rsidTr="00305251">
        <w:trPr>
          <w:gridBefore w:val="1"/>
          <w:wBefore w:w="243" w:type="pct"/>
          <w:trHeight w:val="299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fresenius</w:t>
            </w:r>
            <w:proofErr w:type="spellEnd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medical</w:t>
            </w:r>
            <w:proofErr w:type="spellEnd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care</w:t>
            </w:r>
            <w:proofErr w:type="spellEnd"/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11 907,00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665D39" w:rsidRPr="00665D39" w:rsidTr="00305251">
        <w:trPr>
          <w:gridBefore w:val="1"/>
          <w:wBefore w:w="243" w:type="pct"/>
          <w:trHeight w:val="225"/>
          <w:jc w:val="right"/>
        </w:trPr>
        <w:tc>
          <w:tcPr>
            <w:tcW w:w="1116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>color</w:t>
            </w:r>
            <w:proofErr w:type="spellEnd"/>
            <w:r w:rsidRPr="00665D39">
              <w:rPr>
                <w:rFonts w:eastAsia="Times New Roman" w:cs="Arial"/>
                <w:sz w:val="16"/>
                <w:szCs w:val="16"/>
                <w:lang w:eastAsia="pl-PL"/>
              </w:rPr>
              <w:t xml:space="preserve"> trading</w:t>
            </w:r>
          </w:p>
        </w:tc>
        <w:tc>
          <w:tcPr>
            <w:tcW w:w="900" w:type="pct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7,00</w:t>
            </w:r>
          </w:p>
        </w:tc>
        <w:tc>
          <w:tcPr>
            <w:tcW w:w="1458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65D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10 962,00</w:t>
            </w:r>
          </w:p>
        </w:tc>
        <w:tc>
          <w:tcPr>
            <w:tcW w:w="1283" w:type="pct"/>
            <w:gridSpan w:val="2"/>
            <w:shd w:val="clear" w:color="auto" w:fill="auto"/>
            <w:noWrap/>
            <w:vAlign w:val="bottom"/>
            <w:hideMark/>
          </w:tcPr>
          <w:p w:rsidR="00665D39" w:rsidRPr="00665D39" w:rsidRDefault="00665D39" w:rsidP="00665D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Oferta odrzucona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343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Nr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373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 xml:space="preserve">Aspen Pharma Ireland Limited, One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George’s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Quay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Plaza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>, Dublin 2, Irlandia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12 -  13 219,20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265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Sanofi-Aventis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00-203 Warszawa ul. Bonifraterska 17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 xml:space="preserve">11 - </w:t>
            </w:r>
            <w:r w:rsidRPr="00665D39">
              <w:rPr>
                <w:rFonts w:ascii="Verdana" w:hAnsi="Verdana" w:cs="Verdana"/>
                <w:sz w:val="16"/>
                <w:szCs w:val="16"/>
              </w:rPr>
              <w:t xml:space="preserve"> 11 828,25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285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Roche Polska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02-672 Warszawa ul. Domaniewska 39B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WYCOFANA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305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PROFARM PS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ul. Słoneczna 96 05-500 Stara Iwiczna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11 – 13 514,21 zł</w:t>
            </w:r>
            <w:r w:rsidRPr="00665D39">
              <w:rPr>
                <w:rFonts w:ascii="Verdana" w:eastAsiaTheme="minorHAnsi" w:hAnsi="Verdana" w:cs="Verdana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339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Amgen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ul. Puławska 145, 02-715 Warszawa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5 -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 276 480,00 zł </w:t>
            </w:r>
            <w:r w:rsidRPr="00665D39"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217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Fresenius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Medical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Care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Polska SA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60-118 Poznań ul. Krzywa 13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13-</w:t>
            </w:r>
            <w:r w:rsidRPr="00665D39">
              <w:rPr>
                <w:rFonts w:ascii="Verdana" w:eastAsiaTheme="minorHAnsi" w:hAnsi="Verdana" w:cs="Verdana"/>
                <w:sz w:val="16"/>
                <w:szCs w:val="16"/>
              </w:rPr>
              <w:t xml:space="preserve"> 11.907,00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65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Color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Trading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02-815 Warszawa, ul. Żołny 40</w:t>
            </w:r>
          </w:p>
          <w:p w:rsidR="00665D39" w:rsidRPr="00305251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 xml:space="preserve">Wykonawca pomimo wezwania w trybie art. 26 ust. 3 </w:t>
            </w:r>
            <w:proofErr w:type="spellStart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>p.z.p</w:t>
            </w:r>
            <w:proofErr w:type="spellEnd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 xml:space="preserve">., nie uzupełnił JEDZ, w związku z tym  zamawiający wykonawcę wyklucza z postępowania w trybie art. 24 ust. 1 </w:t>
            </w:r>
            <w:proofErr w:type="spellStart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>pkt</w:t>
            </w:r>
            <w:proofErr w:type="spellEnd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 xml:space="preserve"> 12 </w:t>
            </w:r>
            <w:proofErr w:type="spellStart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>p.z.p</w:t>
            </w:r>
            <w:proofErr w:type="spellEnd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 xml:space="preserve">. Jednocześnie, zgodnie z art. 24 ust. 4 </w:t>
            </w:r>
            <w:proofErr w:type="spellStart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>p.z.p</w:t>
            </w:r>
            <w:proofErr w:type="spellEnd"/>
            <w:r w:rsidRPr="00305251">
              <w:rPr>
                <w:rFonts w:ascii="Verdana" w:hAnsi="Verdana"/>
                <w:sz w:val="16"/>
                <w:szCs w:val="16"/>
                <w:u w:val="single"/>
                <w:shd w:val="clear" w:color="auto" w:fill="FFFFFF"/>
              </w:rPr>
              <w:t>. ofertę wykonawcy wykluczonego uznaje się za odrzuconą.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13-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665D39">
              <w:rPr>
                <w:rFonts w:ascii="Verdana" w:hAnsi="Verdana" w:cs="Verdana"/>
                <w:sz w:val="16"/>
                <w:szCs w:val="16"/>
              </w:rPr>
              <w:t xml:space="preserve"> 10 962,00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271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Komtur Polska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eastAsiaTheme="minorHAnsi" w:hAnsi="Verdana" w:cs="Verdana,Bold"/>
                <w:bCs/>
                <w:sz w:val="16"/>
                <w:szCs w:val="16"/>
              </w:rPr>
              <w:t>Plac Farmacji 1, 02-699 Warszawa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 xml:space="preserve">8 - </w:t>
            </w:r>
            <w:r w:rsidRPr="00665D39">
              <w:rPr>
                <w:rFonts w:ascii="Verdana" w:eastAsiaTheme="minorHAnsi" w:hAnsi="Verdana" w:cs="Verdana,Bold"/>
                <w:bCs/>
                <w:sz w:val="16"/>
                <w:szCs w:val="16"/>
              </w:rPr>
              <w:t>1 214 835,15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631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„ASCLEPIOS” S.A.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665D39">
              <w:rPr>
                <w:rFonts w:ascii="Verdana" w:hAnsi="Verdana" w:cs="Arial"/>
                <w:sz w:val="16"/>
                <w:szCs w:val="16"/>
              </w:rPr>
              <w:t>Hubska</w:t>
            </w:r>
            <w:proofErr w:type="spellEnd"/>
            <w:r w:rsidRPr="00665D39">
              <w:rPr>
                <w:rFonts w:ascii="Verdana" w:hAnsi="Verdana" w:cs="Arial"/>
                <w:sz w:val="16"/>
                <w:szCs w:val="16"/>
              </w:rPr>
              <w:t xml:space="preserve"> 44 50-502 Wrocław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tbl>
            <w:tblPr>
              <w:tblW w:w="0" w:type="auto"/>
              <w:tblLook w:val="04A0"/>
            </w:tblPr>
            <w:tblGrid>
              <w:gridCol w:w="2183"/>
            </w:tblGrid>
            <w:tr w:rsidR="00665D39" w:rsidRPr="00665D39">
              <w:trPr>
                <w:trHeight w:val="98"/>
              </w:trPr>
              <w:tc>
                <w:tcPr>
                  <w:tcW w:w="2120" w:type="dxa"/>
                  <w:hideMark/>
                </w:tcPr>
                <w:p w:rsidR="00665D39" w:rsidRPr="00665D39" w:rsidRDefault="00665D39" w:rsidP="00665D39">
                  <w:pPr>
                    <w:pStyle w:val="Default"/>
                    <w:rPr>
                      <w:rFonts w:ascii="Verdana" w:hAnsi="Verdana"/>
                      <w:sz w:val="16"/>
                      <w:szCs w:val="16"/>
                    </w:rPr>
                  </w:pPr>
                  <w:r w:rsidRPr="00665D39">
                    <w:rPr>
                      <w:rFonts w:ascii="Verdana" w:hAnsi="Verdana"/>
                      <w:sz w:val="16"/>
                      <w:szCs w:val="16"/>
                    </w:rPr>
                    <w:t xml:space="preserve">  1-  3 175,20 zł </w:t>
                  </w:r>
                </w:p>
              </w:tc>
            </w:tr>
            <w:tr w:rsidR="00665D39" w:rsidRPr="00665D39">
              <w:trPr>
                <w:trHeight w:val="98"/>
              </w:trPr>
              <w:tc>
                <w:tcPr>
                  <w:tcW w:w="2120" w:type="dxa"/>
                  <w:hideMark/>
                </w:tcPr>
                <w:tbl>
                  <w:tblPr>
                    <w:tblW w:w="0" w:type="auto"/>
                    <w:tblLook w:val="04A0"/>
                  </w:tblPr>
                  <w:tblGrid>
                    <w:gridCol w:w="1528"/>
                  </w:tblGrid>
                  <w:tr w:rsidR="00665D39" w:rsidRPr="00665D39">
                    <w:trPr>
                      <w:trHeight w:val="98"/>
                    </w:trPr>
                    <w:tc>
                      <w:tcPr>
                        <w:tcW w:w="1528" w:type="dxa"/>
                        <w:hideMark/>
                      </w:tcPr>
                      <w:p w:rsidR="00665D39" w:rsidRPr="00665D39" w:rsidRDefault="00665D39" w:rsidP="00665D39">
                        <w:pPr>
                          <w:pStyle w:val="Default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665D39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4 -  1 701,00zł </w:t>
                        </w:r>
                      </w:p>
                    </w:tc>
                  </w:tr>
                </w:tbl>
                <w:p w:rsidR="00665D39" w:rsidRPr="00665D39" w:rsidRDefault="00665D39" w:rsidP="00665D39">
                  <w:pPr>
                    <w:pStyle w:val="Default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665D39" w:rsidRPr="00665D39">
              <w:trPr>
                <w:trHeight w:val="98"/>
              </w:trPr>
              <w:tc>
                <w:tcPr>
                  <w:tcW w:w="2120" w:type="dxa"/>
                  <w:hideMark/>
                </w:tcPr>
                <w:tbl>
                  <w:tblPr>
                    <w:tblW w:w="1967" w:type="dxa"/>
                    <w:tblLook w:val="04A0"/>
                  </w:tblPr>
                  <w:tblGrid>
                    <w:gridCol w:w="1967"/>
                  </w:tblGrid>
                  <w:tr w:rsidR="00665D39" w:rsidRPr="00665D39">
                    <w:trPr>
                      <w:trHeight w:val="102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665D39" w:rsidRPr="00665D39" w:rsidRDefault="00665D39" w:rsidP="00665D39">
                        <w:pPr>
                          <w:pStyle w:val="Default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665D39">
                          <w:rPr>
                            <w:rFonts w:ascii="Verdana" w:hAnsi="Verdana"/>
                            <w:sz w:val="16"/>
                            <w:szCs w:val="16"/>
                          </w:rPr>
                          <w:t xml:space="preserve">6 -205781,31zł </w:t>
                        </w:r>
                      </w:p>
                    </w:tc>
                  </w:tr>
                </w:tbl>
                <w:p w:rsidR="00665D39" w:rsidRPr="00665D39" w:rsidRDefault="00665D39" w:rsidP="00665D39">
                  <w:pPr>
                    <w:pStyle w:val="Default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218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 xml:space="preserve"> Astra </w:t>
            </w:r>
            <w:proofErr w:type="spellStart"/>
            <w:r w:rsidRPr="00665D39">
              <w:rPr>
                <w:rFonts w:ascii="Verdana" w:hAnsi="Verdana"/>
                <w:sz w:val="16"/>
                <w:szCs w:val="16"/>
              </w:rPr>
              <w:t>Zeneca</w:t>
            </w:r>
            <w:proofErr w:type="spellEnd"/>
            <w:r w:rsidRPr="00665D39">
              <w:rPr>
                <w:rFonts w:ascii="Verdana" w:hAnsi="Verdana"/>
                <w:sz w:val="16"/>
                <w:szCs w:val="16"/>
              </w:rPr>
              <w:t xml:space="preserve"> AB 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eastAsiaTheme="minorHAnsi" w:hAnsi="Verdana" w:cs="Verdana"/>
                <w:color w:val="000000"/>
                <w:sz w:val="16"/>
                <w:szCs w:val="16"/>
              </w:rPr>
              <w:t xml:space="preserve"> 151 85 </w:t>
            </w:r>
            <w:proofErr w:type="spellStart"/>
            <w:r w:rsidRPr="00665D39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>Södertälje</w:t>
            </w:r>
            <w:proofErr w:type="spellEnd"/>
            <w:r w:rsidRPr="00665D39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65D39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>Sweden</w:t>
            </w:r>
            <w:proofErr w:type="spellEnd"/>
            <w:r w:rsidRPr="00665D39">
              <w:rPr>
                <w:rFonts w:ascii="Verdana" w:eastAsiaTheme="minorHAnsi" w:hAnsi="Verdana" w:cs="Verdana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 xml:space="preserve">2 - 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167 005,74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818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Konsorcjum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 xml:space="preserve">Urtica Sp. z o.o. 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ul. Krzemieniecka 120, 54-613 Wrocław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i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PGF S.A. ul. Zbąszyńska 3, 91-342 Łódź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 xml:space="preserve">3 - </w:t>
            </w:r>
            <w:r w:rsidRPr="00665D39">
              <w:rPr>
                <w:rFonts w:ascii="Verdana" w:eastAsiaTheme="minorHAnsi" w:hAnsi="Verdana" w:cs="TT6Do00"/>
                <w:sz w:val="16"/>
                <w:szCs w:val="16"/>
              </w:rPr>
              <w:t>57 456,00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zł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665D39">
              <w:rPr>
                <w:rFonts w:ascii="Verdana" w:eastAsiaTheme="minorHAnsi" w:hAnsi="Verdana" w:cs="TT6Do00"/>
                <w:sz w:val="16"/>
                <w:szCs w:val="16"/>
              </w:rPr>
              <w:t>4- 1 632,42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zł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eastAsiaTheme="minorHAnsi" w:hAnsi="Verdana" w:cs="TT6Do00"/>
                <w:sz w:val="16"/>
                <w:szCs w:val="16"/>
              </w:rPr>
            </w:pPr>
            <w:r w:rsidRPr="00665D39">
              <w:rPr>
                <w:rFonts w:ascii="Verdana" w:eastAsiaTheme="minorHAnsi" w:hAnsi="Verdana" w:cs="TT6Do00"/>
                <w:sz w:val="16"/>
                <w:szCs w:val="16"/>
              </w:rPr>
              <w:t>5 - 167 951,23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zł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eastAsiaTheme="minorHAnsi" w:hAnsi="Verdana" w:cs="TT6Do00"/>
                <w:sz w:val="16"/>
                <w:szCs w:val="16"/>
              </w:rPr>
              <w:t>7 - 1 416 793,59</w:t>
            </w:r>
            <w:r w:rsidRPr="00665D39">
              <w:rPr>
                <w:rFonts w:ascii="Verdana" w:hAnsi="Verdana"/>
                <w:sz w:val="16"/>
                <w:szCs w:val="16"/>
              </w:rPr>
              <w:t xml:space="preserve"> zł</w:t>
            </w:r>
          </w:p>
        </w:tc>
      </w:tr>
      <w:tr w:rsidR="00665D39" w:rsidRPr="00665D39" w:rsidTr="003052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8" w:type="pct"/>
          <w:trHeight w:val="631"/>
        </w:trPr>
        <w:tc>
          <w:tcPr>
            <w:tcW w:w="4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05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Roche Polska sp. z o.o.</w:t>
            </w:r>
          </w:p>
          <w:p w:rsidR="00665D39" w:rsidRPr="00665D39" w:rsidRDefault="00665D39" w:rsidP="00665D39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665D39">
              <w:rPr>
                <w:rFonts w:ascii="Verdana" w:hAnsi="Verdana" w:cs="Arial"/>
                <w:sz w:val="16"/>
                <w:szCs w:val="16"/>
              </w:rPr>
              <w:t>02-672 Warszawa ul. Domaniewska 39B</w:t>
            </w:r>
          </w:p>
        </w:tc>
        <w:tc>
          <w:tcPr>
            <w:tcW w:w="124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5D39" w:rsidRPr="00665D39" w:rsidRDefault="00665D39" w:rsidP="00665D39">
            <w:pPr>
              <w:spacing w:after="0" w:line="240" w:lineRule="auto"/>
              <w:rPr>
                <w:rFonts w:ascii="Verdana" w:eastAsia="Times New Roman" w:hAnsi="Verdana"/>
                <w:iCs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>Pakiet nr: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 w:cs="Verdana"/>
                <w:sz w:val="16"/>
                <w:szCs w:val="16"/>
              </w:rPr>
            </w:pPr>
            <w:r w:rsidRPr="00665D39">
              <w:rPr>
                <w:rFonts w:ascii="Verdana" w:hAnsi="Verdana"/>
                <w:iCs/>
                <w:sz w:val="16"/>
                <w:szCs w:val="16"/>
              </w:rPr>
              <w:t xml:space="preserve">9 - </w:t>
            </w:r>
            <w:r w:rsidRPr="00665D39">
              <w:rPr>
                <w:rFonts w:ascii="Verdana" w:hAnsi="Verdana" w:cs="Verdana"/>
                <w:sz w:val="16"/>
                <w:szCs w:val="16"/>
              </w:rPr>
              <w:t xml:space="preserve"> 299 850,01 zł</w:t>
            </w:r>
          </w:p>
          <w:p w:rsidR="00665D39" w:rsidRPr="00665D39" w:rsidRDefault="00665D39" w:rsidP="00665D39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665D39">
              <w:rPr>
                <w:rFonts w:ascii="Verdana" w:hAnsi="Verdana" w:cs="Verdana"/>
                <w:sz w:val="16"/>
                <w:szCs w:val="16"/>
              </w:rPr>
              <w:t>10 -  151 632,00 zł</w:t>
            </w:r>
          </w:p>
        </w:tc>
      </w:tr>
    </w:tbl>
    <w:p w:rsidR="00020793" w:rsidRPr="00815577" w:rsidRDefault="00020793" w:rsidP="00665D3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020793" w:rsidRPr="00815577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815577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020793" w:rsidRPr="00E02099" w:rsidRDefault="00020793" w:rsidP="0002079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E02099">
        <w:rPr>
          <w:rFonts w:ascii="Verdana" w:hAnsi="Verdana" w:cs="Arial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E02099" w:rsidRDefault="00020793" w:rsidP="00DC069E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E0209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E02099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D39" w:rsidRDefault="00665D39" w:rsidP="00F92ECB">
      <w:pPr>
        <w:spacing w:after="0" w:line="240" w:lineRule="auto"/>
      </w:pPr>
      <w:r>
        <w:separator/>
      </w:r>
    </w:p>
  </w:endnote>
  <w:endnote w:type="continuationSeparator" w:id="0">
    <w:p w:rsidR="00665D39" w:rsidRDefault="00665D3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6D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D39" w:rsidRDefault="00665D39" w:rsidP="00F92ECB">
      <w:pPr>
        <w:spacing w:after="0" w:line="240" w:lineRule="auto"/>
      </w:pPr>
      <w:r>
        <w:separator/>
      </w:r>
    </w:p>
  </w:footnote>
  <w:footnote w:type="continuationSeparator" w:id="0">
    <w:p w:rsidR="00665D39" w:rsidRDefault="00665D3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05251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</TotalTime>
  <Pages>3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7</cp:revision>
  <cp:lastPrinted>2018-09-10T08:35:00Z</cp:lastPrinted>
  <dcterms:created xsi:type="dcterms:W3CDTF">2018-10-09T09:22:00Z</dcterms:created>
  <dcterms:modified xsi:type="dcterms:W3CDTF">2019-03-19T12:02:00Z</dcterms:modified>
</cp:coreProperties>
</file>