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007B1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007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007B1">
        <w:rPr>
          <w:rFonts w:ascii="Verdana" w:hAnsi="Verdana" w:cs="Times New Roman"/>
          <w:b w:val="0"/>
          <w:sz w:val="20"/>
          <w:szCs w:val="20"/>
        </w:rPr>
        <w:t>/EA/381-</w:t>
      </w:r>
      <w:r w:rsidR="00D1146D">
        <w:rPr>
          <w:rFonts w:ascii="Verdana" w:hAnsi="Verdana" w:cs="Times New Roman"/>
          <w:b w:val="0"/>
          <w:sz w:val="20"/>
          <w:szCs w:val="20"/>
        </w:rPr>
        <w:t xml:space="preserve"> 07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E007B1">
        <w:rPr>
          <w:rFonts w:ascii="Verdana" w:hAnsi="Verdana" w:cs="Times New Roman"/>
          <w:b w:val="0"/>
          <w:sz w:val="20"/>
          <w:szCs w:val="20"/>
        </w:rPr>
        <w:t>/1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>9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D1146D">
        <w:rPr>
          <w:rFonts w:ascii="Verdana" w:hAnsi="Verdana" w:cs="Times New Roman"/>
          <w:b w:val="0"/>
          <w:sz w:val="20"/>
          <w:szCs w:val="20"/>
        </w:rPr>
        <w:t>2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8.0</w:t>
      </w:r>
      <w:r w:rsidR="00D1146D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.2019r.</w:t>
      </w:r>
    </w:p>
    <w:p w:rsidR="00EA6155" w:rsidRPr="00E007B1" w:rsidRDefault="00EA6155" w:rsidP="0024442F">
      <w:pPr>
        <w:spacing w:after="0" w:line="240" w:lineRule="auto"/>
        <w:rPr>
          <w:lang w:eastAsia="pl-PL"/>
        </w:rPr>
      </w:pPr>
    </w:p>
    <w:p w:rsidR="00EA6155" w:rsidRPr="00E007B1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Uczestnicy postępowania</w:t>
      </w:r>
    </w:p>
    <w:p w:rsidR="00EA6155" w:rsidRPr="00E007B1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B207D1" w:rsidRDefault="00B207D1" w:rsidP="00E2334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2334C" w:rsidRPr="002220D9" w:rsidRDefault="00BA794F" w:rsidP="00E2334C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E007B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E2334C">
        <w:rPr>
          <w:rFonts w:ascii="Verdana" w:hAnsi="Verdana" w:cs="Arial"/>
          <w:b/>
          <w:sz w:val="20"/>
          <w:szCs w:val="20"/>
        </w:rPr>
        <w:t>dostawę</w:t>
      </w:r>
      <w:r w:rsidR="00E2334C" w:rsidRPr="002220D9">
        <w:rPr>
          <w:rFonts w:ascii="Verdana" w:hAnsi="Verdana"/>
          <w:b/>
          <w:sz w:val="20"/>
          <w:szCs w:val="20"/>
        </w:rPr>
        <w:t xml:space="preserve"> antybiotyków, leków ogólnych, cytostatycznych, przeciwgruźliczych, leków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hemofiltracji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doustnego, zestawów do podaży żywienia dojelitowego</w:t>
      </w:r>
    </w:p>
    <w:p w:rsidR="008C1186" w:rsidRPr="00E007B1" w:rsidRDefault="008C1186" w:rsidP="00E2334C">
      <w:pPr>
        <w:spacing w:after="0"/>
        <w:jc w:val="center"/>
        <w:rPr>
          <w:rFonts w:ascii="Verdana" w:hAnsi="Verdana"/>
          <w:sz w:val="20"/>
          <w:szCs w:val="20"/>
        </w:rPr>
      </w:pPr>
    </w:p>
    <w:p w:rsidR="00A54DD7" w:rsidRDefault="00A54DD7" w:rsidP="00E2334C">
      <w:pPr>
        <w:jc w:val="both"/>
        <w:rPr>
          <w:rFonts w:ascii="Verdana" w:hAnsi="Verdana"/>
          <w:sz w:val="20"/>
          <w:szCs w:val="20"/>
        </w:rPr>
      </w:pPr>
    </w:p>
    <w:p w:rsidR="00A54DD7" w:rsidRPr="001D30B3" w:rsidRDefault="00BA794F" w:rsidP="001D30B3">
      <w:pPr>
        <w:spacing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u w:val="single"/>
          <w:lang w:eastAsia="pl-PL"/>
        </w:rPr>
      </w:pPr>
      <w:r w:rsidRPr="00E007B1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</w:t>
      </w:r>
      <w:r w:rsidR="001D30B3">
        <w:rPr>
          <w:rFonts w:ascii="Verdana" w:hAnsi="Verdana"/>
          <w:sz w:val="20"/>
          <w:szCs w:val="20"/>
        </w:rPr>
        <w:t>i Istotnych Warunków Zamówienia, w związku z czym d</w:t>
      </w:r>
      <w:r w:rsidR="00A54DD7">
        <w:rPr>
          <w:rFonts w:ascii="Verdana" w:hAnsi="Verdana" w:cs="Arial"/>
          <w:sz w:val="20"/>
          <w:szCs w:val="20"/>
        </w:rPr>
        <w:t xml:space="preserve">ziałając na podstawie art. 38 ust. 4 ustawy Prawo Zamówień Publicznych z dnia 29 stycznia 2004r., Wielkopolskie Centrum Pulmonologii i Torakochirurgii SP ZOZ </w:t>
      </w:r>
      <w:r w:rsidR="00A54DD7">
        <w:rPr>
          <w:rFonts w:ascii="Verdana" w:eastAsia="Times New Roman" w:hAnsi="Verdana" w:cs="Arial"/>
          <w:sz w:val="20"/>
          <w:szCs w:val="20"/>
          <w:lang w:eastAsia="pl-PL"/>
        </w:rPr>
        <w:t xml:space="preserve">zmienia treść specyfikacji istotnych warunków zamówienia w zakresie </w:t>
      </w:r>
      <w:r w:rsidR="001D30B3" w:rsidRPr="001D30B3">
        <w:rPr>
          <w:rFonts w:ascii="Verdana" w:eastAsia="Times New Roman" w:hAnsi="Verdana" w:cs="Arial"/>
          <w:sz w:val="20"/>
          <w:szCs w:val="20"/>
          <w:u w:val="single"/>
          <w:lang w:eastAsia="pl-PL"/>
        </w:rPr>
        <w:t xml:space="preserve">Załącznika nr 2 Formularz Cenowy oraz Załącznika nr 6 Wadium oraz publikuje zmienioną treść z datą 28.03.19r. </w:t>
      </w:r>
    </w:p>
    <w:p w:rsidR="00A54DD7" w:rsidRDefault="00A54DD7" w:rsidP="001D30B3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A54DD7" w:rsidRDefault="00A54DD7" w:rsidP="001D30B3">
      <w:pPr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Zamawiający  przedłuża termin składania i otwarcia ofert do   </w:t>
      </w:r>
      <w:r w:rsidR="001D30B3" w:rsidRPr="001D30B3">
        <w:rPr>
          <w:rFonts w:ascii="Verdana" w:eastAsia="Times New Roman" w:hAnsi="Verdana" w:cs="Arial"/>
          <w:b/>
          <w:sz w:val="20"/>
          <w:szCs w:val="20"/>
          <w:lang w:eastAsia="pl-PL"/>
        </w:rPr>
        <w:t>15</w:t>
      </w:r>
      <w:r w:rsidRPr="001D30B3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1D30B3">
        <w:rPr>
          <w:rFonts w:ascii="Verdana" w:eastAsia="Times New Roman" w:hAnsi="Verdana" w:cs="Arial"/>
          <w:b/>
          <w:sz w:val="20"/>
          <w:szCs w:val="20"/>
          <w:lang w:eastAsia="pl-PL"/>
        </w:rPr>
        <w:t>04.2019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54DD7" w:rsidRDefault="00A54DD7" w:rsidP="001D30B3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A54DD7" w:rsidRDefault="00A54DD7" w:rsidP="001D30B3">
      <w:pPr>
        <w:spacing w:line="360" w:lineRule="auto"/>
        <w:rPr>
          <w:rFonts w:ascii="Verdana" w:hAnsi="Verdana" w:cs="Arial"/>
          <w:sz w:val="20"/>
          <w:szCs w:val="20"/>
        </w:rPr>
      </w:pPr>
    </w:p>
    <w:p w:rsidR="006C0800" w:rsidRPr="006C0800" w:rsidRDefault="006C0800" w:rsidP="00A54DD7">
      <w:pPr>
        <w:rPr>
          <w:rFonts w:ascii="Arial" w:hAnsi="Arial" w:cs="Arial"/>
          <w:lang w:eastAsia="pl-PL"/>
        </w:rPr>
      </w:pPr>
    </w:p>
    <w:sectPr w:rsidR="006C0800" w:rsidRPr="006C080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0B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3218EA"/>
    <w:rsid w:val="003552D0"/>
    <w:rsid w:val="00377213"/>
    <w:rsid w:val="00381813"/>
    <w:rsid w:val="00382AA3"/>
    <w:rsid w:val="00390D13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76878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A4933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54DD7"/>
    <w:rsid w:val="00A772C2"/>
    <w:rsid w:val="00AB3DDC"/>
    <w:rsid w:val="00AB7FDE"/>
    <w:rsid w:val="00B207D1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ADE5-4052-48B5-BA91-F56039A8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2019-03-28T09:33:00Z</dcterms:created>
  <dcterms:modified xsi:type="dcterms:W3CDTF">2019-03-28T09:43:00Z</dcterms:modified>
</cp:coreProperties>
</file>