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744550">
        <w:rPr>
          <w:sz w:val="20"/>
          <w:szCs w:val="20"/>
        </w:rPr>
        <w:t xml:space="preserve">381-12/2019 </w:t>
      </w:r>
      <w:r w:rsidR="00744550">
        <w:rPr>
          <w:sz w:val="20"/>
          <w:szCs w:val="20"/>
        </w:rPr>
        <w:tab/>
      </w:r>
      <w:r w:rsidR="00744550">
        <w:rPr>
          <w:sz w:val="20"/>
          <w:szCs w:val="20"/>
        </w:rPr>
        <w:tab/>
        <w:t>Poznań, 2019-05-22</w:t>
      </w:r>
      <w:r>
        <w:rPr>
          <w:sz w:val="20"/>
          <w:szCs w:val="20"/>
        </w:rPr>
        <w:t xml:space="preserve"> 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4138B3" w:rsidRPr="004138B3">
        <w:rPr>
          <w:rFonts w:cs="Arial"/>
          <w:b/>
          <w:sz w:val="20"/>
          <w:szCs w:val="20"/>
        </w:rPr>
        <w:t>myjki dezynfektora do endoskopów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4D3083">
        <w:rPr>
          <w:sz w:val="20"/>
          <w:szCs w:val="20"/>
        </w:rPr>
        <w:t>ycznia 2004r. (t.j. Dz.U. z 2018</w:t>
      </w:r>
      <w:r>
        <w:rPr>
          <w:sz w:val="20"/>
          <w:szCs w:val="20"/>
        </w:rPr>
        <w:t xml:space="preserve">r. poz. </w:t>
      </w:r>
      <w:r w:rsidR="004D3083">
        <w:rPr>
          <w:rFonts w:cs="Arial"/>
          <w:sz w:val="20"/>
          <w:szCs w:val="20"/>
        </w:rPr>
        <w:t>1986 ze zm.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B5568A" w:rsidRPr="00B5568A" w:rsidRDefault="00B5568A" w:rsidP="00B5568A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1</w:t>
      </w:r>
    </w:p>
    <w:p w:rsidR="00B5568A" w:rsidRPr="00B5568A" w:rsidRDefault="00B5568A" w:rsidP="00B5568A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2 ust. 7</w:t>
      </w:r>
    </w:p>
    <w:p w:rsidR="00B5568A" w:rsidRPr="00B5568A" w:rsidRDefault="00B5568A" w:rsidP="00B5568A">
      <w:pPr>
        <w:suppressAutoHyphens/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doprecyzowanie zapisu na następujący:</w:t>
      </w:r>
    </w:p>
    <w:p w:rsidR="00B5568A" w:rsidRPr="00B5568A" w:rsidRDefault="00B5568A" w:rsidP="00B5568A">
      <w:pPr>
        <w:suppressAutoHyphens/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„Reklamacje Zamawiającego będą rozpatrywane przez Wykonawcę niezwłocznie, nie później jednak niż w ciągu 7 dni roboczych od daty otrzymania pisemnego zgłoszenia o wadzie”?</w:t>
      </w:r>
    </w:p>
    <w:p w:rsidR="00B5568A" w:rsidRPr="00366E59" w:rsidRDefault="00B5568A" w:rsidP="00B5568A">
      <w:pPr>
        <w:spacing w:after="0" w:line="240" w:lineRule="auto"/>
        <w:jc w:val="both"/>
        <w:rPr>
          <w:rFonts w:asciiTheme="minorHAnsi" w:hAnsiTheme="minorHAnsi" w:cs="Tahoma"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2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3 ust. 7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dodanie zapisu i wprowadzenie go do umowy: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„…, zgody takiej nie można bezpodstawnie odmówić”?</w:t>
      </w:r>
    </w:p>
    <w:p w:rsidR="00521332" w:rsidRPr="00366E59" w:rsidRDefault="00521332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3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4 ust. 3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doprecyzowanie zapisu: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 xml:space="preserve"> „W przypadku awarii Wykonawca przystąpi do naprawy w terminie 3 dni od zgłoszenia awarii. Zgłoszenie przez Zamawiającego awarii nastąpi pisemnie, e-mailem lub faksem”?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4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4 ust. 4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doprecyzowanie zapisu: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„W terminie określonym w ust. 3, na czas awarii trwającej dłużej niż 5 dni roboczych oraz do czasu wymiany sprzętu lub podzespołu zgodnie z ust. 6 i 7, …”?</w:t>
      </w:r>
    </w:p>
    <w:p w:rsidR="00521332" w:rsidRPr="00366E59" w:rsidRDefault="00521332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90164" w:rsidRDefault="00D90164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90164" w:rsidRDefault="00D90164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5: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5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4 ust. 6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doprecyzowanie zapisu:</w:t>
      </w:r>
    </w:p>
    <w:p w:rsidR="00433B3F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„…, nie później niż w ciągu 7 dni roboczych, a  w przypadku sprowadzenia części z zagranicy do 14 dni roboczych od dnia uznania zasadności reklamacji?”</w:t>
      </w:r>
    </w:p>
    <w:p w:rsidR="00521332" w:rsidRDefault="00521332" w:rsidP="00521332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6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4 ust. 7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doprecyzowanie zapisu: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 xml:space="preserve"> „Wykonawca gwarantuje, że trzykrotna naprawa tego samego istotnego podzespołu w okresie gwarancji powoduje wymianę podzespołu na nowy w przypadku jego kolejnej awarii. Wykonawca dokona wymiany, o jakiej mowa w zdaniu pierwszym w terminie przez strony uzgodnionym, jednak nie później niż 5 dni roboczych od uznania zasadności ostatniej awarii?”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7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4 ust. 8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doprecyzowanie zapisu: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„…, w przypadku wystąpienia trzech istotnych awarii tego samego istotnego elementu, …?”</w:t>
      </w:r>
    </w:p>
    <w:p w:rsidR="00433B3F" w:rsidRDefault="00433B3F" w:rsidP="00433B3F">
      <w:pPr>
        <w:spacing w:after="0" w:line="240" w:lineRule="auto"/>
        <w:rPr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8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4 ust. 9</w:t>
      </w:r>
    </w:p>
    <w:p w:rsidR="00521332" w:rsidRPr="00B5568A" w:rsidRDefault="00521332" w:rsidP="00521332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doprecyzowanie zapisu:</w:t>
      </w:r>
    </w:p>
    <w:p w:rsidR="00521332" w:rsidRPr="00B5568A" w:rsidRDefault="00521332" w:rsidP="00521332">
      <w:pPr>
        <w:pStyle w:val="Tekstpodstawowy2"/>
        <w:tabs>
          <w:tab w:val="num" w:pos="360"/>
        </w:tabs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 xml:space="preserve"> „W przypadku wymiany uszkodzonego sprzętu na nowy lub wymiany jego części (podzespołów) </w:t>
      </w:r>
      <w:r w:rsidRPr="00B5568A">
        <w:rPr>
          <w:rFonts w:asciiTheme="minorHAnsi" w:hAnsiTheme="minorHAnsi" w:cs="Tahoma"/>
          <w:sz w:val="20"/>
          <w:szCs w:val="20"/>
        </w:rPr>
        <w:br/>
        <w:t xml:space="preserve">w związku z okolicznościami określonymi w ust. 7 oraz w przypadku skorzystania przez Zamawiającego </w:t>
      </w:r>
      <w:r w:rsidRPr="00B5568A">
        <w:rPr>
          <w:rFonts w:asciiTheme="minorHAnsi" w:hAnsiTheme="minorHAnsi" w:cs="Tahoma"/>
          <w:sz w:val="20"/>
          <w:szCs w:val="20"/>
        </w:rPr>
        <w:br/>
        <w:t>z rękojmi, elementy podlegające wymianie uzyskują nową gwarancję, nie dłuższą niż 6 miesięcy”?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9:</w:t>
      </w:r>
    </w:p>
    <w:p w:rsidR="00965C78" w:rsidRPr="00B5568A" w:rsidRDefault="00965C78" w:rsidP="00965C78">
      <w:pPr>
        <w:pStyle w:val="Tekstpodstawowy2"/>
        <w:tabs>
          <w:tab w:val="num" w:pos="360"/>
        </w:tabs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9</w:t>
      </w:r>
    </w:p>
    <w:p w:rsidR="00965C78" w:rsidRPr="00B5568A" w:rsidRDefault="00965C78" w:rsidP="00965C78">
      <w:pPr>
        <w:pStyle w:val="Tekstpodstawowy2"/>
        <w:tabs>
          <w:tab w:val="num" w:pos="360"/>
        </w:tabs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4 ust. 10</w:t>
      </w:r>
    </w:p>
    <w:p w:rsidR="00965C78" w:rsidRPr="00B5568A" w:rsidRDefault="00965C78" w:rsidP="00965C78">
      <w:pPr>
        <w:pStyle w:val="Tekstpodstawowy2"/>
        <w:tabs>
          <w:tab w:val="num" w:pos="360"/>
        </w:tabs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doprecyzowanie zapisu:</w:t>
      </w:r>
    </w:p>
    <w:p w:rsidR="00965C78" w:rsidRDefault="00965C78" w:rsidP="00965C7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„Przerwy w pracy urządzeń spowodowane naprawami gwarancyjnymi odpowiednio wydłużają okres gwarancji, jeżeli przestój trwał dłużej niż 7 dni roboczych”?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B911E5" w:rsidRDefault="00B911E5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10:</w:t>
      </w:r>
    </w:p>
    <w:p w:rsidR="00E06667" w:rsidRPr="00B5568A" w:rsidRDefault="00E06667" w:rsidP="00E06667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10</w:t>
      </w:r>
    </w:p>
    <w:p w:rsidR="00E06667" w:rsidRPr="00B5568A" w:rsidRDefault="00E06667" w:rsidP="00E06667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4 ust. 11</w:t>
      </w:r>
    </w:p>
    <w:p w:rsidR="00E06667" w:rsidRPr="00B5568A" w:rsidRDefault="00E06667" w:rsidP="00E06667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lastRenderedPageBreak/>
        <w:t>Czy Zamawiający wyrazi zgodę na zmianę zapisu na następujący:</w:t>
      </w:r>
    </w:p>
    <w:p w:rsidR="00E06667" w:rsidRPr="00B5568A" w:rsidRDefault="00E06667" w:rsidP="00E06667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„…, pisemnie, e-mailem lub faksem we wszystkie dni tygodnia”?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ascii="Times New Roman" w:hAnsi="Times New Roman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11:</w:t>
      </w:r>
    </w:p>
    <w:p w:rsidR="001B2675" w:rsidRPr="00B5568A" w:rsidRDefault="001B2675" w:rsidP="001B2675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11</w:t>
      </w:r>
    </w:p>
    <w:p w:rsidR="001B2675" w:rsidRPr="00B5568A" w:rsidRDefault="001B2675" w:rsidP="001B2675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4 ust. 13</w:t>
      </w:r>
    </w:p>
    <w:p w:rsidR="001B2675" w:rsidRPr="00B5568A" w:rsidRDefault="001B2675" w:rsidP="001B2675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zmianę zapisu na następujący:</w:t>
      </w:r>
    </w:p>
    <w:p w:rsidR="00433B3F" w:rsidRDefault="001B2675" w:rsidP="001B2675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„Po pisemnym wezwaniu Wykonawcy do realizacji należytego wykonania umowy, ….”?</w:t>
      </w:r>
    </w:p>
    <w:p w:rsidR="001B2675" w:rsidRDefault="001B2675" w:rsidP="001B2675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12:</w:t>
      </w:r>
    </w:p>
    <w:p w:rsidR="003615EE" w:rsidRPr="00B5568A" w:rsidRDefault="003615EE" w:rsidP="003615EE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12</w:t>
      </w:r>
    </w:p>
    <w:p w:rsidR="003615EE" w:rsidRPr="00B5568A" w:rsidRDefault="003615EE" w:rsidP="003615EE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6 ust. 1 podpunkt 1</w:t>
      </w:r>
    </w:p>
    <w:p w:rsidR="003615EE" w:rsidRPr="00B5568A" w:rsidRDefault="003615EE" w:rsidP="003615EE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zmianę zapisu na następujący:</w:t>
      </w:r>
    </w:p>
    <w:p w:rsidR="00433B3F" w:rsidRDefault="003615EE" w:rsidP="003615EE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„…., w wysokości 0,3% wartości danego elementu, za każdy dzień opóźnienia”?</w:t>
      </w:r>
    </w:p>
    <w:p w:rsidR="003615EE" w:rsidRDefault="003615EE" w:rsidP="003615EE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13:</w:t>
      </w:r>
    </w:p>
    <w:p w:rsidR="00C61CEA" w:rsidRPr="00B5568A" w:rsidRDefault="00C61CEA" w:rsidP="00C61CEA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13</w:t>
      </w:r>
    </w:p>
    <w:p w:rsidR="00C61CEA" w:rsidRPr="00B5568A" w:rsidRDefault="00C61CEA" w:rsidP="00C61CEA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6 ust. 1 podpunkt 2 i 3</w:t>
      </w:r>
    </w:p>
    <w:p w:rsidR="00C61CEA" w:rsidRPr="00B5568A" w:rsidRDefault="00C61CEA" w:rsidP="00C61CEA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obniżenie wysokości kar umownych odpowiednio z 0,2% na 0,1%?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14:</w:t>
      </w:r>
    </w:p>
    <w:p w:rsidR="00AB3D5C" w:rsidRPr="00B5568A" w:rsidRDefault="00AB3D5C" w:rsidP="00AB3D5C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14</w:t>
      </w:r>
    </w:p>
    <w:p w:rsidR="00AB3D5C" w:rsidRPr="00B5568A" w:rsidRDefault="00AB3D5C" w:rsidP="00AB3D5C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wzoru umowy § 6 ust. 1 podpunkt 4</w:t>
      </w:r>
    </w:p>
    <w:p w:rsidR="00AB3D5C" w:rsidRPr="00B5568A" w:rsidRDefault="00AB3D5C" w:rsidP="00AB3D5C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obniżenie wysokości kar umownych odpowiednio z 10% na 5%?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5D172E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</w:t>
      </w:r>
      <w:r w:rsidR="00433B3F">
        <w:rPr>
          <w:rFonts w:ascii="Calibri" w:hAnsi="Calibri" w:cs="Arial"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15:</w:t>
      </w:r>
    </w:p>
    <w:p w:rsidR="00AB3D5C" w:rsidRPr="00B5568A" w:rsidRDefault="00AB3D5C" w:rsidP="00AB3D5C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15</w:t>
      </w:r>
    </w:p>
    <w:p w:rsidR="00AB3D5C" w:rsidRPr="00B5568A" w:rsidRDefault="00AB3D5C" w:rsidP="00AB3D5C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 xml:space="preserve">Dotyczy wzoru umowy § 6 </w:t>
      </w:r>
    </w:p>
    <w:p w:rsidR="00AB3D5C" w:rsidRPr="00B5568A" w:rsidRDefault="00AB3D5C" w:rsidP="00AB3D5C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wyrazi zgodę na dodanie następującego zapis i wprowadzenie go do umowy:</w:t>
      </w:r>
    </w:p>
    <w:p w:rsidR="00AB3D5C" w:rsidRPr="00B5568A" w:rsidRDefault="00AB3D5C" w:rsidP="00AB3D5C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„Fakt dostarczenia urządzenia zastępczego w przypadku przedłużającej się realizacji zobowiązań umownych wyłącza możliwość naliczania kar umownych”?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5D172E" w:rsidRDefault="005D172E" w:rsidP="005D172E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PYTANIA nr 16:</w:t>
      </w:r>
    </w:p>
    <w:p w:rsidR="00775D26" w:rsidRPr="00B5568A" w:rsidRDefault="00775D26" w:rsidP="00775D26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Pytanie 16</w:t>
      </w:r>
    </w:p>
    <w:p w:rsidR="00775D26" w:rsidRPr="00B5568A" w:rsidRDefault="00775D26" w:rsidP="00775D26">
      <w:pPr>
        <w:spacing w:after="0" w:line="24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B5568A">
        <w:rPr>
          <w:rFonts w:asciiTheme="minorHAnsi" w:hAnsiTheme="minorHAnsi" w:cs="Tahoma"/>
          <w:b/>
          <w:sz w:val="20"/>
          <w:szCs w:val="20"/>
        </w:rPr>
        <w:t>Dotyczy zapisów umowy</w:t>
      </w:r>
    </w:p>
    <w:p w:rsidR="00775D26" w:rsidRPr="00B5568A" w:rsidRDefault="00775D26" w:rsidP="00775D26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B5568A">
        <w:rPr>
          <w:rFonts w:asciiTheme="minorHAnsi" w:hAnsiTheme="minorHAnsi" w:cs="Tahoma"/>
          <w:sz w:val="20"/>
          <w:szCs w:val="20"/>
        </w:rPr>
        <w:t>Czy Zamawiający odstąpi od naliczania kar umownych w przypadku dostarczenia sprzętu zastępczego?</w:t>
      </w:r>
    </w:p>
    <w:p w:rsidR="00D90164" w:rsidRDefault="00D90164" w:rsidP="00433B3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Odpowiedzi:  </w:t>
      </w:r>
      <w:r>
        <w:rPr>
          <w:rFonts w:ascii="Calibri" w:hAnsi="Calibri" w:cs="Arial"/>
          <w:sz w:val="20"/>
        </w:rPr>
        <w:t>Zamawiający pozostawia zapisy umowy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33B3F" w:rsidP="00433B3F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 xml:space="preserve">6 </w:t>
      </w:r>
      <w:r>
        <w:rPr>
          <w:rFonts w:ascii="Times New Roman" w:hAnsi="Times New Roman"/>
        </w:rPr>
        <w:t>ustawy Prawo Zamówień Publicznych z dnia 29 st</w:t>
      </w:r>
      <w:r w:rsidR="00167731">
        <w:rPr>
          <w:rFonts w:ascii="Times New Roman" w:hAnsi="Times New Roman"/>
        </w:rPr>
        <w:t>ycznia 2004r. (t.j. Dz.U. z 2018 r. poz. 1986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B36FC7">
        <w:rPr>
          <w:rFonts w:ascii="Times New Roman" w:eastAsia="Times New Roman" w:hAnsi="Times New Roman"/>
          <w:b/>
        </w:rPr>
        <w:t>27.05</w:t>
      </w:r>
      <w:r>
        <w:rPr>
          <w:rFonts w:ascii="Times New Roman" w:eastAsia="Times New Roman" w:hAnsi="Times New Roman"/>
          <w:b/>
        </w:rPr>
        <w:t>.201</w:t>
      </w:r>
      <w:r w:rsidR="00B36FC7">
        <w:rPr>
          <w:rFonts w:ascii="Times New Roman" w:eastAsia="Times New Roman" w:hAnsi="Times New Roman"/>
          <w:b/>
        </w:rPr>
        <w:t>9</w:t>
      </w:r>
      <w:r>
        <w:rPr>
          <w:rFonts w:ascii="Times New Roman" w:eastAsia="Times New Roman" w:hAnsi="Times New Roman"/>
        </w:rPr>
        <w:t xml:space="preserve"> roku.</w:t>
      </w:r>
    </w:p>
    <w:p w:rsidR="00433B3F" w:rsidRDefault="00433B3F" w:rsidP="00433B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433B3F" w:rsidRDefault="00433B3F" w:rsidP="00433B3F">
      <w:pPr>
        <w:spacing w:after="0" w:line="240" w:lineRule="auto"/>
        <w:rPr>
          <w:rFonts w:ascii="Arial" w:hAnsi="Arial" w:cs="Arial"/>
        </w:rPr>
      </w:pPr>
    </w:p>
    <w:p w:rsidR="00A314EA" w:rsidRDefault="00A314EA" w:rsidP="001765F3">
      <w:pPr>
        <w:spacing w:after="0" w:line="240" w:lineRule="auto"/>
        <w:rPr>
          <w:rFonts w:ascii="Arial" w:hAnsi="Arial" w:cs="Arial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E57EDA">
      <w:headerReference w:type="default" r:id="rId8"/>
      <w:footerReference w:type="default" r:id="rId9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2FE" w:rsidRDefault="008512FE" w:rsidP="00F92ECB">
      <w:pPr>
        <w:spacing w:after="0" w:line="240" w:lineRule="auto"/>
      </w:pPr>
      <w:r>
        <w:separator/>
      </w:r>
    </w:p>
  </w:endnote>
  <w:endnote w:type="continuationSeparator" w:id="1">
    <w:p w:rsidR="008512FE" w:rsidRDefault="008512F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663D44">
    <w:pPr>
      <w:pStyle w:val="Stopka"/>
    </w:pPr>
    <w:fldSimple w:instr=" PAGE   \* MERGEFORMAT ">
      <w:r w:rsidR="00F17121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2FE" w:rsidRDefault="008512FE" w:rsidP="00F92ECB">
      <w:pPr>
        <w:spacing w:after="0" w:line="240" w:lineRule="auto"/>
      </w:pPr>
      <w:r>
        <w:separator/>
      </w:r>
    </w:p>
  </w:footnote>
  <w:footnote w:type="continuationSeparator" w:id="1">
    <w:p w:rsidR="008512FE" w:rsidRDefault="008512F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790"/>
    <w:multiLevelType w:val="hybridMultilevel"/>
    <w:tmpl w:val="E7B0E2C8"/>
    <w:lvl w:ilvl="0" w:tplc="DDE2BC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2D30"/>
    <w:multiLevelType w:val="hybridMultilevel"/>
    <w:tmpl w:val="72D849C8"/>
    <w:lvl w:ilvl="0" w:tplc="8340C5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91AB9"/>
    <w:multiLevelType w:val="hybridMultilevel"/>
    <w:tmpl w:val="1916A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42E6D"/>
    <w:multiLevelType w:val="hybridMultilevel"/>
    <w:tmpl w:val="F82693C2"/>
    <w:lvl w:ilvl="0" w:tplc="43D8276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34CD3"/>
    <w:multiLevelType w:val="hybridMultilevel"/>
    <w:tmpl w:val="5DE6958C"/>
    <w:lvl w:ilvl="0" w:tplc="B5982F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040665"/>
    <w:multiLevelType w:val="hybridMultilevel"/>
    <w:tmpl w:val="0AB054D0"/>
    <w:lvl w:ilvl="0" w:tplc="E84097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E4752E"/>
    <w:multiLevelType w:val="hybridMultilevel"/>
    <w:tmpl w:val="FE581D16"/>
    <w:lvl w:ilvl="0" w:tplc="1B0628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F2F12"/>
    <w:multiLevelType w:val="hybridMultilevel"/>
    <w:tmpl w:val="2670E9EC"/>
    <w:lvl w:ilvl="0" w:tplc="E7C61E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5328E"/>
    <w:multiLevelType w:val="hybridMultilevel"/>
    <w:tmpl w:val="1A3E3BEE"/>
    <w:lvl w:ilvl="0" w:tplc="B42A31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A453C9"/>
    <w:multiLevelType w:val="hybridMultilevel"/>
    <w:tmpl w:val="5E74E3C0"/>
    <w:lvl w:ilvl="0" w:tplc="66AC2C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7613C3"/>
    <w:multiLevelType w:val="hybridMultilevel"/>
    <w:tmpl w:val="CF5C8710"/>
    <w:lvl w:ilvl="0" w:tplc="B0C296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31BD9"/>
    <w:rsid w:val="001430EA"/>
    <w:rsid w:val="001550F9"/>
    <w:rsid w:val="00167731"/>
    <w:rsid w:val="001765F3"/>
    <w:rsid w:val="001B2675"/>
    <w:rsid w:val="001E37FA"/>
    <w:rsid w:val="001E55BE"/>
    <w:rsid w:val="001F48C0"/>
    <w:rsid w:val="00217236"/>
    <w:rsid w:val="00273580"/>
    <w:rsid w:val="00295BC9"/>
    <w:rsid w:val="002B6F4B"/>
    <w:rsid w:val="002C43AE"/>
    <w:rsid w:val="002D4198"/>
    <w:rsid w:val="00300810"/>
    <w:rsid w:val="0032321F"/>
    <w:rsid w:val="00323CC1"/>
    <w:rsid w:val="003470A3"/>
    <w:rsid w:val="003615EE"/>
    <w:rsid w:val="00366E59"/>
    <w:rsid w:val="00367081"/>
    <w:rsid w:val="00372D03"/>
    <w:rsid w:val="00377213"/>
    <w:rsid w:val="00381813"/>
    <w:rsid w:val="00382AA3"/>
    <w:rsid w:val="00390D13"/>
    <w:rsid w:val="00395F8B"/>
    <w:rsid w:val="003D364C"/>
    <w:rsid w:val="003E65AC"/>
    <w:rsid w:val="003F74B1"/>
    <w:rsid w:val="004138B3"/>
    <w:rsid w:val="00421CA6"/>
    <w:rsid w:val="00433B3F"/>
    <w:rsid w:val="004438E2"/>
    <w:rsid w:val="00480DBE"/>
    <w:rsid w:val="00483C16"/>
    <w:rsid w:val="004D3083"/>
    <w:rsid w:val="004F7089"/>
    <w:rsid w:val="00521332"/>
    <w:rsid w:val="005311DE"/>
    <w:rsid w:val="005407CA"/>
    <w:rsid w:val="00550F96"/>
    <w:rsid w:val="00581028"/>
    <w:rsid w:val="005B1380"/>
    <w:rsid w:val="005B5FE6"/>
    <w:rsid w:val="005B7A86"/>
    <w:rsid w:val="005D172E"/>
    <w:rsid w:val="005E40A7"/>
    <w:rsid w:val="005F5F57"/>
    <w:rsid w:val="00600361"/>
    <w:rsid w:val="00603989"/>
    <w:rsid w:val="00605620"/>
    <w:rsid w:val="00611962"/>
    <w:rsid w:val="00663D44"/>
    <w:rsid w:val="00672DDB"/>
    <w:rsid w:val="006A4933"/>
    <w:rsid w:val="006F5452"/>
    <w:rsid w:val="00726F0B"/>
    <w:rsid w:val="007346FE"/>
    <w:rsid w:val="00744550"/>
    <w:rsid w:val="00752C35"/>
    <w:rsid w:val="00763DF7"/>
    <w:rsid w:val="00775D26"/>
    <w:rsid w:val="00786DED"/>
    <w:rsid w:val="007A0F7B"/>
    <w:rsid w:val="007A55B8"/>
    <w:rsid w:val="007C6BD6"/>
    <w:rsid w:val="007D29FD"/>
    <w:rsid w:val="007D314C"/>
    <w:rsid w:val="007D3371"/>
    <w:rsid w:val="00810EDF"/>
    <w:rsid w:val="008512FE"/>
    <w:rsid w:val="00854AE2"/>
    <w:rsid w:val="0087411E"/>
    <w:rsid w:val="008B4C88"/>
    <w:rsid w:val="008E240C"/>
    <w:rsid w:val="008E6914"/>
    <w:rsid w:val="00931920"/>
    <w:rsid w:val="009567B1"/>
    <w:rsid w:val="00965C78"/>
    <w:rsid w:val="009B0855"/>
    <w:rsid w:val="009B29B6"/>
    <w:rsid w:val="009B7379"/>
    <w:rsid w:val="009D2791"/>
    <w:rsid w:val="009F2AB4"/>
    <w:rsid w:val="00A0399E"/>
    <w:rsid w:val="00A06635"/>
    <w:rsid w:val="00A07AEC"/>
    <w:rsid w:val="00A314EA"/>
    <w:rsid w:val="00A52383"/>
    <w:rsid w:val="00A659BD"/>
    <w:rsid w:val="00A721B6"/>
    <w:rsid w:val="00AB3D5C"/>
    <w:rsid w:val="00AB3DDC"/>
    <w:rsid w:val="00AB7FDE"/>
    <w:rsid w:val="00B0726B"/>
    <w:rsid w:val="00B10C1C"/>
    <w:rsid w:val="00B142A3"/>
    <w:rsid w:val="00B318CC"/>
    <w:rsid w:val="00B36FC7"/>
    <w:rsid w:val="00B5568A"/>
    <w:rsid w:val="00B90477"/>
    <w:rsid w:val="00B911E5"/>
    <w:rsid w:val="00BA33C4"/>
    <w:rsid w:val="00BD5BA8"/>
    <w:rsid w:val="00C0244D"/>
    <w:rsid w:val="00C11453"/>
    <w:rsid w:val="00C2619B"/>
    <w:rsid w:val="00C320CF"/>
    <w:rsid w:val="00C6162C"/>
    <w:rsid w:val="00C61CEA"/>
    <w:rsid w:val="00C70D7A"/>
    <w:rsid w:val="00C87937"/>
    <w:rsid w:val="00CA7817"/>
    <w:rsid w:val="00CB3C27"/>
    <w:rsid w:val="00CB7FFB"/>
    <w:rsid w:val="00CC12C0"/>
    <w:rsid w:val="00CC4D1D"/>
    <w:rsid w:val="00D02363"/>
    <w:rsid w:val="00D11066"/>
    <w:rsid w:val="00D12B20"/>
    <w:rsid w:val="00D135B2"/>
    <w:rsid w:val="00D22A8A"/>
    <w:rsid w:val="00D35A7F"/>
    <w:rsid w:val="00D86100"/>
    <w:rsid w:val="00D90164"/>
    <w:rsid w:val="00DA4BB2"/>
    <w:rsid w:val="00DD2207"/>
    <w:rsid w:val="00DD5E1A"/>
    <w:rsid w:val="00DE2F24"/>
    <w:rsid w:val="00DF1820"/>
    <w:rsid w:val="00E06667"/>
    <w:rsid w:val="00E439FD"/>
    <w:rsid w:val="00E57EDA"/>
    <w:rsid w:val="00EA25F0"/>
    <w:rsid w:val="00ED3C04"/>
    <w:rsid w:val="00F060D8"/>
    <w:rsid w:val="00F17121"/>
    <w:rsid w:val="00F81876"/>
    <w:rsid w:val="00F92ECB"/>
    <w:rsid w:val="00FA4BBB"/>
    <w:rsid w:val="00FA616E"/>
    <w:rsid w:val="00FC3160"/>
    <w:rsid w:val="00FC3A5C"/>
    <w:rsid w:val="00FD435F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86</TotalTime>
  <Pages>4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99</cp:revision>
  <cp:lastPrinted>2018-09-10T08:35:00Z</cp:lastPrinted>
  <dcterms:created xsi:type="dcterms:W3CDTF">2018-09-12T08:52:00Z</dcterms:created>
  <dcterms:modified xsi:type="dcterms:W3CDTF">2019-05-22T10:01:00Z</dcterms:modified>
</cp:coreProperties>
</file>