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UMOWA (WZÓR)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UMOWA SPRZEDAŻY ENERGII ELEKTRYCZNEJ</w:t>
      </w:r>
    </w:p>
    <w:p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  <w:r w:rsidR="00367853" w:rsidRPr="00142BF7">
        <w:rPr>
          <w:rFonts w:asciiTheme="minorHAnsi" w:hAnsiTheme="minorHAnsi"/>
          <w:sz w:val="20"/>
          <w:szCs w:val="20"/>
        </w:rPr>
        <w:t>2019</w:t>
      </w:r>
      <w:r w:rsidRPr="00142BF7">
        <w:rPr>
          <w:rFonts w:asciiTheme="minorHAnsi" w:hAnsiTheme="minorHAnsi"/>
          <w:sz w:val="20"/>
          <w:szCs w:val="20"/>
        </w:rPr>
        <w:t xml:space="preserve"> roku</w:t>
      </w:r>
      <w:r w:rsidRPr="00142BF7">
        <w:rPr>
          <w:rFonts w:asciiTheme="minorHAnsi" w:hAnsiTheme="minorHAnsi"/>
          <w:b w:val="0"/>
          <w:bCs w:val="0"/>
          <w:sz w:val="20"/>
          <w:szCs w:val="20"/>
        </w:rPr>
        <w:t>, w Poznaniu pomiędzy:</w:t>
      </w:r>
    </w:p>
    <w:p w:rsidR="00FA39F3" w:rsidRPr="00142BF7" w:rsidRDefault="00FA39F3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 w:rsidRPr="00142BF7">
        <w:rPr>
          <w:rFonts w:asciiTheme="minorHAnsi" w:hAnsiTheme="minorHAnsi"/>
          <w:sz w:val="20"/>
          <w:szCs w:val="20"/>
        </w:rPr>
        <w:t xml:space="preserve">Wielkopolskim Centrum Pulmonologii i Torakochirurgii im E i J Zeylandów Samodzielnym Publicznym Zakładem Opieki Zdrowotnej z siedzibą w Poznaniu, </w:t>
      </w:r>
      <w:r w:rsidRPr="00142BF7">
        <w:rPr>
          <w:rFonts w:asciiTheme="minorHAnsi" w:hAnsiTheme="minorHAnsi"/>
          <w:b w:val="0"/>
          <w:sz w:val="20"/>
          <w:szCs w:val="20"/>
        </w:rPr>
        <w:t>przy ul. Szamarzewskiego 62, zarejestrowanym w KRS pod nr 0000001844, zwanym w dalszej części umowy</w:t>
      </w:r>
      <w:r w:rsidRPr="00142BF7">
        <w:rPr>
          <w:rFonts w:asciiTheme="minorHAnsi" w:hAnsiTheme="minorHAnsi"/>
          <w:sz w:val="20"/>
          <w:szCs w:val="20"/>
        </w:rPr>
        <w:t xml:space="preserve"> „Kupującym”, </w:t>
      </w:r>
      <w:r w:rsidRPr="00142BF7">
        <w:rPr>
          <w:rFonts w:asciiTheme="minorHAnsi" w:hAnsiTheme="minorHAnsi"/>
          <w:b w:val="0"/>
          <w:sz w:val="20"/>
          <w:szCs w:val="20"/>
        </w:rPr>
        <w:t xml:space="preserve">reprezentowanym przez Dyrektora –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prof.nadzw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>.</w:t>
      </w:r>
      <w:r w:rsidR="00F60E27" w:rsidRPr="00142BF7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="00F60E27" w:rsidRPr="00142BF7">
        <w:rPr>
          <w:rFonts w:asciiTheme="minorHAnsi" w:hAnsiTheme="minorHAnsi"/>
          <w:b w:val="0"/>
          <w:sz w:val="20"/>
          <w:szCs w:val="20"/>
        </w:rPr>
        <w:t>d</w:t>
      </w:r>
      <w:r w:rsidRPr="00142BF7">
        <w:rPr>
          <w:rFonts w:asciiTheme="minorHAnsi" w:hAnsiTheme="minorHAnsi"/>
          <w:b w:val="0"/>
          <w:sz w:val="20"/>
          <w:szCs w:val="20"/>
        </w:rPr>
        <w:t>rhab.med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. Aleksandra </w:t>
      </w:r>
      <w:proofErr w:type="spellStart"/>
      <w:r w:rsidRPr="00142BF7">
        <w:rPr>
          <w:rFonts w:asciiTheme="minorHAnsi" w:hAnsiTheme="minorHAnsi"/>
          <w:b w:val="0"/>
          <w:sz w:val="20"/>
          <w:szCs w:val="20"/>
        </w:rPr>
        <w:t>Barinow-Wojewódzkiego</w:t>
      </w:r>
      <w:proofErr w:type="spellEnd"/>
      <w:r w:rsidRPr="00142BF7">
        <w:rPr>
          <w:rFonts w:asciiTheme="minorHAnsi" w:hAnsiTheme="minorHAnsi"/>
          <w:b w:val="0"/>
          <w:sz w:val="20"/>
          <w:szCs w:val="20"/>
        </w:rPr>
        <w:t xml:space="preserve">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przetargu nieograniczonym przeprowadzonym w trybie ustawy z dnia 29 stycznia 2004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2018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1986 </w:t>
      </w:r>
      <w:r w:rsidR="001440AC" w:rsidRPr="00142BF7">
        <w:rPr>
          <w:rFonts w:asciiTheme="minorHAnsi" w:hAnsiTheme="minorHAnsi"/>
        </w:rPr>
        <w:t>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zwanej dalej „ustawą” – została zawarta umowa o następującej treści: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4)</w:t>
      </w:r>
      <w:r w:rsidRPr="00142BF7">
        <w:rPr>
          <w:rFonts w:asciiTheme="minorHAnsi" w:hAnsiTheme="minorHAnsi" w:cs="Arial"/>
        </w:rPr>
        <w:tab/>
        <w:t>Miejsce dostarczania (MD) – punkt w sieci dystrybucyjnej, w którym następuje dostarczanie energii przez OSD Kupującemu, określony w umowie o świadczenie usług dystrybucji, dla obiektu(-ów), o którym(-</w:t>
      </w:r>
      <w:proofErr w:type="spellStart"/>
      <w:r w:rsidRPr="00142BF7">
        <w:rPr>
          <w:rFonts w:asciiTheme="minorHAnsi" w:hAnsiTheme="minorHAnsi" w:cs="Arial"/>
        </w:rPr>
        <w:t>ych</w:t>
      </w:r>
      <w:proofErr w:type="spellEnd"/>
      <w:r w:rsidRPr="00142BF7">
        <w:rPr>
          <w:rFonts w:asciiTheme="minorHAnsi" w:hAnsiTheme="minorHAnsi" w:cs="Arial"/>
        </w:rPr>
        <w:t>) mowa w Tabeli nr 2 w § 4 Umowy.</w:t>
      </w:r>
    </w:p>
    <w:p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</w:t>
      </w:r>
      <w:proofErr w:type="spellStart"/>
      <w:r w:rsidR="005D0970" w:rsidRPr="00142BF7">
        <w:rPr>
          <w:rFonts w:asciiTheme="minorHAnsi" w:hAnsiTheme="minorHAnsi" w:cs="Arial"/>
          <w:b/>
        </w:rPr>
        <w:t>zokresem</w:t>
      </w:r>
      <w:proofErr w:type="spellEnd"/>
      <w:r w:rsidR="005D0970" w:rsidRPr="00142BF7">
        <w:rPr>
          <w:rFonts w:asciiTheme="minorHAnsi" w:hAnsiTheme="minorHAnsi" w:cs="Arial"/>
          <w:b/>
        </w:rPr>
        <w:t xml:space="preserve">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 dla MD;</w:t>
      </w:r>
    </w:p>
    <w:p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Kupujący oświadcza, że:</w:t>
      </w:r>
    </w:p>
    <w:p w:rsidR="00FA39F3" w:rsidRPr="00142BF7" w:rsidRDefault="00FA39F3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moc umowna dla MD określona w Tabeli nr 2 w § 4 jest  zgodna z mocą umowną określoną w umowie o świadczenie usług dystrybucji zawartej pomiędzy Kupującym a OSD dla danego MD; </w:t>
      </w:r>
    </w:p>
    <w:p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:rsidR="00FA39F3" w:rsidRPr="00142BF7" w:rsidRDefault="00FA39F3" w:rsidP="004327ED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Tabeli nr 1 </w:t>
      </w:r>
    </w:p>
    <w:p w:rsidR="00FA39F3" w:rsidRPr="00142BF7" w:rsidRDefault="00FA39F3" w:rsidP="004327ED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Tabela 1 – Plan sprzedaży energii 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Poznaniu: ul. Szamarzewskiego 62, 60-569 Poznań</w:t>
      </w:r>
    </w:p>
    <w:p w:rsidR="00FA39F3" w:rsidRPr="00142BF7" w:rsidRDefault="00FA39F3" w:rsidP="004327ED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Szpital w Ludwikowie: 62-050 Mosina</w:t>
      </w:r>
    </w:p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  <w:b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310"/>
        <w:gridCol w:w="1180"/>
        <w:gridCol w:w="1094"/>
        <w:gridCol w:w="965"/>
        <w:gridCol w:w="965"/>
        <w:gridCol w:w="13"/>
        <w:gridCol w:w="953"/>
        <w:gridCol w:w="1409"/>
      </w:tblGrid>
      <w:tr w:rsidR="004E2363" w:rsidRPr="00142BF7" w:rsidTr="00333B84">
        <w:tc>
          <w:tcPr>
            <w:tcW w:w="1385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Rok</w:t>
            </w:r>
          </w:p>
        </w:tc>
        <w:tc>
          <w:tcPr>
            <w:tcW w:w="1310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Miesiąc</w:t>
            </w:r>
          </w:p>
        </w:tc>
        <w:tc>
          <w:tcPr>
            <w:tcW w:w="5170" w:type="dxa"/>
            <w:gridSpan w:val="6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vertAlign w:val="superscript"/>
              </w:rPr>
            </w:pPr>
            <w:r w:rsidRPr="00142BF7">
              <w:rPr>
                <w:rFonts w:asciiTheme="minorHAnsi" w:hAnsiTheme="minorHAnsi" w:cs="Arial"/>
                <w:bCs/>
              </w:rPr>
              <w:t>Ilość energii elektrycznej w strefie czasowej doby [MWh]</w:t>
            </w:r>
          </w:p>
        </w:tc>
        <w:tc>
          <w:tcPr>
            <w:tcW w:w="1409" w:type="dxa"/>
            <w:vMerge w:val="restart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</w:t>
            </w:r>
          </w:p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333B84">
        <w:tc>
          <w:tcPr>
            <w:tcW w:w="1385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310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C22a</w:t>
            </w:r>
          </w:p>
        </w:tc>
        <w:tc>
          <w:tcPr>
            <w:tcW w:w="1094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C22a</w:t>
            </w:r>
          </w:p>
        </w:tc>
        <w:tc>
          <w:tcPr>
            <w:tcW w:w="965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  <w:bCs/>
              </w:rPr>
              <w:t>Szczyt  B22</w:t>
            </w:r>
          </w:p>
        </w:tc>
        <w:tc>
          <w:tcPr>
            <w:tcW w:w="978" w:type="dxa"/>
            <w:gridSpan w:val="2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Poza szczytem B22</w:t>
            </w:r>
          </w:p>
        </w:tc>
        <w:tc>
          <w:tcPr>
            <w:tcW w:w="953" w:type="dxa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Całodobowa  C21</w:t>
            </w:r>
          </w:p>
        </w:tc>
        <w:tc>
          <w:tcPr>
            <w:tcW w:w="1409" w:type="dxa"/>
            <w:vMerge/>
            <w:vAlign w:val="center"/>
          </w:tcPr>
          <w:p w:rsidR="004E2363" w:rsidRPr="00142BF7" w:rsidRDefault="004E2363" w:rsidP="00FD76C5">
            <w:pPr>
              <w:rPr>
                <w:rFonts w:asciiTheme="minorHAnsi" w:hAnsiTheme="minorHAnsi" w:cs="Arial"/>
                <w:bCs/>
              </w:rPr>
            </w:pPr>
          </w:p>
        </w:tc>
      </w:tr>
      <w:tr w:rsidR="00FD7FE3" w:rsidRPr="00142BF7" w:rsidTr="00333B84"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Wrzesień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1,82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7,05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34,05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107,39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34,18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184,49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Październik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2,35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7,12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42,94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109,33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40,29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202,03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Listopad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3,37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47,71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85,89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44,10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187,86</w:t>
            </w:r>
          </w:p>
        </w:tc>
      </w:tr>
      <w:tr w:rsidR="00FD7FE3" w:rsidRPr="00142BF7" w:rsidTr="00333B84"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Grudzień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3,67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7,35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74,83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132,34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44,22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262,41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  <w:vAlign w:val="center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2,81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5,61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52,47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92,21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45,86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198,96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Luty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2,55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5,08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45,93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80,86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39,78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174,20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Marzec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2,28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49,44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127,89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37,85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224,25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Kwiecień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1,78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6,79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30,81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97,75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37,47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174,60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1,50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7,49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27,37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108,75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32,67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177,78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 xml:space="preserve">Czerwiec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1,48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7,37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28,86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114,30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31,64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183,65</w:t>
            </w:r>
          </w:p>
        </w:tc>
      </w:tr>
      <w:tr w:rsidR="00FD7FE3" w:rsidRPr="00142BF7" w:rsidTr="00333B84">
        <w:trPr>
          <w:trHeight w:val="55"/>
        </w:trPr>
        <w:tc>
          <w:tcPr>
            <w:tcW w:w="1385" w:type="dxa"/>
          </w:tcPr>
          <w:p w:rsidR="00FD7FE3" w:rsidRPr="00142BF7" w:rsidRDefault="00FD7FE3" w:rsidP="00F004C4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FD7FE3" w:rsidRPr="00142BF7" w:rsidRDefault="00FD7FE3" w:rsidP="00FD76C5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Lipiec </w:t>
            </w:r>
          </w:p>
        </w:tc>
        <w:tc>
          <w:tcPr>
            <w:tcW w:w="1180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1,53</w:t>
            </w:r>
          </w:p>
        </w:tc>
        <w:tc>
          <w:tcPr>
            <w:tcW w:w="1094" w:type="dxa"/>
            <w:vAlign w:val="bottom"/>
          </w:tcPr>
          <w:p w:rsidR="00FD7FE3" w:rsidRPr="00142BF7" w:rsidRDefault="000C6EE1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7,68</w:t>
            </w:r>
          </w:p>
        </w:tc>
        <w:tc>
          <w:tcPr>
            <w:tcW w:w="965" w:type="dxa"/>
            <w:vAlign w:val="bottom"/>
          </w:tcPr>
          <w:p w:rsidR="00FD7FE3" w:rsidRPr="00142BF7" w:rsidRDefault="00E13CE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29,84</w:t>
            </w:r>
          </w:p>
        </w:tc>
        <w:tc>
          <w:tcPr>
            <w:tcW w:w="965" w:type="dxa"/>
            <w:vAlign w:val="bottom"/>
          </w:tcPr>
          <w:p w:rsidR="00FD7FE3" w:rsidRPr="00142BF7" w:rsidRDefault="00C64BC8" w:rsidP="00FD76C5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116,39</w:t>
            </w:r>
          </w:p>
        </w:tc>
        <w:tc>
          <w:tcPr>
            <w:tcW w:w="966" w:type="dxa"/>
            <w:gridSpan w:val="2"/>
          </w:tcPr>
          <w:p w:rsidR="00FD7FE3" w:rsidRPr="00142BF7" w:rsidRDefault="00FD7FE3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33,04</w:t>
            </w:r>
          </w:p>
        </w:tc>
        <w:tc>
          <w:tcPr>
            <w:tcW w:w="1409" w:type="dxa"/>
          </w:tcPr>
          <w:p w:rsidR="00FD7FE3" w:rsidRPr="00142BF7" w:rsidRDefault="003D27C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188,48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  <w:vAlign w:val="center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10" w:type="dxa"/>
          </w:tcPr>
          <w:p w:rsidR="00333B84" w:rsidRPr="00142BF7" w:rsidRDefault="00333B84" w:rsidP="00F004C4">
            <w:pPr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Sierpień </w:t>
            </w: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1,56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7,80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31,30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/>
              </w:rPr>
              <w:t>124,40</w:t>
            </w:r>
          </w:p>
        </w:tc>
        <w:tc>
          <w:tcPr>
            <w:tcW w:w="966" w:type="dxa"/>
            <w:gridSpan w:val="2"/>
          </w:tcPr>
          <w:p w:rsidR="00333B84" w:rsidRPr="00142BF7" w:rsidRDefault="00333B84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33,10</w:t>
            </w:r>
          </w:p>
        </w:tc>
        <w:tc>
          <w:tcPr>
            <w:tcW w:w="1409" w:type="dxa"/>
          </w:tcPr>
          <w:p w:rsidR="00333B84" w:rsidRPr="00142BF7" w:rsidRDefault="00333B84" w:rsidP="00F004C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000000"/>
              </w:rPr>
            </w:pPr>
            <w:r w:rsidRPr="00142BF7">
              <w:rPr>
                <w:rFonts w:asciiTheme="minorHAnsi" w:hAnsiTheme="minorHAnsi"/>
                <w:color w:val="000000"/>
              </w:rPr>
              <w:t>198,16</w:t>
            </w:r>
          </w:p>
        </w:tc>
      </w:tr>
      <w:tr w:rsidR="00333B84" w:rsidRPr="00142BF7" w:rsidTr="00333B84">
        <w:trPr>
          <w:trHeight w:val="55"/>
        </w:trPr>
        <w:tc>
          <w:tcPr>
            <w:tcW w:w="1385" w:type="dxa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Razem:</w:t>
            </w:r>
          </w:p>
        </w:tc>
        <w:tc>
          <w:tcPr>
            <w:tcW w:w="1310" w:type="dxa"/>
          </w:tcPr>
          <w:p w:rsidR="00333B84" w:rsidRPr="00142BF7" w:rsidRDefault="00333B84" w:rsidP="00FD76C5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180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26,70</w:t>
            </w:r>
          </w:p>
        </w:tc>
        <w:tc>
          <w:tcPr>
            <w:tcW w:w="1094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82,92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004C4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495,55</w:t>
            </w:r>
          </w:p>
        </w:tc>
        <w:tc>
          <w:tcPr>
            <w:tcW w:w="965" w:type="dxa"/>
            <w:vAlign w:val="bottom"/>
          </w:tcPr>
          <w:p w:rsidR="00333B84" w:rsidRPr="00142BF7" w:rsidRDefault="00333B84" w:rsidP="00FD76C5">
            <w:pPr>
              <w:jc w:val="right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1297,50</w:t>
            </w:r>
          </w:p>
        </w:tc>
        <w:tc>
          <w:tcPr>
            <w:tcW w:w="966" w:type="dxa"/>
            <w:gridSpan w:val="2"/>
          </w:tcPr>
          <w:p w:rsidR="00333B84" w:rsidRPr="00142BF7" w:rsidRDefault="00333B84">
            <w:pPr>
              <w:jc w:val="center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454,20</w:t>
            </w:r>
          </w:p>
        </w:tc>
        <w:tc>
          <w:tcPr>
            <w:tcW w:w="1409" w:type="dxa"/>
          </w:tcPr>
          <w:p w:rsidR="00333B84" w:rsidRPr="00142BF7" w:rsidRDefault="00333B8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42BF7">
              <w:rPr>
                <w:rFonts w:asciiTheme="minorHAnsi" w:hAnsiTheme="minorHAnsi" w:cs="Calibri"/>
                <w:bCs/>
                <w:color w:val="000000"/>
              </w:rPr>
              <w:t>2 356,87</w:t>
            </w:r>
          </w:p>
        </w:tc>
      </w:tr>
    </w:tbl>
    <w:p w:rsidR="004E2363" w:rsidRPr="00142BF7" w:rsidRDefault="004E2363" w:rsidP="004E2363">
      <w:pPr>
        <w:tabs>
          <w:tab w:val="left" w:pos="1080"/>
        </w:tabs>
        <w:ind w:left="1080" w:right="72" w:hanging="1080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</w:p>
    <w:p w:rsidR="004E2363" w:rsidRPr="00142BF7" w:rsidRDefault="004E2363" w:rsidP="004E2363">
      <w:p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Szpital w Chodzieży: ul. Strzelecka 32, 64-800 Chodzież </w:t>
      </w:r>
    </w:p>
    <w:tbl>
      <w:tblPr>
        <w:tblW w:w="9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544"/>
        <w:gridCol w:w="1360"/>
        <w:gridCol w:w="1717"/>
        <w:gridCol w:w="1489"/>
        <w:gridCol w:w="1573"/>
        <w:gridCol w:w="1591"/>
      </w:tblGrid>
      <w:tr w:rsidR="004E2363" w:rsidRPr="00142BF7" w:rsidTr="00FD76C5">
        <w:tc>
          <w:tcPr>
            <w:tcW w:w="154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Rok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Miesiąc</w:t>
            </w:r>
          </w:p>
        </w:tc>
        <w:tc>
          <w:tcPr>
            <w:tcW w:w="4779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Ilość energii elektrycznej w strefie czasowej doby [MWh]</w:t>
            </w:r>
          </w:p>
        </w:tc>
        <w:tc>
          <w:tcPr>
            <w:tcW w:w="1591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</w:tr>
      <w:tr w:rsidR="004E2363" w:rsidRPr="00142BF7" w:rsidTr="00FD76C5">
        <w:tc>
          <w:tcPr>
            <w:tcW w:w="1544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60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17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Przedpołudnie B23</w:t>
            </w:r>
          </w:p>
        </w:tc>
        <w:tc>
          <w:tcPr>
            <w:tcW w:w="1489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Popołudnie B23</w:t>
            </w:r>
          </w:p>
        </w:tc>
        <w:tc>
          <w:tcPr>
            <w:tcW w:w="1573" w:type="dxa"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Pozostała część doby B23</w:t>
            </w:r>
          </w:p>
        </w:tc>
        <w:tc>
          <w:tcPr>
            <w:tcW w:w="1591" w:type="dxa"/>
            <w:vMerge/>
            <w:vAlign w:val="center"/>
          </w:tcPr>
          <w:p w:rsidR="004E2363" w:rsidRPr="00142BF7" w:rsidRDefault="004E236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Wrzesień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8,50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3,28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23,96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35,74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Październik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10,92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6,91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41,59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9,42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6,46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26,89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42,77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2019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Grudzień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9,55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6,23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27,48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43,26</w:t>
            </w:r>
          </w:p>
        </w:tc>
      </w:tr>
      <w:tr w:rsidR="005109F5" w:rsidRPr="00142BF7" w:rsidTr="00FD76C5">
        <w:trPr>
          <w:trHeight w:val="55"/>
        </w:trPr>
        <w:tc>
          <w:tcPr>
            <w:tcW w:w="1544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5109F5" w:rsidRPr="00142BF7" w:rsidRDefault="005109F5" w:rsidP="00FD76C5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Styczeń</w:t>
            </w:r>
          </w:p>
        </w:tc>
        <w:tc>
          <w:tcPr>
            <w:tcW w:w="1717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10,68</w:t>
            </w:r>
          </w:p>
        </w:tc>
        <w:tc>
          <w:tcPr>
            <w:tcW w:w="1489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7,42</w:t>
            </w:r>
          </w:p>
        </w:tc>
        <w:tc>
          <w:tcPr>
            <w:tcW w:w="1573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25,52</w:t>
            </w:r>
          </w:p>
        </w:tc>
        <w:tc>
          <w:tcPr>
            <w:tcW w:w="1591" w:type="dxa"/>
            <w:vAlign w:val="center"/>
          </w:tcPr>
          <w:p w:rsidR="005109F5" w:rsidRPr="00142BF7" w:rsidRDefault="0093396F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43,62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Luty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9,04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6,57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22,76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38,37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Marzec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10,40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7,19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26,71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44,30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Kwiecień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8,75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3,40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25,50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37,65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Maj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8,10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2,96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25,74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36,80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Czerwiec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8,31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2,87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23,51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34,69</w:t>
            </w:r>
          </w:p>
        </w:tc>
      </w:tr>
      <w:tr w:rsidR="0093396F" w:rsidRPr="00142BF7" w:rsidTr="00F004C4">
        <w:trPr>
          <w:trHeight w:val="55"/>
        </w:trPr>
        <w:tc>
          <w:tcPr>
            <w:tcW w:w="1544" w:type="dxa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93396F" w:rsidRPr="00142BF7" w:rsidRDefault="0093396F" w:rsidP="0093396F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Lipiec</w:t>
            </w:r>
          </w:p>
        </w:tc>
        <w:tc>
          <w:tcPr>
            <w:tcW w:w="1717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8,80</w:t>
            </w:r>
          </w:p>
        </w:tc>
        <w:tc>
          <w:tcPr>
            <w:tcW w:w="1489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3,00</w:t>
            </w:r>
          </w:p>
        </w:tc>
        <w:tc>
          <w:tcPr>
            <w:tcW w:w="1573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23,82</w:t>
            </w:r>
          </w:p>
        </w:tc>
        <w:tc>
          <w:tcPr>
            <w:tcW w:w="1591" w:type="dxa"/>
            <w:vAlign w:val="center"/>
          </w:tcPr>
          <w:p w:rsidR="0093396F" w:rsidRPr="00142BF7" w:rsidRDefault="0093396F" w:rsidP="0093396F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35,62</w:t>
            </w:r>
          </w:p>
        </w:tc>
      </w:tr>
      <w:tr w:rsidR="001F3533" w:rsidRPr="00142BF7" w:rsidTr="00F004C4">
        <w:trPr>
          <w:trHeight w:val="55"/>
        </w:trPr>
        <w:tc>
          <w:tcPr>
            <w:tcW w:w="1544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2020</w:t>
            </w:r>
          </w:p>
        </w:tc>
        <w:tc>
          <w:tcPr>
            <w:tcW w:w="1360" w:type="dxa"/>
            <w:vAlign w:val="center"/>
          </w:tcPr>
          <w:p w:rsidR="001F3533" w:rsidRPr="00142BF7" w:rsidRDefault="001F3533" w:rsidP="00F004C4">
            <w:pPr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Sierpień</w:t>
            </w:r>
          </w:p>
        </w:tc>
        <w:tc>
          <w:tcPr>
            <w:tcW w:w="1717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8,61</w:t>
            </w:r>
          </w:p>
        </w:tc>
        <w:tc>
          <w:tcPr>
            <w:tcW w:w="1489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3,19</w:t>
            </w:r>
          </w:p>
        </w:tc>
        <w:tc>
          <w:tcPr>
            <w:tcW w:w="1573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</w:rPr>
            </w:pPr>
            <w:r w:rsidRPr="00142BF7">
              <w:rPr>
                <w:rFonts w:asciiTheme="minorHAnsi" w:hAnsiTheme="minorHAnsi" w:cs="Arial"/>
              </w:rPr>
              <w:t>23,79</w:t>
            </w:r>
          </w:p>
        </w:tc>
        <w:tc>
          <w:tcPr>
            <w:tcW w:w="1591" w:type="dxa"/>
            <w:vAlign w:val="center"/>
          </w:tcPr>
          <w:p w:rsidR="001F3533" w:rsidRPr="00142BF7" w:rsidRDefault="001F3533" w:rsidP="00F004C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35,59</w:t>
            </w:r>
          </w:p>
        </w:tc>
      </w:tr>
      <w:tr w:rsidR="001F3533" w:rsidRPr="00142BF7" w:rsidTr="00FD76C5">
        <w:trPr>
          <w:trHeight w:val="55"/>
        </w:trPr>
        <w:tc>
          <w:tcPr>
            <w:tcW w:w="1544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Razem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-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111,08</w:t>
            </w:r>
          </w:p>
        </w:tc>
        <w:tc>
          <w:tcPr>
            <w:tcW w:w="1489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59,48</w:t>
            </w:r>
          </w:p>
        </w:tc>
        <w:tc>
          <w:tcPr>
            <w:tcW w:w="1573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299,44</w:t>
            </w:r>
          </w:p>
        </w:tc>
        <w:tc>
          <w:tcPr>
            <w:tcW w:w="1591" w:type="dxa"/>
            <w:tcBorders>
              <w:bottom w:val="single" w:sz="12" w:space="0" w:color="000000"/>
            </w:tcBorders>
            <w:vAlign w:val="center"/>
          </w:tcPr>
          <w:p w:rsidR="001F3533" w:rsidRPr="00142BF7" w:rsidRDefault="001F3533" w:rsidP="00FD76C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142BF7">
              <w:rPr>
                <w:rFonts w:asciiTheme="minorHAnsi" w:hAnsiTheme="minorHAnsi" w:cs="Arial"/>
                <w:b/>
                <w:bCs/>
              </w:rPr>
              <w:t>470,00</w:t>
            </w:r>
          </w:p>
        </w:tc>
      </w:tr>
    </w:tbl>
    <w:p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§ 3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Przedmiotem Umowy jest określenie warunków i zasad sprzedaży energii przez Sprzedawcę na rzecz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w MD, z zastrzeżeniem, że sprzedaż energii rozpocznie się w chwili przyjęcia Umowy do realizacji przez OSD;  </w:t>
      </w:r>
    </w:p>
    <w:p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 MD, własności energii;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dokonywania bilansowania handlowego Kupującego, jako Uczestnika Rynku Detalicznego (URD) dla MD, w ramach swojej jednostki grafikowej (JG), tylko w przypadku, gdy jest jedynym podmiotem sprzedającym energię Kupującemu w MD; 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Sprzedawcy istotnych informacji dotyczących realizacji Umowy, w szczególności o zawartych umowach sprzedaży i zmianach w umowie dystrybucyjnej mających wpływ na realizację Umowy, zauważonych nieprawidłowościach układu pomiarowo-rozliczeniowego, zmianie licznika w układzie pomiarowo-rozliczeniowym wraz z podaniem jego numeru;</w:t>
      </w:r>
    </w:p>
    <w:p w:rsidR="00FA39F3" w:rsidRPr="00142BF7" w:rsidRDefault="00FA39F3" w:rsidP="004327ED">
      <w:pPr>
        <w:pStyle w:val="Tekstpodstawowy"/>
        <w:spacing w:before="120"/>
        <w:ind w:right="-289"/>
        <w:jc w:val="both"/>
        <w:rPr>
          <w:rFonts w:asciiTheme="minorHAnsi" w:hAnsiTheme="minorHAnsi" w:cs="Arial"/>
          <w:i/>
          <w:sz w:val="20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 xml:space="preserve">     Tabela nr 2</w:t>
      </w:r>
    </w:p>
    <w:tbl>
      <w:tblPr>
        <w:tblpPr w:leftFromText="141" w:rightFromText="141" w:vertAnchor="text" w:horzAnchor="margin" w:tblpY="19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1E0"/>
      </w:tblPr>
      <w:tblGrid>
        <w:gridCol w:w="634"/>
        <w:gridCol w:w="2483"/>
        <w:gridCol w:w="6142"/>
      </w:tblGrid>
      <w:tr w:rsidR="004E2363" w:rsidRPr="00142BF7" w:rsidTr="00FD76C5">
        <w:tc>
          <w:tcPr>
            <w:tcW w:w="634" w:type="dxa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L.p.</w:t>
            </w:r>
          </w:p>
        </w:tc>
        <w:tc>
          <w:tcPr>
            <w:tcW w:w="2483" w:type="dxa"/>
            <w:tcBorders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6142" w:type="dxa"/>
            <w:tcBorders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2412"/>
              <w:rPr>
                <w:rFonts w:asciiTheme="minorHAnsi" w:hAnsiTheme="minorHAnsi" w:cs="Arial"/>
                <w:bCs/>
              </w:rPr>
            </w:pP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1.</w:t>
            </w: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Miejsce poboru energii: W0-1981 Szpital – zasilanie nr 1 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96862023</w:t>
            </w:r>
          </w:p>
        </w:tc>
      </w:tr>
      <w:tr w:rsidR="004E2363" w:rsidRPr="00142BF7" w:rsidTr="00FD76C5">
        <w:trPr>
          <w:trHeight w:val="69"/>
        </w:trPr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jc w:val="both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  70   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2.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Wielkopolskie Centrum Pulmonologii i Torakochirurgii w Poznaniu, Samodzielny ZOZ, ul. Szamarzewskiego 62, 60-569 Poznań.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 WO-5615  -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51055232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3.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>Nazwa/miejsce - adres obiektu</w:t>
            </w:r>
          </w:p>
        </w:tc>
        <w:tc>
          <w:tcPr>
            <w:tcW w:w="6142" w:type="dxa"/>
            <w:tcBorders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Ludwikowi k/Poznania,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lastRenderedPageBreak/>
              <w:t xml:space="preserve"> 62-050 Mosina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96778775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120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4.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1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3250021809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110 kW</w:t>
            </w:r>
          </w:p>
        </w:tc>
      </w:tr>
      <w:tr w:rsidR="004E2363" w:rsidRPr="00142BF7" w:rsidTr="00FD76C5">
        <w:tc>
          <w:tcPr>
            <w:tcW w:w="634" w:type="dxa"/>
            <w:vMerge w:val="restart"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5.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Nazwa/miejsce - adres obiektu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 xml:space="preserve">Wielkopolskie Centrum Pulmonologii i Torakochirurgii w Poznaniu, Samodzielny ZOZ, </w:t>
            </w:r>
          </w:p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Miejsce poboru energii: Szpital w Chodzieży , Zasilanie nr 2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Numer licznika wchodzącego w skład układu pomiarowo-rozliczeniowego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3250021810</w:t>
            </w:r>
          </w:p>
        </w:tc>
      </w:tr>
      <w:tr w:rsidR="004E2363" w:rsidRPr="00142BF7" w:rsidTr="00FD76C5">
        <w:tc>
          <w:tcPr>
            <w:tcW w:w="634" w:type="dxa"/>
            <w:vMerge/>
            <w:tcBorders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Moc umowna</w:t>
            </w:r>
          </w:p>
        </w:tc>
        <w:tc>
          <w:tcPr>
            <w:tcW w:w="6142" w:type="dxa"/>
            <w:tcBorders>
              <w:top w:val="single" w:sz="8" w:space="0" w:color="auto"/>
              <w:left w:val="single" w:sz="12" w:space="0" w:color="auto"/>
            </w:tcBorders>
          </w:tcPr>
          <w:p w:rsidR="004E2363" w:rsidRPr="00142BF7" w:rsidRDefault="004E2363" w:rsidP="00FD76C5">
            <w:pPr>
              <w:widowControl w:val="0"/>
              <w:adjustRightInd w:val="0"/>
              <w:ind w:right="-288"/>
              <w:rPr>
                <w:rFonts w:asciiTheme="minorHAnsi" w:hAnsiTheme="minorHAnsi" w:cs="Arial"/>
                <w:bCs/>
              </w:rPr>
            </w:pPr>
            <w:r w:rsidRPr="00142BF7">
              <w:rPr>
                <w:rFonts w:asciiTheme="minorHAnsi" w:hAnsiTheme="minorHAnsi" w:cs="Arial"/>
                <w:bCs/>
              </w:rPr>
              <w:t>78 kW</w:t>
            </w:r>
          </w:p>
        </w:tc>
      </w:tr>
    </w:tbl>
    <w:p w:rsidR="004E2363" w:rsidRPr="00142BF7" w:rsidRDefault="004E236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Liczba układów pomiarowo-rozliczeniowych:5 szt.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both"/>
        <w:rPr>
          <w:rFonts w:asciiTheme="minorHAnsi" w:hAnsiTheme="minorHAnsi" w:cs="Arial"/>
          <w:bCs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t>Rozliczenia i warunki płatności</w:t>
      </w:r>
    </w:p>
    <w:p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Wartość umowy wynosi ……………………………… zł brutto. Zamawiający przewidział prawo zwiększenia tej kwoty zgodnie z </w:t>
      </w:r>
      <w:r w:rsidRPr="00142BF7">
        <w:rPr>
          <w:rFonts w:asciiTheme="minorHAnsi" w:hAnsiTheme="minorHAnsi" w:cs="Arial"/>
          <w:bCs/>
        </w:rPr>
        <w:t>§ 2 ust. 6 Umowy.</w:t>
      </w:r>
    </w:p>
    <w:p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ilości energii wynikającej z danych pomiarowych określonych przez OSD w oparciu o odczyty wskazań układów pomiarowo-rozliczeniowych wymienionych w Tabeli nr 2 w § 4 i udostępnionych Sprzedawcy przez OSD;</w:t>
      </w:r>
    </w:p>
    <w:p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>załączniku nr 1 do umowy – formularz cenowy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Ceny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zawierają wszystkie koszty związane z realizacją zamówienia, w tym wynagrodzenie za obsługę handlową, podatek akcyzowy na energię elektryczną w kwocie 20,00 PLN/MWh. W przypadku zmiany przepisów ustawy, o której mowa w § 2 ust. 1 lit. c) polegającej na zmianie stawki podatku akcyzowego, wraz z wejściem w życie tych zmian, zmianie ulegną stosownie do zmienionej stawki podatku akcyzowego, ceny określone w Tabeli nr 3 - zarówno odpowiedniemu podwyższeniu, jak i obniżeniu, bez konieczności sporządzania aneksu do umowy.</w:t>
      </w:r>
    </w:p>
    <w:p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Tabeli nr 3 - zarówno odpowiedniemu podwyższeniu, jak i obniżeniu, bez konieczności sporządzania aneksu do umowy.</w:t>
      </w:r>
    </w:p>
    <w:p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Pr="00142BF7">
        <w:rPr>
          <w:rFonts w:asciiTheme="minorHAnsi" w:hAnsiTheme="minorHAnsi" w:cs="Arial"/>
          <w:b/>
          <w:sz w:val="20"/>
        </w:rPr>
        <w:t>do</w:t>
      </w:r>
      <w:r w:rsidR="0042459C" w:rsidRPr="00142BF7">
        <w:rPr>
          <w:rFonts w:asciiTheme="minorHAnsi" w:hAnsiTheme="minorHAnsi" w:cs="Arial"/>
          <w:b/>
          <w:sz w:val="20"/>
        </w:rPr>
        <w:t>30</w:t>
      </w:r>
      <w:r w:rsidRPr="00142BF7">
        <w:rPr>
          <w:rFonts w:asciiTheme="minorHAnsi" w:hAnsiTheme="minorHAnsi" w:cs="Arial"/>
          <w:b/>
          <w:sz w:val="20"/>
        </w:rPr>
        <w:t xml:space="preserve">dni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:rsidR="0075210A" w:rsidRPr="00142BF7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11.</w:t>
      </w:r>
      <w:r w:rsidRPr="00142BF7">
        <w:rPr>
          <w:rFonts w:asciiTheme="minorHAnsi" w:hAnsiTheme="minorHAnsi" w:cs="Arial"/>
        </w:rPr>
        <w:tab/>
        <w:t xml:space="preserve">Płatności wynikające z wystawionych przez Sprzedawcę faktur VAT będą realizowane w formie przelewu bankowego </w:t>
      </w:r>
      <w:r w:rsidRPr="00142BF7">
        <w:rPr>
          <w:rFonts w:asciiTheme="minorHAnsi" w:hAnsiTheme="minorHAnsi"/>
        </w:rPr>
        <w:t>na rachunek bankowy nr ……………………………………………</w:t>
      </w:r>
      <w:r w:rsidRPr="00142BF7">
        <w:rPr>
          <w:rFonts w:asciiTheme="minorHAnsi" w:hAnsiTheme="minorHAnsi" w:cs="Arial"/>
        </w:rPr>
        <w:t xml:space="preserve"> O zmianach numeru rachunku bankowego, na który winny być przekazane środki z tytułu realizacji niniejszej umowy Wykonawca jest zobowiązany niezwłocznie poinformować Zamawiającego na piśmie.”</w:t>
      </w:r>
    </w:p>
    <w:p w:rsidR="00B016C8" w:rsidRPr="00B016C8" w:rsidRDefault="00313311" w:rsidP="00B016C8">
      <w:pPr>
        <w:pStyle w:val="Tekstpodstawowy2"/>
        <w:widowControl w:val="0"/>
        <w:autoSpaceDE w:val="0"/>
        <w:autoSpaceDN w:val="0"/>
        <w:adjustRightInd w:val="0"/>
        <w:ind w:hanging="426"/>
        <w:rPr>
          <w:rFonts w:asciiTheme="minorHAnsi" w:hAnsiTheme="minorHAnsi" w:cs="Arial"/>
          <w:i w:val="0"/>
          <w:color w:val="auto"/>
          <w:sz w:val="20"/>
        </w:rPr>
      </w:pPr>
      <w:r w:rsidRPr="00142BF7">
        <w:rPr>
          <w:rFonts w:asciiTheme="minorHAnsi" w:hAnsiTheme="minorHAnsi" w:cs="Arial"/>
          <w:i w:val="0"/>
          <w:color w:val="auto"/>
          <w:sz w:val="20"/>
        </w:rPr>
        <w:t>12.</w:t>
      </w:r>
      <w:r w:rsidRPr="00142BF7">
        <w:rPr>
          <w:rFonts w:asciiTheme="minorHAnsi" w:hAnsiTheme="minorHAnsi" w:cs="Arial"/>
          <w:i w:val="0"/>
          <w:color w:val="auto"/>
          <w:sz w:val="20"/>
        </w:rPr>
        <w:tab/>
      </w:r>
      <w:r w:rsidR="00B016C8" w:rsidRPr="00B016C8">
        <w:rPr>
          <w:rFonts w:asciiTheme="minorHAnsi" w:hAnsiTheme="minorHAnsi" w:cs="Arial"/>
          <w:i w:val="0"/>
          <w:color w:val="auto"/>
          <w:sz w:val="20"/>
        </w:rPr>
        <w:t>Wykonawca ma możliwość przesłania faktury w wersji elektronicznej na adres platformy: www.efaktura.gov.pl.</w:t>
      </w:r>
    </w:p>
    <w:p w:rsidR="00FA39F3" w:rsidRPr="00142BF7" w:rsidRDefault="0075210A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 w:rsidRPr="00B016C8">
        <w:rPr>
          <w:rFonts w:asciiTheme="minorHAnsi" w:hAnsiTheme="minorHAnsi" w:cs="Arial"/>
          <w:sz w:val="20"/>
        </w:rPr>
        <w:t>13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:rsidR="00FA39F3" w:rsidRPr="00142BF7" w:rsidRDefault="0075210A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:rsidR="00FA39F3" w:rsidRPr="00142BF7" w:rsidRDefault="0075210A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15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Odpowiedzialność Sprzedawcy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opóźnienie 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Pr="00142BF7">
        <w:rPr>
          <w:rFonts w:asciiTheme="minorHAnsi" w:hAnsiTheme="minorHAnsi" w:cs="Arial"/>
        </w:rPr>
        <w:t xml:space="preserve"> 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  <w:r w:rsidR="00240469" w:rsidRPr="00142BF7">
        <w:rPr>
          <w:rFonts w:asciiTheme="minorHAnsi" w:hAnsiTheme="minorHAnsi" w:cs="Arial"/>
        </w:rPr>
        <w:t>opóźnienia</w:t>
      </w:r>
    </w:p>
    <w:p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</w:t>
      </w:r>
      <w:bookmarkStart w:id="1" w:name="_GoBack"/>
      <w:bookmarkEnd w:id="1"/>
      <w:r w:rsidRPr="00142BF7">
        <w:rPr>
          <w:rFonts w:asciiTheme="minorHAnsi" w:hAnsiTheme="minorHAnsi" w:cs="Arial"/>
        </w:rPr>
        <w:t xml:space="preserve">naruszenia przez jedną ze Stron warunków Umowy, jeśli przyczyny i skutki naruszenia nie zostały usunięte w terminie 14 dni od daty pisemnego zgłoszenia żądania ich usunięcia 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końcowe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ul. Szamarzewskiego 62, 60-569 Poznań </w:t>
      </w:r>
    </w:p>
    <w:p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  <w:r w:rsidRPr="00142BF7">
        <w:rPr>
          <w:rFonts w:asciiTheme="minorHAnsi" w:hAnsiTheme="minorHAnsi" w:cs="Arial"/>
        </w:rPr>
        <w:t xml:space="preserve"> </w:t>
      </w:r>
    </w:p>
    <w:p w:rsidR="00F004C4" w:rsidRPr="00142BF7" w:rsidRDefault="00313311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 w:rsidRPr="00142BF7">
        <w:rPr>
          <w:rFonts w:asciiTheme="minorHAnsi" w:hAnsiTheme="minorHAnsi" w:cs="Tahoma"/>
          <w:i w:val="0"/>
          <w:color w:val="auto"/>
          <w:sz w:val="20"/>
        </w:rPr>
        <w:t xml:space="preserve">1) 12 miesięcy od 06.09.2019 r. albo </w:t>
      </w:r>
    </w:p>
    <w:p w:rsidR="00952920" w:rsidRPr="00142BF7" w:rsidRDefault="00313311" w:rsidP="00952920">
      <w:pPr>
        <w:tabs>
          <w:tab w:val="right" w:pos="709"/>
        </w:tabs>
        <w:jc w:val="both"/>
        <w:rPr>
          <w:rFonts w:asciiTheme="minorHAnsi" w:hAnsiTheme="minorHAnsi"/>
        </w:rPr>
      </w:pPr>
      <w:r w:rsidRPr="00142BF7">
        <w:rPr>
          <w:rFonts w:asciiTheme="minorHAnsi" w:hAnsiTheme="minorHAnsi"/>
        </w:rPr>
        <w:t>2)</w:t>
      </w:r>
      <w:r w:rsidRPr="00142BF7">
        <w:rPr>
          <w:rFonts w:asciiTheme="minorHAnsi" w:hAnsiTheme="minorHAnsi"/>
        </w:rPr>
        <w:tab/>
        <w:t xml:space="preserve"> 12 miesięcy od skutecznego przeprowadzenia procedury zmiany sprzedawcy, jeżeli </w:t>
      </w:r>
      <w:r w:rsidR="000E1EDC" w:rsidRPr="00142BF7">
        <w:rPr>
          <w:rFonts w:asciiTheme="minorHAnsi" w:hAnsiTheme="minorHAnsi" w:cs="Verdana"/>
          <w:lang w:eastAsia="zh-CN"/>
        </w:rPr>
        <w:t xml:space="preserve">nastąpi to po terminie wskazanym w </w:t>
      </w:r>
      <w:proofErr w:type="spellStart"/>
      <w:r w:rsidR="000E1EDC" w:rsidRPr="00142BF7">
        <w:rPr>
          <w:rFonts w:asciiTheme="minorHAnsi" w:hAnsiTheme="minorHAnsi" w:cs="Verdana"/>
          <w:lang w:eastAsia="zh-CN"/>
        </w:rPr>
        <w:t>pkt</w:t>
      </w:r>
      <w:proofErr w:type="spellEnd"/>
      <w:r w:rsidR="000E1EDC" w:rsidRPr="00142BF7">
        <w:rPr>
          <w:rFonts w:asciiTheme="minorHAnsi" w:hAnsiTheme="minorHAnsi" w:cs="Verdana"/>
          <w:lang w:eastAsia="zh-CN"/>
        </w:rPr>
        <w:t xml:space="preserve"> 1) </w:t>
      </w:r>
    </w:p>
    <w:p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313311" w:rsidRPr="00142BF7">
        <w:rPr>
          <w:rFonts w:asciiTheme="minorHAnsi" w:hAnsiTheme="minorHAnsi" w:cs="Arial"/>
        </w:rPr>
        <w:t>Wykonawca zobowiązany jest do skutecznego przeprowadzenia procedury zmiany sprzedawcy w ciągu 30 dni od dnia podpisania umowy lub od dnia otrzymania pełnomocnictwa od Zamawiającego jeżeli nastąpi ono po dniu podpisania umowy.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 6 wymaga jej aktualizacji w formie pisemnego aneksu pod rygorem nieważności.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lastRenderedPageBreak/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>załącznik nr 1- formularz cenowy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  <w:i/>
        </w:rPr>
        <w:t>b)</w:t>
      </w:r>
      <w:r w:rsidRPr="00142BF7">
        <w:rPr>
          <w:rFonts w:asciiTheme="minorHAnsi" w:hAnsiTheme="minorHAnsi" w:cs="Arial"/>
          <w:i/>
        </w:rPr>
        <w:tab/>
        <w:t>załącznik nr 2- formularz ofertowy</w:t>
      </w: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C66340" w15:done="0"/>
  <w15:commentEx w15:paraId="54DA37D6" w15:done="0"/>
  <w15:commentEx w15:paraId="529CDF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66340" w16cid:durableId="209F921D"/>
  <w16cid:commentId w16cid:paraId="54DA37D6" w16cid:durableId="209F8FB3"/>
  <w16cid:commentId w16cid:paraId="529CDF50" w16cid:durableId="209F8A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DC" w:rsidRDefault="000E1EDC">
      <w:r>
        <w:separator/>
      </w:r>
    </w:p>
  </w:endnote>
  <w:endnote w:type="continuationSeparator" w:id="1">
    <w:p w:rsidR="000E1EDC" w:rsidRDefault="000E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BE348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BE348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2E5BF0">
      <w:rPr>
        <w:rFonts w:ascii="Arial" w:hAnsi="Arial" w:cs="Arial"/>
        <w:b/>
        <w:bCs/>
        <w:noProof/>
        <w:sz w:val="16"/>
        <w:szCs w:val="16"/>
      </w:rPr>
      <w:t>2</w:t>
    </w:r>
    <w:r w:rsidR="00BE348B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BE348B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BE348B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2E5BF0">
      <w:rPr>
        <w:rFonts w:ascii="Arial" w:hAnsi="Arial" w:cs="Arial"/>
        <w:b/>
        <w:bCs/>
        <w:noProof/>
        <w:sz w:val="16"/>
        <w:szCs w:val="16"/>
      </w:rPr>
      <w:t>7</w:t>
    </w:r>
    <w:r w:rsidR="00BE348B" w:rsidRPr="002F7C43">
      <w:rPr>
        <w:rFonts w:ascii="Arial" w:hAnsi="Arial" w:cs="Arial"/>
        <w:b/>
        <w:bCs/>
        <w:sz w:val="16"/>
        <w:szCs w:val="16"/>
      </w:rPr>
      <w:fldChar w:fldCharType="end"/>
    </w:r>
  </w:p>
  <w:p w:rsidR="000E1EDC" w:rsidRDefault="000E1E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DC" w:rsidRDefault="000E1EDC">
      <w:r>
        <w:separator/>
      </w:r>
    </w:p>
  </w:footnote>
  <w:footnote w:type="continuationSeparator" w:id="1">
    <w:p w:rsidR="000E1EDC" w:rsidRDefault="000E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DC" w:rsidRDefault="000E1EDC" w:rsidP="00084C29">
    <w:pPr>
      <w:pStyle w:val="Nagwek"/>
    </w:pPr>
    <w:proofErr w:type="spellStart"/>
    <w:r>
      <w:t>WCPiT</w:t>
    </w:r>
    <w:proofErr w:type="spellEnd"/>
    <w:r>
      <w:t>/EA/381-15/2019</w:t>
    </w:r>
  </w:p>
  <w:p w:rsidR="000E1EDC" w:rsidRPr="00084C29" w:rsidRDefault="000E1EDC" w:rsidP="00084C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1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1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0411DD9"/>
    <w:multiLevelType w:val="multilevel"/>
    <w:tmpl w:val="4B9E7F6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1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9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9"/>
  </w:num>
  <w:num w:numId="7">
    <w:abstractNumId w:val="35"/>
  </w:num>
  <w:num w:numId="8">
    <w:abstractNumId w:val="36"/>
  </w:num>
  <w:num w:numId="9">
    <w:abstractNumId w:val="14"/>
  </w:num>
  <w:num w:numId="10">
    <w:abstractNumId w:val="4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42"/>
  </w:num>
  <w:num w:numId="14">
    <w:abstractNumId w:val="27"/>
  </w:num>
  <w:num w:numId="15">
    <w:abstractNumId w:val="12"/>
  </w:num>
  <w:num w:numId="16">
    <w:abstractNumId w:val="7"/>
  </w:num>
  <w:num w:numId="17">
    <w:abstractNumId w:val="15"/>
  </w:num>
  <w:num w:numId="18">
    <w:abstractNumId w:val="13"/>
  </w:num>
  <w:num w:numId="19">
    <w:abstractNumId w:val="11"/>
  </w:num>
  <w:num w:numId="20">
    <w:abstractNumId w:val="26"/>
  </w:num>
  <w:num w:numId="21">
    <w:abstractNumId w:val="10"/>
  </w:num>
  <w:num w:numId="22">
    <w:abstractNumId w:val="8"/>
  </w:num>
  <w:num w:numId="23">
    <w:abstractNumId w:val="28"/>
  </w:num>
  <w:num w:numId="24">
    <w:abstractNumId w:val="1"/>
  </w:num>
  <w:num w:numId="25">
    <w:abstractNumId w:val="22"/>
  </w:num>
  <w:num w:numId="26">
    <w:abstractNumId w:val="18"/>
  </w:num>
  <w:num w:numId="27">
    <w:abstractNumId w:val="43"/>
  </w:num>
  <w:num w:numId="28">
    <w:abstractNumId w:val="25"/>
  </w:num>
  <w:num w:numId="29">
    <w:abstractNumId w:val="16"/>
  </w:num>
  <w:num w:numId="30">
    <w:abstractNumId w:val="4"/>
  </w:num>
  <w:num w:numId="31">
    <w:abstractNumId w:val="5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29"/>
  </w:num>
  <w:num w:numId="39">
    <w:abstractNumId w:val="20"/>
  </w:num>
  <w:num w:numId="40">
    <w:abstractNumId w:val="33"/>
  </w:num>
  <w:num w:numId="41">
    <w:abstractNumId w:val="32"/>
  </w:num>
  <w:num w:numId="42">
    <w:abstractNumId w:val="17"/>
  </w:num>
  <w:num w:numId="43">
    <w:abstractNumId w:val="34"/>
  </w:num>
  <w:num w:numId="44">
    <w:abstractNumId w:val="39"/>
  </w:num>
  <w:num w:numId="45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EFA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500EB"/>
    <w:rsid w:val="0005087C"/>
    <w:rsid w:val="00052EE3"/>
    <w:rsid w:val="000534FC"/>
    <w:rsid w:val="000535BC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330B"/>
    <w:rsid w:val="00074B03"/>
    <w:rsid w:val="0008172E"/>
    <w:rsid w:val="00081FC3"/>
    <w:rsid w:val="00084C29"/>
    <w:rsid w:val="00085701"/>
    <w:rsid w:val="000860A7"/>
    <w:rsid w:val="00086F50"/>
    <w:rsid w:val="00087126"/>
    <w:rsid w:val="0009080D"/>
    <w:rsid w:val="00091610"/>
    <w:rsid w:val="00092764"/>
    <w:rsid w:val="00093418"/>
    <w:rsid w:val="0009435E"/>
    <w:rsid w:val="000A35E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1EDC"/>
    <w:rsid w:val="000F0924"/>
    <w:rsid w:val="000F0AC1"/>
    <w:rsid w:val="000F22F0"/>
    <w:rsid w:val="000F4F0E"/>
    <w:rsid w:val="000F7EBF"/>
    <w:rsid w:val="0010170D"/>
    <w:rsid w:val="0010490F"/>
    <w:rsid w:val="001058C6"/>
    <w:rsid w:val="00107842"/>
    <w:rsid w:val="001101D7"/>
    <w:rsid w:val="00116F6F"/>
    <w:rsid w:val="00117060"/>
    <w:rsid w:val="00117F4C"/>
    <w:rsid w:val="001208A6"/>
    <w:rsid w:val="00123DDD"/>
    <w:rsid w:val="00123E67"/>
    <w:rsid w:val="00125564"/>
    <w:rsid w:val="0012678D"/>
    <w:rsid w:val="00132242"/>
    <w:rsid w:val="001328A4"/>
    <w:rsid w:val="00133CDC"/>
    <w:rsid w:val="00136659"/>
    <w:rsid w:val="00142BF7"/>
    <w:rsid w:val="00142EAA"/>
    <w:rsid w:val="001440AC"/>
    <w:rsid w:val="00145E91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74BB"/>
    <w:rsid w:val="001B02F1"/>
    <w:rsid w:val="001B21D9"/>
    <w:rsid w:val="001B2BEA"/>
    <w:rsid w:val="001B46A5"/>
    <w:rsid w:val="001C04AC"/>
    <w:rsid w:val="001C5078"/>
    <w:rsid w:val="001D05F0"/>
    <w:rsid w:val="001D227C"/>
    <w:rsid w:val="001D33A4"/>
    <w:rsid w:val="001D3455"/>
    <w:rsid w:val="001E05B9"/>
    <w:rsid w:val="001E7746"/>
    <w:rsid w:val="001F1F0A"/>
    <w:rsid w:val="001F3533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300E"/>
    <w:rsid w:val="00214945"/>
    <w:rsid w:val="00215345"/>
    <w:rsid w:val="00215B10"/>
    <w:rsid w:val="00216216"/>
    <w:rsid w:val="00220451"/>
    <w:rsid w:val="00223295"/>
    <w:rsid w:val="00223824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2B3C"/>
    <w:rsid w:val="00253955"/>
    <w:rsid w:val="00254D42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38D"/>
    <w:rsid w:val="002A151B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5993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5012C"/>
    <w:rsid w:val="003502EA"/>
    <w:rsid w:val="00353A56"/>
    <w:rsid w:val="003544E0"/>
    <w:rsid w:val="00354D54"/>
    <w:rsid w:val="003554BD"/>
    <w:rsid w:val="00355DB2"/>
    <w:rsid w:val="0036019B"/>
    <w:rsid w:val="003618D4"/>
    <w:rsid w:val="00362AF6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F2C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7B82"/>
    <w:rsid w:val="00497D95"/>
    <w:rsid w:val="004A0666"/>
    <w:rsid w:val="004A1A3B"/>
    <w:rsid w:val="004A3705"/>
    <w:rsid w:val="004A3F4F"/>
    <w:rsid w:val="004A44BB"/>
    <w:rsid w:val="004A608D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40F1E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7DA1"/>
    <w:rsid w:val="00620E62"/>
    <w:rsid w:val="00621320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ADA"/>
    <w:rsid w:val="00645EBC"/>
    <w:rsid w:val="0065004C"/>
    <w:rsid w:val="00653E3E"/>
    <w:rsid w:val="0065641C"/>
    <w:rsid w:val="00660F40"/>
    <w:rsid w:val="00661C0A"/>
    <w:rsid w:val="00662857"/>
    <w:rsid w:val="00662AF2"/>
    <w:rsid w:val="00665405"/>
    <w:rsid w:val="006663B9"/>
    <w:rsid w:val="00667AA9"/>
    <w:rsid w:val="00667F42"/>
    <w:rsid w:val="00671ABE"/>
    <w:rsid w:val="00671FBC"/>
    <w:rsid w:val="0067615F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10662"/>
    <w:rsid w:val="007138BF"/>
    <w:rsid w:val="007143DE"/>
    <w:rsid w:val="007147DD"/>
    <w:rsid w:val="00714E3C"/>
    <w:rsid w:val="0071627D"/>
    <w:rsid w:val="0072146C"/>
    <w:rsid w:val="00724EB2"/>
    <w:rsid w:val="00730A55"/>
    <w:rsid w:val="007340C2"/>
    <w:rsid w:val="007417C6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1101"/>
    <w:rsid w:val="0079249F"/>
    <w:rsid w:val="00794E4B"/>
    <w:rsid w:val="00795CE4"/>
    <w:rsid w:val="00797F7F"/>
    <w:rsid w:val="007A1573"/>
    <w:rsid w:val="007A5C8B"/>
    <w:rsid w:val="007A6495"/>
    <w:rsid w:val="007A68C7"/>
    <w:rsid w:val="007A6C03"/>
    <w:rsid w:val="007A7EDA"/>
    <w:rsid w:val="007B1EA9"/>
    <w:rsid w:val="007B6C11"/>
    <w:rsid w:val="007B6CEA"/>
    <w:rsid w:val="007C2213"/>
    <w:rsid w:val="007C2BF0"/>
    <w:rsid w:val="007C3544"/>
    <w:rsid w:val="007D1235"/>
    <w:rsid w:val="007D1753"/>
    <w:rsid w:val="007D282A"/>
    <w:rsid w:val="007D3344"/>
    <w:rsid w:val="007D574D"/>
    <w:rsid w:val="007D7D72"/>
    <w:rsid w:val="007D7DC6"/>
    <w:rsid w:val="007E167B"/>
    <w:rsid w:val="007E454E"/>
    <w:rsid w:val="007E53AF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6B"/>
    <w:rsid w:val="00801783"/>
    <w:rsid w:val="00803C3B"/>
    <w:rsid w:val="00807DA9"/>
    <w:rsid w:val="00810230"/>
    <w:rsid w:val="0081210E"/>
    <w:rsid w:val="00813CA1"/>
    <w:rsid w:val="00820091"/>
    <w:rsid w:val="0082104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A55"/>
    <w:rsid w:val="008475D8"/>
    <w:rsid w:val="008546A5"/>
    <w:rsid w:val="00854873"/>
    <w:rsid w:val="00857C8E"/>
    <w:rsid w:val="00861831"/>
    <w:rsid w:val="008619FC"/>
    <w:rsid w:val="00861D69"/>
    <w:rsid w:val="008623EC"/>
    <w:rsid w:val="00864116"/>
    <w:rsid w:val="008665D7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F97"/>
    <w:rsid w:val="008872F0"/>
    <w:rsid w:val="008875ED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6996"/>
    <w:rsid w:val="00947815"/>
    <w:rsid w:val="00950EF7"/>
    <w:rsid w:val="00951218"/>
    <w:rsid w:val="00951671"/>
    <w:rsid w:val="00952920"/>
    <w:rsid w:val="00954628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5949"/>
    <w:rsid w:val="009A4B95"/>
    <w:rsid w:val="009A598D"/>
    <w:rsid w:val="009B1CB8"/>
    <w:rsid w:val="009B1EB5"/>
    <w:rsid w:val="009B27D3"/>
    <w:rsid w:val="009C1708"/>
    <w:rsid w:val="009C350B"/>
    <w:rsid w:val="009C365F"/>
    <w:rsid w:val="009C44F4"/>
    <w:rsid w:val="009C60DB"/>
    <w:rsid w:val="009C79EB"/>
    <w:rsid w:val="009D2438"/>
    <w:rsid w:val="009D3F26"/>
    <w:rsid w:val="009D43DE"/>
    <w:rsid w:val="009D5BD0"/>
    <w:rsid w:val="009E0EA8"/>
    <w:rsid w:val="009E2553"/>
    <w:rsid w:val="009E5E22"/>
    <w:rsid w:val="009F2348"/>
    <w:rsid w:val="009F3493"/>
    <w:rsid w:val="009F5C80"/>
    <w:rsid w:val="00A0050E"/>
    <w:rsid w:val="00A008FE"/>
    <w:rsid w:val="00A0144B"/>
    <w:rsid w:val="00A02168"/>
    <w:rsid w:val="00A026E0"/>
    <w:rsid w:val="00A04E97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61B3"/>
    <w:rsid w:val="00AB638D"/>
    <w:rsid w:val="00AC1092"/>
    <w:rsid w:val="00AC1369"/>
    <w:rsid w:val="00AC1A1A"/>
    <w:rsid w:val="00AC3627"/>
    <w:rsid w:val="00AC374A"/>
    <w:rsid w:val="00AC5E83"/>
    <w:rsid w:val="00AC6556"/>
    <w:rsid w:val="00AC7686"/>
    <w:rsid w:val="00AD29B3"/>
    <w:rsid w:val="00AD384C"/>
    <w:rsid w:val="00AD6B74"/>
    <w:rsid w:val="00AD7DB5"/>
    <w:rsid w:val="00AE045E"/>
    <w:rsid w:val="00AE18FE"/>
    <w:rsid w:val="00AE2D67"/>
    <w:rsid w:val="00AE49B5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546B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5216"/>
    <w:rsid w:val="00B813A4"/>
    <w:rsid w:val="00B816D2"/>
    <w:rsid w:val="00B819A7"/>
    <w:rsid w:val="00B825A9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5D34"/>
    <w:rsid w:val="00BA5FB9"/>
    <w:rsid w:val="00BA71D9"/>
    <w:rsid w:val="00BA741C"/>
    <w:rsid w:val="00BA7DA4"/>
    <w:rsid w:val="00BB0108"/>
    <w:rsid w:val="00BB223D"/>
    <w:rsid w:val="00BB32A2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4D1E"/>
    <w:rsid w:val="00C951A9"/>
    <w:rsid w:val="00C97E27"/>
    <w:rsid w:val="00CA1DE4"/>
    <w:rsid w:val="00CA309B"/>
    <w:rsid w:val="00CA3882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449F"/>
    <w:rsid w:val="00CD5D1C"/>
    <w:rsid w:val="00CE278C"/>
    <w:rsid w:val="00CE41D0"/>
    <w:rsid w:val="00CE5485"/>
    <w:rsid w:val="00CE6176"/>
    <w:rsid w:val="00CE7C90"/>
    <w:rsid w:val="00CF0EEE"/>
    <w:rsid w:val="00CF5574"/>
    <w:rsid w:val="00CF6B0F"/>
    <w:rsid w:val="00CF6DBC"/>
    <w:rsid w:val="00D01C8C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950"/>
    <w:rsid w:val="00D50A50"/>
    <w:rsid w:val="00D51314"/>
    <w:rsid w:val="00D51FAD"/>
    <w:rsid w:val="00D532F0"/>
    <w:rsid w:val="00D550C0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4CDC"/>
    <w:rsid w:val="00D7552F"/>
    <w:rsid w:val="00D8208D"/>
    <w:rsid w:val="00D82B44"/>
    <w:rsid w:val="00D83203"/>
    <w:rsid w:val="00D84CA1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6DB"/>
    <w:rsid w:val="00DB35FF"/>
    <w:rsid w:val="00DC100E"/>
    <w:rsid w:val="00DC136D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5E3A"/>
    <w:rsid w:val="00DF68B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359"/>
    <w:rsid w:val="00E21690"/>
    <w:rsid w:val="00E25B44"/>
    <w:rsid w:val="00E26590"/>
    <w:rsid w:val="00E27D87"/>
    <w:rsid w:val="00E30C83"/>
    <w:rsid w:val="00E31054"/>
    <w:rsid w:val="00E318ED"/>
    <w:rsid w:val="00E31DDE"/>
    <w:rsid w:val="00E32922"/>
    <w:rsid w:val="00E349E6"/>
    <w:rsid w:val="00E353F2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65A"/>
    <w:rsid w:val="00EA0B22"/>
    <w:rsid w:val="00EA2274"/>
    <w:rsid w:val="00EA23D1"/>
    <w:rsid w:val="00EA25E3"/>
    <w:rsid w:val="00EA33F4"/>
    <w:rsid w:val="00EB25D1"/>
    <w:rsid w:val="00EB27B3"/>
    <w:rsid w:val="00EB2C04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2D53"/>
    <w:rsid w:val="00ED3071"/>
    <w:rsid w:val="00ED3481"/>
    <w:rsid w:val="00ED3875"/>
    <w:rsid w:val="00EE0A6C"/>
    <w:rsid w:val="00EE5121"/>
    <w:rsid w:val="00EE6129"/>
    <w:rsid w:val="00EE7B28"/>
    <w:rsid w:val="00EF0FC1"/>
    <w:rsid w:val="00EF7D52"/>
    <w:rsid w:val="00F004C4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60E2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636C"/>
    <w:rsid w:val="00FB0126"/>
    <w:rsid w:val="00FB0448"/>
    <w:rsid w:val="00FC09B2"/>
    <w:rsid w:val="00FC2A2C"/>
    <w:rsid w:val="00FC2E63"/>
    <w:rsid w:val="00FC3AF7"/>
    <w:rsid w:val="00FC6E25"/>
    <w:rsid w:val="00FD0273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2654</Words>
  <Characters>16275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mbuksa</cp:lastModifiedBy>
  <cp:revision>7</cp:revision>
  <cp:lastPrinted>2019-06-26T08:56:00Z</cp:lastPrinted>
  <dcterms:created xsi:type="dcterms:W3CDTF">2019-06-05T05:39:00Z</dcterms:created>
  <dcterms:modified xsi:type="dcterms:W3CDTF">2019-06-26T08:57:00Z</dcterms:modified>
</cp:coreProperties>
</file>