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A3" w:rsidRPr="00CF24D7" w:rsidRDefault="00EB45A3" w:rsidP="00CF24D7">
      <w:pPr>
        <w:pStyle w:val="Nagwek1"/>
        <w:spacing w:before="0" w:after="0" w:line="276" w:lineRule="auto"/>
        <w:rPr>
          <w:rFonts w:ascii="Verdana" w:hAnsi="Verdana" w:cs="Times New Roman"/>
          <w:b w:val="0"/>
          <w:sz w:val="20"/>
          <w:szCs w:val="20"/>
        </w:rPr>
      </w:pPr>
      <w:proofErr w:type="spellStart"/>
      <w:r w:rsidRPr="00CF24D7">
        <w:rPr>
          <w:rFonts w:ascii="Verdana" w:hAnsi="Verdana" w:cs="Times New Roman"/>
          <w:b w:val="0"/>
          <w:sz w:val="20"/>
          <w:szCs w:val="20"/>
        </w:rPr>
        <w:t>WCPiT</w:t>
      </w:r>
      <w:proofErr w:type="spellEnd"/>
      <w:r w:rsidRPr="00CF24D7">
        <w:rPr>
          <w:rFonts w:ascii="Verdana" w:hAnsi="Verdana" w:cs="Times New Roman"/>
          <w:b w:val="0"/>
          <w:sz w:val="20"/>
          <w:szCs w:val="20"/>
        </w:rPr>
        <w:t>/EA/38</w:t>
      </w:r>
      <w:r w:rsidR="008C1572" w:rsidRPr="00CF24D7">
        <w:rPr>
          <w:rFonts w:ascii="Verdana" w:hAnsi="Verdana" w:cs="Times New Roman"/>
          <w:b w:val="0"/>
          <w:sz w:val="20"/>
          <w:szCs w:val="20"/>
        </w:rPr>
        <w:t>0/A-</w:t>
      </w:r>
      <w:r w:rsidR="00CC3BA3" w:rsidRPr="00CF24D7">
        <w:rPr>
          <w:rFonts w:ascii="Verdana" w:hAnsi="Verdana" w:cs="Times New Roman"/>
          <w:b w:val="0"/>
          <w:sz w:val="20"/>
          <w:szCs w:val="20"/>
        </w:rPr>
        <w:t>15</w:t>
      </w:r>
      <w:r w:rsidRPr="00CF24D7">
        <w:rPr>
          <w:rFonts w:ascii="Verdana" w:hAnsi="Verdana" w:cs="Times New Roman"/>
          <w:b w:val="0"/>
          <w:sz w:val="20"/>
          <w:szCs w:val="20"/>
        </w:rPr>
        <w:t>/19</w:t>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r>
      <w:r w:rsidR="00CF0C0D" w:rsidRPr="00CF24D7">
        <w:rPr>
          <w:rFonts w:ascii="Verdana" w:hAnsi="Verdana" w:cs="Times New Roman"/>
          <w:b w:val="0"/>
          <w:sz w:val="20"/>
          <w:szCs w:val="20"/>
        </w:rPr>
        <w:tab/>
        <w:t xml:space="preserve">                 </w:t>
      </w:r>
      <w:r w:rsidR="00CC3BA3" w:rsidRPr="00CF24D7">
        <w:rPr>
          <w:rFonts w:ascii="Verdana" w:hAnsi="Verdana" w:cs="Times New Roman"/>
          <w:b w:val="0"/>
          <w:sz w:val="20"/>
          <w:szCs w:val="20"/>
        </w:rPr>
        <w:t>Poznań, 2019-08-</w:t>
      </w:r>
      <w:r w:rsidR="00205B7E" w:rsidRPr="00CF24D7">
        <w:rPr>
          <w:rFonts w:ascii="Verdana" w:hAnsi="Verdana" w:cs="Times New Roman"/>
          <w:b w:val="0"/>
          <w:sz w:val="20"/>
          <w:szCs w:val="20"/>
        </w:rPr>
        <w:t>12</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pacing w:after="0"/>
        <w:ind w:left="360"/>
        <w:jc w:val="right"/>
        <w:rPr>
          <w:rFonts w:ascii="Verdana" w:hAnsi="Verdana"/>
          <w:sz w:val="20"/>
          <w:szCs w:val="20"/>
        </w:rPr>
      </w:pPr>
      <w:r w:rsidRPr="00CF24D7">
        <w:rPr>
          <w:rFonts w:ascii="Verdana" w:hAnsi="Verdana"/>
          <w:sz w:val="20"/>
          <w:szCs w:val="20"/>
        </w:rPr>
        <w:t>Uczestnicy postępowania</w:t>
      </w:r>
    </w:p>
    <w:p w:rsidR="00CF0C0D" w:rsidRPr="00CF24D7" w:rsidRDefault="00CF0C0D" w:rsidP="00CF24D7">
      <w:pPr>
        <w:spacing w:after="0"/>
        <w:ind w:left="357"/>
        <w:jc w:val="right"/>
        <w:rPr>
          <w:rFonts w:ascii="Verdana" w:hAnsi="Verdana"/>
          <w:sz w:val="20"/>
          <w:szCs w:val="20"/>
        </w:rPr>
      </w:pPr>
    </w:p>
    <w:p w:rsidR="00CF0C0D" w:rsidRPr="00CF24D7" w:rsidRDefault="00CF0C0D" w:rsidP="00CF24D7">
      <w:pPr>
        <w:spacing w:after="0"/>
        <w:jc w:val="center"/>
        <w:rPr>
          <w:rFonts w:ascii="Verdana" w:hAnsi="Verdana"/>
          <w:b/>
          <w:sz w:val="20"/>
          <w:szCs w:val="20"/>
        </w:rPr>
      </w:pPr>
    </w:p>
    <w:p w:rsidR="00CC3BA3" w:rsidRPr="00CF24D7" w:rsidRDefault="00CF0C0D" w:rsidP="00CF24D7">
      <w:pPr>
        <w:spacing w:after="0"/>
        <w:jc w:val="center"/>
        <w:rPr>
          <w:rFonts w:ascii="Verdana" w:hAnsi="Verdana"/>
          <w:b/>
          <w:sz w:val="20"/>
          <w:szCs w:val="20"/>
        </w:rPr>
      </w:pPr>
      <w:r w:rsidRPr="00CF24D7">
        <w:rPr>
          <w:rFonts w:ascii="Verdana" w:hAnsi="Verdana"/>
          <w:b/>
          <w:sz w:val="20"/>
          <w:szCs w:val="20"/>
        </w:rPr>
        <w:t xml:space="preserve">dotyczy: przetargu otwartego na </w:t>
      </w:r>
      <w:r w:rsidRPr="00CF24D7">
        <w:rPr>
          <w:rFonts w:ascii="Verdana" w:hAnsi="Verdana"/>
          <w:b/>
          <w:bCs/>
          <w:sz w:val="20"/>
          <w:szCs w:val="20"/>
        </w:rPr>
        <w:t xml:space="preserve">dostawę </w:t>
      </w:r>
      <w:r w:rsidR="00CC3BA3" w:rsidRPr="00CF24D7">
        <w:rPr>
          <w:rFonts w:ascii="Verdana" w:hAnsi="Verdana"/>
          <w:b/>
          <w:sz w:val="20"/>
          <w:szCs w:val="20"/>
        </w:rPr>
        <w:t>sprzętu i materiałów dla Pracowni Histopatologii</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pacing w:after="0"/>
        <w:ind w:firstLine="708"/>
        <w:jc w:val="both"/>
        <w:rPr>
          <w:rFonts w:ascii="Verdana" w:hAnsi="Verdana"/>
          <w:sz w:val="20"/>
          <w:szCs w:val="20"/>
        </w:rPr>
      </w:pPr>
      <w:r w:rsidRPr="00CF24D7">
        <w:rPr>
          <w:rFonts w:ascii="Verdana" w:hAnsi="Verdana"/>
          <w:sz w:val="20"/>
          <w:szCs w:val="20"/>
        </w:rPr>
        <w:t>Zgodnie z par. § 22 ust. 3 Regulaminu udzielania zamówień w Wielkopolskim Centrum Pulmonologii i Torakochirurgii im. Eugenii i Janusza Zeylandów, Wielkopolskie Centrum Pulmonologii i Torakochirurgii SP ZOZ udziela wyjaśnień dotyczących Zaproszenia do złożenia ofert.</w:t>
      </w:r>
    </w:p>
    <w:p w:rsidR="00CF0C0D" w:rsidRPr="00CF24D7" w:rsidRDefault="00CF0C0D" w:rsidP="00CF24D7">
      <w:pPr>
        <w:shd w:val="clear" w:color="auto" w:fill="FFFFFF"/>
        <w:spacing w:after="0"/>
        <w:rPr>
          <w:rFonts w:ascii="Verdana" w:eastAsia="Times New Roman" w:hAnsi="Verdana"/>
          <w:color w:val="333333"/>
          <w:sz w:val="20"/>
          <w:szCs w:val="20"/>
          <w:lang w:eastAsia="pl-PL"/>
        </w:rPr>
      </w:pPr>
    </w:p>
    <w:p w:rsidR="00CF0C0D" w:rsidRPr="00CF24D7" w:rsidRDefault="00CF0C0D" w:rsidP="00CF24D7">
      <w:pPr>
        <w:shd w:val="clear" w:color="auto" w:fill="FFFFFF"/>
        <w:spacing w:after="0"/>
        <w:rPr>
          <w:rFonts w:ascii="Verdana" w:eastAsia="Times New Roman" w:hAnsi="Verdana"/>
          <w:color w:val="333333"/>
          <w:sz w:val="20"/>
          <w:szCs w:val="20"/>
          <w:lang w:eastAsia="pl-PL"/>
        </w:rPr>
      </w:pPr>
      <w:r w:rsidRPr="00CF24D7">
        <w:rPr>
          <w:rFonts w:ascii="Verdana" w:eastAsia="Times New Roman" w:hAnsi="Verdana"/>
          <w:color w:val="333333"/>
          <w:sz w:val="20"/>
          <w:szCs w:val="20"/>
          <w:lang w:eastAsia="pl-PL"/>
        </w:rPr>
        <w:t> </w:t>
      </w:r>
    </w:p>
    <w:p w:rsidR="00CC3BA3" w:rsidRPr="00CF24D7" w:rsidRDefault="00CC3BA3" w:rsidP="00CF24D7">
      <w:pPr>
        <w:spacing w:after="0"/>
        <w:ind w:right="-2"/>
        <w:jc w:val="both"/>
        <w:rPr>
          <w:rFonts w:ascii="Verdana" w:hAnsi="Verdana" w:cs="Tahoma"/>
          <w:b/>
          <w:sz w:val="20"/>
          <w:szCs w:val="20"/>
        </w:rPr>
      </w:pPr>
      <w:r w:rsidRPr="00CF24D7">
        <w:rPr>
          <w:rFonts w:ascii="Verdana" w:hAnsi="Verdana" w:cs="Tahoma"/>
          <w:b/>
          <w:sz w:val="20"/>
          <w:szCs w:val="20"/>
        </w:rPr>
        <w:t>Pytanie nr 1</w:t>
      </w:r>
    </w:p>
    <w:p w:rsidR="00CC3BA3" w:rsidRPr="00CF24D7" w:rsidRDefault="00CC3BA3" w:rsidP="00CF24D7">
      <w:pPr>
        <w:tabs>
          <w:tab w:val="left" w:pos="1035"/>
        </w:tabs>
        <w:spacing w:after="0"/>
        <w:ind w:right="-2"/>
        <w:jc w:val="both"/>
        <w:rPr>
          <w:rFonts w:ascii="Verdana" w:hAnsi="Verdana" w:cs="Tahoma"/>
          <w:sz w:val="20"/>
          <w:szCs w:val="20"/>
        </w:rPr>
      </w:pPr>
      <w:r w:rsidRPr="00CF24D7">
        <w:rPr>
          <w:rFonts w:ascii="Verdana" w:hAnsi="Verdana" w:cs="Tahoma"/>
          <w:sz w:val="20"/>
          <w:szCs w:val="20"/>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t>
      </w:r>
      <w:r w:rsidRPr="00CF24D7">
        <w:rPr>
          <w:rFonts w:ascii="Verdana" w:hAnsi="Verdana" w:cs="Tahoma"/>
          <w:sz w:val="20"/>
          <w:szCs w:val="20"/>
          <w:shd w:val="clear" w:color="auto" w:fill="FFFFFF"/>
        </w:rPr>
        <w:t>Wyroku KIO z dnia 27 grudnia 2011 roku (KIO 2649/11): „</w:t>
      </w:r>
      <w:r w:rsidRPr="00CF24D7">
        <w:rPr>
          <w:rFonts w:ascii="Verdana" w:eastAsia="Times New Roman" w:hAnsi="Verdana" w:cs="Tahoma"/>
          <w:i/>
          <w:iCs/>
          <w:sz w:val="20"/>
          <w:szCs w:val="20"/>
          <w:lang w:eastAsia="pl-PL"/>
        </w:rPr>
        <w:t>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rsidR="00CC3BA3" w:rsidRPr="00CF24D7" w:rsidRDefault="00CC3BA3" w:rsidP="00CF24D7">
      <w:pPr>
        <w:tabs>
          <w:tab w:val="left" w:pos="1035"/>
        </w:tabs>
        <w:spacing w:after="0"/>
        <w:ind w:right="-2"/>
        <w:jc w:val="both"/>
        <w:rPr>
          <w:rFonts w:ascii="Verdana" w:hAnsi="Verdana" w:cs="Tahoma"/>
          <w:sz w:val="20"/>
          <w:szCs w:val="20"/>
        </w:rPr>
      </w:pPr>
      <w:r w:rsidRPr="00CF24D7">
        <w:rPr>
          <w:rFonts w:ascii="Verdana" w:hAnsi="Verdana" w:cs="Tahoma"/>
          <w:sz w:val="20"/>
          <w:szCs w:val="20"/>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w:t>
      </w:r>
      <w:r w:rsidRPr="00CF24D7">
        <w:rPr>
          <w:rFonts w:ascii="Verdana" w:hAnsi="Verdana" w:cs="Tahoma"/>
          <w:sz w:val="20"/>
          <w:szCs w:val="20"/>
          <w:shd w:val="clear" w:color="auto" w:fill="FFFFFF"/>
        </w:rPr>
        <w:t>3.10.2014 r., KIO 1944/14: „</w:t>
      </w:r>
      <w:r w:rsidRPr="00CF24D7">
        <w:rPr>
          <w:rFonts w:ascii="Verdana" w:hAnsi="Verdana" w:cs="Tahoma"/>
          <w:i/>
          <w:iCs/>
          <w:sz w:val="20"/>
          <w:szCs w:val="20"/>
          <w:shd w:val="clear" w:color="auto" w:fill="FFFFFF"/>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sidRPr="00CF24D7">
        <w:rPr>
          <w:rFonts w:ascii="Verdana" w:hAnsi="Verdana" w:cs="Tahoma"/>
          <w:sz w:val="20"/>
          <w:szCs w:val="20"/>
          <w:shd w:val="clear" w:color="auto" w:fill="FFFFFF"/>
        </w:rPr>
        <w:t>”</w:t>
      </w:r>
      <w:r w:rsidRPr="00CF24D7">
        <w:rPr>
          <w:rFonts w:ascii="Verdana" w:hAnsi="Verdana" w:cs="Tahoma"/>
          <w:sz w:val="20"/>
          <w:szCs w:val="20"/>
        </w:rPr>
        <w:t>.</w:t>
      </w:r>
    </w:p>
    <w:p w:rsidR="00CC3BA3" w:rsidRPr="00CF24D7" w:rsidRDefault="00CC3BA3" w:rsidP="00CF24D7">
      <w:pPr>
        <w:tabs>
          <w:tab w:val="left" w:pos="1035"/>
        </w:tabs>
        <w:spacing w:after="0"/>
        <w:ind w:right="-2"/>
        <w:jc w:val="both"/>
        <w:rPr>
          <w:rFonts w:ascii="Verdana" w:hAnsi="Verdana" w:cs="Tahoma"/>
          <w:sz w:val="20"/>
          <w:szCs w:val="20"/>
        </w:rPr>
      </w:pPr>
      <w:r w:rsidRPr="00CF24D7">
        <w:rPr>
          <w:rFonts w:ascii="Verdana" w:hAnsi="Verdana" w:cs="Tahoma"/>
          <w:sz w:val="20"/>
          <w:szCs w:val="20"/>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CC3BA3" w:rsidRPr="00CF24D7" w:rsidRDefault="00CC3BA3" w:rsidP="00CF24D7">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t>ODPOWIEDŹ: ZAMAWIAJĄCY POZOSTAWIA ZAPISY UMOWY BEZ ZMIAN.</w:t>
      </w:r>
    </w:p>
    <w:p w:rsidR="00CC3BA3" w:rsidRPr="00CF24D7" w:rsidRDefault="00CC3BA3" w:rsidP="00CF24D7">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lastRenderedPageBreak/>
        <w:t>Pytanie nr 2</w:t>
      </w:r>
    </w:p>
    <w:p w:rsidR="00CC3BA3" w:rsidRPr="00CF24D7" w:rsidRDefault="00CC3BA3" w:rsidP="00CF24D7">
      <w:pPr>
        <w:pStyle w:val="Tekstpodstawowywcity3"/>
        <w:spacing w:after="0"/>
        <w:ind w:left="0" w:right="-2"/>
        <w:jc w:val="both"/>
        <w:rPr>
          <w:rFonts w:ascii="Verdana" w:hAnsi="Verdana" w:cs="Tahoma"/>
          <w:sz w:val="20"/>
          <w:szCs w:val="20"/>
        </w:rPr>
      </w:pPr>
      <w:r w:rsidRPr="00CF24D7">
        <w:rPr>
          <w:rFonts w:ascii="Verdana" w:hAnsi="Verdana" w:cs="Tahoma"/>
          <w:sz w:val="20"/>
          <w:szCs w:val="20"/>
        </w:rPr>
        <w:t>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CC3BA3" w:rsidRPr="00CF24D7" w:rsidRDefault="00CC3BA3" w:rsidP="00CF24D7">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t>ODPOWIEDŹ: ZAMAWIAJĄCY POZOSTAWIA ZAPISY UMOWY BEZ ZMIAN.</w:t>
      </w:r>
    </w:p>
    <w:p w:rsidR="00CF24D7" w:rsidRDefault="00CF24D7" w:rsidP="00CF24D7">
      <w:pPr>
        <w:spacing w:after="0"/>
        <w:ind w:right="-2"/>
        <w:jc w:val="both"/>
        <w:rPr>
          <w:rFonts w:ascii="Verdana" w:hAnsi="Verdana" w:cs="Tahoma"/>
          <w:b/>
          <w:sz w:val="20"/>
          <w:szCs w:val="20"/>
        </w:rPr>
      </w:pPr>
    </w:p>
    <w:p w:rsidR="00CC3BA3" w:rsidRPr="00CF24D7" w:rsidRDefault="00CC3BA3" w:rsidP="00CF24D7">
      <w:pPr>
        <w:spacing w:after="0"/>
        <w:ind w:right="-2"/>
        <w:jc w:val="both"/>
        <w:rPr>
          <w:rFonts w:ascii="Verdana" w:hAnsi="Verdana" w:cs="Tahoma"/>
          <w:b/>
          <w:sz w:val="20"/>
          <w:szCs w:val="20"/>
        </w:rPr>
      </w:pPr>
      <w:r w:rsidRPr="00CF24D7">
        <w:rPr>
          <w:rFonts w:ascii="Verdana" w:hAnsi="Verdana" w:cs="Tahoma"/>
          <w:b/>
          <w:sz w:val="20"/>
          <w:szCs w:val="20"/>
        </w:rPr>
        <w:t>Pytanie nr 3</w:t>
      </w:r>
    </w:p>
    <w:p w:rsidR="00CC3BA3" w:rsidRPr="00CF24D7" w:rsidRDefault="00CC3BA3" w:rsidP="00CF24D7">
      <w:pPr>
        <w:spacing w:after="0"/>
        <w:ind w:right="-2"/>
        <w:rPr>
          <w:rFonts w:ascii="Verdana" w:hAnsi="Verdana" w:cs="Tahoma"/>
          <w:b/>
          <w:i/>
          <w:sz w:val="20"/>
          <w:szCs w:val="20"/>
        </w:rPr>
      </w:pPr>
      <w:r w:rsidRPr="00CF24D7">
        <w:rPr>
          <w:rFonts w:ascii="Verdana" w:hAnsi="Verdana" w:cs="Tahoma"/>
          <w:b/>
          <w:i/>
          <w:sz w:val="20"/>
          <w:szCs w:val="20"/>
        </w:rPr>
        <w:t>Dotyczy wzoru umowy</w:t>
      </w:r>
    </w:p>
    <w:p w:rsidR="00CC3BA3" w:rsidRPr="00CF24D7" w:rsidRDefault="00CC3BA3" w:rsidP="00CF24D7">
      <w:pPr>
        <w:autoSpaceDE w:val="0"/>
        <w:autoSpaceDN w:val="0"/>
        <w:adjustRightInd w:val="0"/>
        <w:spacing w:after="0"/>
        <w:ind w:right="-2"/>
        <w:jc w:val="both"/>
        <w:rPr>
          <w:rFonts w:ascii="Verdana" w:hAnsi="Verdana" w:cs="Tahoma"/>
          <w:sz w:val="20"/>
          <w:szCs w:val="20"/>
        </w:rPr>
      </w:pPr>
      <w:r w:rsidRPr="00CF24D7">
        <w:rPr>
          <w:rFonts w:ascii="Verdana" w:hAnsi="Verdana" w:cs="Tahoma"/>
          <w:sz w:val="20"/>
          <w:szCs w:val="20"/>
        </w:rPr>
        <w:t>Prosimy o wyjaśnienie czy Zamawiający wyrazi zgodę na dodanie do umowy sformułowania, iż</w:t>
      </w:r>
    </w:p>
    <w:p w:rsidR="00CC3BA3" w:rsidRPr="00CF24D7" w:rsidRDefault="00CC3BA3" w:rsidP="00CF24D7">
      <w:pPr>
        <w:autoSpaceDE w:val="0"/>
        <w:autoSpaceDN w:val="0"/>
        <w:adjustRightInd w:val="0"/>
        <w:spacing w:after="0"/>
        <w:ind w:right="-2"/>
        <w:jc w:val="both"/>
        <w:rPr>
          <w:rFonts w:ascii="Verdana" w:hAnsi="Verdana" w:cs="Tahoma"/>
          <w:bCs/>
          <w:i/>
          <w:iCs/>
          <w:sz w:val="20"/>
          <w:szCs w:val="20"/>
        </w:rPr>
      </w:pPr>
      <w:r w:rsidRPr="00CF24D7">
        <w:rPr>
          <w:rFonts w:ascii="Verdana" w:hAnsi="Verdana" w:cs="Tahoma"/>
          <w:bCs/>
          <w:i/>
          <w:iCs/>
          <w:sz w:val="20"/>
          <w:szCs w:val="20"/>
        </w:rPr>
        <w:t xml:space="preserve"> „Zamawiający będzie składał zamówienia według bieżących potrzeb, przy czym wartość zamówienia jednostkowego nie powinna być mniejsza niż 150 zł. netto”?</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 xml:space="preserve">Mając na względzie czynniki ekologiczne, chcielibyśmy dążyć do ograniczenia liczby opakowań, ilości listów przewozowych i faktur w formie papierowej. W związku z tym prosimy o ustanowienie minimalnej wartości zamówienia w kwocie 150 zł. </w:t>
      </w:r>
    </w:p>
    <w:p w:rsidR="00CC3BA3" w:rsidRPr="00CF24D7" w:rsidRDefault="00CC3BA3" w:rsidP="00CF24D7">
      <w:pPr>
        <w:pStyle w:val="Tekstpodstawowywcity3"/>
        <w:spacing w:after="0"/>
        <w:ind w:left="0" w:right="-2"/>
        <w:jc w:val="both"/>
        <w:rPr>
          <w:rFonts w:ascii="Verdana" w:hAnsi="Verdana" w:cs="Tahoma"/>
          <w:b/>
          <w:sz w:val="20"/>
          <w:szCs w:val="20"/>
        </w:rPr>
      </w:pPr>
      <w:r w:rsidRPr="00CF24D7">
        <w:rPr>
          <w:rFonts w:ascii="Verdana" w:hAnsi="Verdana" w:cs="Tahoma"/>
          <w:b/>
          <w:sz w:val="20"/>
          <w:szCs w:val="20"/>
        </w:rPr>
        <w:t>ODPOWIEDŹ: ZAMAWIAJĄCY POZOSTAWIA ZAPISY UMOWY BEZ ZMIAN.</w:t>
      </w:r>
    </w:p>
    <w:p w:rsidR="00CF24D7" w:rsidRDefault="00CF24D7" w:rsidP="00CF24D7">
      <w:pPr>
        <w:autoSpaceDE w:val="0"/>
        <w:autoSpaceDN w:val="0"/>
        <w:adjustRightInd w:val="0"/>
        <w:spacing w:after="0"/>
        <w:ind w:right="-2"/>
        <w:jc w:val="both"/>
        <w:rPr>
          <w:rFonts w:ascii="Verdana" w:hAnsi="Verdana" w:cs="Tahoma"/>
          <w:b/>
          <w:iCs/>
          <w:sz w:val="20"/>
          <w:szCs w:val="20"/>
        </w:rPr>
      </w:pPr>
      <w:bookmarkStart w:id="0" w:name="_GoBack"/>
      <w:bookmarkEnd w:id="0"/>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Pytanie nr 4</w:t>
      </w: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Pakiet nr 1, poz.1,2,3</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 xml:space="preserve">Ze względu  na to, że szkiełka nakrywkowe wykonane ze szkła D 263M nie są pakowane dodatkowo w folię aluminiową, zwracamy się do Zamawiającego z prośbą o dopuszczenie szkiełek ze szkła </w:t>
      </w:r>
      <w:proofErr w:type="spellStart"/>
      <w:r w:rsidRPr="00CF24D7">
        <w:rPr>
          <w:rFonts w:ascii="Verdana" w:hAnsi="Verdana" w:cs="Tahoma"/>
          <w:iCs/>
          <w:sz w:val="20"/>
          <w:szCs w:val="20"/>
        </w:rPr>
        <w:t>borosilikatowego</w:t>
      </w:r>
      <w:proofErr w:type="spellEnd"/>
      <w:r w:rsidRPr="00CF24D7">
        <w:rPr>
          <w:rFonts w:ascii="Verdana" w:hAnsi="Verdana" w:cs="Tahoma"/>
          <w:iCs/>
          <w:sz w:val="20"/>
          <w:szCs w:val="20"/>
        </w:rPr>
        <w:t xml:space="preserve"> 3.3 w opakowaniu dwuczęściowym z zawiasami, pakowane hermetycznie w folię aluminiową.</w:t>
      </w:r>
    </w:p>
    <w:p w:rsidR="00205B7E" w:rsidRPr="00CF24D7" w:rsidRDefault="00205B7E"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DOPUSZCZA SZKIEŁKA NAKRYWKOWE ZE SZKŁA BOROSILIKATOWEGO 3.3 W OPAKOWANIU DWUCZĘŚCIOWYM Z ZAWIASAMI, PAKOWANE HERMETYCZNIE W FOLIĘ ALUMINIOWĄ.</w:t>
      </w:r>
    </w:p>
    <w:p w:rsidR="00CF24D7" w:rsidRDefault="00CF24D7" w:rsidP="00CF24D7">
      <w:pPr>
        <w:autoSpaceDE w:val="0"/>
        <w:autoSpaceDN w:val="0"/>
        <w:adjustRightInd w:val="0"/>
        <w:spacing w:after="0"/>
        <w:ind w:right="-2"/>
        <w:jc w:val="both"/>
        <w:rPr>
          <w:rFonts w:ascii="Verdana" w:hAnsi="Verdana" w:cs="Tahoma"/>
          <w:b/>
          <w:iCs/>
          <w:sz w:val="20"/>
          <w:szCs w:val="20"/>
        </w:rPr>
      </w:pP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Pytanie nr 5</w:t>
      </w: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Pakiet nr 1, poz. 10</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Prosimy o dopuszczenie zestawu składającego się ze stelaża,12 pojemników oraz koszyczka na 24 szkiełka.</w:t>
      </w:r>
    </w:p>
    <w:p w:rsidR="00205B7E" w:rsidRPr="00CF24D7" w:rsidRDefault="00205B7E"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NIE DOPUSZCZA I POZOSTAWIA ZAPIS BEZ ZMIAN.</w:t>
      </w:r>
    </w:p>
    <w:p w:rsidR="00CF24D7" w:rsidRDefault="00CF24D7" w:rsidP="00CF24D7">
      <w:pPr>
        <w:autoSpaceDE w:val="0"/>
        <w:autoSpaceDN w:val="0"/>
        <w:adjustRightInd w:val="0"/>
        <w:spacing w:after="0"/>
        <w:ind w:right="-2"/>
        <w:jc w:val="both"/>
        <w:rPr>
          <w:rFonts w:ascii="Verdana" w:hAnsi="Verdana" w:cs="Tahoma"/>
          <w:b/>
          <w:iCs/>
          <w:sz w:val="20"/>
          <w:szCs w:val="20"/>
        </w:rPr>
      </w:pP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Pytanie nr 6</w:t>
      </w: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Pakiet nr 1, poz.11</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Prosimy o dopuszczenie plastikowych koszyków na 24 szkiełka.</w:t>
      </w:r>
    </w:p>
    <w:p w:rsidR="00205B7E" w:rsidRPr="00CF24D7" w:rsidRDefault="00205B7E"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ODPOWIEDZ – ZAMAWIAJĄCY NIE  DOPUSZCZA PLASTIKOWYCH KOSZYKÓW NA 24 SZKIEŁKA I POZOSTAWIA ZAPIS BEZ ZMIAN</w:t>
      </w:r>
    </w:p>
    <w:p w:rsidR="00CF24D7" w:rsidRDefault="00CF24D7" w:rsidP="00CF24D7">
      <w:pPr>
        <w:autoSpaceDE w:val="0"/>
        <w:autoSpaceDN w:val="0"/>
        <w:adjustRightInd w:val="0"/>
        <w:spacing w:after="0"/>
        <w:ind w:right="-2"/>
        <w:jc w:val="both"/>
        <w:rPr>
          <w:rFonts w:ascii="Verdana" w:hAnsi="Verdana" w:cs="Tahoma"/>
          <w:b/>
          <w:iCs/>
          <w:sz w:val="20"/>
          <w:szCs w:val="20"/>
        </w:rPr>
      </w:pP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lastRenderedPageBreak/>
        <w:t>Pytanie nr 7</w:t>
      </w: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Pakiet nr 1, poz.12</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 xml:space="preserve">Prosimy o dopuszczenie szalek </w:t>
      </w:r>
      <w:proofErr w:type="spellStart"/>
      <w:r w:rsidRPr="00CF24D7">
        <w:rPr>
          <w:rFonts w:ascii="Verdana" w:hAnsi="Verdana" w:cs="Tahoma"/>
          <w:iCs/>
          <w:sz w:val="20"/>
          <w:szCs w:val="20"/>
        </w:rPr>
        <w:t>Petriego</w:t>
      </w:r>
      <w:proofErr w:type="spellEnd"/>
      <w:r w:rsidRPr="00CF24D7">
        <w:rPr>
          <w:rFonts w:ascii="Verdana" w:hAnsi="Verdana" w:cs="Tahoma"/>
          <w:iCs/>
          <w:sz w:val="20"/>
          <w:szCs w:val="20"/>
        </w:rPr>
        <w:t xml:space="preserve"> aseptycznych.</w:t>
      </w:r>
    </w:p>
    <w:p w:rsidR="00205B7E" w:rsidRPr="00CF24D7" w:rsidRDefault="00205B7E"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ODPOWIEDZ – ZAMAWIAJĄCY DOPUSZCZA SZALKI PETRIEGO ASEPTYCZNE.</w:t>
      </w:r>
    </w:p>
    <w:p w:rsidR="00CF24D7" w:rsidRDefault="00CF24D7" w:rsidP="00CF24D7">
      <w:pPr>
        <w:shd w:val="clear" w:color="auto" w:fill="FFFFFF" w:themeFill="background1"/>
        <w:autoSpaceDE w:val="0"/>
        <w:autoSpaceDN w:val="0"/>
        <w:adjustRightInd w:val="0"/>
        <w:spacing w:after="0"/>
        <w:ind w:right="-2"/>
        <w:jc w:val="both"/>
        <w:rPr>
          <w:rFonts w:ascii="Verdana" w:hAnsi="Verdana" w:cs="Tahoma"/>
          <w:b/>
          <w:iCs/>
          <w:sz w:val="20"/>
          <w:szCs w:val="20"/>
        </w:rPr>
      </w:pPr>
    </w:p>
    <w:p w:rsidR="00CC3BA3" w:rsidRPr="00CF24D7" w:rsidRDefault="00CC3BA3" w:rsidP="00CF24D7">
      <w:pPr>
        <w:shd w:val="clear" w:color="auto" w:fill="FFFFFF" w:themeFill="background1"/>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Pytanie nr 8</w:t>
      </w:r>
    </w:p>
    <w:p w:rsidR="00CC3BA3" w:rsidRPr="00CF24D7" w:rsidRDefault="00CC3BA3" w:rsidP="00CF24D7">
      <w:pPr>
        <w:shd w:val="clear" w:color="auto" w:fill="FFFFFF" w:themeFill="background1"/>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Pakiet nr 2, poz.2</w:t>
      </w:r>
    </w:p>
    <w:p w:rsidR="00CC3BA3" w:rsidRPr="00CF24D7" w:rsidRDefault="00CC3BA3" w:rsidP="00CF24D7">
      <w:pPr>
        <w:shd w:val="clear" w:color="auto" w:fill="FFFFFF" w:themeFill="background1"/>
        <w:autoSpaceDE w:val="0"/>
        <w:autoSpaceDN w:val="0"/>
        <w:adjustRightInd w:val="0"/>
        <w:spacing w:after="0"/>
        <w:ind w:right="-2"/>
        <w:jc w:val="both"/>
        <w:rPr>
          <w:rFonts w:ascii="Verdana" w:hAnsi="Verdana" w:cs="Tahoma"/>
          <w:i/>
          <w:iCs/>
          <w:sz w:val="20"/>
          <w:szCs w:val="20"/>
        </w:rPr>
      </w:pPr>
      <w:r w:rsidRPr="00CF24D7">
        <w:rPr>
          <w:rFonts w:ascii="Verdana" w:hAnsi="Verdana" w:cs="Tahoma"/>
          <w:iCs/>
          <w:sz w:val="20"/>
          <w:szCs w:val="20"/>
        </w:rPr>
        <w:t xml:space="preserve">Prosimy o dopuszczenie 2 zestawów na 100 testów do barwień na </w:t>
      </w:r>
      <w:proofErr w:type="spellStart"/>
      <w:r w:rsidRPr="00CF24D7">
        <w:rPr>
          <w:rFonts w:ascii="Verdana" w:hAnsi="Verdana" w:cs="Tahoma"/>
          <w:i/>
          <w:iCs/>
          <w:sz w:val="20"/>
          <w:szCs w:val="20"/>
        </w:rPr>
        <w:t>Helicobacterpylori</w:t>
      </w:r>
      <w:proofErr w:type="spellEnd"/>
      <w:r w:rsidRPr="00CF24D7">
        <w:rPr>
          <w:rFonts w:ascii="Verdana" w:hAnsi="Verdana" w:cs="Tahoma"/>
          <w:i/>
          <w:iCs/>
          <w:sz w:val="20"/>
          <w:szCs w:val="20"/>
        </w:rPr>
        <w:t>.</w:t>
      </w:r>
    </w:p>
    <w:p w:rsidR="00205B7E" w:rsidRPr="00CF24D7" w:rsidRDefault="00205B7E"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–ZAMAWIAJĄCY NIE DOPUSZCZA ZMIAN W POZ.2 DOT. ZESTAWU NA 100 TESTÓW I POZOSTAWIA ZAPISY BEZ ZMIAN</w:t>
      </w:r>
    </w:p>
    <w:p w:rsidR="00CF24D7" w:rsidRDefault="00CF24D7" w:rsidP="00CF24D7">
      <w:pPr>
        <w:autoSpaceDE w:val="0"/>
        <w:autoSpaceDN w:val="0"/>
        <w:adjustRightInd w:val="0"/>
        <w:spacing w:after="0"/>
        <w:ind w:right="-2"/>
        <w:jc w:val="both"/>
        <w:rPr>
          <w:rFonts w:ascii="Verdana" w:hAnsi="Verdana" w:cs="Tahoma"/>
          <w:b/>
          <w:iCs/>
          <w:sz w:val="20"/>
          <w:szCs w:val="20"/>
        </w:rPr>
      </w:pP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Pytanie nr 9</w:t>
      </w: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Pakiet nr 2, poz.9</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 xml:space="preserve">Prosimy o dopuszczenie żelu do </w:t>
      </w:r>
      <w:proofErr w:type="spellStart"/>
      <w:r w:rsidRPr="00CF24D7">
        <w:rPr>
          <w:rFonts w:ascii="Verdana" w:hAnsi="Verdana" w:cs="Tahoma"/>
          <w:iCs/>
          <w:sz w:val="20"/>
          <w:szCs w:val="20"/>
        </w:rPr>
        <w:t>przymrażania</w:t>
      </w:r>
      <w:proofErr w:type="spellEnd"/>
      <w:r w:rsidRPr="00CF24D7">
        <w:rPr>
          <w:rFonts w:ascii="Verdana" w:hAnsi="Verdana" w:cs="Tahoma"/>
          <w:iCs/>
          <w:sz w:val="20"/>
          <w:szCs w:val="20"/>
        </w:rPr>
        <w:t xml:space="preserve"> w op. 120 ml. Jest to niewielka różnica pojemności, a zgoda na powyższe umożliwi złożenie ofert konkurencyjnych oraz otrzymanie nieco większej ilości odczynnika. </w:t>
      </w:r>
    </w:p>
    <w:p w:rsidR="00205B7E" w:rsidRPr="00CF24D7" w:rsidRDefault="00205B7E"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NIE DOPUSZCZA ZMIAN W POZ.9 DOT. MEDIUM DO PRZYMRAŻANIA I POZOSTAWIA ZAPISY BEZ ZMIAN</w:t>
      </w:r>
    </w:p>
    <w:p w:rsidR="00CF24D7" w:rsidRDefault="00CF24D7" w:rsidP="00CF24D7">
      <w:pPr>
        <w:autoSpaceDE w:val="0"/>
        <w:autoSpaceDN w:val="0"/>
        <w:adjustRightInd w:val="0"/>
        <w:spacing w:after="0"/>
        <w:ind w:right="-2"/>
        <w:jc w:val="both"/>
        <w:rPr>
          <w:rFonts w:ascii="Verdana" w:hAnsi="Verdana" w:cs="Tahoma"/>
          <w:b/>
          <w:iCs/>
          <w:sz w:val="20"/>
          <w:szCs w:val="20"/>
        </w:rPr>
      </w:pP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Pytanie nr 10</w:t>
      </w: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Pakiet nr 2, poz. 13</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 xml:space="preserve">Prosimy o potwierdzenie, czy zaszła omyłka pisarska i zamiast 5000 mikronów powinno być 5000 </w:t>
      </w:r>
      <w:proofErr w:type="spellStart"/>
      <w:r w:rsidRPr="00CF24D7">
        <w:rPr>
          <w:rFonts w:ascii="Verdana" w:hAnsi="Verdana" w:cs="Tahoma"/>
          <w:iCs/>
          <w:sz w:val="20"/>
          <w:szCs w:val="20"/>
        </w:rPr>
        <w:t>mikrolitrów</w:t>
      </w:r>
      <w:proofErr w:type="spellEnd"/>
      <w:r w:rsidRPr="00CF24D7">
        <w:rPr>
          <w:rFonts w:ascii="Verdana" w:hAnsi="Verdana" w:cs="Tahoma"/>
          <w:iCs/>
          <w:sz w:val="20"/>
          <w:szCs w:val="20"/>
        </w:rPr>
        <w:t>.</w:t>
      </w:r>
    </w:p>
    <w:p w:rsidR="00205B7E" w:rsidRPr="00CF24D7" w:rsidRDefault="00205B7E"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ODPOWIEDŹ – ZAMAWIAJĄCY MIAŁ NA MYŚLI  OBJĘTOŚĆ 5000 MIKROLITRÓW.</w:t>
      </w:r>
    </w:p>
    <w:p w:rsidR="00CF24D7" w:rsidRDefault="00CF24D7" w:rsidP="00CF24D7">
      <w:pPr>
        <w:autoSpaceDE w:val="0"/>
        <w:autoSpaceDN w:val="0"/>
        <w:adjustRightInd w:val="0"/>
        <w:spacing w:after="0"/>
        <w:ind w:right="-2"/>
        <w:jc w:val="both"/>
        <w:rPr>
          <w:rFonts w:ascii="Verdana" w:hAnsi="Verdana" w:cs="Tahoma"/>
          <w:b/>
          <w:iCs/>
          <w:sz w:val="20"/>
          <w:szCs w:val="20"/>
        </w:rPr>
      </w:pP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Pytanie nr 11</w:t>
      </w:r>
    </w:p>
    <w:p w:rsidR="00CC3BA3" w:rsidRPr="00CF24D7" w:rsidRDefault="00CC3BA3" w:rsidP="00CF24D7">
      <w:pPr>
        <w:autoSpaceDE w:val="0"/>
        <w:autoSpaceDN w:val="0"/>
        <w:adjustRightInd w:val="0"/>
        <w:spacing w:after="0"/>
        <w:ind w:right="-2"/>
        <w:jc w:val="both"/>
        <w:rPr>
          <w:rFonts w:ascii="Verdana" w:hAnsi="Verdana" w:cs="Tahoma"/>
          <w:b/>
          <w:iCs/>
          <w:sz w:val="20"/>
          <w:szCs w:val="20"/>
        </w:rPr>
      </w:pPr>
      <w:r w:rsidRPr="00CF24D7">
        <w:rPr>
          <w:rFonts w:ascii="Verdana" w:hAnsi="Verdana" w:cs="Tahoma"/>
          <w:b/>
          <w:iCs/>
          <w:sz w:val="20"/>
          <w:szCs w:val="20"/>
        </w:rPr>
        <w:t xml:space="preserve">Pakiet nr 2, poz.13 </w:t>
      </w:r>
    </w:p>
    <w:p w:rsidR="00CC3BA3" w:rsidRPr="00CF24D7" w:rsidRDefault="00CC3BA3" w:rsidP="00CF24D7">
      <w:pPr>
        <w:autoSpaceDE w:val="0"/>
        <w:autoSpaceDN w:val="0"/>
        <w:adjustRightInd w:val="0"/>
        <w:spacing w:after="0"/>
        <w:ind w:right="-2"/>
        <w:jc w:val="both"/>
        <w:rPr>
          <w:rFonts w:ascii="Verdana" w:hAnsi="Verdana" w:cs="Tahoma"/>
          <w:iCs/>
          <w:sz w:val="20"/>
          <w:szCs w:val="20"/>
        </w:rPr>
      </w:pPr>
      <w:r w:rsidRPr="00CF24D7">
        <w:rPr>
          <w:rFonts w:ascii="Verdana" w:hAnsi="Verdana" w:cs="Tahoma"/>
          <w:iCs/>
          <w:sz w:val="20"/>
          <w:szCs w:val="20"/>
        </w:rPr>
        <w:t>Prosimy o dopuszczenie 1 op. 250 szt. W razie negatywnej odpowiedzi czy Zamawiający dopuści 2 op. po 250 szt. ?</w:t>
      </w:r>
    </w:p>
    <w:p w:rsidR="00205B7E" w:rsidRPr="00CF24D7" w:rsidRDefault="00205B7E" w:rsidP="00CF24D7">
      <w:pPr>
        <w:spacing w:after="0"/>
        <w:ind w:right="-2"/>
        <w:jc w:val="both"/>
        <w:rPr>
          <w:rFonts w:ascii="Verdana" w:hAnsi="Verdana" w:cs="Tahoma"/>
          <w:b/>
          <w:bCs/>
          <w:i/>
          <w:sz w:val="20"/>
          <w:szCs w:val="20"/>
        </w:rPr>
      </w:pPr>
      <w:r w:rsidRPr="00CF24D7">
        <w:rPr>
          <w:rFonts w:ascii="Verdana" w:hAnsi="Verdana" w:cs="Tahoma"/>
          <w:b/>
          <w:iCs/>
          <w:sz w:val="20"/>
          <w:szCs w:val="20"/>
        </w:rPr>
        <w:t xml:space="preserve">ODPOWIEDŹ – ZMAWIAJĄCY ZMIENIA ZAPIS DOTYCZĄCY ILOŚCI </w:t>
      </w:r>
      <w:r w:rsidRPr="00CF24D7">
        <w:rPr>
          <w:rFonts w:ascii="Verdana" w:hAnsi="Verdana" w:cs="Tahoma"/>
          <w:b/>
          <w:color w:val="000000" w:themeColor="text1"/>
          <w:sz w:val="20"/>
          <w:szCs w:val="20"/>
        </w:rPr>
        <w:t>KOŃCÓWEK DO PIPET AUTOMATYCZNYCH</w:t>
      </w:r>
      <w:r w:rsidRPr="00CF24D7">
        <w:rPr>
          <w:rFonts w:ascii="Verdana" w:hAnsi="Verdana"/>
          <w:b/>
          <w:color w:val="000000" w:themeColor="text1"/>
          <w:sz w:val="20"/>
          <w:szCs w:val="20"/>
        </w:rPr>
        <w:t xml:space="preserve"> </w:t>
      </w:r>
      <w:r w:rsidRPr="00CF24D7">
        <w:rPr>
          <w:rFonts w:ascii="Verdana" w:hAnsi="Verdana" w:cs="Tahoma"/>
          <w:b/>
          <w:iCs/>
          <w:sz w:val="20"/>
          <w:szCs w:val="20"/>
        </w:rPr>
        <w:t>1OP (300 SZT) NA ILOŚĆ 1 OP. 250 SZT</w:t>
      </w:r>
    </w:p>
    <w:p w:rsidR="00205B7E" w:rsidRPr="00CF24D7" w:rsidRDefault="00205B7E" w:rsidP="00CF24D7">
      <w:pPr>
        <w:tabs>
          <w:tab w:val="left" w:pos="1035"/>
        </w:tabs>
        <w:spacing w:after="0"/>
        <w:ind w:right="-2"/>
        <w:jc w:val="both"/>
        <w:rPr>
          <w:rFonts w:ascii="Verdana" w:hAnsi="Verdana" w:cs="Tahoma"/>
          <w:iCs/>
          <w:sz w:val="20"/>
          <w:szCs w:val="20"/>
        </w:rPr>
      </w:pPr>
      <w:r w:rsidRPr="00CF24D7">
        <w:rPr>
          <w:rFonts w:ascii="Verdana" w:hAnsi="Verdana" w:cs="Tahoma"/>
          <w:sz w:val="20"/>
          <w:szCs w:val="20"/>
          <w:shd w:val="clear" w:color="auto" w:fill="FFFFFF"/>
        </w:rPr>
        <w:t xml:space="preserve"> </w:t>
      </w:r>
    </w:p>
    <w:p w:rsidR="005E40A7" w:rsidRPr="00CF24D7" w:rsidRDefault="007454E7" w:rsidP="00CF24D7">
      <w:pPr>
        <w:spacing w:after="0"/>
        <w:rPr>
          <w:rFonts w:ascii="Verdana" w:hAnsi="Verdana"/>
          <w:sz w:val="20"/>
          <w:szCs w:val="20"/>
        </w:rPr>
      </w:pPr>
      <w:r w:rsidRPr="00CF24D7">
        <w:rPr>
          <w:rFonts w:ascii="Verdana" w:hAnsi="Verdana"/>
          <w:sz w:val="20"/>
          <w:szCs w:val="20"/>
        </w:rPr>
        <w:t>W związku z udzielonymi wyjaśnienia dotyczącymi zapisów Zaproszenia do złożenia oferty, Zamawiający modyfikuje załącznik nr 1 w zakresie pozycji 1,2,</w:t>
      </w:r>
      <w:r w:rsidR="00D86673">
        <w:rPr>
          <w:rFonts w:ascii="Verdana" w:hAnsi="Verdana"/>
          <w:sz w:val="20"/>
          <w:szCs w:val="20"/>
        </w:rPr>
        <w:t>3,</w:t>
      </w:r>
      <w:r w:rsidRPr="00CF24D7">
        <w:rPr>
          <w:rFonts w:ascii="Verdana" w:hAnsi="Verdana"/>
          <w:sz w:val="20"/>
          <w:szCs w:val="20"/>
        </w:rPr>
        <w:t>12 w pakiecie nr 1oraz w zakresie pozycji 13 w pakiecie nr 2.</w:t>
      </w:r>
    </w:p>
    <w:p w:rsidR="007454E7" w:rsidRPr="00CF24D7" w:rsidRDefault="007454E7" w:rsidP="00CF24D7">
      <w:pPr>
        <w:pStyle w:val="NormalnyWeb"/>
        <w:spacing w:before="0" w:beforeAutospacing="0" w:after="0" w:afterAutospacing="0" w:line="276" w:lineRule="auto"/>
        <w:jc w:val="both"/>
        <w:rPr>
          <w:rFonts w:ascii="Verdana" w:hAnsi="Verdana"/>
          <w:b/>
          <w:sz w:val="20"/>
          <w:szCs w:val="20"/>
        </w:rPr>
      </w:pPr>
      <w:r w:rsidRPr="00CF24D7">
        <w:rPr>
          <w:rFonts w:ascii="Verdana" w:hAnsi="Verdana"/>
          <w:b/>
          <w:sz w:val="20"/>
          <w:szCs w:val="20"/>
        </w:rPr>
        <w:t>Przedłużenie terminu składania i otwarcia ofert</w:t>
      </w:r>
    </w:p>
    <w:p w:rsidR="007454E7" w:rsidRPr="00CF24D7" w:rsidRDefault="007454E7" w:rsidP="00CF24D7">
      <w:pPr>
        <w:tabs>
          <w:tab w:val="left" w:pos="-5103"/>
          <w:tab w:val="center" w:pos="-4962"/>
        </w:tabs>
        <w:autoSpaceDE w:val="0"/>
        <w:autoSpaceDN w:val="0"/>
        <w:adjustRightInd w:val="0"/>
        <w:spacing w:after="0"/>
        <w:jc w:val="both"/>
        <w:rPr>
          <w:rFonts w:ascii="Verdana" w:hAnsi="Verdana"/>
          <w:sz w:val="20"/>
          <w:szCs w:val="20"/>
        </w:rPr>
      </w:pPr>
      <w:r w:rsidRPr="00CF24D7">
        <w:rPr>
          <w:rFonts w:ascii="Verdana" w:hAnsi="Verdana"/>
          <w:sz w:val="20"/>
          <w:szCs w:val="20"/>
        </w:rPr>
        <w:t xml:space="preserve">Zamawiający przedłuża termin składania i otwarcia ofert do dnia </w:t>
      </w:r>
      <w:r w:rsidRPr="00CF24D7">
        <w:rPr>
          <w:rFonts w:ascii="Verdana" w:hAnsi="Verdana"/>
          <w:b/>
          <w:sz w:val="20"/>
          <w:szCs w:val="20"/>
        </w:rPr>
        <w:t>20.08.2019 roku.</w:t>
      </w:r>
    </w:p>
    <w:p w:rsidR="007454E7" w:rsidRPr="00CF24D7" w:rsidRDefault="007454E7" w:rsidP="00CF24D7">
      <w:pPr>
        <w:tabs>
          <w:tab w:val="left" w:pos="-5103"/>
          <w:tab w:val="center" w:pos="-4962"/>
        </w:tabs>
        <w:autoSpaceDE w:val="0"/>
        <w:autoSpaceDN w:val="0"/>
        <w:adjustRightInd w:val="0"/>
        <w:spacing w:after="0"/>
        <w:jc w:val="both"/>
        <w:rPr>
          <w:rFonts w:ascii="Verdana" w:hAnsi="Verdana"/>
          <w:sz w:val="20"/>
          <w:szCs w:val="20"/>
        </w:rPr>
      </w:pPr>
      <w:r w:rsidRPr="00CF24D7">
        <w:rPr>
          <w:rFonts w:ascii="Verdana" w:hAnsi="Verdana"/>
          <w:sz w:val="20"/>
          <w:szCs w:val="20"/>
        </w:rPr>
        <w:t>Godziny składania i otwarcia ofert pozostają bez zmian.</w:t>
      </w:r>
    </w:p>
    <w:p w:rsidR="007454E7" w:rsidRPr="00CF24D7" w:rsidRDefault="007454E7" w:rsidP="00CF24D7">
      <w:pPr>
        <w:pStyle w:val="Tematkomentarza"/>
        <w:tabs>
          <w:tab w:val="right" w:pos="0"/>
        </w:tabs>
        <w:spacing w:line="276" w:lineRule="auto"/>
        <w:jc w:val="both"/>
        <w:rPr>
          <w:rFonts w:ascii="Verdana" w:hAnsi="Verdana" w:cs="Arial"/>
        </w:rPr>
      </w:pPr>
    </w:p>
    <w:p w:rsidR="007454E7" w:rsidRPr="00CF24D7" w:rsidRDefault="007454E7" w:rsidP="00CF24D7">
      <w:pPr>
        <w:spacing w:after="0"/>
        <w:rPr>
          <w:rFonts w:ascii="Verdana" w:hAnsi="Verdana"/>
          <w:sz w:val="20"/>
          <w:szCs w:val="20"/>
        </w:rPr>
      </w:pPr>
    </w:p>
    <w:sectPr w:rsidR="007454E7" w:rsidRPr="00CF24D7" w:rsidSect="000E0929">
      <w:headerReference w:type="default" r:id="rId7"/>
      <w:footerReference w:type="default" r:id="rId8"/>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5B2" w:rsidRDefault="00D135B2" w:rsidP="00F92ECB">
      <w:pPr>
        <w:spacing w:after="0" w:line="240" w:lineRule="auto"/>
      </w:pPr>
      <w:r>
        <w:separator/>
      </w:r>
    </w:p>
  </w:endnote>
  <w:endnote w:type="continuationSeparator" w:id="1">
    <w:p w:rsidR="00D135B2" w:rsidRDefault="00D135B2"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B2" w:rsidRDefault="00382AA3">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5B2" w:rsidRDefault="00D135B2" w:rsidP="00F92ECB">
      <w:pPr>
        <w:spacing w:after="0" w:line="240" w:lineRule="auto"/>
      </w:pPr>
      <w:r>
        <w:separator/>
      </w:r>
    </w:p>
  </w:footnote>
  <w:footnote w:type="continuationSeparator" w:id="1">
    <w:p w:rsidR="00D135B2" w:rsidRDefault="00D135B2"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20" w:rsidRDefault="001430E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1985"/>
  </w:hdrShapeDefaults>
  <w:footnotePr>
    <w:footnote w:id="0"/>
    <w:footnote w:id="1"/>
  </w:footnotePr>
  <w:endnotePr>
    <w:endnote w:id="0"/>
    <w:endnote w:id="1"/>
  </w:endnotePr>
  <w:compat/>
  <w:rsids>
    <w:rsidRoot w:val="00382AA3"/>
    <w:rsid w:val="000546BB"/>
    <w:rsid w:val="00056647"/>
    <w:rsid w:val="000A0BE4"/>
    <w:rsid w:val="000E0929"/>
    <w:rsid w:val="000F24E5"/>
    <w:rsid w:val="001100BA"/>
    <w:rsid w:val="001430EA"/>
    <w:rsid w:val="001765F3"/>
    <w:rsid w:val="001D338B"/>
    <w:rsid w:val="001F48C0"/>
    <w:rsid w:val="00205B7E"/>
    <w:rsid w:val="00273580"/>
    <w:rsid w:val="002755F5"/>
    <w:rsid w:val="00295BC9"/>
    <w:rsid w:val="002A1C39"/>
    <w:rsid w:val="002B6F4B"/>
    <w:rsid w:val="002D4198"/>
    <w:rsid w:val="002E4BDF"/>
    <w:rsid w:val="0030366B"/>
    <w:rsid w:val="003740CE"/>
    <w:rsid w:val="00377213"/>
    <w:rsid w:val="00381813"/>
    <w:rsid w:val="00382AA3"/>
    <w:rsid w:val="00390D13"/>
    <w:rsid w:val="003D364C"/>
    <w:rsid w:val="003E65AC"/>
    <w:rsid w:val="003F74B1"/>
    <w:rsid w:val="004438E2"/>
    <w:rsid w:val="00451237"/>
    <w:rsid w:val="00480DBE"/>
    <w:rsid w:val="00497592"/>
    <w:rsid w:val="004B35FC"/>
    <w:rsid w:val="004F7089"/>
    <w:rsid w:val="00525454"/>
    <w:rsid w:val="005311DE"/>
    <w:rsid w:val="005407CA"/>
    <w:rsid w:val="005B5FE6"/>
    <w:rsid w:val="005B7A86"/>
    <w:rsid w:val="005E40A7"/>
    <w:rsid w:val="005F5F57"/>
    <w:rsid w:val="00600361"/>
    <w:rsid w:val="00605620"/>
    <w:rsid w:val="00611962"/>
    <w:rsid w:val="00667B0D"/>
    <w:rsid w:val="00672DDB"/>
    <w:rsid w:val="006A4933"/>
    <w:rsid w:val="006C6F02"/>
    <w:rsid w:val="006D6579"/>
    <w:rsid w:val="006F5452"/>
    <w:rsid w:val="00726F0B"/>
    <w:rsid w:val="007454E7"/>
    <w:rsid w:val="00770FC9"/>
    <w:rsid w:val="007A55B8"/>
    <w:rsid w:val="007D29FD"/>
    <w:rsid w:val="007D314C"/>
    <w:rsid w:val="007D3371"/>
    <w:rsid w:val="008160FD"/>
    <w:rsid w:val="00854AE2"/>
    <w:rsid w:val="0087411E"/>
    <w:rsid w:val="008C1572"/>
    <w:rsid w:val="00920D00"/>
    <w:rsid w:val="009567B1"/>
    <w:rsid w:val="00982BB4"/>
    <w:rsid w:val="009B0855"/>
    <w:rsid w:val="009C4487"/>
    <w:rsid w:val="009D0955"/>
    <w:rsid w:val="009F2AB4"/>
    <w:rsid w:val="009F3FEA"/>
    <w:rsid w:val="00A06635"/>
    <w:rsid w:val="00A07960"/>
    <w:rsid w:val="00A07AEC"/>
    <w:rsid w:val="00A314EA"/>
    <w:rsid w:val="00A52383"/>
    <w:rsid w:val="00A614BE"/>
    <w:rsid w:val="00AB3DDC"/>
    <w:rsid w:val="00AB7FDE"/>
    <w:rsid w:val="00BD5A44"/>
    <w:rsid w:val="00BF33CD"/>
    <w:rsid w:val="00C113E1"/>
    <w:rsid w:val="00C11453"/>
    <w:rsid w:val="00C2619B"/>
    <w:rsid w:val="00C6162C"/>
    <w:rsid w:val="00C70D7A"/>
    <w:rsid w:val="00C820E0"/>
    <w:rsid w:val="00C87937"/>
    <w:rsid w:val="00CA635D"/>
    <w:rsid w:val="00CB7FFB"/>
    <w:rsid w:val="00CC12C0"/>
    <w:rsid w:val="00CC3BA3"/>
    <w:rsid w:val="00CC4D1D"/>
    <w:rsid w:val="00CF0C0D"/>
    <w:rsid w:val="00CF24D7"/>
    <w:rsid w:val="00D11066"/>
    <w:rsid w:val="00D12B20"/>
    <w:rsid w:val="00D135B2"/>
    <w:rsid w:val="00D4002D"/>
    <w:rsid w:val="00D86100"/>
    <w:rsid w:val="00D86673"/>
    <w:rsid w:val="00DA4BB2"/>
    <w:rsid w:val="00DD2207"/>
    <w:rsid w:val="00DD5E1A"/>
    <w:rsid w:val="00DE2F24"/>
    <w:rsid w:val="00E439FD"/>
    <w:rsid w:val="00E845E5"/>
    <w:rsid w:val="00E96DAB"/>
    <w:rsid w:val="00EB45A3"/>
    <w:rsid w:val="00ED2E92"/>
    <w:rsid w:val="00EE4A2E"/>
    <w:rsid w:val="00F24E02"/>
    <w:rsid w:val="00F44E26"/>
    <w:rsid w:val="00F84250"/>
    <w:rsid w:val="00F92ECB"/>
    <w:rsid w:val="00FA4BBB"/>
    <w:rsid w:val="00FA616E"/>
    <w:rsid w:val="00FB7D53"/>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character" w:styleId="Pogrubienie">
    <w:name w:val="Strong"/>
    <w:basedOn w:val="Domylnaczcionkaakapitu"/>
    <w:uiPriority w:val="22"/>
    <w:qFormat/>
    <w:rsid w:val="00CF0C0D"/>
    <w:rPr>
      <w:b/>
      <w:bCs/>
    </w:rPr>
  </w:style>
  <w:style w:type="paragraph" w:styleId="Tekstpodstawowywcity3">
    <w:name w:val="Body Text Indent 3"/>
    <w:basedOn w:val="Normalny"/>
    <w:link w:val="Tekstpodstawowywcity3Znak"/>
    <w:uiPriority w:val="99"/>
    <w:semiHidden/>
    <w:unhideWhenUsed/>
    <w:rsid w:val="00CC3BA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C3BA3"/>
    <w:rPr>
      <w:sz w:val="16"/>
      <w:szCs w:val="16"/>
      <w:lang w:eastAsia="en-US"/>
    </w:rPr>
  </w:style>
  <w:style w:type="paragraph" w:styleId="NormalnyWeb">
    <w:name w:val="Normal (Web)"/>
    <w:basedOn w:val="Normalny"/>
    <w:uiPriority w:val="99"/>
    <w:unhideWhenUsed/>
    <w:rsid w:val="007454E7"/>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89766487">
      <w:bodyDiv w:val="1"/>
      <w:marLeft w:val="0"/>
      <w:marRight w:val="0"/>
      <w:marTop w:val="0"/>
      <w:marBottom w:val="0"/>
      <w:divBdr>
        <w:top w:val="none" w:sz="0" w:space="0" w:color="auto"/>
        <w:left w:val="none" w:sz="0" w:space="0" w:color="auto"/>
        <w:bottom w:val="none" w:sz="0" w:space="0" w:color="auto"/>
        <w:right w:val="none" w:sz="0" w:space="0" w:color="auto"/>
      </w:divBdr>
      <w:divsChild>
        <w:div w:id="12206338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19572799">
              <w:marLeft w:val="0"/>
              <w:marRight w:val="0"/>
              <w:marTop w:val="0"/>
              <w:marBottom w:val="0"/>
              <w:divBdr>
                <w:top w:val="none" w:sz="0" w:space="0" w:color="auto"/>
                <w:left w:val="none" w:sz="0" w:space="0" w:color="auto"/>
                <w:bottom w:val="none" w:sz="0" w:space="0" w:color="auto"/>
                <w:right w:val="none" w:sz="0" w:space="0" w:color="auto"/>
              </w:divBdr>
              <w:divsChild>
                <w:div w:id="1202284427">
                  <w:marLeft w:val="0"/>
                  <w:marRight w:val="0"/>
                  <w:marTop w:val="0"/>
                  <w:marBottom w:val="0"/>
                  <w:divBdr>
                    <w:top w:val="none" w:sz="0" w:space="0" w:color="auto"/>
                    <w:left w:val="none" w:sz="0" w:space="0" w:color="auto"/>
                    <w:bottom w:val="none" w:sz="0" w:space="0" w:color="auto"/>
                    <w:right w:val="none" w:sz="0" w:space="0" w:color="auto"/>
                  </w:divBdr>
                </w:div>
                <w:div w:id="1968508941">
                  <w:marLeft w:val="0"/>
                  <w:marRight w:val="0"/>
                  <w:marTop w:val="0"/>
                  <w:marBottom w:val="0"/>
                  <w:divBdr>
                    <w:top w:val="none" w:sz="0" w:space="0" w:color="auto"/>
                    <w:left w:val="none" w:sz="0" w:space="0" w:color="auto"/>
                    <w:bottom w:val="none" w:sz="0" w:space="0" w:color="auto"/>
                    <w:right w:val="none" w:sz="0" w:space="0" w:color="auto"/>
                  </w:divBdr>
                </w:div>
                <w:div w:id="1642730864">
                  <w:marLeft w:val="0"/>
                  <w:marRight w:val="0"/>
                  <w:marTop w:val="0"/>
                  <w:marBottom w:val="0"/>
                  <w:divBdr>
                    <w:top w:val="none" w:sz="0" w:space="0" w:color="auto"/>
                    <w:left w:val="none" w:sz="0" w:space="0" w:color="auto"/>
                    <w:bottom w:val="none" w:sz="0" w:space="0" w:color="auto"/>
                    <w:right w:val="none" w:sz="0" w:space="0" w:color="auto"/>
                  </w:divBdr>
                </w:div>
                <w:div w:id="2105415415">
                  <w:marLeft w:val="0"/>
                  <w:marRight w:val="0"/>
                  <w:marTop w:val="0"/>
                  <w:marBottom w:val="0"/>
                  <w:divBdr>
                    <w:top w:val="none" w:sz="0" w:space="0" w:color="auto"/>
                    <w:left w:val="none" w:sz="0" w:space="0" w:color="auto"/>
                    <w:bottom w:val="none" w:sz="0" w:space="0" w:color="auto"/>
                    <w:right w:val="none" w:sz="0" w:space="0" w:color="auto"/>
                  </w:divBdr>
                </w:div>
                <w:div w:id="240483334">
                  <w:marLeft w:val="0"/>
                  <w:marRight w:val="0"/>
                  <w:marTop w:val="0"/>
                  <w:marBottom w:val="0"/>
                  <w:divBdr>
                    <w:top w:val="none" w:sz="0" w:space="0" w:color="auto"/>
                    <w:left w:val="none" w:sz="0" w:space="0" w:color="auto"/>
                    <w:bottom w:val="none" w:sz="0" w:space="0" w:color="auto"/>
                    <w:right w:val="none" w:sz="0" w:space="0" w:color="auto"/>
                  </w:divBdr>
                </w:div>
                <w:div w:id="502167687">
                  <w:marLeft w:val="0"/>
                  <w:marRight w:val="0"/>
                  <w:marTop w:val="0"/>
                  <w:marBottom w:val="0"/>
                  <w:divBdr>
                    <w:top w:val="none" w:sz="0" w:space="0" w:color="auto"/>
                    <w:left w:val="none" w:sz="0" w:space="0" w:color="auto"/>
                    <w:bottom w:val="none" w:sz="0" w:space="0" w:color="auto"/>
                    <w:right w:val="none" w:sz="0" w:space="0" w:color="auto"/>
                  </w:divBdr>
                </w:div>
                <w:div w:id="241989480">
                  <w:marLeft w:val="0"/>
                  <w:marRight w:val="0"/>
                  <w:marTop w:val="0"/>
                  <w:marBottom w:val="0"/>
                  <w:divBdr>
                    <w:top w:val="none" w:sz="0" w:space="0" w:color="auto"/>
                    <w:left w:val="none" w:sz="0" w:space="0" w:color="auto"/>
                    <w:bottom w:val="none" w:sz="0" w:space="0" w:color="auto"/>
                    <w:right w:val="none" w:sz="0" w:space="0" w:color="auto"/>
                  </w:divBdr>
                </w:div>
                <w:div w:id="1880121613">
                  <w:marLeft w:val="0"/>
                  <w:marRight w:val="0"/>
                  <w:marTop w:val="0"/>
                  <w:marBottom w:val="0"/>
                  <w:divBdr>
                    <w:top w:val="none" w:sz="0" w:space="0" w:color="auto"/>
                    <w:left w:val="none" w:sz="0" w:space="0" w:color="auto"/>
                    <w:bottom w:val="none" w:sz="0" w:space="0" w:color="auto"/>
                    <w:right w:val="none" w:sz="0" w:space="0" w:color="auto"/>
                  </w:divBdr>
                </w:div>
                <w:div w:id="1137062675">
                  <w:marLeft w:val="0"/>
                  <w:marRight w:val="0"/>
                  <w:marTop w:val="0"/>
                  <w:marBottom w:val="0"/>
                  <w:divBdr>
                    <w:top w:val="none" w:sz="0" w:space="0" w:color="auto"/>
                    <w:left w:val="none" w:sz="0" w:space="0" w:color="auto"/>
                    <w:bottom w:val="none" w:sz="0" w:space="0" w:color="auto"/>
                    <w:right w:val="none" w:sz="0" w:space="0" w:color="auto"/>
                  </w:divBdr>
                </w:div>
                <w:div w:id="18358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634E-9B1B-4D0F-8666-7CE2D5C6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90</TotalTime>
  <Pages>3</Pages>
  <Words>849</Words>
  <Characters>5099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Sewastynowicz</dc:creator>
  <cp:lastModifiedBy>asewastynowicz</cp:lastModifiedBy>
  <cp:revision>8</cp:revision>
  <cp:lastPrinted>2018-09-10T08:35:00Z</cp:lastPrinted>
  <dcterms:created xsi:type="dcterms:W3CDTF">2019-08-06T11:21:00Z</dcterms:created>
  <dcterms:modified xsi:type="dcterms:W3CDTF">2019-08-12T09:40:00Z</dcterms:modified>
</cp:coreProperties>
</file>