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B1" w:rsidRDefault="00616DB1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B45A3" w:rsidRPr="00616DB1" w:rsidRDefault="00EB45A3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616D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616DB1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616DB1">
        <w:rPr>
          <w:rFonts w:ascii="Verdana" w:hAnsi="Verdana" w:cs="Times New Roman"/>
          <w:b w:val="0"/>
          <w:sz w:val="20"/>
          <w:szCs w:val="20"/>
        </w:rPr>
        <w:t>0/A-</w:t>
      </w:r>
      <w:r w:rsidR="00703DA5">
        <w:rPr>
          <w:rFonts w:ascii="Verdana" w:hAnsi="Verdana" w:cs="Times New Roman"/>
          <w:b w:val="0"/>
          <w:sz w:val="20"/>
          <w:szCs w:val="20"/>
        </w:rPr>
        <w:t>15</w:t>
      </w:r>
      <w:r w:rsidRPr="00616DB1">
        <w:rPr>
          <w:rFonts w:ascii="Verdana" w:hAnsi="Verdana" w:cs="Times New Roman"/>
          <w:b w:val="0"/>
          <w:sz w:val="20"/>
          <w:szCs w:val="20"/>
        </w:rPr>
        <w:t>/</w:t>
      </w:r>
      <w:r w:rsidR="00703DA5">
        <w:rPr>
          <w:rFonts w:ascii="Verdana" w:hAnsi="Verdana" w:cs="Times New Roman"/>
          <w:b w:val="0"/>
          <w:sz w:val="20"/>
          <w:szCs w:val="20"/>
        </w:rPr>
        <w:t>20</w:t>
      </w:r>
      <w:r w:rsidRPr="00616DB1">
        <w:rPr>
          <w:rFonts w:ascii="Verdana" w:hAnsi="Verdana" w:cs="Times New Roman"/>
          <w:b w:val="0"/>
          <w:sz w:val="20"/>
          <w:szCs w:val="20"/>
        </w:rPr>
        <w:t>19</w:t>
      </w:r>
      <w:r w:rsidR="00BD15C6">
        <w:rPr>
          <w:rFonts w:ascii="Verdana" w:hAnsi="Verdana" w:cs="Times New Roman"/>
          <w:b w:val="0"/>
          <w:sz w:val="20"/>
          <w:szCs w:val="20"/>
        </w:rPr>
        <w:tab/>
        <w:t>Poznań, 2019-09-05</w:t>
      </w:r>
    </w:p>
    <w:p w:rsid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616DB1" w:rsidRDefault="00231C0C" w:rsidP="00616DB1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</w:t>
      </w:r>
      <w:r w:rsidR="00616DB1" w:rsidRPr="00616DB1">
        <w:rPr>
          <w:rFonts w:ascii="Verdana" w:hAnsi="Verdana"/>
          <w:b/>
          <w:bCs/>
          <w:sz w:val="20"/>
          <w:szCs w:val="20"/>
        </w:rPr>
        <w:t xml:space="preserve"> </w:t>
      </w:r>
      <w:r w:rsidR="00703DA5">
        <w:rPr>
          <w:rFonts w:ascii="Verdana" w:hAnsi="Verdana"/>
          <w:b/>
          <w:bCs/>
          <w:sz w:val="20"/>
          <w:szCs w:val="20"/>
        </w:rPr>
        <w:t>sprzętu i materiałów do Pracowni Histopatologii.</w:t>
      </w:r>
    </w:p>
    <w:p w:rsidR="00616DB1" w:rsidRPr="00616DB1" w:rsidRDefault="00616DB1" w:rsidP="00616DB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16DB1" w:rsidRPr="00616DB1" w:rsidRDefault="00616DB1" w:rsidP="00616DB1">
      <w:pPr>
        <w:numPr>
          <w:ilvl w:val="0"/>
          <w:numId w:val="1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616DB1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616DB1" w:rsidRPr="00616DB1" w:rsidTr="00CD4296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16DB1" w:rsidRPr="00616DB1" w:rsidTr="00CD4296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ANGA ANIOŁA TOMASZA ANIOŁA</w:t>
            </w:r>
          </w:p>
          <w:p w:rsidR="00616DB1" w:rsidRPr="00616DB1" w:rsidRDefault="00703DA5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60-258 Poznań, Ul. Józefa Chociszewskiego 28</w:t>
            </w:r>
            <w:r w:rsidR="00616DB1" w:rsidRPr="00616DB1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/8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3</w:t>
            </w:r>
            <w:r w:rsidR="00616DB1" w:rsidRPr="00616DB1">
              <w:rPr>
                <w:rFonts w:ascii="Verdana" w:hAnsi="Verdana"/>
                <w:sz w:val="20"/>
                <w:szCs w:val="20"/>
              </w:rPr>
              <w:t xml:space="preserve"> – </w:t>
            </w:r>
            <w:r>
              <w:rPr>
                <w:rStyle w:val="st"/>
                <w:rFonts w:ascii="Verdana" w:hAnsi="Verdana" w:cs="Segoe UI Semilight"/>
                <w:sz w:val="20"/>
                <w:szCs w:val="20"/>
              </w:rPr>
              <w:t>4 233,6</w:t>
            </w:r>
            <w:r w:rsidR="00616DB1" w:rsidRPr="00616DB1">
              <w:rPr>
                <w:rStyle w:val="st"/>
                <w:rFonts w:ascii="Verdana" w:hAnsi="Verdana" w:cs="Segoe UI Semilight"/>
                <w:sz w:val="20"/>
                <w:szCs w:val="20"/>
              </w:rPr>
              <w:t>0zł</w:t>
            </w:r>
          </w:p>
        </w:tc>
      </w:tr>
      <w:tr w:rsidR="00616DB1" w:rsidRPr="00616DB1" w:rsidTr="00CD4296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616DB1" w:rsidRPr="00616DB1" w:rsidRDefault="00703DA5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05-050 Konstantynów Łódzki, ul.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="00616DB1"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5/7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A5" w:rsidRPr="00616DB1" w:rsidRDefault="00703DA5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5 – 3 099,60zł</w:t>
            </w:r>
          </w:p>
        </w:tc>
      </w:tr>
      <w:tr w:rsidR="00616DB1" w:rsidRPr="00616DB1" w:rsidTr="00CD4296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ELEKTRO MED Grzegorz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Pałkowski</w:t>
            </w:r>
            <w:proofErr w:type="spellEnd"/>
          </w:p>
          <w:p w:rsidR="00616DB1" w:rsidRPr="00616DB1" w:rsidRDefault="00703DA5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32-005 Niepołomice, ul. Zabierzowska</w:t>
            </w:r>
            <w:r w:rsidR="00616DB1"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4 – 5 656,50</w:t>
            </w:r>
            <w:r w:rsidR="00616DB1" w:rsidRPr="00616DB1">
              <w:rPr>
                <w:rFonts w:ascii="Verdana" w:hAnsi="Verdana"/>
                <w:sz w:val="20"/>
                <w:szCs w:val="20"/>
              </w:rPr>
              <w:t>zł</w:t>
            </w:r>
          </w:p>
        </w:tc>
      </w:tr>
    </w:tbl>
    <w:p w:rsidR="007F5EA7" w:rsidRDefault="007F5EA7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</w:p>
    <w:p w:rsidR="00616DB1" w:rsidRPr="00616DB1" w:rsidRDefault="00616DB1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  <w:r w:rsidRPr="00616DB1">
        <w:rPr>
          <w:rFonts w:ascii="Verdana" w:hAnsi="Verdana"/>
          <w:bCs/>
          <w:sz w:val="20"/>
          <w:szCs w:val="20"/>
          <w:u w:val="single"/>
        </w:rPr>
        <w:t>UZASADNIENIE WYBORU:</w:t>
      </w:r>
    </w:p>
    <w:p w:rsidR="00616DB1" w:rsidRPr="00616DB1" w:rsidRDefault="00616DB1" w:rsidP="00616DB1">
      <w:pPr>
        <w:shd w:val="clear" w:color="auto" w:fill="FFFFFF"/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616DB1" w:rsidRPr="00616DB1" w:rsidRDefault="00616DB1" w:rsidP="00616DB1">
      <w:pPr>
        <w:pStyle w:val="Tekstpodstawowy"/>
        <w:spacing w:after="0"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Postępowanie </w:t>
      </w:r>
      <w:r w:rsidRPr="00616DB1">
        <w:rPr>
          <w:rFonts w:ascii="Verdana" w:hAnsi="Verdana"/>
          <w:sz w:val="20"/>
          <w:szCs w:val="20"/>
          <w:u w:val="single"/>
        </w:rPr>
        <w:t>uni</w:t>
      </w:r>
      <w:r w:rsidR="00CE3A5E">
        <w:rPr>
          <w:rFonts w:ascii="Verdana" w:hAnsi="Verdana"/>
          <w:sz w:val="20"/>
          <w:szCs w:val="20"/>
          <w:u w:val="single"/>
        </w:rPr>
        <w:t xml:space="preserve">eważniono w zakresie pakietu nr 1 i </w:t>
      </w:r>
      <w:r w:rsidR="00CD4296">
        <w:rPr>
          <w:rFonts w:ascii="Verdana" w:hAnsi="Verdana"/>
          <w:sz w:val="20"/>
          <w:szCs w:val="20"/>
          <w:u w:val="single"/>
        </w:rPr>
        <w:t>2</w:t>
      </w:r>
      <w:r w:rsidRPr="00616DB1">
        <w:rPr>
          <w:rFonts w:ascii="Verdana" w:hAnsi="Verdana"/>
          <w:sz w:val="20"/>
          <w:szCs w:val="20"/>
        </w:rPr>
        <w:t xml:space="preserve"> </w:t>
      </w:r>
      <w:r w:rsidRPr="00616DB1">
        <w:rPr>
          <w:rFonts w:ascii="Verdana" w:hAnsi="Verdana" w:cs="Arial"/>
          <w:sz w:val="20"/>
          <w:szCs w:val="20"/>
        </w:rPr>
        <w:t>na podstawie par. 24 pkt. 1</w:t>
      </w:r>
      <w:r w:rsidR="00CD4296">
        <w:rPr>
          <w:rFonts w:ascii="Verdana" w:hAnsi="Verdana" w:cs="Arial"/>
          <w:sz w:val="20"/>
          <w:szCs w:val="20"/>
        </w:rPr>
        <w:t xml:space="preserve"> ust. 2</w:t>
      </w:r>
      <w:r w:rsidRPr="00616DB1">
        <w:rPr>
          <w:rFonts w:ascii="Verdana" w:hAnsi="Verdana" w:cs="Arial"/>
          <w:sz w:val="20"/>
          <w:szCs w:val="20"/>
        </w:rPr>
        <w:t xml:space="preserve">  </w:t>
      </w:r>
      <w:r w:rsidRPr="00616DB1">
        <w:rPr>
          <w:rFonts w:ascii="Verdana" w:hAnsi="Verdana"/>
          <w:sz w:val="20"/>
          <w:szCs w:val="20"/>
        </w:rPr>
        <w:t xml:space="preserve">Regulaminu udzielania zamówień w Wielkopolskim Centrum Pulmonologii </w:t>
      </w:r>
      <w:r w:rsidR="00CE3A5E">
        <w:rPr>
          <w:rFonts w:ascii="Verdana" w:hAnsi="Verdana"/>
          <w:sz w:val="20"/>
          <w:szCs w:val="20"/>
        </w:rPr>
        <w:t xml:space="preserve">                                 </w:t>
      </w:r>
      <w:r w:rsidRPr="00616DB1">
        <w:rPr>
          <w:rFonts w:ascii="Verdana" w:hAnsi="Verdana"/>
          <w:sz w:val="20"/>
          <w:szCs w:val="20"/>
        </w:rPr>
        <w:t xml:space="preserve">i Torakochirurgii im. Eugenii i Janusza Zeylandów </w:t>
      </w:r>
      <w:r w:rsidRPr="00616DB1">
        <w:rPr>
          <w:rFonts w:ascii="Verdana" w:hAnsi="Verdana" w:cs="Arial"/>
          <w:sz w:val="20"/>
          <w:szCs w:val="20"/>
        </w:rPr>
        <w:t xml:space="preserve">– </w:t>
      </w:r>
      <w:r w:rsidR="00CD4296">
        <w:rPr>
          <w:rFonts w:ascii="Verdana" w:hAnsi="Verdana" w:cs="Arial"/>
          <w:sz w:val="20"/>
          <w:szCs w:val="20"/>
        </w:rPr>
        <w:t>cena najkorzystniejszej oferty przekracza kwotę, jaką Zamawiający zamierza przeznaczyć na sfinansowanie zamówienia.</w:t>
      </w:r>
    </w:p>
    <w:p w:rsidR="00616DB1" w:rsidRPr="00616DB1" w:rsidRDefault="00616DB1" w:rsidP="00616DB1">
      <w:pPr>
        <w:pStyle w:val="Tekstpodstawowy"/>
        <w:spacing w:after="0" w:line="360" w:lineRule="auto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pStyle w:val="Nagwek1"/>
        <w:numPr>
          <w:ilvl w:val="0"/>
          <w:numId w:val="1"/>
        </w:numPr>
        <w:spacing w:before="0" w:after="0" w:line="360" w:lineRule="auto"/>
        <w:rPr>
          <w:rFonts w:ascii="Verdana" w:hAnsi="Verdana"/>
          <w:b w:val="0"/>
          <w:sz w:val="20"/>
          <w:szCs w:val="20"/>
        </w:rPr>
      </w:pPr>
      <w:r w:rsidRPr="00616DB1">
        <w:rPr>
          <w:rFonts w:ascii="Verdana" w:hAnsi="Verdana"/>
          <w:b w:val="0"/>
          <w:sz w:val="20"/>
          <w:szCs w:val="20"/>
        </w:rPr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4"/>
        <w:gridCol w:w="3827"/>
        <w:gridCol w:w="4393"/>
      </w:tblGrid>
      <w:tr w:rsidR="00616DB1" w:rsidRPr="00616DB1" w:rsidTr="00616DB1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6EE5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E5" w:rsidRPr="00616DB1" w:rsidRDefault="00F66EE5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E5" w:rsidRPr="00616DB1" w:rsidRDefault="00F66EE5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ANGA ANIOŁA TOMASZA ANIOŁA</w:t>
            </w:r>
          </w:p>
          <w:p w:rsidR="00F66EE5" w:rsidRPr="00616DB1" w:rsidRDefault="00F66EE5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60-258 Poznań, Ul. Józefa Chociszewskiego 28</w:t>
            </w:r>
            <w:r w:rsidRPr="00616DB1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/8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E5" w:rsidRPr="00616DB1" w:rsidRDefault="00F66EE5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3</w:t>
            </w:r>
            <w:r w:rsidRPr="00616DB1">
              <w:rPr>
                <w:rFonts w:ascii="Verdana" w:hAnsi="Verdana"/>
                <w:sz w:val="20"/>
                <w:szCs w:val="20"/>
              </w:rPr>
              <w:t xml:space="preserve"> – </w:t>
            </w:r>
            <w:r>
              <w:rPr>
                <w:rStyle w:val="st"/>
                <w:rFonts w:ascii="Verdana" w:hAnsi="Verdana" w:cs="Segoe UI Semilight"/>
                <w:sz w:val="20"/>
                <w:szCs w:val="20"/>
              </w:rPr>
              <w:t>4 233,6</w:t>
            </w:r>
            <w:r w:rsidRPr="00616DB1">
              <w:rPr>
                <w:rStyle w:val="st"/>
                <w:rFonts w:ascii="Verdana" w:hAnsi="Verdana" w:cs="Segoe UI Semilight"/>
                <w:sz w:val="20"/>
                <w:szCs w:val="20"/>
              </w:rPr>
              <w:t>0zł</w:t>
            </w:r>
          </w:p>
        </w:tc>
      </w:tr>
      <w:tr w:rsidR="007F5EA7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7" w:rsidRPr="00616DB1" w:rsidRDefault="007F5EA7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05-050 Konstantynów Łódzki, ul.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5/7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Default="007F5EA7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1 – 73 749,94zł</w:t>
            </w:r>
          </w:p>
          <w:p w:rsidR="007F5EA7" w:rsidRDefault="007F5EA7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2 – 24 793,56zł</w:t>
            </w:r>
          </w:p>
          <w:p w:rsidR="007F5EA7" w:rsidRPr="00616DB1" w:rsidRDefault="007F5EA7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5 – 3 099,60zł</w:t>
            </w:r>
          </w:p>
        </w:tc>
      </w:tr>
      <w:tr w:rsidR="007F5EA7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7" w:rsidRPr="00616DB1" w:rsidRDefault="007F5EA7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ELEKTRO MED Grzegorz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Pałkowski</w:t>
            </w:r>
            <w:proofErr w:type="spellEnd"/>
          </w:p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32-005 Niepołomice, ul. Zabierzowska</w:t>
            </w: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Pr="00616DB1" w:rsidRDefault="007F5EA7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4 – 5 656,50</w:t>
            </w:r>
            <w:r w:rsidRPr="00616DB1">
              <w:rPr>
                <w:rFonts w:ascii="Verdana" w:hAnsi="Verdana"/>
                <w:sz w:val="20"/>
                <w:szCs w:val="20"/>
              </w:rPr>
              <w:t>zł</w:t>
            </w:r>
          </w:p>
        </w:tc>
      </w:tr>
    </w:tbl>
    <w:p w:rsidR="00616DB1" w:rsidRPr="00616DB1" w:rsidRDefault="00616DB1" w:rsidP="00616DB1">
      <w:pPr>
        <w:spacing w:after="0" w:line="360" w:lineRule="auto"/>
        <w:rPr>
          <w:rFonts w:ascii="Verdana" w:hAnsi="Verdana"/>
          <w:sz w:val="20"/>
          <w:szCs w:val="20"/>
        </w:rPr>
      </w:pPr>
    </w:p>
    <w:p w:rsidR="00EB45A3" w:rsidRPr="00616DB1" w:rsidRDefault="00EB45A3" w:rsidP="00616DB1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Pr="00616DB1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616DB1" w:rsidRDefault="005E40A7" w:rsidP="00616DB1">
      <w:pPr>
        <w:spacing w:after="0"/>
        <w:rPr>
          <w:rFonts w:ascii="Verdana" w:hAnsi="Verdana"/>
          <w:sz w:val="20"/>
          <w:szCs w:val="20"/>
        </w:rPr>
      </w:pPr>
    </w:p>
    <w:sectPr w:rsidR="005E40A7" w:rsidRPr="00616DB1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96" w:rsidRDefault="00CD4296" w:rsidP="00F92ECB">
      <w:pPr>
        <w:spacing w:after="0" w:line="240" w:lineRule="auto"/>
      </w:pPr>
      <w:r>
        <w:separator/>
      </w:r>
    </w:p>
  </w:endnote>
  <w:endnote w:type="continuationSeparator" w:id="0">
    <w:p w:rsidR="00CD4296" w:rsidRDefault="00CD429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96" w:rsidRDefault="00CD429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96" w:rsidRDefault="00CD4296" w:rsidP="00F92ECB">
      <w:pPr>
        <w:spacing w:after="0" w:line="240" w:lineRule="auto"/>
      </w:pPr>
      <w:r>
        <w:separator/>
      </w:r>
    </w:p>
  </w:footnote>
  <w:footnote w:type="continuationSeparator" w:id="0">
    <w:p w:rsidR="00CD4296" w:rsidRDefault="00CD429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96" w:rsidRDefault="00CD42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E0929"/>
    <w:rsid w:val="000F24E5"/>
    <w:rsid w:val="001078FA"/>
    <w:rsid w:val="001100BA"/>
    <w:rsid w:val="001430EA"/>
    <w:rsid w:val="00165E93"/>
    <w:rsid w:val="001765F3"/>
    <w:rsid w:val="001D338B"/>
    <w:rsid w:val="001F48C0"/>
    <w:rsid w:val="00231C0C"/>
    <w:rsid w:val="00273580"/>
    <w:rsid w:val="002755F5"/>
    <w:rsid w:val="002860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A4DDC"/>
    <w:rsid w:val="004B35FC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16DB1"/>
    <w:rsid w:val="00667B0D"/>
    <w:rsid w:val="00672DDB"/>
    <w:rsid w:val="006A4933"/>
    <w:rsid w:val="006C6F02"/>
    <w:rsid w:val="006F5452"/>
    <w:rsid w:val="00703DA5"/>
    <w:rsid w:val="00726F0B"/>
    <w:rsid w:val="00770FC9"/>
    <w:rsid w:val="007A55B8"/>
    <w:rsid w:val="007D29FD"/>
    <w:rsid w:val="007D314C"/>
    <w:rsid w:val="007D3371"/>
    <w:rsid w:val="007F5EA7"/>
    <w:rsid w:val="008160FD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15C6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CD4296"/>
    <w:rsid w:val="00CE3A5E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3109D"/>
    <w:rsid w:val="00E439FD"/>
    <w:rsid w:val="00E845E5"/>
    <w:rsid w:val="00EB45A3"/>
    <w:rsid w:val="00ED2E92"/>
    <w:rsid w:val="00EE4A2E"/>
    <w:rsid w:val="00F24E02"/>
    <w:rsid w:val="00F44E26"/>
    <w:rsid w:val="00F66EE5"/>
    <w:rsid w:val="00F84250"/>
    <w:rsid w:val="00F92ECB"/>
    <w:rsid w:val="00FA43AD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616DB1"/>
  </w:style>
  <w:style w:type="paragraph" w:styleId="Akapitzlist">
    <w:name w:val="List Paragraph"/>
    <w:basedOn w:val="Normalny"/>
    <w:uiPriority w:val="34"/>
    <w:qFormat/>
    <w:rsid w:val="00616D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448D-A754-4B09-B1BB-59DAD061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18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mmichalak</cp:lastModifiedBy>
  <cp:revision>10</cp:revision>
  <cp:lastPrinted>2018-09-10T08:35:00Z</cp:lastPrinted>
  <dcterms:created xsi:type="dcterms:W3CDTF">2019-08-13T08:53:00Z</dcterms:created>
  <dcterms:modified xsi:type="dcterms:W3CDTF">2019-09-05T10:06:00Z</dcterms:modified>
</cp:coreProperties>
</file>