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FF7518" w:rsidRDefault="0020702D" w:rsidP="00FF7518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FF7518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FF7518">
        <w:rPr>
          <w:rFonts w:ascii="Bookman Old Style" w:hAnsi="Bookman Old Style" w:cs="Segoe UI Light"/>
          <w:sz w:val="24"/>
          <w:szCs w:val="24"/>
        </w:rPr>
        <w:t xml:space="preserve"> </w:t>
      </w:r>
      <w:r w:rsidR="00CF55E8" w:rsidRPr="00FF7518">
        <w:rPr>
          <w:rFonts w:ascii="Bookman Old Style" w:hAnsi="Bookman Old Style" w:cs="Segoe UI Light"/>
          <w:sz w:val="24"/>
          <w:szCs w:val="24"/>
        </w:rPr>
        <w:t>12</w:t>
      </w:r>
      <w:r w:rsidR="001B2F17" w:rsidRPr="00FF7518">
        <w:rPr>
          <w:rFonts w:ascii="Bookman Old Style" w:hAnsi="Bookman Old Style" w:cs="Segoe UI Light"/>
          <w:sz w:val="24"/>
          <w:szCs w:val="24"/>
        </w:rPr>
        <w:t>.09.</w:t>
      </w:r>
      <w:r w:rsidRPr="00FF7518">
        <w:rPr>
          <w:rFonts w:ascii="Bookman Old Style" w:hAnsi="Bookman Old Style" w:cs="Segoe UI Light"/>
          <w:sz w:val="24"/>
          <w:szCs w:val="24"/>
        </w:rPr>
        <w:t>2019 r.</w:t>
      </w:r>
    </w:p>
    <w:p w:rsidR="00FF7518" w:rsidRPr="00FF7518" w:rsidRDefault="00FF7518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FF7518">
        <w:rPr>
          <w:rFonts w:ascii="Bookman Old Style" w:hAnsi="Bookman Old Style" w:cs="Calibri,Bold"/>
          <w:bCs/>
          <w:sz w:val="24"/>
          <w:szCs w:val="24"/>
          <w:lang w:eastAsia="pl-PL"/>
        </w:rPr>
        <w:t>WCPIT/EA/380/A-12/2019</w:t>
      </w:r>
    </w:p>
    <w:p w:rsidR="0020702D" w:rsidRPr="00FF7518" w:rsidRDefault="0020702D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FF7518" w:rsidRDefault="00FF7518" w:rsidP="00FF7518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FF7518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7518" w:rsidRDefault="00FF7518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FF7518" w:rsidRDefault="00FF7518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F7518">
        <w:rPr>
          <w:rFonts w:ascii="Bookman Old Style" w:hAnsi="Bookman Old Style"/>
          <w:b/>
          <w:sz w:val="24"/>
          <w:szCs w:val="24"/>
        </w:rPr>
        <w:t>Dotyczy:</w:t>
      </w:r>
      <w:r w:rsidRPr="00FF7518">
        <w:rPr>
          <w:rFonts w:ascii="Bookman Old Style" w:hAnsi="Bookman Old Style"/>
          <w:b/>
          <w:sz w:val="24"/>
          <w:szCs w:val="24"/>
        </w:rPr>
        <w:tab/>
        <w:t xml:space="preserve">przetargu otwartego do 30 000 euro na dostawę </w:t>
      </w:r>
      <w:r w:rsidRPr="00FF7518">
        <w:rPr>
          <w:rFonts w:ascii="Bookman Old Style" w:hAnsi="Bookman Old Style" w:cs="Calibri,Bold"/>
          <w:b/>
          <w:bCs/>
          <w:sz w:val="24"/>
          <w:szCs w:val="24"/>
          <w:lang w:eastAsia="pl-PL"/>
        </w:rPr>
        <w:t>monitora rzutu serca wraz ze stojakiem jezdnym</w:t>
      </w: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F7518">
        <w:rPr>
          <w:rFonts w:ascii="Bookman Old Style" w:hAnsi="Bookman Old Style"/>
          <w:sz w:val="24"/>
          <w:szCs w:val="24"/>
        </w:rPr>
        <w:t>Zamawiający działając zgodnie z Regulaminem udzielania zamówień w Wielkopolskim Centrum Pulmonologii i Torakochirurgii im. Eugenii i Janusza Zeylandów udziela następujących wyjaśnień:</w:t>
      </w:r>
    </w:p>
    <w:p w:rsidR="00FF7518" w:rsidRPr="00FF7518" w:rsidRDefault="00FF7518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FF7518" w:rsidRPr="00FF7518" w:rsidRDefault="00FF7518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FF7518">
        <w:rPr>
          <w:rFonts w:ascii="Bookman Old Style" w:hAnsi="Bookman Old Style" w:cs="Calibri,Bold"/>
          <w:bCs/>
          <w:sz w:val="24"/>
          <w:szCs w:val="24"/>
          <w:lang w:eastAsia="pl-PL"/>
        </w:rPr>
        <w:t>Pytanie:</w:t>
      </w:r>
    </w:p>
    <w:p w:rsidR="00EB3417" w:rsidRPr="00FF7518" w:rsidRDefault="00FF7518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FF7518">
        <w:rPr>
          <w:rFonts w:ascii="Bookman Old Style" w:hAnsi="Bookman Old Style" w:cs="Calibri"/>
          <w:sz w:val="24"/>
          <w:szCs w:val="24"/>
          <w:lang w:eastAsia="pl-PL"/>
        </w:rPr>
        <w:t>Czy Zamawiający dopuści fabrycznie nowy monitor rzutu serca wyprodukowany w roku 2018?</w:t>
      </w:r>
    </w:p>
    <w:p w:rsidR="00FF7518" w:rsidRPr="00FF7518" w:rsidRDefault="00FF7518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FF7518" w:rsidRPr="00FF7518" w:rsidRDefault="00FF7518" w:rsidP="00FF7518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4"/>
          <w:szCs w:val="24"/>
        </w:rPr>
      </w:pPr>
      <w:r w:rsidRPr="00FF7518">
        <w:rPr>
          <w:rFonts w:ascii="Bookman Old Style" w:hAnsi="Bookman Old Style" w:cs="Segoe UI Light"/>
          <w:sz w:val="24"/>
          <w:szCs w:val="24"/>
        </w:rPr>
        <w:t>Odpowiedź;</w:t>
      </w:r>
    </w:p>
    <w:p w:rsidR="00FF7518" w:rsidRPr="00FF7518" w:rsidRDefault="00FF7518" w:rsidP="00FF7518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4"/>
          <w:szCs w:val="24"/>
        </w:rPr>
      </w:pPr>
      <w:r w:rsidRPr="00FF7518">
        <w:rPr>
          <w:rFonts w:ascii="Bookman Old Style" w:hAnsi="Bookman Old Style" w:cs="Segoe UI Light"/>
          <w:sz w:val="24"/>
          <w:szCs w:val="24"/>
        </w:rPr>
        <w:t xml:space="preserve">Zamawiający wyraża zgodę na zaoferowanie </w:t>
      </w:r>
      <w:r w:rsidRPr="00FF7518">
        <w:rPr>
          <w:rFonts w:ascii="Bookman Old Style" w:hAnsi="Bookman Old Style" w:cs="Calibri"/>
          <w:sz w:val="24"/>
          <w:szCs w:val="24"/>
          <w:lang w:eastAsia="pl-PL"/>
        </w:rPr>
        <w:t>fabrycznie nowego monitora rzutu serca wraz ze stojakiem jezdnym wyprodukowanego w roku 2018.</w:t>
      </w:r>
    </w:p>
    <w:sectPr w:rsidR="00FF7518" w:rsidRPr="00FF7518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518" w:rsidRDefault="00FF7518" w:rsidP="00F92ECB">
      <w:pPr>
        <w:spacing w:after="0" w:line="240" w:lineRule="auto"/>
      </w:pPr>
      <w:r>
        <w:separator/>
      </w:r>
    </w:p>
  </w:endnote>
  <w:endnote w:type="continuationSeparator" w:id="1">
    <w:p w:rsidR="00FF7518" w:rsidRDefault="00FF751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18" w:rsidRDefault="00FF75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518" w:rsidRDefault="00FF7518" w:rsidP="00F92ECB">
      <w:pPr>
        <w:spacing w:after="0" w:line="240" w:lineRule="auto"/>
      </w:pPr>
      <w:r>
        <w:separator/>
      </w:r>
    </w:p>
  </w:footnote>
  <w:footnote w:type="continuationSeparator" w:id="1">
    <w:p w:rsidR="00FF7518" w:rsidRDefault="00FF751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18" w:rsidRDefault="00FF75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0F6-C37C-4AB1-955C-339EC4A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2019-09-02T12:55:00Z</cp:lastPrinted>
  <dcterms:created xsi:type="dcterms:W3CDTF">2019-09-12T07:30:00Z</dcterms:created>
  <dcterms:modified xsi:type="dcterms:W3CDTF">2019-09-12T07:30:00Z</dcterms:modified>
</cp:coreProperties>
</file>