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7B" w:rsidRPr="00B5249D" w:rsidRDefault="00B5249D">
      <w:pPr>
        <w:rPr>
          <w:u w:val="single"/>
        </w:rPr>
      </w:pPr>
      <w:r w:rsidRPr="00B5249D">
        <w:rPr>
          <w:u w:val="single"/>
        </w:rPr>
        <w:t>Opis pomieszczeń na wynajem pod działalność gastronomiczną.</w:t>
      </w:r>
    </w:p>
    <w:p w:rsidR="00A90246" w:rsidRDefault="00A81A7B" w:rsidP="003C76AC">
      <w:pPr>
        <w:jc w:val="both"/>
      </w:pPr>
      <w:r>
        <w:t>Pomieszczenia z przeznaczeniem na prowadzenie działalności gospodarczej w zakr</w:t>
      </w:r>
      <w:r w:rsidR="00E6511A">
        <w:t>esie usług gastronomicznych (bufet</w:t>
      </w:r>
      <w:r>
        <w:t xml:space="preserve">) znajdują się na terenie Wielkopolskiego Centrum Pulmonologii i Torakochirurgii </w:t>
      </w:r>
      <w:r w:rsidRPr="00BE71C1">
        <w:rPr>
          <w:b/>
        </w:rPr>
        <w:t>w Poznaniu ul. Szamarzewskiego 62,</w:t>
      </w:r>
      <w:r>
        <w:t xml:space="preserve">  ( działka nr 74/2 ). </w:t>
      </w:r>
      <w:r w:rsidR="00E6511A">
        <w:t xml:space="preserve"> Pomieszczenia zlokalizowane są w piwnicy budynku B</w:t>
      </w:r>
      <w:r w:rsidR="00A90246">
        <w:t xml:space="preserve"> z dostępem z zewnątrz od strony zachodniej oraz z dostępem z poziomu piwnicy. Ogólna powierzchnia użytkowa 90,10 m2, na co składa się</w:t>
      </w:r>
      <w:r w:rsidR="003C76AC">
        <w:t xml:space="preserve"> (załącznik</w:t>
      </w:r>
      <w:r w:rsidR="00657F7A">
        <w:t xml:space="preserve"> PDF – układ funkcjonalny Poznań</w:t>
      </w:r>
      <w:r w:rsidR="003C76AC">
        <w:t>)</w:t>
      </w:r>
      <w:r w:rsidR="00A90246">
        <w:t>:</w:t>
      </w:r>
    </w:p>
    <w:p w:rsidR="00A90246" w:rsidRDefault="00A90246">
      <w:r>
        <w:t>- korytarz komunikacja</w:t>
      </w:r>
      <w:r>
        <w:tab/>
      </w:r>
      <w:r w:rsidR="003C76AC">
        <w:tab/>
      </w:r>
      <w:r w:rsidR="003C76AC">
        <w:tab/>
      </w:r>
      <w:r>
        <w:t>- 4,9 m2</w:t>
      </w:r>
      <w:r w:rsidR="0005444E">
        <w:t xml:space="preserve"> (01)</w:t>
      </w:r>
    </w:p>
    <w:p w:rsidR="00A90246" w:rsidRDefault="00A90246">
      <w:r>
        <w:t>- WC z przedsionkiem</w:t>
      </w:r>
      <w:r w:rsidR="003C76AC">
        <w:tab/>
      </w:r>
      <w:r w:rsidR="003C76AC">
        <w:tab/>
      </w:r>
      <w:r>
        <w:tab/>
        <w:t>- 3,2 m2</w:t>
      </w:r>
      <w:r w:rsidR="0005444E">
        <w:t xml:space="preserve"> (02)</w:t>
      </w:r>
    </w:p>
    <w:p w:rsidR="00A90246" w:rsidRDefault="00A90246">
      <w:r>
        <w:t>- bufet</w:t>
      </w:r>
      <w:r>
        <w:tab/>
      </w:r>
      <w:r>
        <w:tab/>
      </w:r>
      <w:r>
        <w:tab/>
      </w:r>
      <w:r w:rsidR="003C76AC">
        <w:tab/>
      </w:r>
      <w:r w:rsidR="003C76AC">
        <w:tab/>
      </w:r>
      <w:r>
        <w:t>- 7,8 m2</w:t>
      </w:r>
      <w:r w:rsidR="0005444E">
        <w:t xml:space="preserve"> (03)</w:t>
      </w:r>
    </w:p>
    <w:p w:rsidR="00A90246" w:rsidRDefault="00A90246">
      <w:r>
        <w:t>- sala</w:t>
      </w:r>
      <w:r>
        <w:tab/>
      </w:r>
      <w:r>
        <w:tab/>
      </w:r>
      <w:r>
        <w:tab/>
      </w:r>
      <w:r w:rsidR="003C76AC">
        <w:tab/>
      </w:r>
      <w:r w:rsidR="003C76AC">
        <w:tab/>
      </w:r>
      <w:r>
        <w:t>- 36 m2</w:t>
      </w:r>
      <w:r w:rsidR="0005444E">
        <w:t xml:space="preserve"> (04)</w:t>
      </w:r>
    </w:p>
    <w:p w:rsidR="00A90246" w:rsidRDefault="00A90246">
      <w:r>
        <w:t>- komunikacja</w:t>
      </w:r>
      <w:r>
        <w:tab/>
      </w:r>
      <w:r>
        <w:tab/>
      </w:r>
      <w:r w:rsidR="003C76AC">
        <w:tab/>
      </w:r>
      <w:r w:rsidR="003C76AC">
        <w:tab/>
      </w:r>
      <w:r>
        <w:t>- 2,9 m2</w:t>
      </w:r>
      <w:r w:rsidR="0005444E">
        <w:t xml:space="preserve"> (05)</w:t>
      </w:r>
    </w:p>
    <w:p w:rsidR="00A90246" w:rsidRDefault="00A90246">
      <w:r>
        <w:t>- sala personelu Centrum</w:t>
      </w:r>
      <w:r>
        <w:tab/>
      </w:r>
      <w:r w:rsidR="003C76AC">
        <w:tab/>
      </w:r>
      <w:r>
        <w:t>- 10,4 m2</w:t>
      </w:r>
      <w:r w:rsidR="0005444E">
        <w:t xml:space="preserve"> (06)</w:t>
      </w:r>
    </w:p>
    <w:p w:rsidR="00A90246" w:rsidRDefault="00A90246">
      <w:r>
        <w:t>- komunikacja</w:t>
      </w:r>
      <w:r>
        <w:tab/>
      </w:r>
      <w:r>
        <w:tab/>
      </w:r>
      <w:r w:rsidR="003C76AC">
        <w:tab/>
      </w:r>
      <w:r w:rsidR="003C76AC">
        <w:tab/>
      </w:r>
      <w:r>
        <w:t>- 2.2 m2</w:t>
      </w:r>
      <w:r w:rsidR="0005444E">
        <w:t xml:space="preserve"> (07)</w:t>
      </w:r>
    </w:p>
    <w:p w:rsidR="00A90246" w:rsidRDefault="00A90246">
      <w:r>
        <w:t xml:space="preserve">- zmywalnia </w:t>
      </w:r>
      <w:r>
        <w:tab/>
      </w:r>
      <w:r>
        <w:tab/>
      </w:r>
      <w:r w:rsidR="003C76AC">
        <w:tab/>
      </w:r>
      <w:r w:rsidR="003C76AC">
        <w:tab/>
        <w:t xml:space="preserve">- </w:t>
      </w:r>
      <w:r>
        <w:t>3,9 m2</w:t>
      </w:r>
      <w:r w:rsidR="0005444E">
        <w:t xml:space="preserve"> (08)</w:t>
      </w:r>
    </w:p>
    <w:p w:rsidR="00A90246" w:rsidRDefault="00A90246">
      <w:r>
        <w:t xml:space="preserve">- kuchnia </w:t>
      </w:r>
      <w:r>
        <w:tab/>
      </w:r>
      <w:r>
        <w:tab/>
      </w:r>
      <w:r w:rsidR="003C76AC">
        <w:tab/>
      </w:r>
      <w:r w:rsidR="003C76AC">
        <w:tab/>
      </w:r>
      <w:r>
        <w:t>- 7,5 m2</w:t>
      </w:r>
      <w:r w:rsidR="0005444E">
        <w:t xml:space="preserve"> (09)</w:t>
      </w:r>
    </w:p>
    <w:p w:rsidR="00A90246" w:rsidRDefault="00A90246">
      <w:r>
        <w:t>- przedsionek/magazynek</w:t>
      </w:r>
      <w:r>
        <w:tab/>
      </w:r>
      <w:r w:rsidR="003C76AC">
        <w:tab/>
      </w:r>
      <w:r>
        <w:t>- 2,7 m2</w:t>
      </w:r>
      <w:r w:rsidR="0005444E">
        <w:t xml:space="preserve"> (10)</w:t>
      </w:r>
    </w:p>
    <w:p w:rsidR="00A90246" w:rsidRDefault="00A90246">
      <w:r>
        <w:t>- pomieszczenie socjalne</w:t>
      </w:r>
      <w:r w:rsidR="007218AC">
        <w:t xml:space="preserve"> z toaletą </w:t>
      </w:r>
      <w:r w:rsidR="007218AC">
        <w:tab/>
        <w:t>- 8,6</w:t>
      </w:r>
      <w:r>
        <w:t xml:space="preserve"> m2</w:t>
      </w:r>
      <w:r w:rsidR="0005444E">
        <w:t xml:space="preserve"> (11, 12)</w:t>
      </w:r>
    </w:p>
    <w:p w:rsidR="00E80C9D" w:rsidRDefault="00E80C9D" w:rsidP="003C76AC">
      <w:pPr>
        <w:jc w:val="both"/>
      </w:pPr>
      <w:r>
        <w:t>Pomieszczenia wyposażone są w ciepłą i zimną wodę, kanalizację, ogrzewani</w:t>
      </w:r>
      <w:r w:rsidR="00271374">
        <w:t xml:space="preserve">e, energię elektryczną, </w:t>
      </w:r>
      <w:r w:rsidR="003C76AC">
        <w:t xml:space="preserve">wentylację, </w:t>
      </w:r>
      <w:r w:rsidR="00271374">
        <w:t xml:space="preserve">telefon. Pomieszczenia są w dobrym stanie technicznym (ściany do odświeżenia </w:t>
      </w:r>
      <w:proofErr w:type="spellStart"/>
      <w:r w:rsidR="00271374">
        <w:t>wg</w:t>
      </w:r>
      <w:proofErr w:type="spellEnd"/>
      <w:r w:rsidR="00271374">
        <w:t>. potrzeb)</w:t>
      </w:r>
    </w:p>
    <w:p w:rsidR="00BE29CC" w:rsidRPr="00401773" w:rsidRDefault="00BE29CC" w:rsidP="00401773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B5249D">
        <w:rPr>
          <w:rFonts w:cstheme="minorHAnsi"/>
        </w:rPr>
        <w:t xml:space="preserve">Opłaty </w:t>
      </w:r>
      <w:proofErr w:type="spellStart"/>
      <w:r w:rsidRPr="00B5249D">
        <w:rPr>
          <w:rFonts w:cstheme="minorHAnsi"/>
        </w:rPr>
        <w:t>wg</w:t>
      </w:r>
      <w:proofErr w:type="spellEnd"/>
      <w:r w:rsidRPr="00B5249D">
        <w:rPr>
          <w:rFonts w:cstheme="minorHAnsi"/>
        </w:rPr>
        <w:t>. wskazań liczników (woda zimna,  woda ciepła, ścieki</w:t>
      </w:r>
      <w:r w:rsidR="002E0DD3" w:rsidRPr="00B5249D">
        <w:rPr>
          <w:rFonts w:cstheme="minorHAnsi"/>
        </w:rPr>
        <w:t>, energia elektryczna</w:t>
      </w:r>
      <w:r w:rsidRPr="00B5249D">
        <w:rPr>
          <w:rFonts w:cstheme="minorHAnsi"/>
        </w:rPr>
        <w:t>) :</w:t>
      </w:r>
    </w:p>
    <w:p w:rsidR="00BE29CC" w:rsidRPr="00B5249D" w:rsidRDefault="00590A6C" w:rsidP="00BE29CC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BE29CC" w:rsidRPr="00B5249D">
        <w:rPr>
          <w:rFonts w:cstheme="minorHAnsi"/>
        </w:rPr>
        <w:t>- opła</w:t>
      </w:r>
      <w:r w:rsidR="00401773">
        <w:rPr>
          <w:rFonts w:cstheme="minorHAnsi"/>
        </w:rPr>
        <w:t xml:space="preserve">ta za 1 m3 wody i ścieków:  10,46 zł netto/  11,30 </w:t>
      </w:r>
      <w:r w:rsidR="00BE29CC" w:rsidRPr="00B5249D">
        <w:rPr>
          <w:rFonts w:cstheme="minorHAnsi"/>
        </w:rPr>
        <w:t xml:space="preserve"> zł brutto ( cena może ulec zmianie w</w:t>
      </w:r>
    </w:p>
    <w:p w:rsidR="00BE29CC" w:rsidRPr="00B5249D" w:rsidRDefault="00BE29CC" w:rsidP="00BE29CC">
      <w:pPr>
        <w:pStyle w:val="Akapitzlist"/>
        <w:jc w:val="both"/>
        <w:rPr>
          <w:rFonts w:cstheme="minorHAnsi"/>
        </w:rPr>
      </w:pPr>
      <w:r w:rsidRPr="00B5249D">
        <w:rPr>
          <w:rFonts w:cstheme="minorHAnsi"/>
        </w:rPr>
        <w:t xml:space="preserve">   przypadku zmian cen przez AQUANET S.A)</w:t>
      </w:r>
    </w:p>
    <w:p w:rsidR="00590A6C" w:rsidRDefault="00590A6C" w:rsidP="00590A6C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BE29CC" w:rsidRPr="00B5249D">
        <w:rPr>
          <w:rFonts w:cstheme="minorHAnsi"/>
        </w:rPr>
        <w:t xml:space="preserve">- </w:t>
      </w:r>
      <w:r w:rsidR="002E0DD3" w:rsidRPr="00B5249D">
        <w:rPr>
          <w:rFonts w:cstheme="minorHAnsi"/>
        </w:rPr>
        <w:t xml:space="preserve"> </w:t>
      </w:r>
      <w:r w:rsidR="00BE29CC" w:rsidRPr="00B5249D">
        <w:rPr>
          <w:rFonts w:cstheme="minorHAnsi"/>
        </w:rPr>
        <w:t>opłata za podgrzanie 1 m3 wody : 20,00 zł n</w:t>
      </w:r>
      <w:r w:rsidR="002E0DD3" w:rsidRPr="00B5249D">
        <w:rPr>
          <w:rFonts w:cstheme="minorHAnsi"/>
        </w:rPr>
        <w:t>etto/ 24,60 zł brutt</w:t>
      </w:r>
    </w:p>
    <w:p w:rsidR="002E0DD3" w:rsidRPr="00590A6C" w:rsidRDefault="00BE29CC" w:rsidP="00590A6C">
      <w:pPr>
        <w:pStyle w:val="Akapitzlist"/>
        <w:jc w:val="both"/>
        <w:rPr>
          <w:rFonts w:cstheme="minorHAnsi"/>
        </w:rPr>
      </w:pPr>
      <w:r w:rsidRPr="00590A6C">
        <w:rPr>
          <w:rFonts w:cstheme="minorHAnsi"/>
        </w:rPr>
        <w:t xml:space="preserve"> - e</w:t>
      </w:r>
      <w:r w:rsidR="002E0DD3" w:rsidRPr="00590A6C">
        <w:rPr>
          <w:rFonts w:cstheme="minorHAnsi"/>
        </w:rPr>
        <w:t>nergia elektryczna</w:t>
      </w:r>
      <w:r w:rsidRPr="00590A6C">
        <w:rPr>
          <w:rFonts w:cstheme="minorHAnsi"/>
        </w:rPr>
        <w:t xml:space="preserve">  za 1 </w:t>
      </w:r>
      <w:proofErr w:type="spellStart"/>
      <w:r w:rsidRPr="00590A6C">
        <w:rPr>
          <w:rFonts w:cstheme="minorHAnsi"/>
        </w:rPr>
        <w:t>kWh</w:t>
      </w:r>
      <w:proofErr w:type="spellEnd"/>
      <w:r w:rsidRPr="00590A6C">
        <w:rPr>
          <w:rFonts w:cstheme="minorHAnsi"/>
        </w:rPr>
        <w:t>:  0,4754 zł netto/ 0,5847 zł brutto  (cen</w:t>
      </w:r>
      <w:r w:rsidR="002E0DD3" w:rsidRPr="00590A6C">
        <w:rPr>
          <w:rFonts w:cstheme="minorHAnsi"/>
        </w:rPr>
        <w:t xml:space="preserve">a może ulec zmianie </w:t>
      </w:r>
    </w:p>
    <w:p w:rsidR="00BE29CC" w:rsidRPr="00B5249D" w:rsidRDefault="002E0DD3" w:rsidP="002E0DD3">
      <w:pPr>
        <w:pStyle w:val="Akapitzlist"/>
        <w:jc w:val="both"/>
        <w:rPr>
          <w:rFonts w:cstheme="minorHAnsi"/>
        </w:rPr>
      </w:pPr>
      <w:r w:rsidRPr="00B5249D">
        <w:rPr>
          <w:rFonts w:cstheme="minorHAnsi"/>
        </w:rPr>
        <w:t xml:space="preserve">   w przypadku </w:t>
      </w:r>
      <w:r w:rsidR="00BE29CC" w:rsidRPr="00B5249D">
        <w:rPr>
          <w:rFonts w:cstheme="minorHAnsi"/>
        </w:rPr>
        <w:t>zmian cen przez operatora lub dostawcę energii elektrycznej)</w:t>
      </w:r>
    </w:p>
    <w:p w:rsidR="002E0DD3" w:rsidRPr="00B5249D" w:rsidRDefault="002E0DD3" w:rsidP="002E0DD3">
      <w:pPr>
        <w:pStyle w:val="Akapitzlist"/>
        <w:jc w:val="both"/>
        <w:rPr>
          <w:rFonts w:cstheme="minorHAnsi"/>
        </w:rPr>
      </w:pPr>
    </w:p>
    <w:p w:rsidR="002E0DD3" w:rsidRPr="00B5249D" w:rsidRDefault="002E0DD3" w:rsidP="002E0DD3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B5249D">
        <w:rPr>
          <w:rFonts w:cstheme="minorHAnsi"/>
        </w:rPr>
        <w:t xml:space="preserve">Opłata za </w:t>
      </w:r>
      <w:proofErr w:type="spellStart"/>
      <w:r w:rsidRPr="00B5249D">
        <w:rPr>
          <w:rFonts w:cstheme="minorHAnsi"/>
        </w:rPr>
        <w:t>c.o</w:t>
      </w:r>
      <w:proofErr w:type="spellEnd"/>
      <w:r w:rsidRPr="00B5249D">
        <w:rPr>
          <w:rFonts w:cstheme="minorHAnsi"/>
        </w:rPr>
        <w:t>. : 1m2 ogrzewanej pow. 4,22 zł netto/ 5,19 zł brutto</w:t>
      </w:r>
    </w:p>
    <w:p w:rsidR="002E0DD3" w:rsidRPr="00B5249D" w:rsidRDefault="002E0DD3" w:rsidP="002E0DD3">
      <w:pPr>
        <w:pStyle w:val="Akapitzlist"/>
        <w:jc w:val="both"/>
        <w:rPr>
          <w:rFonts w:cstheme="minorHAnsi"/>
        </w:rPr>
      </w:pPr>
    </w:p>
    <w:p w:rsidR="002E0DD3" w:rsidRPr="00B5249D" w:rsidRDefault="002E0DD3" w:rsidP="002E0DD3">
      <w:pPr>
        <w:pStyle w:val="Akapitzlist"/>
        <w:jc w:val="both"/>
        <w:rPr>
          <w:rFonts w:cstheme="minorHAnsi"/>
        </w:rPr>
      </w:pPr>
    </w:p>
    <w:p w:rsidR="002E0DD3" w:rsidRPr="00B5249D" w:rsidRDefault="002E0DD3" w:rsidP="002E0DD3">
      <w:pPr>
        <w:pStyle w:val="Akapitzlist"/>
        <w:jc w:val="both"/>
        <w:rPr>
          <w:rFonts w:cstheme="minorHAnsi"/>
          <w:color w:val="FF0000"/>
        </w:rPr>
      </w:pPr>
    </w:p>
    <w:p w:rsidR="00271374" w:rsidRDefault="00271374"/>
    <w:p w:rsidR="00A81A7B" w:rsidRDefault="00E6511A">
      <w:r>
        <w:t xml:space="preserve"> </w:t>
      </w:r>
    </w:p>
    <w:sectPr w:rsidR="00A81A7B" w:rsidSect="00EF41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649" w:rsidRDefault="005C5649" w:rsidP="00FF442B">
      <w:pPr>
        <w:spacing w:after="0" w:line="240" w:lineRule="auto"/>
      </w:pPr>
      <w:r>
        <w:separator/>
      </w:r>
    </w:p>
  </w:endnote>
  <w:endnote w:type="continuationSeparator" w:id="1">
    <w:p w:rsidR="005C5649" w:rsidRDefault="005C5649" w:rsidP="00FF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649" w:rsidRDefault="005C5649" w:rsidP="00FF442B">
      <w:pPr>
        <w:spacing w:after="0" w:line="240" w:lineRule="auto"/>
      </w:pPr>
      <w:r>
        <w:separator/>
      </w:r>
    </w:p>
  </w:footnote>
  <w:footnote w:type="continuationSeparator" w:id="1">
    <w:p w:rsidR="005C5649" w:rsidRDefault="005C5649" w:rsidP="00FF4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42B" w:rsidRDefault="003C797D" w:rsidP="003C797D">
    <w:pPr>
      <w:pStyle w:val="Nagwek"/>
      <w:rPr>
        <w:rFonts w:ascii="Arial" w:hAnsi="Arial" w:cs="Arial"/>
        <w:sz w:val="18"/>
        <w:szCs w:val="18"/>
      </w:rPr>
    </w:pPr>
    <w:proofErr w:type="spellStart"/>
    <w:r w:rsidRPr="009066D5">
      <w:rPr>
        <w:rFonts w:ascii="Verdana" w:hAnsi="Verdana" w:cs="Arial"/>
        <w:sz w:val="18"/>
        <w:szCs w:val="18"/>
      </w:rPr>
      <w:t>WCPiT</w:t>
    </w:r>
    <w:proofErr w:type="spellEnd"/>
    <w:r w:rsidRPr="009066D5">
      <w:rPr>
        <w:rFonts w:ascii="Verdana" w:hAnsi="Verdana" w:cs="Arial"/>
        <w:sz w:val="18"/>
        <w:szCs w:val="18"/>
      </w:rPr>
      <w:t xml:space="preserve"> EA/380/A- 21 /19</w:t>
    </w:r>
    <w:r>
      <w:rPr>
        <w:rFonts w:ascii="Verdana" w:hAnsi="Verdana" w:cs="Arial"/>
        <w:sz w:val="18"/>
        <w:szCs w:val="18"/>
      </w:rPr>
      <w:t xml:space="preserve">                                            </w:t>
    </w:r>
    <w:r w:rsidR="00BE71C1">
      <w:rPr>
        <w:rFonts w:ascii="Arial" w:hAnsi="Arial" w:cs="Arial"/>
        <w:sz w:val="18"/>
        <w:szCs w:val="18"/>
      </w:rPr>
      <w:t>Załącznik nr 2a – opis przedmiotu zamówienia</w:t>
    </w:r>
  </w:p>
  <w:p w:rsidR="00FF442B" w:rsidRDefault="00FF442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5B22"/>
    <w:multiLevelType w:val="hybridMultilevel"/>
    <w:tmpl w:val="6C62599E"/>
    <w:lvl w:ilvl="0" w:tplc="73FAB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22397C"/>
    <w:multiLevelType w:val="hybridMultilevel"/>
    <w:tmpl w:val="E0582996"/>
    <w:lvl w:ilvl="0" w:tplc="23665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E54E71"/>
    <w:multiLevelType w:val="hybridMultilevel"/>
    <w:tmpl w:val="E1A27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33666"/>
    <w:multiLevelType w:val="hybridMultilevel"/>
    <w:tmpl w:val="5BAAE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A7B"/>
    <w:rsid w:val="0005444E"/>
    <w:rsid w:val="00115DE2"/>
    <w:rsid w:val="001B055B"/>
    <w:rsid w:val="001B1E20"/>
    <w:rsid w:val="00271374"/>
    <w:rsid w:val="002E0DD3"/>
    <w:rsid w:val="003C76AC"/>
    <w:rsid w:val="003C797D"/>
    <w:rsid w:val="00401773"/>
    <w:rsid w:val="00516DDC"/>
    <w:rsid w:val="005458A4"/>
    <w:rsid w:val="00590A6C"/>
    <w:rsid w:val="005C5649"/>
    <w:rsid w:val="00657F7A"/>
    <w:rsid w:val="006A42A8"/>
    <w:rsid w:val="007218AC"/>
    <w:rsid w:val="008824FE"/>
    <w:rsid w:val="00A81A7B"/>
    <w:rsid w:val="00A90246"/>
    <w:rsid w:val="00B5249D"/>
    <w:rsid w:val="00BA5A98"/>
    <w:rsid w:val="00BB1DD2"/>
    <w:rsid w:val="00BC0467"/>
    <w:rsid w:val="00BE29CC"/>
    <w:rsid w:val="00BE71C1"/>
    <w:rsid w:val="00C30A20"/>
    <w:rsid w:val="00CD4E20"/>
    <w:rsid w:val="00D126EB"/>
    <w:rsid w:val="00DB54DB"/>
    <w:rsid w:val="00E551EA"/>
    <w:rsid w:val="00E6511A"/>
    <w:rsid w:val="00E80C9D"/>
    <w:rsid w:val="00E869B0"/>
    <w:rsid w:val="00EC3D78"/>
    <w:rsid w:val="00EF419F"/>
    <w:rsid w:val="00FF442B"/>
    <w:rsid w:val="00FF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1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9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F4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442B"/>
  </w:style>
  <w:style w:type="paragraph" w:styleId="Stopka">
    <w:name w:val="footer"/>
    <w:basedOn w:val="Normalny"/>
    <w:link w:val="StopkaZnak"/>
    <w:uiPriority w:val="99"/>
    <w:semiHidden/>
    <w:unhideWhenUsed/>
    <w:rsid w:val="00FF4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442B"/>
  </w:style>
  <w:style w:type="character" w:styleId="Odwoaniedokomentarza">
    <w:name w:val="annotation reference"/>
    <w:basedOn w:val="Domylnaczcionkaakapitu"/>
    <w:uiPriority w:val="99"/>
    <w:semiHidden/>
    <w:unhideWhenUsed/>
    <w:rsid w:val="00B524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4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4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49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jfijalkowski</dc:creator>
  <cp:lastModifiedBy>asewastynowicz</cp:lastModifiedBy>
  <cp:revision>11</cp:revision>
  <cp:lastPrinted>2019-11-13T11:45:00Z</cp:lastPrinted>
  <dcterms:created xsi:type="dcterms:W3CDTF">2019-09-25T09:00:00Z</dcterms:created>
  <dcterms:modified xsi:type="dcterms:W3CDTF">2019-11-13T11:45:00Z</dcterms:modified>
</cp:coreProperties>
</file>