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2E1F2C" w:rsidRDefault="00D2582E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2E1F2C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2E1F2C" w:rsidRPr="002E1F2C">
        <w:rPr>
          <w:rFonts w:ascii="Bookman Old Style" w:hAnsi="Bookman Old Style" w:cs="Arial"/>
          <w:b/>
          <w:sz w:val="24"/>
          <w:szCs w:val="24"/>
          <w:lang w:eastAsia="zh-CN"/>
        </w:rPr>
        <w:t>19</w:t>
      </w:r>
      <w:r w:rsidR="00E27958" w:rsidRPr="002E1F2C">
        <w:rPr>
          <w:rFonts w:ascii="Bookman Old Style" w:hAnsi="Bookman Old Style" w:cs="Arial"/>
          <w:b/>
          <w:sz w:val="24"/>
          <w:szCs w:val="24"/>
          <w:lang w:eastAsia="zh-CN"/>
        </w:rPr>
        <w:t>.11.</w:t>
      </w:r>
      <w:r w:rsidR="00CB7090" w:rsidRPr="002E1F2C">
        <w:rPr>
          <w:rFonts w:ascii="Bookman Old Style" w:hAnsi="Bookman Old Style" w:cs="Arial"/>
          <w:b/>
          <w:sz w:val="24"/>
          <w:szCs w:val="24"/>
          <w:lang w:eastAsia="zh-CN"/>
        </w:rPr>
        <w:t>2019</w:t>
      </w:r>
      <w:r w:rsidRPr="002E1F2C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2E1F2C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2E1F2C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2E1F2C" w:rsidRDefault="00925D2D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2E1F2C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2E1F2C" w:rsidRDefault="0089655B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2E1F2C" w:rsidRDefault="00A829A7" w:rsidP="00A829A7">
      <w:pPr>
        <w:rPr>
          <w:rFonts w:ascii="Bookman Old Style" w:hAnsi="Bookman Old Style"/>
          <w:sz w:val="24"/>
          <w:szCs w:val="24"/>
        </w:rPr>
      </w:pPr>
    </w:p>
    <w:p w:rsidR="00692E04" w:rsidRPr="002E1F2C" w:rsidRDefault="006D31A7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  <w:r w:rsidRPr="002E1F2C">
        <w:rPr>
          <w:rFonts w:ascii="Bookman Old Style" w:hAnsi="Bookman Old Style" w:cs="Arial"/>
          <w:i/>
          <w:sz w:val="24"/>
          <w:szCs w:val="24"/>
          <w:lang w:val="pl-PL"/>
        </w:rPr>
        <w:t>D</w:t>
      </w:r>
      <w:r w:rsidR="00A829A7" w:rsidRPr="002E1F2C">
        <w:rPr>
          <w:rFonts w:ascii="Bookman Old Style" w:hAnsi="Bookman Old Style" w:cs="Arial"/>
          <w:i/>
          <w:sz w:val="24"/>
          <w:szCs w:val="24"/>
          <w:lang w:val="pl-PL"/>
        </w:rPr>
        <w:t>otyczy</w:t>
      </w:r>
      <w:r w:rsidRPr="002E1F2C">
        <w:rPr>
          <w:rFonts w:ascii="Bookman Old Style" w:hAnsi="Bookman Old Style" w:cs="Arial"/>
          <w:i/>
          <w:sz w:val="24"/>
          <w:szCs w:val="24"/>
          <w:lang w:val="pl-PL"/>
        </w:rPr>
        <w:t>:</w:t>
      </w:r>
      <w:r w:rsidRPr="002E1F2C">
        <w:rPr>
          <w:rFonts w:ascii="Bookman Old Style" w:hAnsi="Bookman Old Style" w:cs="Arial"/>
          <w:sz w:val="24"/>
          <w:szCs w:val="24"/>
          <w:lang w:val="pl-PL"/>
        </w:rPr>
        <w:t xml:space="preserve"> </w:t>
      </w:r>
      <w:r w:rsidR="00A829A7" w:rsidRPr="002E1F2C">
        <w:rPr>
          <w:rFonts w:ascii="Bookman Old Style" w:hAnsi="Bookman Old Style" w:cs="Arial"/>
          <w:sz w:val="24"/>
          <w:szCs w:val="24"/>
          <w:lang w:val="pl-PL"/>
        </w:rPr>
        <w:t>przetargu nieograniczonego</w:t>
      </w:r>
      <w:r w:rsidR="00E27958" w:rsidRPr="002E1F2C">
        <w:rPr>
          <w:rFonts w:ascii="Bookman Old Style" w:hAnsi="Bookman Old Style" w:cs="Arial"/>
          <w:sz w:val="24"/>
          <w:szCs w:val="24"/>
          <w:lang w:val="pl-PL"/>
        </w:rPr>
        <w:t xml:space="preserve"> </w:t>
      </w:r>
      <w:r w:rsidR="00692E04" w:rsidRPr="002E1F2C">
        <w:rPr>
          <w:rFonts w:ascii="Bookman Old Style" w:eastAsia="Times New Roman" w:hAnsi="Bookman Old Style"/>
          <w:sz w:val="24"/>
          <w:szCs w:val="24"/>
          <w:lang w:val="pl-PL" w:eastAsia="pl-PL"/>
        </w:rPr>
        <w:t>na wykonanie systemu zarządzania ruchem na terenie szpitala w Poznaniu</w:t>
      </w:r>
    </w:p>
    <w:p w:rsidR="00415C65" w:rsidRPr="002E1F2C" w:rsidRDefault="00415C65" w:rsidP="00415C65">
      <w:pPr>
        <w:rPr>
          <w:rFonts w:ascii="Bookman Old Style" w:hAnsi="Bookman Old Style"/>
          <w:sz w:val="24"/>
          <w:szCs w:val="24"/>
          <w:lang w:eastAsia="pl-PL"/>
        </w:rPr>
      </w:pPr>
    </w:p>
    <w:p w:rsidR="00415C65" w:rsidRPr="002E1F2C" w:rsidRDefault="002E1F2C" w:rsidP="002E1F2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Działając z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2E1F2C">
        <w:rPr>
          <w:rFonts w:ascii="Bookman Old Style" w:hAnsi="Bookman Old Style"/>
          <w:bCs/>
          <w:sz w:val="24"/>
          <w:szCs w:val="24"/>
        </w:rPr>
        <w:t>38</w:t>
      </w:r>
      <w:r w:rsidRPr="002E1F2C">
        <w:rPr>
          <w:rFonts w:ascii="Bookman Old Style" w:hAnsi="Bookman Old Style"/>
          <w:sz w:val="24"/>
          <w:szCs w:val="24"/>
        </w:rPr>
        <w:t xml:space="preserve"> ust. </w:t>
      </w:r>
      <w:r w:rsidRPr="002E1F2C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2E1F2C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2E1F2C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2E1F2C">
        <w:rPr>
          <w:rFonts w:ascii="Bookman Old Style" w:hAnsi="Bookman Old Style"/>
          <w:sz w:val="24"/>
          <w:szCs w:val="24"/>
        </w:rPr>
        <w:t xml:space="preserve">. Dz. U. z 2019 r. poz. 1843 ze </w:t>
      </w:r>
      <w:proofErr w:type="spellStart"/>
      <w:r w:rsidR="00415C65" w:rsidRPr="002E1F2C">
        <w:rPr>
          <w:rFonts w:ascii="Bookman Old Style" w:hAnsi="Bookman Old Style"/>
          <w:sz w:val="24"/>
          <w:szCs w:val="24"/>
        </w:rPr>
        <w:t>zm</w:t>
      </w:r>
      <w:proofErr w:type="spellEnd"/>
      <w:r w:rsidR="00415C65" w:rsidRPr="002E1F2C">
        <w:rPr>
          <w:rFonts w:ascii="Bookman Old Style" w:hAnsi="Bookman Old Style"/>
          <w:sz w:val="24"/>
          <w:szCs w:val="24"/>
        </w:rPr>
        <w:t>)</w:t>
      </w:r>
      <w:r w:rsidR="00415C65" w:rsidRPr="002E1F2C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Zamawiający </w:t>
      </w:r>
      <w:r w:rsidRPr="002E1F2C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2E1F2C">
        <w:rPr>
          <w:rFonts w:ascii="Bookman Old Style" w:hAnsi="Bookman Old Style"/>
          <w:sz w:val="24"/>
          <w:szCs w:val="24"/>
        </w:rPr>
        <w:t>do dnia 26</w:t>
      </w:r>
      <w:r w:rsidR="00415C65" w:rsidRPr="002E1F2C">
        <w:rPr>
          <w:rFonts w:ascii="Bookman Old Style" w:hAnsi="Bookman Old Style"/>
          <w:sz w:val="24"/>
          <w:szCs w:val="24"/>
        </w:rPr>
        <w:t>.11.2019 roku.</w:t>
      </w:r>
    </w:p>
    <w:p w:rsidR="00415C65" w:rsidRPr="002E1F2C" w:rsidRDefault="00415C65" w:rsidP="002E1F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2E1F2C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>
        <w:rPr>
          <w:rFonts w:ascii="Bookman Old Style" w:hAnsi="Bookman Old Style"/>
          <w:sz w:val="24"/>
          <w:szCs w:val="24"/>
        </w:rPr>
        <w:t>.</w:t>
      </w:r>
    </w:p>
    <w:p w:rsidR="00415C65" w:rsidRPr="002E1F2C" w:rsidRDefault="00415C65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2E1F2C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6D225C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6D225C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6D225C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6D225C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2E1F2C" w:rsidRPr="002E1F2C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6D225C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513A8A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513A8A" w:rsidRPr="008C40AC">
      <w:rPr>
        <w:rFonts w:ascii="Bookman Old Style" w:hAnsi="Bookman Old Style"/>
        <w:sz w:val="20"/>
        <w:szCs w:val="20"/>
      </w:rPr>
      <w:t>WCPiT</w:t>
    </w:r>
    <w:proofErr w:type="spellEnd"/>
    <w:r w:rsidR="00513A8A" w:rsidRPr="008C40AC">
      <w:rPr>
        <w:rFonts w:ascii="Bookman Old Style" w:hAnsi="Bookman Old Style"/>
        <w:sz w:val="20"/>
        <w:szCs w:val="20"/>
      </w:rPr>
      <w:t>/EA/381-</w:t>
    </w:r>
    <w:r w:rsidR="00513A8A">
      <w:rPr>
        <w:rFonts w:ascii="Bookman Old Style" w:hAnsi="Bookman Old Style"/>
        <w:sz w:val="20"/>
        <w:szCs w:val="20"/>
      </w:rPr>
      <w:t>33</w:t>
    </w:r>
    <w:r w:rsidR="00513A8A" w:rsidRPr="008C40AC">
      <w:rPr>
        <w:rFonts w:ascii="Bookman Old Style" w:hAnsi="Bookman Old Style"/>
        <w:sz w:val="20"/>
        <w:szCs w:val="20"/>
      </w:rPr>
      <w:t>/2019</w:t>
    </w:r>
  </w:p>
  <w:p w:rsidR="00513A8A" w:rsidRDefault="00513A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2019-11-12T11:25:00Z</cp:lastPrinted>
  <dcterms:created xsi:type="dcterms:W3CDTF">2019-11-19T08:51:00Z</dcterms:created>
  <dcterms:modified xsi:type="dcterms:W3CDTF">2019-11-19T08:51:00Z</dcterms:modified>
</cp:coreProperties>
</file>