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1C" w:rsidRPr="002956EA" w:rsidRDefault="002956EA" w:rsidP="00FE6664">
      <w:pPr>
        <w:rPr>
          <w:rFonts w:ascii="Bookman Old Style" w:hAnsi="Bookman Old Style"/>
          <w:sz w:val="18"/>
          <w:szCs w:val="18"/>
        </w:rPr>
      </w:pPr>
      <w:r w:rsidRPr="002956EA">
        <w:rPr>
          <w:rFonts w:ascii="Bookman Old Style" w:hAnsi="Bookman Old Style"/>
          <w:sz w:val="18"/>
          <w:szCs w:val="18"/>
        </w:rPr>
        <w:t>Załącznik nr 1</w:t>
      </w:r>
      <w:r w:rsidR="004F4A0E" w:rsidRPr="002956EA">
        <w:rPr>
          <w:rFonts w:ascii="Bookman Old Style" w:hAnsi="Bookman Old Style"/>
          <w:sz w:val="18"/>
          <w:szCs w:val="18"/>
        </w:rPr>
        <w:t>A</w:t>
      </w:r>
      <w:r w:rsidR="0009791C" w:rsidRPr="002956EA">
        <w:rPr>
          <w:rFonts w:ascii="Bookman Old Style" w:hAnsi="Bookman Old Style"/>
          <w:sz w:val="18"/>
          <w:szCs w:val="18"/>
        </w:rPr>
        <w:t xml:space="preserve"> </w:t>
      </w:r>
    </w:p>
    <w:p w:rsidR="00FE6664" w:rsidRPr="002956EA" w:rsidRDefault="00FE6664" w:rsidP="00FE6664">
      <w:pPr>
        <w:rPr>
          <w:rFonts w:ascii="Bookman Old Style" w:hAnsi="Bookman Old Style"/>
          <w:sz w:val="22"/>
          <w:szCs w:val="22"/>
        </w:rPr>
      </w:pPr>
    </w:p>
    <w:p w:rsidR="0009791C" w:rsidRPr="002956EA" w:rsidRDefault="00FE6664" w:rsidP="00FE6664">
      <w:pPr>
        <w:rPr>
          <w:rFonts w:ascii="Bookman Old Style" w:hAnsi="Bookman Old Style"/>
          <w:b/>
          <w:sz w:val="22"/>
          <w:szCs w:val="22"/>
        </w:rPr>
      </w:pPr>
      <w:r w:rsidRPr="002956EA">
        <w:rPr>
          <w:rFonts w:ascii="Bookman Old Style" w:hAnsi="Bookman Old Style"/>
          <w:b/>
          <w:sz w:val="22"/>
          <w:szCs w:val="22"/>
        </w:rPr>
        <w:t xml:space="preserve">Pakiet nr </w:t>
      </w:r>
      <w:r w:rsidR="0009791C" w:rsidRPr="002956EA">
        <w:rPr>
          <w:rFonts w:ascii="Bookman Old Style" w:hAnsi="Bookman Old Style"/>
          <w:b/>
          <w:sz w:val="22"/>
          <w:szCs w:val="22"/>
        </w:rPr>
        <w:t>1</w:t>
      </w:r>
    </w:p>
    <w:p w:rsidR="00FE6664" w:rsidRPr="002956EA" w:rsidRDefault="00FE6664" w:rsidP="00FE6664">
      <w:pPr>
        <w:rPr>
          <w:rFonts w:ascii="Bookman Old Style" w:hAnsi="Bookman Old Style"/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1560"/>
        <w:gridCol w:w="4039"/>
        <w:gridCol w:w="1489"/>
        <w:gridCol w:w="1334"/>
        <w:gridCol w:w="1275"/>
        <w:gridCol w:w="1276"/>
        <w:gridCol w:w="1418"/>
        <w:gridCol w:w="1076"/>
      </w:tblGrid>
      <w:tr w:rsidR="0009791C" w:rsidRPr="002956EA" w:rsidTr="00FE6664">
        <w:tc>
          <w:tcPr>
            <w:tcW w:w="708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L. P.</w:t>
            </w:r>
          </w:p>
        </w:tc>
        <w:tc>
          <w:tcPr>
            <w:tcW w:w="1560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PRZEDMIOT ZAMÓWIENIA</w:t>
            </w:r>
          </w:p>
        </w:tc>
        <w:tc>
          <w:tcPr>
            <w:tcW w:w="4039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OPIS PRZEDMIOTU ZAMÓWIENIA</w:t>
            </w:r>
          </w:p>
        </w:tc>
        <w:tc>
          <w:tcPr>
            <w:tcW w:w="1489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ILOŚĆ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A</w:t>
            </w:r>
          </w:p>
        </w:tc>
        <w:tc>
          <w:tcPr>
            <w:tcW w:w="1334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B</w:t>
            </w:r>
          </w:p>
        </w:tc>
        <w:tc>
          <w:tcPr>
            <w:tcW w:w="1275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AXB=C</w:t>
            </w:r>
          </w:p>
        </w:tc>
        <w:tc>
          <w:tcPr>
            <w:tcW w:w="1276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STAWKA VAT 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/%/</w:t>
            </w:r>
          </w:p>
        </w:tc>
        <w:tc>
          <w:tcPr>
            <w:tcW w:w="1418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WARTOŚĆ VAT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D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WARTOŚĆ BRUTTO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E=C+D</w:t>
            </w:r>
          </w:p>
        </w:tc>
      </w:tr>
      <w:tr w:rsidR="0009791C" w:rsidRPr="002956EA" w:rsidTr="00FE6664">
        <w:tc>
          <w:tcPr>
            <w:tcW w:w="708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Dostawa przeciwciał 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  <w:u w:val="single"/>
              </w:rPr>
              <w:t>anty-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ALK (klon D5F3) i anty-ROS1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 i dedykowanej kontroli ujemnej (przeciwciała) 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>oraz materiałów zużywalnych..</w:t>
            </w:r>
          </w:p>
        </w:tc>
        <w:tc>
          <w:tcPr>
            <w:tcW w:w="4039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  <w:u w:val="single"/>
              </w:rPr>
              <w:t>Przeciwciała anty-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ALK (klon D5F3) i anty-ROS1 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  <w:u w:val="single"/>
              </w:rPr>
              <w:t>mające akceptację Ministra Zdrowia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umożliwiające wykonanie 800 oznaczeń dla każdego z w/w przeciwciał w ciągu trwania umowy (d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>o 19 Listopada 2021 roku - od momentu podpisania)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- kalkulacja winna zawierać cenę jednostkową brutto i netto za pojedyncze oznaczenie, wszystkie materiały zużywalne (odczynniki i szkiełka podstawowe) konieczne do przeprowadzenia całego procesu (od odparafinowania do uzyskania barwnego produktu). Przeciwciała kontroli ujemnej właściwe/dedykowane dla przeciwciał 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  <w:u w:val="single"/>
              </w:rPr>
              <w:t>anty-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ALK (klon D5F3) i anty-ROS1 wystarczające na wykonanie po 800 oznaczeń kontroli ujemnych dla każdego z dwóch przeciwciał/w ciągu trwania umowy (d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>o 19 Listopada 2021 roku - od momentu podpisania)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9" w:type="dxa"/>
          </w:tcPr>
          <w:p w:rsidR="0009791C" w:rsidRPr="002956EA" w:rsidRDefault="00B45921" w:rsidP="00FE6664">
            <w:pPr>
              <w:rPr>
                <w:rFonts w:ascii="Bookman Old Style" w:hAnsi="Bookman Old Style"/>
                <w:b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00B050"/>
                <w:sz w:val="18"/>
                <w:szCs w:val="18"/>
              </w:rPr>
              <w:t xml:space="preserve">1600 </w:t>
            </w:r>
            <w:r w:rsidR="0009791C" w:rsidRPr="002956EA">
              <w:rPr>
                <w:rFonts w:ascii="Bookman Old Style" w:hAnsi="Bookman Old Style"/>
                <w:b/>
                <w:color w:val="00B050"/>
                <w:sz w:val="18"/>
                <w:szCs w:val="18"/>
              </w:rPr>
              <w:t>oznaczeń</w:t>
            </w:r>
          </w:p>
        </w:tc>
        <w:tc>
          <w:tcPr>
            <w:tcW w:w="1334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</w:tcPr>
          <w:p w:rsidR="0009791C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BF4789" w:rsidRPr="002956EA" w:rsidTr="00FE6664">
        <w:trPr>
          <w:trHeight w:val="945"/>
        </w:trPr>
        <w:tc>
          <w:tcPr>
            <w:tcW w:w="708" w:type="dxa"/>
            <w:vMerge w:val="restart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BF4789" w:rsidRPr="002956EA" w:rsidRDefault="00846733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Materiały eksploatacyjne do drukarek</w:t>
            </w:r>
          </w:p>
        </w:tc>
        <w:tc>
          <w:tcPr>
            <w:tcW w:w="4039" w:type="dxa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Taśmy do drukarki kodów w takiej liczbie opakowań aby można było wydrukować</w:t>
            </w:r>
            <w:r w:rsidRPr="002956EA">
              <w:rPr>
                <w:rFonts w:ascii="Bookman Old Style" w:hAnsi="Bookman Old Style"/>
                <w:sz w:val="18"/>
                <w:szCs w:val="18"/>
                <w:u w:val="single"/>
              </w:rPr>
              <w:t xml:space="preserve"> 3200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 naklejek na szkiełka IHC. </w:t>
            </w:r>
          </w:p>
        </w:tc>
        <w:tc>
          <w:tcPr>
            <w:tcW w:w="1489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color w:val="00B050"/>
                <w:sz w:val="18"/>
                <w:szCs w:val="18"/>
              </w:rPr>
              <w:t>Tutaj</w:t>
            </w:r>
          </w:p>
          <w:p w:rsidR="00BF4789" w:rsidRPr="002956EA" w:rsidRDefault="00BF4789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color w:val="00B050"/>
                <w:sz w:val="18"/>
                <w:szCs w:val="18"/>
              </w:rPr>
              <w:t>podać liczbę opakowań</w:t>
            </w:r>
          </w:p>
          <w:p w:rsidR="00BF4789" w:rsidRPr="002956EA" w:rsidRDefault="00BF4789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4789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418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BF4789" w:rsidRPr="002956EA" w:rsidTr="00FE6664">
        <w:trPr>
          <w:trHeight w:val="880"/>
        </w:trPr>
        <w:tc>
          <w:tcPr>
            <w:tcW w:w="708" w:type="dxa"/>
            <w:vMerge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39" w:type="dxa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Naklejki na szkiełka podstawowe do drukarki kodów w takiej liczbie opakowań aby można było okleić</w:t>
            </w:r>
            <w:r w:rsidRPr="002956EA">
              <w:rPr>
                <w:rFonts w:ascii="Bookman Old Style" w:hAnsi="Bookman Old Style"/>
                <w:sz w:val="18"/>
                <w:szCs w:val="18"/>
                <w:u w:val="single"/>
              </w:rPr>
              <w:t xml:space="preserve"> 3200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 preparatów IHC. </w:t>
            </w:r>
          </w:p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color w:val="00B050"/>
                <w:sz w:val="18"/>
                <w:szCs w:val="18"/>
              </w:rPr>
              <w:t>Tutaj</w:t>
            </w:r>
          </w:p>
          <w:p w:rsidR="00BF4789" w:rsidRPr="002956EA" w:rsidRDefault="00BF4789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color w:val="00B050"/>
                <w:sz w:val="18"/>
                <w:szCs w:val="18"/>
              </w:rPr>
              <w:t>podać liczbę opakowań</w:t>
            </w:r>
          </w:p>
          <w:p w:rsidR="00BF4789" w:rsidRPr="002956EA" w:rsidRDefault="00BF4789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4789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418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642CD" w:rsidRPr="002956EA" w:rsidTr="00FE6664">
        <w:trPr>
          <w:trHeight w:val="880"/>
        </w:trPr>
        <w:tc>
          <w:tcPr>
            <w:tcW w:w="708" w:type="dxa"/>
          </w:tcPr>
          <w:p w:rsidR="008642CD" w:rsidRPr="002956EA" w:rsidRDefault="008642CD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60" w:type="dxa"/>
          </w:tcPr>
          <w:p w:rsidR="008642CD" w:rsidRPr="002956EA" w:rsidRDefault="008642CD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39" w:type="dxa"/>
          </w:tcPr>
          <w:p w:rsidR="008642CD" w:rsidRPr="002956EA" w:rsidRDefault="008642CD" w:rsidP="00FE666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sz w:val="18"/>
                <w:szCs w:val="18"/>
              </w:rPr>
              <w:t>RAZEM</w:t>
            </w:r>
          </w:p>
        </w:tc>
        <w:tc>
          <w:tcPr>
            <w:tcW w:w="1489" w:type="dxa"/>
            <w:vAlign w:val="center"/>
          </w:tcPr>
          <w:p w:rsidR="008642CD" w:rsidRPr="002956EA" w:rsidRDefault="008642CD" w:rsidP="00FE6664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334" w:type="dxa"/>
            <w:vAlign w:val="center"/>
          </w:tcPr>
          <w:p w:rsidR="008642CD" w:rsidRPr="002956EA" w:rsidRDefault="008642CD" w:rsidP="00FE6664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center"/>
          </w:tcPr>
          <w:p w:rsidR="008642CD" w:rsidRPr="002956EA" w:rsidRDefault="008642CD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642CD" w:rsidRPr="002956EA" w:rsidRDefault="008642CD" w:rsidP="00FE6664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418" w:type="dxa"/>
            <w:vAlign w:val="center"/>
          </w:tcPr>
          <w:p w:rsidR="008642CD" w:rsidRPr="002956EA" w:rsidRDefault="008642CD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8642CD" w:rsidRPr="002956EA" w:rsidRDefault="008642CD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4F4A0E" w:rsidRPr="002956EA" w:rsidRDefault="004F4A0E" w:rsidP="00FE6664">
      <w:pPr>
        <w:rPr>
          <w:rFonts w:ascii="Bookman Old Style" w:hAnsi="Bookman Old Style"/>
          <w:i/>
          <w:sz w:val="18"/>
          <w:szCs w:val="18"/>
        </w:rPr>
      </w:pPr>
    </w:p>
    <w:p w:rsidR="002956EA" w:rsidRPr="002956EA" w:rsidRDefault="002956EA" w:rsidP="002956EA">
      <w:pPr>
        <w:jc w:val="right"/>
        <w:rPr>
          <w:rFonts w:ascii="Bookman Old Style" w:hAnsi="Bookman Old Style"/>
          <w:b/>
          <w:sz w:val="18"/>
          <w:szCs w:val="18"/>
        </w:rPr>
      </w:pPr>
      <w:r w:rsidRPr="002956EA">
        <w:rPr>
          <w:rFonts w:ascii="Bookman Old Style" w:hAnsi="Bookman Old Style"/>
          <w:i/>
          <w:sz w:val="18"/>
          <w:szCs w:val="18"/>
        </w:rPr>
        <w:t>Podpis …………………………</w:t>
      </w:r>
    </w:p>
    <w:tbl>
      <w:tblPr>
        <w:tblpPr w:leftFromText="141" w:rightFromText="141" w:vertAnchor="page" w:horzAnchor="margin" w:tblpY="1741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1560"/>
        <w:gridCol w:w="4039"/>
        <w:gridCol w:w="1489"/>
        <w:gridCol w:w="1334"/>
        <w:gridCol w:w="1275"/>
        <w:gridCol w:w="1276"/>
        <w:gridCol w:w="1418"/>
        <w:gridCol w:w="1076"/>
      </w:tblGrid>
      <w:tr w:rsidR="009D6FE5" w:rsidRPr="002956EA" w:rsidTr="00FE6664">
        <w:tc>
          <w:tcPr>
            <w:tcW w:w="708" w:type="dxa"/>
          </w:tcPr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lastRenderedPageBreak/>
              <w:t>L. P.</w:t>
            </w:r>
          </w:p>
        </w:tc>
        <w:tc>
          <w:tcPr>
            <w:tcW w:w="1560" w:type="dxa"/>
          </w:tcPr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PRZEDMIOT ZAMÓWIENIA</w:t>
            </w:r>
          </w:p>
        </w:tc>
        <w:tc>
          <w:tcPr>
            <w:tcW w:w="4039" w:type="dxa"/>
          </w:tcPr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OPIS PRZEDMIOTU ZAMÓWIENIA</w:t>
            </w:r>
          </w:p>
        </w:tc>
        <w:tc>
          <w:tcPr>
            <w:tcW w:w="1489" w:type="dxa"/>
          </w:tcPr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ILOŚĆ</w:t>
            </w:r>
          </w:p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A</w:t>
            </w:r>
          </w:p>
        </w:tc>
        <w:tc>
          <w:tcPr>
            <w:tcW w:w="1334" w:type="dxa"/>
          </w:tcPr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B</w:t>
            </w:r>
          </w:p>
        </w:tc>
        <w:tc>
          <w:tcPr>
            <w:tcW w:w="1275" w:type="dxa"/>
          </w:tcPr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AXB=C</w:t>
            </w:r>
          </w:p>
        </w:tc>
        <w:tc>
          <w:tcPr>
            <w:tcW w:w="1276" w:type="dxa"/>
          </w:tcPr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STAWKA VAT </w:t>
            </w:r>
          </w:p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/%/</w:t>
            </w:r>
          </w:p>
        </w:tc>
        <w:tc>
          <w:tcPr>
            <w:tcW w:w="1418" w:type="dxa"/>
          </w:tcPr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WARTOŚĆ VAT</w:t>
            </w:r>
          </w:p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D</w:t>
            </w:r>
          </w:p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</w:tcPr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WARTOŚĆ BRUTTO</w:t>
            </w:r>
          </w:p>
          <w:p w:rsidR="009D6FE5" w:rsidRPr="002956EA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E=C+D</w:t>
            </w:r>
          </w:p>
        </w:tc>
      </w:tr>
      <w:tr w:rsidR="000B080E" w:rsidRPr="002956EA" w:rsidTr="00FE6664">
        <w:tc>
          <w:tcPr>
            <w:tcW w:w="708" w:type="dxa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Dostawa przeciwciała anty-PD-L1 i dedykowanej kontroli ujemnej (przeciwciała) oraz materiałów zużywalnych</w:t>
            </w:r>
          </w:p>
        </w:tc>
        <w:tc>
          <w:tcPr>
            <w:tcW w:w="4039" w:type="dxa"/>
          </w:tcPr>
          <w:p w:rsidR="000B080E" w:rsidRPr="002956EA" w:rsidRDefault="000B080E" w:rsidP="00FE6664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956EA">
              <w:rPr>
                <w:rFonts w:ascii="Bookman Old Style" w:hAnsi="Bookman Old Style" w:cs="Calibri"/>
                <w:color w:val="000000"/>
                <w:sz w:val="18"/>
                <w:szCs w:val="18"/>
                <w:u w:val="single"/>
              </w:rPr>
              <w:t>Przeciwciało anty-PD-L1 mające akceptację Ministra Zdrowia</w:t>
            </w:r>
            <w:r w:rsidRPr="002956EA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umożliwiające wykonanie 800 oznaczeń 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w ciągu trwania umowy (d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>o 19 Listopada 2021 roku - od momentu podpisania)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2956EA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- kalkulacja winna zawierać cenę jednostkową brutto i netto za pojedyncze oznaczenie, wszystkie materiały zużywalne (odczynniki i szkiełka podstawowe) konieczne do przeprowadzenia całego procesu (od odparafinowania do uzyskania barwnego produktu). Przeciwciało kontroli ujemnej właściwe/dedykowane dla przeciwciała anty-PD-L1 wystarczające na wykonanie 800 oznaczeń/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w ciągu trwania umowy (d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>o 19 Listopada 2021 roku - od momentu podpisania)</w:t>
            </w:r>
            <w:r w:rsidRPr="002956EA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</w:p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89" w:type="dxa"/>
          </w:tcPr>
          <w:p w:rsidR="000B080E" w:rsidRPr="002956EA" w:rsidRDefault="000B080E" w:rsidP="00FE6664">
            <w:pPr>
              <w:rPr>
                <w:rFonts w:ascii="Bookman Old Style" w:hAnsi="Bookman Old Style"/>
                <w:b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00B050"/>
                <w:sz w:val="18"/>
                <w:szCs w:val="18"/>
              </w:rPr>
              <w:t>800</w:t>
            </w:r>
          </w:p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00B050"/>
                <w:sz w:val="18"/>
                <w:szCs w:val="18"/>
              </w:rPr>
              <w:t>oznaczeń</w:t>
            </w:r>
          </w:p>
        </w:tc>
        <w:tc>
          <w:tcPr>
            <w:tcW w:w="1334" w:type="dxa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080E" w:rsidRPr="002956EA" w:rsidRDefault="000B080E" w:rsidP="00655DA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B080E" w:rsidRPr="002956EA" w:rsidTr="00FE6664">
        <w:trPr>
          <w:trHeight w:val="945"/>
        </w:trPr>
        <w:tc>
          <w:tcPr>
            <w:tcW w:w="708" w:type="dxa"/>
            <w:vMerge w:val="restart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Materiały eksploatacyjne do drukarek</w:t>
            </w:r>
          </w:p>
        </w:tc>
        <w:tc>
          <w:tcPr>
            <w:tcW w:w="4039" w:type="dxa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Taśmy do drukarki kodów w takiej liczbie opakowań aby można było wydrukować</w:t>
            </w:r>
            <w:r w:rsidRPr="002956EA">
              <w:rPr>
                <w:rFonts w:ascii="Bookman Old Style" w:hAnsi="Bookman Old Style"/>
                <w:sz w:val="18"/>
                <w:szCs w:val="18"/>
                <w:u w:val="single"/>
              </w:rPr>
              <w:t xml:space="preserve"> 1600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 naklejek na szkiełka IHC. </w:t>
            </w:r>
          </w:p>
        </w:tc>
        <w:tc>
          <w:tcPr>
            <w:tcW w:w="1489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color w:val="00B050"/>
                <w:sz w:val="18"/>
                <w:szCs w:val="18"/>
              </w:rPr>
              <w:t>Tutaj</w:t>
            </w:r>
          </w:p>
          <w:p w:rsidR="000B080E" w:rsidRPr="002956EA" w:rsidRDefault="000B080E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color w:val="00B050"/>
                <w:sz w:val="18"/>
                <w:szCs w:val="18"/>
              </w:rPr>
              <w:t>podać liczbę opakowań</w:t>
            </w:r>
          </w:p>
          <w:p w:rsidR="000B080E" w:rsidRPr="002956EA" w:rsidRDefault="000B080E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B080E" w:rsidRPr="002956EA" w:rsidRDefault="000B080E" w:rsidP="00655DA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418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B080E" w:rsidRPr="002956EA" w:rsidTr="00FE6664">
        <w:trPr>
          <w:trHeight w:val="1139"/>
        </w:trPr>
        <w:tc>
          <w:tcPr>
            <w:tcW w:w="708" w:type="dxa"/>
            <w:vMerge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39" w:type="dxa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Naklejki na szkiełka podstawowe do drukarki kodów w takiej liczbie opakowań aby można było okleić </w:t>
            </w:r>
            <w:r w:rsidRPr="002956EA">
              <w:rPr>
                <w:rFonts w:ascii="Bookman Old Style" w:hAnsi="Bookman Old Style"/>
                <w:sz w:val="18"/>
                <w:szCs w:val="18"/>
                <w:u w:val="single"/>
              </w:rPr>
              <w:t>1600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 preparatów IHC. </w:t>
            </w:r>
          </w:p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color w:val="00B050"/>
                <w:sz w:val="18"/>
                <w:szCs w:val="18"/>
              </w:rPr>
              <w:t>Tutaj</w:t>
            </w:r>
          </w:p>
          <w:p w:rsidR="000B080E" w:rsidRPr="002956EA" w:rsidRDefault="000B080E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color w:val="00B050"/>
                <w:sz w:val="18"/>
                <w:szCs w:val="18"/>
              </w:rPr>
              <w:t>podać liczbę opakowań</w:t>
            </w:r>
          </w:p>
          <w:p w:rsidR="000B080E" w:rsidRPr="002956EA" w:rsidRDefault="000B080E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B080E" w:rsidRPr="002956EA" w:rsidRDefault="000B080E" w:rsidP="00655DA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B080E" w:rsidRPr="002956EA" w:rsidTr="00FE6664">
        <w:trPr>
          <w:trHeight w:val="726"/>
        </w:trPr>
        <w:tc>
          <w:tcPr>
            <w:tcW w:w="708" w:type="dxa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39" w:type="dxa"/>
          </w:tcPr>
          <w:p w:rsidR="000B080E" w:rsidRPr="002956EA" w:rsidRDefault="000B080E" w:rsidP="00FE666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sz w:val="18"/>
                <w:szCs w:val="18"/>
              </w:rPr>
              <w:t>RAZEM</w:t>
            </w:r>
          </w:p>
        </w:tc>
        <w:tc>
          <w:tcPr>
            <w:tcW w:w="1489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334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0B080E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2956EA" w:rsidRPr="002956EA" w:rsidRDefault="002956EA" w:rsidP="002956EA">
      <w:pPr>
        <w:rPr>
          <w:rFonts w:ascii="Bookman Old Style" w:hAnsi="Bookman Old Style"/>
          <w:sz w:val="18"/>
          <w:szCs w:val="18"/>
        </w:rPr>
      </w:pPr>
      <w:bookmarkStart w:id="0" w:name="_GoBack"/>
      <w:bookmarkEnd w:id="0"/>
    </w:p>
    <w:p w:rsidR="002956EA" w:rsidRPr="002956EA" w:rsidRDefault="002956EA" w:rsidP="002956EA">
      <w:pPr>
        <w:rPr>
          <w:rFonts w:ascii="Bookman Old Style" w:hAnsi="Bookman Old Style"/>
          <w:sz w:val="18"/>
          <w:szCs w:val="18"/>
        </w:rPr>
      </w:pPr>
    </w:p>
    <w:p w:rsidR="002956EA" w:rsidRPr="002956EA" w:rsidRDefault="002956EA" w:rsidP="002956EA">
      <w:pPr>
        <w:rPr>
          <w:rFonts w:ascii="Bookman Old Style" w:hAnsi="Bookman Old Style"/>
          <w:sz w:val="22"/>
          <w:szCs w:val="22"/>
        </w:rPr>
      </w:pPr>
      <w:r w:rsidRPr="002956EA">
        <w:rPr>
          <w:rFonts w:ascii="Bookman Old Style" w:hAnsi="Bookman Old Style"/>
          <w:b/>
          <w:sz w:val="22"/>
          <w:szCs w:val="22"/>
        </w:rPr>
        <w:t>Pakiet nr  2</w:t>
      </w:r>
    </w:p>
    <w:p w:rsidR="002956EA" w:rsidRPr="002956EA" w:rsidRDefault="002956EA" w:rsidP="002956EA">
      <w:pPr>
        <w:rPr>
          <w:rFonts w:ascii="Bookman Old Style" w:hAnsi="Bookman Old Style"/>
          <w:sz w:val="18"/>
          <w:szCs w:val="18"/>
        </w:rPr>
      </w:pPr>
    </w:p>
    <w:p w:rsidR="002956EA" w:rsidRPr="002956EA" w:rsidRDefault="002956EA" w:rsidP="002956EA">
      <w:pPr>
        <w:rPr>
          <w:rFonts w:ascii="Bookman Old Style" w:hAnsi="Bookman Old Style"/>
          <w:sz w:val="18"/>
          <w:szCs w:val="18"/>
        </w:rPr>
      </w:pPr>
    </w:p>
    <w:p w:rsidR="002956EA" w:rsidRPr="002956EA" w:rsidRDefault="002956EA" w:rsidP="002956EA">
      <w:pPr>
        <w:rPr>
          <w:rFonts w:ascii="Bookman Old Style" w:hAnsi="Bookman Old Style"/>
          <w:sz w:val="18"/>
          <w:szCs w:val="18"/>
        </w:rPr>
      </w:pPr>
    </w:p>
    <w:p w:rsidR="002956EA" w:rsidRPr="002956EA" w:rsidRDefault="002956EA" w:rsidP="002956EA">
      <w:pPr>
        <w:rPr>
          <w:rFonts w:ascii="Bookman Old Style" w:hAnsi="Bookman Old Style"/>
          <w:sz w:val="18"/>
          <w:szCs w:val="18"/>
        </w:rPr>
      </w:pPr>
    </w:p>
    <w:p w:rsidR="002956EA" w:rsidRPr="002956EA" w:rsidRDefault="002956EA" w:rsidP="002956EA">
      <w:pPr>
        <w:rPr>
          <w:rFonts w:ascii="Bookman Old Style" w:hAnsi="Bookman Old Style"/>
          <w:i/>
          <w:sz w:val="18"/>
          <w:szCs w:val="18"/>
        </w:rPr>
      </w:pPr>
    </w:p>
    <w:p w:rsidR="002956EA" w:rsidRPr="002956EA" w:rsidRDefault="002956EA" w:rsidP="002956EA">
      <w:pPr>
        <w:jc w:val="right"/>
        <w:rPr>
          <w:rFonts w:ascii="Bookman Old Style" w:hAnsi="Bookman Old Style"/>
          <w:sz w:val="18"/>
          <w:szCs w:val="18"/>
        </w:rPr>
      </w:pPr>
      <w:r w:rsidRPr="002956EA">
        <w:rPr>
          <w:rFonts w:ascii="Bookman Old Style" w:hAnsi="Bookman Old Style"/>
          <w:i/>
          <w:sz w:val="18"/>
          <w:szCs w:val="18"/>
        </w:rPr>
        <w:t>Podpis …………………………</w:t>
      </w:r>
    </w:p>
    <w:p w:rsidR="00D94D90" w:rsidRPr="002956EA" w:rsidRDefault="00D94D90" w:rsidP="002956EA">
      <w:pPr>
        <w:rPr>
          <w:rFonts w:ascii="Bookman Old Style" w:hAnsi="Bookman Old Style"/>
          <w:sz w:val="18"/>
          <w:szCs w:val="18"/>
        </w:rPr>
      </w:pPr>
    </w:p>
    <w:sectPr w:rsidR="00D94D90" w:rsidRPr="002956EA" w:rsidSect="00FE6664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791C"/>
    <w:rsid w:val="00045C96"/>
    <w:rsid w:val="000554F2"/>
    <w:rsid w:val="0009791C"/>
    <w:rsid w:val="000B080E"/>
    <w:rsid w:val="000F241B"/>
    <w:rsid w:val="00213A0B"/>
    <w:rsid w:val="002956EA"/>
    <w:rsid w:val="00315638"/>
    <w:rsid w:val="003910C9"/>
    <w:rsid w:val="004A2C77"/>
    <w:rsid w:val="004F4A0E"/>
    <w:rsid w:val="00641D89"/>
    <w:rsid w:val="0066447B"/>
    <w:rsid w:val="007230ED"/>
    <w:rsid w:val="00846733"/>
    <w:rsid w:val="008642CD"/>
    <w:rsid w:val="009879CF"/>
    <w:rsid w:val="009D6FE5"/>
    <w:rsid w:val="00A479E0"/>
    <w:rsid w:val="00B45921"/>
    <w:rsid w:val="00B674B1"/>
    <w:rsid w:val="00BA2FE1"/>
    <w:rsid w:val="00BF4789"/>
    <w:rsid w:val="00C30321"/>
    <w:rsid w:val="00D94D90"/>
    <w:rsid w:val="00D9587B"/>
    <w:rsid w:val="00E8351F"/>
    <w:rsid w:val="00FE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D89"/>
    <w:pPr>
      <w:spacing w:before="45"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5DE6-1038-4FCA-93AE-4AA1CF69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mbuksa</cp:lastModifiedBy>
  <cp:revision>5</cp:revision>
  <dcterms:created xsi:type="dcterms:W3CDTF">2020-01-20T10:23:00Z</dcterms:created>
  <dcterms:modified xsi:type="dcterms:W3CDTF">2020-01-30T10:58:00Z</dcterms:modified>
</cp:coreProperties>
</file>