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AD" w:rsidRPr="00DA7A06" w:rsidRDefault="008F2BAD" w:rsidP="005E343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276" w:lineRule="auto"/>
        <w:jc w:val="right"/>
        <w:rPr>
          <w:rFonts w:ascii="Bookman Old Style" w:hAnsi="Bookman Old Style" w:cs="Arial"/>
          <w:lang w:eastAsia="zh-CN"/>
        </w:rPr>
      </w:pPr>
    </w:p>
    <w:p w:rsidR="00D2582E" w:rsidRPr="00DA7A06" w:rsidRDefault="00D2582E" w:rsidP="005E343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276" w:lineRule="auto"/>
        <w:jc w:val="right"/>
        <w:rPr>
          <w:rFonts w:ascii="Verdana" w:hAnsi="Verdana" w:cs="Arial"/>
          <w:sz w:val="20"/>
          <w:szCs w:val="20"/>
          <w:lang w:eastAsia="zh-CN"/>
        </w:rPr>
      </w:pPr>
      <w:r w:rsidRPr="00DA7A06">
        <w:rPr>
          <w:rFonts w:ascii="Verdana" w:hAnsi="Verdana" w:cs="Arial"/>
          <w:sz w:val="20"/>
          <w:szCs w:val="20"/>
          <w:lang w:eastAsia="zh-CN"/>
        </w:rPr>
        <w:t xml:space="preserve">Poznań, dnia </w:t>
      </w:r>
      <w:r w:rsidR="00C85EB8" w:rsidRPr="00DA7A06">
        <w:rPr>
          <w:rFonts w:ascii="Verdana" w:hAnsi="Verdana" w:cs="Arial"/>
          <w:sz w:val="20"/>
          <w:szCs w:val="20"/>
          <w:lang w:eastAsia="zh-CN"/>
        </w:rPr>
        <w:t>2</w:t>
      </w:r>
      <w:r w:rsidR="008F2BAD" w:rsidRPr="00DA7A06">
        <w:rPr>
          <w:rFonts w:ascii="Verdana" w:hAnsi="Verdana" w:cs="Arial"/>
          <w:sz w:val="20"/>
          <w:szCs w:val="20"/>
          <w:lang w:eastAsia="zh-CN"/>
        </w:rPr>
        <w:t>7</w:t>
      </w:r>
      <w:r w:rsidR="00AA69F0" w:rsidRPr="00DA7A06">
        <w:rPr>
          <w:rFonts w:ascii="Verdana" w:hAnsi="Verdana" w:cs="Arial"/>
          <w:sz w:val="20"/>
          <w:szCs w:val="20"/>
          <w:lang w:eastAsia="zh-CN"/>
        </w:rPr>
        <w:t>.</w:t>
      </w:r>
      <w:r w:rsidR="00C85EB8" w:rsidRPr="00DA7A06">
        <w:rPr>
          <w:rFonts w:ascii="Verdana" w:hAnsi="Verdana" w:cs="Arial"/>
          <w:sz w:val="20"/>
          <w:szCs w:val="20"/>
          <w:lang w:eastAsia="zh-CN"/>
        </w:rPr>
        <w:t>07.</w:t>
      </w:r>
      <w:r w:rsidR="00AA69F0" w:rsidRPr="00DA7A06">
        <w:rPr>
          <w:rFonts w:ascii="Verdana" w:hAnsi="Verdana" w:cs="Arial"/>
          <w:sz w:val="20"/>
          <w:szCs w:val="20"/>
          <w:lang w:eastAsia="zh-CN"/>
        </w:rPr>
        <w:t>2020</w:t>
      </w:r>
      <w:r w:rsidRPr="00DA7A06">
        <w:rPr>
          <w:rFonts w:ascii="Verdana" w:hAnsi="Verdana" w:cs="Arial"/>
          <w:sz w:val="20"/>
          <w:szCs w:val="20"/>
          <w:lang w:eastAsia="zh-CN"/>
        </w:rPr>
        <w:t xml:space="preserve"> r.</w:t>
      </w:r>
    </w:p>
    <w:p w:rsidR="00A829A7" w:rsidRPr="00DA7A06" w:rsidRDefault="00A829A7" w:rsidP="005E343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276" w:lineRule="auto"/>
        <w:jc w:val="right"/>
        <w:rPr>
          <w:rFonts w:ascii="Verdana" w:hAnsi="Verdana" w:cs="Arial"/>
          <w:b/>
          <w:sz w:val="20"/>
          <w:szCs w:val="20"/>
          <w:lang w:eastAsia="zh-CN"/>
        </w:rPr>
      </w:pPr>
    </w:p>
    <w:p w:rsidR="00160DFD" w:rsidRPr="00DA7A06" w:rsidRDefault="00925D2D" w:rsidP="005E343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276" w:lineRule="auto"/>
        <w:jc w:val="right"/>
        <w:rPr>
          <w:rFonts w:ascii="Verdana" w:hAnsi="Verdana" w:cs="Tahoma"/>
          <w:b/>
          <w:sz w:val="20"/>
          <w:szCs w:val="20"/>
        </w:rPr>
      </w:pPr>
      <w:r w:rsidRPr="00DA7A06">
        <w:rPr>
          <w:rFonts w:ascii="Verdana" w:hAnsi="Verdana" w:cs="Tahoma"/>
          <w:b/>
          <w:sz w:val="20"/>
          <w:szCs w:val="20"/>
        </w:rPr>
        <w:t>Uczestnicy postępowania</w:t>
      </w:r>
    </w:p>
    <w:p w:rsidR="005F1763" w:rsidRPr="00DA7A06" w:rsidRDefault="005F1763" w:rsidP="005E343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276" w:lineRule="auto"/>
        <w:jc w:val="right"/>
        <w:rPr>
          <w:rFonts w:ascii="Verdana" w:hAnsi="Verdana" w:cs="Tahoma"/>
          <w:b/>
          <w:sz w:val="20"/>
          <w:szCs w:val="20"/>
        </w:rPr>
      </w:pPr>
    </w:p>
    <w:p w:rsidR="0089655B" w:rsidRPr="00DA7A06" w:rsidRDefault="0089655B" w:rsidP="005E3438">
      <w:pPr>
        <w:pStyle w:val="Nagwek3"/>
        <w:tabs>
          <w:tab w:val="right" w:pos="142"/>
        </w:tabs>
        <w:spacing w:before="0" w:after="0" w:line="276" w:lineRule="auto"/>
        <w:jc w:val="both"/>
        <w:rPr>
          <w:rFonts w:ascii="Verdana" w:hAnsi="Verdana" w:cs="Arial"/>
          <w:sz w:val="20"/>
          <w:szCs w:val="20"/>
          <w:lang w:val="pl-PL"/>
        </w:rPr>
      </w:pPr>
    </w:p>
    <w:p w:rsidR="00E74EA8" w:rsidRPr="00DA7A06" w:rsidRDefault="006D31A7" w:rsidP="005E3438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  <w:r w:rsidRPr="00DA7A06">
        <w:rPr>
          <w:rFonts w:ascii="Verdana" w:hAnsi="Verdana" w:cs="Arial"/>
          <w:b/>
          <w:sz w:val="20"/>
          <w:szCs w:val="20"/>
        </w:rPr>
        <w:t>D</w:t>
      </w:r>
      <w:r w:rsidR="00A829A7" w:rsidRPr="00DA7A06">
        <w:rPr>
          <w:rFonts w:ascii="Verdana" w:hAnsi="Verdana" w:cs="Arial"/>
          <w:b/>
          <w:sz w:val="20"/>
          <w:szCs w:val="20"/>
        </w:rPr>
        <w:t>otyczy</w:t>
      </w:r>
      <w:r w:rsidRPr="00DA7A06">
        <w:rPr>
          <w:rFonts w:ascii="Verdana" w:hAnsi="Verdana" w:cs="Arial"/>
          <w:b/>
          <w:sz w:val="20"/>
          <w:szCs w:val="20"/>
        </w:rPr>
        <w:t xml:space="preserve">: </w:t>
      </w:r>
      <w:r w:rsidR="00A829A7" w:rsidRPr="00DA7A06">
        <w:rPr>
          <w:rFonts w:ascii="Verdana" w:hAnsi="Verdana" w:cs="Arial"/>
          <w:b/>
          <w:sz w:val="20"/>
          <w:szCs w:val="20"/>
        </w:rPr>
        <w:t>przetargu nieograniczonego</w:t>
      </w:r>
      <w:r w:rsidR="00E27958" w:rsidRPr="00DA7A06">
        <w:rPr>
          <w:rFonts w:ascii="Verdana" w:hAnsi="Verdana" w:cs="Arial"/>
          <w:b/>
          <w:sz w:val="20"/>
          <w:szCs w:val="20"/>
        </w:rPr>
        <w:t xml:space="preserve"> </w:t>
      </w:r>
      <w:r w:rsidR="00692E04" w:rsidRPr="00DA7A06">
        <w:rPr>
          <w:rFonts w:ascii="Verdana" w:hAnsi="Verdana"/>
          <w:b/>
          <w:sz w:val="20"/>
          <w:szCs w:val="20"/>
          <w:lang w:eastAsia="pl-PL"/>
        </w:rPr>
        <w:t>na</w:t>
      </w:r>
      <w:r w:rsidR="00C85EB8" w:rsidRPr="00DA7A06">
        <w:rPr>
          <w:rFonts w:ascii="Verdana" w:hAnsi="Verdana"/>
          <w:b/>
          <w:i/>
          <w:sz w:val="20"/>
          <w:szCs w:val="20"/>
        </w:rPr>
        <w:t xml:space="preserve">  odbiór, transport  i utylizację odpadów medycznych</w:t>
      </w:r>
    </w:p>
    <w:p w:rsidR="00C85EB8" w:rsidRPr="00DA7A06" w:rsidRDefault="00C85EB8" w:rsidP="005E3438">
      <w:pPr>
        <w:spacing w:after="0"/>
        <w:jc w:val="both"/>
        <w:rPr>
          <w:rFonts w:ascii="Verdana" w:hAnsi="Verdana"/>
          <w:sz w:val="20"/>
          <w:szCs w:val="20"/>
        </w:rPr>
      </w:pPr>
    </w:p>
    <w:p w:rsidR="00415C65" w:rsidRPr="00DA7A06" w:rsidRDefault="007132A4" w:rsidP="005E3438">
      <w:pPr>
        <w:tabs>
          <w:tab w:val="left" w:pos="-5103"/>
          <w:tab w:val="center" w:pos="-4962"/>
        </w:tabs>
        <w:spacing w:after="0"/>
        <w:jc w:val="both"/>
        <w:rPr>
          <w:rFonts w:ascii="Verdana" w:hAnsi="Verdana" w:cs="Tahoma"/>
          <w:sz w:val="20"/>
          <w:szCs w:val="20"/>
        </w:rPr>
      </w:pPr>
      <w:r w:rsidRPr="00DA7A06">
        <w:rPr>
          <w:rFonts w:ascii="Verdana" w:hAnsi="Verdana" w:cs="Tahoma"/>
          <w:sz w:val="20"/>
          <w:szCs w:val="20"/>
        </w:rPr>
        <w:t>Działając z</w:t>
      </w:r>
      <w:r w:rsidR="00415C65" w:rsidRPr="00DA7A06">
        <w:rPr>
          <w:rFonts w:ascii="Verdana" w:hAnsi="Verdana" w:cs="Tahoma"/>
          <w:sz w:val="20"/>
          <w:szCs w:val="20"/>
        </w:rPr>
        <w:t xml:space="preserve">godnie z art. 38 ust. 1 ustawy Prawo Zamówień Publicznych z dnia 29 stycznia 2004 r. </w:t>
      </w:r>
      <w:r w:rsidR="00415C65" w:rsidRPr="00DA7A06">
        <w:rPr>
          <w:rFonts w:ascii="Verdana" w:hAnsi="Verdana"/>
          <w:sz w:val="20"/>
          <w:szCs w:val="20"/>
        </w:rPr>
        <w:t>(</w:t>
      </w:r>
      <w:proofErr w:type="spellStart"/>
      <w:r w:rsidR="00415C65" w:rsidRPr="00DA7A06">
        <w:rPr>
          <w:rFonts w:ascii="Verdana" w:hAnsi="Verdana"/>
          <w:sz w:val="20"/>
          <w:szCs w:val="20"/>
        </w:rPr>
        <w:t>j.t</w:t>
      </w:r>
      <w:proofErr w:type="spellEnd"/>
      <w:r w:rsidR="00415C65" w:rsidRPr="00DA7A06">
        <w:rPr>
          <w:rFonts w:ascii="Verdana" w:hAnsi="Verdana"/>
          <w:sz w:val="20"/>
          <w:szCs w:val="20"/>
        </w:rPr>
        <w:t>. Dz. U. z 2019 r. poz. 1843)</w:t>
      </w:r>
      <w:r w:rsidR="00226051" w:rsidRPr="00DA7A06">
        <w:rPr>
          <w:rFonts w:ascii="Verdana" w:hAnsi="Verdana"/>
          <w:sz w:val="20"/>
          <w:szCs w:val="20"/>
        </w:rPr>
        <w:t>,</w:t>
      </w:r>
      <w:r w:rsidR="00226051" w:rsidRPr="00DA7A06">
        <w:rPr>
          <w:rFonts w:ascii="Verdana" w:hAnsi="Verdana" w:cs="Tahoma"/>
          <w:sz w:val="20"/>
          <w:szCs w:val="20"/>
        </w:rPr>
        <w:t xml:space="preserve"> </w:t>
      </w:r>
      <w:r w:rsidR="00415C65" w:rsidRPr="00DA7A06">
        <w:rPr>
          <w:rFonts w:ascii="Verdana" w:hAnsi="Verdana" w:cs="Tahoma"/>
          <w:sz w:val="20"/>
          <w:szCs w:val="20"/>
        </w:rPr>
        <w:t>Zamawiający udziela wyjaśnień dotyczących Specyfikacji Istotnych Warunków Zamówienia.</w:t>
      </w:r>
    </w:p>
    <w:p w:rsidR="005D6027" w:rsidRPr="00DA7A06" w:rsidRDefault="005D6027" w:rsidP="005E3438">
      <w:pPr>
        <w:spacing w:after="0"/>
        <w:jc w:val="both"/>
        <w:rPr>
          <w:rFonts w:ascii="Verdana" w:eastAsia="Times New Roman" w:hAnsi="Verdana"/>
          <w:sz w:val="20"/>
          <w:szCs w:val="20"/>
          <w:u w:val="single"/>
          <w:lang w:eastAsia="pl-PL"/>
        </w:rPr>
      </w:pPr>
    </w:p>
    <w:p w:rsidR="00C85EB8" w:rsidRPr="00DA7A06" w:rsidRDefault="00C85EB8" w:rsidP="005E3438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 xml:space="preserve">Pytania: </w:t>
      </w:r>
    </w:p>
    <w:p w:rsidR="00C85EB8" w:rsidRPr="00DA7A06" w:rsidRDefault="00C85EB8" w:rsidP="005E3438">
      <w:pPr>
        <w:pStyle w:val="Akapitzlist"/>
        <w:numPr>
          <w:ilvl w:val="0"/>
          <w:numId w:val="38"/>
        </w:numPr>
        <w:spacing w:line="276" w:lineRule="auto"/>
        <w:ind w:left="284" w:hanging="426"/>
        <w:contextualSpacing w:val="0"/>
        <w:jc w:val="both"/>
        <w:rPr>
          <w:rFonts w:ascii="Cambria" w:hAnsi="Cambria"/>
          <w:b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>Zmianę zapisów SIWZ dotyczących warunków udziału w postępowaniu.</w:t>
      </w:r>
    </w:p>
    <w:p w:rsidR="00C85EB8" w:rsidRPr="00DA7A06" w:rsidRDefault="00C85EB8" w:rsidP="005E3438">
      <w:pPr>
        <w:pStyle w:val="Akapitzlist"/>
        <w:spacing w:line="276" w:lineRule="auto"/>
        <w:ind w:left="284" w:firstLine="283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W pkt. 7.2 SIWZ  Zamawiający  określił warunki udziału w </w:t>
      </w:r>
      <w:proofErr w:type="spellStart"/>
      <w:r w:rsidRPr="00DA7A06">
        <w:rPr>
          <w:rFonts w:ascii="Cambria" w:hAnsi="Cambria"/>
          <w:sz w:val="21"/>
          <w:szCs w:val="21"/>
        </w:rPr>
        <w:t>postepowaniu</w:t>
      </w:r>
      <w:proofErr w:type="spellEnd"/>
      <w:r w:rsidRPr="00DA7A06">
        <w:rPr>
          <w:rFonts w:ascii="Cambria" w:hAnsi="Cambria"/>
          <w:sz w:val="21"/>
          <w:szCs w:val="21"/>
        </w:rPr>
        <w:t xml:space="preserve"> w następujący sposób cyt. </w:t>
      </w:r>
      <w:r w:rsidRPr="00DA7A06">
        <w:rPr>
          <w:rFonts w:ascii="Cambria" w:hAnsi="Cambria"/>
          <w:i/>
          <w:sz w:val="21"/>
          <w:szCs w:val="21"/>
        </w:rPr>
        <w:t>„Warunki udziału w postępowaniu dotyczą: nie dotyczy”.</w:t>
      </w:r>
      <w:r w:rsidRPr="00DA7A06">
        <w:rPr>
          <w:rFonts w:ascii="Cambria" w:hAnsi="Cambria"/>
          <w:sz w:val="21"/>
          <w:szCs w:val="21"/>
        </w:rPr>
        <w:t xml:space="preserve"> Powyższy zapis oznacza, iż Zamawiający nie stawia żadnych wymagań, które Wykonawca winien spełnić, aby uzyskać zamówienie. Jest to sprzeczne z zapisem pkt. 16 SIWZ, w którym Zamawiający żąda dostarczenia przed podpisaniem umowy kopii dokumentów potwierdzających posiadanie uprawnień w zakresie zbierania, transportu i unieszkodliwiania odpadów medycznych, stanowiących przedmiot zamówienia. </w:t>
      </w:r>
    </w:p>
    <w:p w:rsidR="00C85EB8" w:rsidRPr="00DA7A06" w:rsidRDefault="00C85EB8" w:rsidP="005E3438">
      <w:pPr>
        <w:pStyle w:val="Akapitzlist"/>
        <w:spacing w:line="276" w:lineRule="auto"/>
        <w:ind w:left="284" w:firstLine="283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Wnosimy o zmianę zapisów SIWZ dotyczących warunków udziału w </w:t>
      </w:r>
      <w:proofErr w:type="spellStart"/>
      <w:r w:rsidRPr="00DA7A06">
        <w:rPr>
          <w:rFonts w:ascii="Cambria" w:hAnsi="Cambria"/>
          <w:sz w:val="21"/>
          <w:szCs w:val="21"/>
        </w:rPr>
        <w:t>postepowaniu</w:t>
      </w:r>
      <w:proofErr w:type="spellEnd"/>
      <w:r w:rsidRPr="00DA7A06">
        <w:rPr>
          <w:rFonts w:ascii="Cambria" w:hAnsi="Cambria"/>
          <w:sz w:val="21"/>
          <w:szCs w:val="21"/>
        </w:rPr>
        <w:t xml:space="preserve"> i żądania od Wykonawcy posiadania uprawnień w zakresie transportu i unieszkodliwiania odpadów medycznych, stanowiących przedmiot zamówienia,</w:t>
      </w:r>
    </w:p>
    <w:p w:rsidR="00C85EB8" w:rsidRPr="00DA7A06" w:rsidRDefault="00C85EB8" w:rsidP="005E3438">
      <w:pPr>
        <w:pStyle w:val="Akapitzlist"/>
        <w:spacing w:line="276" w:lineRule="auto"/>
        <w:ind w:left="142" w:firstLine="425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Jednoznaczne określenie warunków udziału w </w:t>
      </w:r>
      <w:proofErr w:type="spellStart"/>
      <w:r w:rsidRPr="00DA7A06">
        <w:rPr>
          <w:rFonts w:ascii="Cambria" w:hAnsi="Cambria"/>
          <w:sz w:val="21"/>
          <w:szCs w:val="21"/>
        </w:rPr>
        <w:t>postepowaniu</w:t>
      </w:r>
      <w:proofErr w:type="spellEnd"/>
      <w:r w:rsidRPr="00DA7A06">
        <w:rPr>
          <w:rFonts w:ascii="Cambria" w:hAnsi="Cambria"/>
          <w:sz w:val="21"/>
          <w:szCs w:val="21"/>
        </w:rPr>
        <w:t xml:space="preserve"> pozwala Zamawiającemu żądać od Wykonawcy dokumentów potwierdzających ich spełnienie, co Zamawiający określił w pkt. 16 SIWZ. </w:t>
      </w:r>
    </w:p>
    <w:p w:rsidR="00C85EB8" w:rsidRPr="00DA7A06" w:rsidRDefault="00C85EB8" w:rsidP="005E3438">
      <w:pPr>
        <w:pStyle w:val="Akapitzlist"/>
        <w:spacing w:line="276" w:lineRule="auto"/>
        <w:ind w:left="284" w:firstLine="283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>Zgodnie z przepisami ustawy z dn. 14.12.2012 r. o odpadach (</w:t>
      </w:r>
      <w:proofErr w:type="spellStart"/>
      <w:r w:rsidRPr="00DA7A06">
        <w:rPr>
          <w:rFonts w:ascii="Cambria" w:hAnsi="Cambria"/>
          <w:sz w:val="21"/>
          <w:szCs w:val="21"/>
        </w:rPr>
        <w:t>t.j</w:t>
      </w:r>
      <w:proofErr w:type="spellEnd"/>
      <w:r w:rsidRPr="00DA7A06">
        <w:rPr>
          <w:rFonts w:ascii="Cambria" w:hAnsi="Cambria"/>
          <w:sz w:val="21"/>
          <w:szCs w:val="21"/>
        </w:rPr>
        <w:t>. Dz. U. 2020 poz. 797 ze zm.) podmiot transportujący i unieszkodliwiający odpady medyczne zobowiązany jest do posiadania stosownych uprawnień. Zamawiający może udzielić zamówienia na usługę odbioru, transportu i unieszkodliwiania odpadów medycznych, w tym odpadów o charakterze zakaźnym, jedynie podmiotowi uprawnionemu do ich zagospodarowania.</w:t>
      </w:r>
    </w:p>
    <w:p w:rsidR="00C85EB8" w:rsidRPr="00DA7A06" w:rsidRDefault="00C85EB8" w:rsidP="005E3438">
      <w:pPr>
        <w:spacing w:after="0"/>
        <w:ind w:firstLine="284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>Dlatego wnosimy jak na wstępie.</w:t>
      </w:r>
    </w:p>
    <w:p w:rsidR="00C85EB8" w:rsidRPr="00DA7A06" w:rsidRDefault="00C85EB8" w:rsidP="005E3438">
      <w:pPr>
        <w:pStyle w:val="Akapitzlist"/>
        <w:numPr>
          <w:ilvl w:val="0"/>
          <w:numId w:val="38"/>
        </w:numPr>
        <w:spacing w:line="276" w:lineRule="auto"/>
        <w:ind w:left="284" w:hanging="284"/>
        <w:contextualSpacing w:val="0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W nawiązaniu do </w:t>
      </w:r>
      <w:proofErr w:type="spellStart"/>
      <w:r w:rsidRPr="00DA7A06">
        <w:rPr>
          <w:rFonts w:ascii="Cambria" w:hAnsi="Cambria"/>
          <w:sz w:val="21"/>
          <w:szCs w:val="21"/>
        </w:rPr>
        <w:t>pkt</w:t>
      </w:r>
      <w:proofErr w:type="spellEnd"/>
      <w:r w:rsidRPr="00DA7A06">
        <w:rPr>
          <w:rFonts w:ascii="Cambria" w:hAnsi="Cambria"/>
          <w:sz w:val="21"/>
          <w:szCs w:val="21"/>
        </w:rPr>
        <w:t xml:space="preserve"> 1 wnosimy o zmianę zapisów pkt. 8.3 SIWZ  i nadaniu mu brzemienia cyt.: </w:t>
      </w:r>
    </w:p>
    <w:p w:rsidR="00C85EB8" w:rsidRPr="00DA7A06" w:rsidRDefault="00C85EB8" w:rsidP="005E3438">
      <w:pPr>
        <w:pStyle w:val="Akapitzlist"/>
        <w:spacing w:line="276" w:lineRule="auto"/>
        <w:ind w:left="284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„W celu potwierdzenia spełnienia przez Wykonawcę warunków udziału w </w:t>
      </w:r>
      <w:proofErr w:type="spellStart"/>
      <w:r w:rsidRPr="00DA7A06">
        <w:rPr>
          <w:rFonts w:ascii="Cambria" w:hAnsi="Cambria"/>
          <w:sz w:val="21"/>
          <w:szCs w:val="21"/>
        </w:rPr>
        <w:t>postepowaniu</w:t>
      </w:r>
      <w:proofErr w:type="spellEnd"/>
      <w:r w:rsidRPr="00DA7A06">
        <w:rPr>
          <w:rFonts w:ascii="Cambria" w:hAnsi="Cambria"/>
          <w:sz w:val="21"/>
          <w:szCs w:val="21"/>
        </w:rPr>
        <w:t xml:space="preserve"> Zamawiający będzie żądał następujących dokumentów:</w:t>
      </w:r>
    </w:p>
    <w:p w:rsidR="00C85EB8" w:rsidRPr="00DA7A06" w:rsidRDefault="00C85EB8" w:rsidP="005E3438">
      <w:pPr>
        <w:numPr>
          <w:ilvl w:val="0"/>
          <w:numId w:val="39"/>
        </w:numPr>
        <w:tabs>
          <w:tab w:val="left" w:pos="851"/>
        </w:tabs>
        <w:spacing w:after="0"/>
        <w:jc w:val="both"/>
        <w:rPr>
          <w:rFonts w:ascii="Cambria" w:hAnsi="Cambria" w:cs="Arial"/>
          <w:sz w:val="21"/>
          <w:szCs w:val="21"/>
        </w:rPr>
      </w:pPr>
      <w:r w:rsidRPr="00DA7A06">
        <w:rPr>
          <w:rFonts w:ascii="Cambria" w:hAnsi="Cambria" w:cs="Arial"/>
          <w:sz w:val="21"/>
          <w:szCs w:val="21"/>
        </w:rPr>
        <w:t>wpisem do rejestru, o którym  mowa w art. 50 ust.1 pkt.5 lit. b  ustawy z dn. 14 grudnia 2012 r. o odpadach (</w:t>
      </w:r>
      <w:proofErr w:type="spellStart"/>
      <w:r w:rsidRPr="00DA7A06">
        <w:rPr>
          <w:rFonts w:ascii="Cambria" w:hAnsi="Cambria"/>
          <w:sz w:val="21"/>
          <w:szCs w:val="21"/>
        </w:rPr>
        <w:t>t.j</w:t>
      </w:r>
      <w:proofErr w:type="spellEnd"/>
      <w:r w:rsidRPr="00DA7A06">
        <w:rPr>
          <w:rFonts w:ascii="Cambria" w:hAnsi="Cambria"/>
          <w:sz w:val="21"/>
          <w:szCs w:val="21"/>
        </w:rPr>
        <w:t>. Dz. U. 2020 poz. 797</w:t>
      </w:r>
      <w:r w:rsidRPr="00DA7A06">
        <w:rPr>
          <w:rFonts w:ascii="Cambria" w:hAnsi="Cambria" w:cs="Arial"/>
          <w:sz w:val="21"/>
          <w:szCs w:val="21"/>
        </w:rPr>
        <w:t xml:space="preserve"> ze zm.) – rejestru podmiotów wprowadzających produkty, produkty w opakowaniach i gospodarujących odpadami (BDO)</w:t>
      </w:r>
    </w:p>
    <w:p w:rsidR="00C85EB8" w:rsidRPr="00DA7A06" w:rsidRDefault="00C85EB8" w:rsidP="005E3438">
      <w:pPr>
        <w:numPr>
          <w:ilvl w:val="0"/>
          <w:numId w:val="39"/>
        </w:numPr>
        <w:tabs>
          <w:tab w:val="left" w:pos="851"/>
        </w:tabs>
        <w:spacing w:after="0"/>
        <w:jc w:val="both"/>
        <w:rPr>
          <w:rFonts w:ascii="Cambria" w:hAnsi="Cambria" w:cs="Arial"/>
          <w:sz w:val="21"/>
          <w:szCs w:val="21"/>
        </w:rPr>
      </w:pPr>
      <w:bookmarkStart w:id="0" w:name="_GoBack"/>
      <w:bookmarkEnd w:id="0"/>
      <w:r w:rsidRPr="00DA7A06">
        <w:rPr>
          <w:rFonts w:ascii="Cambria" w:hAnsi="Cambria" w:cs="Arial"/>
          <w:sz w:val="21"/>
          <w:szCs w:val="21"/>
        </w:rPr>
        <w:lastRenderedPageBreak/>
        <w:t>aktualne zezwolenie na prowadzenie działalności w zakresie spalania odpadów będących przedmiotem zamówienia - wydane na podstawie Ustawy z dnia 14 grudnia 2012 roku o odpadach (</w:t>
      </w:r>
      <w:proofErr w:type="spellStart"/>
      <w:r w:rsidRPr="00DA7A06">
        <w:rPr>
          <w:rFonts w:ascii="Cambria" w:hAnsi="Cambria" w:cs="Arial"/>
          <w:sz w:val="21"/>
          <w:szCs w:val="21"/>
        </w:rPr>
        <w:t>t.j</w:t>
      </w:r>
      <w:proofErr w:type="spellEnd"/>
      <w:r w:rsidRPr="00DA7A06">
        <w:rPr>
          <w:rFonts w:ascii="Cambria" w:hAnsi="Cambria" w:cs="Arial"/>
          <w:sz w:val="21"/>
          <w:szCs w:val="21"/>
        </w:rPr>
        <w:t xml:space="preserve">. Dz. U. 2020 poz. 797 ze zm.) </w:t>
      </w:r>
    </w:p>
    <w:p w:rsidR="00C85EB8" w:rsidRPr="00DA7A06" w:rsidRDefault="00C85EB8" w:rsidP="005E3438">
      <w:pPr>
        <w:tabs>
          <w:tab w:val="left" w:pos="851"/>
        </w:tabs>
        <w:spacing w:after="0"/>
        <w:ind w:left="851"/>
        <w:jc w:val="both"/>
        <w:rPr>
          <w:rFonts w:ascii="Cambria" w:hAnsi="Cambria" w:cs="Arial"/>
          <w:sz w:val="21"/>
          <w:szCs w:val="21"/>
        </w:rPr>
      </w:pPr>
    </w:p>
    <w:p w:rsidR="00C85EB8" w:rsidRPr="00DA7A06" w:rsidRDefault="00C85EB8" w:rsidP="005E3438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contextualSpacing w:val="0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W nawiązaniu do </w:t>
      </w:r>
      <w:proofErr w:type="spellStart"/>
      <w:r w:rsidRPr="00DA7A06">
        <w:rPr>
          <w:rFonts w:ascii="Cambria" w:hAnsi="Cambria"/>
          <w:sz w:val="21"/>
          <w:szCs w:val="21"/>
        </w:rPr>
        <w:t>pkt</w:t>
      </w:r>
      <w:proofErr w:type="spellEnd"/>
      <w:r w:rsidRPr="00DA7A06">
        <w:rPr>
          <w:rFonts w:ascii="Cambria" w:hAnsi="Cambria"/>
          <w:sz w:val="21"/>
          <w:szCs w:val="21"/>
        </w:rPr>
        <w:t xml:space="preserve"> 1 i 2 wnosimy o zmianę zapisów pkt. 8.1 </w:t>
      </w:r>
      <w:proofErr w:type="spellStart"/>
      <w:r w:rsidRPr="00DA7A06">
        <w:rPr>
          <w:rFonts w:ascii="Cambria" w:hAnsi="Cambria"/>
          <w:sz w:val="21"/>
          <w:szCs w:val="21"/>
        </w:rPr>
        <w:t>ppkt</w:t>
      </w:r>
      <w:proofErr w:type="spellEnd"/>
      <w:r w:rsidRPr="00DA7A06">
        <w:rPr>
          <w:rFonts w:ascii="Cambria" w:hAnsi="Cambria"/>
          <w:sz w:val="21"/>
          <w:szCs w:val="21"/>
        </w:rPr>
        <w:t xml:space="preserve"> 1) i żądania  od Wykonawcy złożenia wraz z ofertą oprócz oświadczenia o braku podstaw do wykluczenia również  oświadczenia o spełnianiu warunków udziału w </w:t>
      </w:r>
      <w:proofErr w:type="spellStart"/>
      <w:r w:rsidRPr="00DA7A06">
        <w:rPr>
          <w:rFonts w:ascii="Cambria" w:hAnsi="Cambria"/>
          <w:sz w:val="21"/>
          <w:szCs w:val="21"/>
        </w:rPr>
        <w:t>postepowaniu</w:t>
      </w:r>
      <w:proofErr w:type="spellEnd"/>
      <w:r w:rsidRPr="00DA7A06">
        <w:rPr>
          <w:rFonts w:ascii="Cambria" w:hAnsi="Cambria"/>
          <w:sz w:val="21"/>
          <w:szCs w:val="21"/>
        </w:rPr>
        <w:t>.</w:t>
      </w:r>
    </w:p>
    <w:p w:rsidR="00C85EB8" w:rsidRPr="00DA7A06" w:rsidRDefault="00C85EB8" w:rsidP="005E3438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contextualSpacing w:val="0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>Wnosimy o zmianę zapisu pkt. 16 i żądania przedłożenia dokumentów potwierdzających spełnienie warunków udziału w postępowaniu przez Wykonawcę, którego oferta zostanie najwyżej oceniona, na wezwanie Zamawiającego, przed dokonaniem wyboru najkorzystniejszej oferty, czyli na etapie oceny ofert, a nie dopiero przed podpisaniem umowy z wybranym Wykonawcą.</w:t>
      </w:r>
    </w:p>
    <w:p w:rsidR="00C85EB8" w:rsidRPr="00DA7A06" w:rsidRDefault="00C85EB8" w:rsidP="005E3438">
      <w:pPr>
        <w:pStyle w:val="Akapitzlist"/>
        <w:tabs>
          <w:tab w:val="left" w:pos="284"/>
        </w:tabs>
        <w:spacing w:line="276" w:lineRule="auto"/>
        <w:ind w:left="284" w:firstLine="283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>Ze względu na specyfikę usługi jaką jest odbiór, transport i unieszkodliwianie odpadów medycznych, w tym o charakterze zakaźnym, zasadnym jest aby Zamawiający na etapie oceny ofert, zapoznał się z decyzjami administracyjnymi Wykonawców, uprawniającymi ich do prowadzenia działalności w zakresie objętym przedmiotem zamówienia (zezwolenie na transport, spalanie zakaźnych odpadów medycznych i użytkowanie instalacji do termicznego przekształcania odpadów – wymóg przepisów prawa budowlanego).</w:t>
      </w:r>
    </w:p>
    <w:p w:rsidR="00C85EB8" w:rsidRPr="00DA7A06" w:rsidRDefault="00C85EB8" w:rsidP="005E3438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>Odpowiedź ad 1-4:</w:t>
      </w:r>
    </w:p>
    <w:p w:rsidR="00C85EB8" w:rsidRPr="00DA7A06" w:rsidRDefault="00C85EB8" w:rsidP="005E3438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/>
        <w:contextualSpacing/>
        <w:jc w:val="both"/>
        <w:rPr>
          <w:rFonts w:ascii="Verdana" w:eastAsia="Arial Narrow" w:hAnsi="Verdana"/>
          <w:b/>
          <w:spacing w:val="-3"/>
          <w:sz w:val="20"/>
          <w:szCs w:val="20"/>
          <w:lang w:val="cs-CZ" w:eastAsia="zh-CN"/>
        </w:rPr>
      </w:pPr>
      <w:r w:rsidRPr="00DA7A06">
        <w:rPr>
          <w:rFonts w:ascii="Verdana" w:eastAsia="Arial Narrow" w:hAnsi="Verdana"/>
          <w:b/>
          <w:spacing w:val="-3"/>
          <w:sz w:val="20"/>
          <w:szCs w:val="20"/>
          <w:lang w:val="cs-CZ" w:eastAsia="zh-CN"/>
        </w:rPr>
        <w:t>Zamawiający dokonuje zmiany zapisu SIWZ zgodnie z propozycją wykonawcy.</w:t>
      </w:r>
    </w:p>
    <w:p w:rsidR="00DA7A06" w:rsidRDefault="00DA7A06" w:rsidP="005E3438">
      <w:pPr>
        <w:spacing w:after="0"/>
        <w:jc w:val="both"/>
        <w:rPr>
          <w:rFonts w:ascii="Bookman Old Style" w:hAnsi="Bookman Old Style"/>
          <w:b/>
        </w:rPr>
      </w:pPr>
    </w:p>
    <w:p w:rsidR="00C85EB8" w:rsidRPr="00DA7A06" w:rsidRDefault="00DA7A06" w:rsidP="005E3438">
      <w:pPr>
        <w:spacing w:after="0"/>
        <w:jc w:val="both"/>
        <w:rPr>
          <w:rFonts w:ascii="Verdana" w:hAnsi="Verdana"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 xml:space="preserve">Pytanie: </w:t>
      </w:r>
    </w:p>
    <w:p w:rsidR="00C85EB8" w:rsidRPr="00DA7A06" w:rsidRDefault="00C85EB8" w:rsidP="005E3438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contextualSpacing w:val="0"/>
        <w:jc w:val="both"/>
        <w:rPr>
          <w:rFonts w:ascii="Cambria" w:hAnsi="Cambria"/>
          <w:i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Zgodnie z zapisami pkt.  6 SIWZ oraz § 7 ust. 1 wzoru umowy okres realizacji przedmiotowego zamówienia wynosi 12 miesięcy. Natomiast w Formularzu Ofertowym – zał. nr 2 do SIWZ w tabeli dotyczącej ceny za usługę, w opisie kolumny „D” podano: </w:t>
      </w:r>
      <w:r w:rsidRPr="00DA7A06">
        <w:rPr>
          <w:rFonts w:ascii="Cambria" w:hAnsi="Cambria"/>
          <w:i/>
          <w:sz w:val="21"/>
          <w:szCs w:val="21"/>
        </w:rPr>
        <w:t xml:space="preserve">Ilość (24 miesiące). </w:t>
      </w:r>
      <w:r w:rsidRPr="00DA7A06">
        <w:rPr>
          <w:rFonts w:ascii="Cambria" w:hAnsi="Cambria"/>
          <w:sz w:val="21"/>
          <w:szCs w:val="21"/>
        </w:rPr>
        <w:t>Prosimy o poprawienie omyłki w formularzu ofertowym.</w:t>
      </w:r>
    </w:p>
    <w:p w:rsidR="00C85EB8" w:rsidRPr="00DA7A06" w:rsidRDefault="00C85EB8" w:rsidP="005E3438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>Odpowiedź:</w:t>
      </w:r>
      <w:r w:rsidR="00DA7A06" w:rsidRPr="00DA7A06">
        <w:rPr>
          <w:rFonts w:ascii="Verdana" w:hAnsi="Verdana"/>
          <w:b/>
          <w:sz w:val="20"/>
          <w:szCs w:val="20"/>
        </w:rPr>
        <w:t xml:space="preserve"> </w:t>
      </w:r>
      <w:r w:rsidRPr="00DA7A06">
        <w:rPr>
          <w:rFonts w:ascii="Verdana" w:hAnsi="Verdana"/>
          <w:b/>
          <w:sz w:val="20"/>
          <w:szCs w:val="20"/>
        </w:rPr>
        <w:t>Zamawiający poprawia omyłkę w formularzu ofertowym.</w:t>
      </w:r>
    </w:p>
    <w:p w:rsidR="00DA7A06" w:rsidRDefault="00DA7A06" w:rsidP="005E3438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DA7A06" w:rsidRPr="00DA7A06" w:rsidRDefault="00DA7A06" w:rsidP="005E3438">
      <w:pPr>
        <w:spacing w:after="0"/>
        <w:jc w:val="both"/>
        <w:rPr>
          <w:rFonts w:ascii="Verdana" w:hAnsi="Verdana"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 xml:space="preserve">Pytanie: </w:t>
      </w:r>
    </w:p>
    <w:p w:rsidR="00C85EB8" w:rsidRPr="00DA7A06" w:rsidRDefault="00C85EB8" w:rsidP="005E3438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contextualSpacing w:val="0"/>
        <w:jc w:val="both"/>
        <w:rPr>
          <w:rFonts w:ascii="Cambria" w:hAnsi="Cambria"/>
          <w:i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>Zmianę Formularza Ofertowego (zał. nr 2 do SIWZ) – tabeli cenowej, poprzez wyszczególnienie wszystkich kodów odpadów objętych zamówieniem i możliwość wyceny każdego z kodów odpadów oddzielnie.</w:t>
      </w:r>
    </w:p>
    <w:p w:rsidR="00C85EB8" w:rsidRPr="00DA7A06" w:rsidRDefault="00C85EB8" w:rsidP="005E3438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>Odpowiedź:</w:t>
      </w:r>
      <w:r w:rsidR="00DA7A06" w:rsidRPr="00DA7A06">
        <w:rPr>
          <w:rFonts w:ascii="Verdana" w:hAnsi="Verdana"/>
          <w:b/>
          <w:sz w:val="20"/>
          <w:szCs w:val="20"/>
        </w:rPr>
        <w:t xml:space="preserve"> </w:t>
      </w:r>
      <w:r w:rsidRPr="00DA7A06">
        <w:rPr>
          <w:rFonts w:ascii="Verdana" w:hAnsi="Verdana"/>
          <w:b/>
          <w:sz w:val="20"/>
          <w:szCs w:val="20"/>
        </w:rPr>
        <w:t>Zamawiający zmienia formularz cenowy zgodnie z propozycją wykonawcy.</w:t>
      </w:r>
    </w:p>
    <w:p w:rsidR="00DA7A06" w:rsidRDefault="00DA7A06" w:rsidP="005E3438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DA7A06" w:rsidRPr="00DA7A06" w:rsidRDefault="00DA7A06" w:rsidP="005E3438">
      <w:pPr>
        <w:spacing w:after="0"/>
        <w:jc w:val="both"/>
        <w:rPr>
          <w:rFonts w:ascii="Verdana" w:hAnsi="Verdana"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 xml:space="preserve">Pytanie: </w:t>
      </w:r>
    </w:p>
    <w:p w:rsidR="00C85EB8" w:rsidRPr="00DA7A06" w:rsidRDefault="00C85EB8" w:rsidP="005E3438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contextualSpacing w:val="0"/>
        <w:jc w:val="both"/>
        <w:rPr>
          <w:rFonts w:ascii="Cambria" w:hAnsi="Cambria"/>
          <w:i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Zgodnie z zapisami  SIWZ- </w:t>
      </w:r>
      <w:proofErr w:type="spellStart"/>
      <w:r w:rsidRPr="00DA7A06">
        <w:rPr>
          <w:rFonts w:ascii="Cambria" w:hAnsi="Cambria"/>
          <w:sz w:val="21"/>
          <w:szCs w:val="21"/>
        </w:rPr>
        <w:t>zał.nr</w:t>
      </w:r>
      <w:proofErr w:type="spellEnd"/>
      <w:r w:rsidRPr="00DA7A06">
        <w:rPr>
          <w:rFonts w:ascii="Cambria" w:hAnsi="Cambria"/>
          <w:sz w:val="21"/>
          <w:szCs w:val="21"/>
        </w:rPr>
        <w:t xml:space="preserve"> 1 – Opis przedmiotu zamówienia oraz § 3 ust. 1 wzoru umowy Wykonawca zobowiązany jest do dostarczenia 4 szt. pojemników  660 l do szpitala w Chodzieży.  </w:t>
      </w:r>
    </w:p>
    <w:p w:rsidR="00C85EB8" w:rsidRPr="00DA7A06" w:rsidRDefault="00C85EB8" w:rsidP="005E3438">
      <w:pPr>
        <w:tabs>
          <w:tab w:val="left" w:pos="284"/>
        </w:tabs>
        <w:spacing w:after="0"/>
        <w:ind w:left="284" w:firstLine="425"/>
        <w:jc w:val="both"/>
        <w:rPr>
          <w:rFonts w:ascii="Cambria" w:hAnsi="Cambria"/>
          <w:i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Z uwagi na ilości odbieranych odpadów z tego szpitala wystarczające jest dostarczenie 2 pojemników 660 l. </w:t>
      </w:r>
    </w:p>
    <w:p w:rsidR="00C85EB8" w:rsidRPr="00DA7A06" w:rsidRDefault="00C85EB8" w:rsidP="005E3438">
      <w:pPr>
        <w:pStyle w:val="Akapitzlist"/>
        <w:spacing w:line="276" w:lineRule="auto"/>
        <w:ind w:left="284" w:firstLine="424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lastRenderedPageBreak/>
        <w:t>Dlatego wnosimy o zmianę ww. zapisów i wymogu zapewnienie przez Wykonawcę                            w Szpitalu w Chodzieży 2 sztuk pojemników 660l.</w:t>
      </w:r>
    </w:p>
    <w:p w:rsidR="00C85EB8" w:rsidRPr="00DA7A06" w:rsidRDefault="00C85EB8" w:rsidP="005E3438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>Odpowiedź:</w:t>
      </w:r>
    </w:p>
    <w:p w:rsidR="00C85EB8" w:rsidRPr="00DA7A06" w:rsidRDefault="00C85EB8" w:rsidP="005E3438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/>
        <w:contextualSpacing/>
        <w:jc w:val="both"/>
        <w:rPr>
          <w:rFonts w:ascii="Verdana" w:eastAsia="Arial Narrow" w:hAnsi="Verdana"/>
          <w:b/>
          <w:spacing w:val="-3"/>
          <w:sz w:val="20"/>
          <w:szCs w:val="20"/>
          <w:lang w:val="cs-CZ" w:eastAsia="zh-CN"/>
        </w:rPr>
      </w:pPr>
      <w:r w:rsidRPr="00DA7A06">
        <w:rPr>
          <w:rFonts w:ascii="Verdana" w:eastAsia="Arial Narrow" w:hAnsi="Verdana"/>
          <w:b/>
          <w:spacing w:val="-3"/>
          <w:sz w:val="20"/>
          <w:szCs w:val="20"/>
          <w:lang w:val="cs-CZ" w:eastAsia="zh-CN"/>
        </w:rPr>
        <w:t>Zamawiający dokonuje zmiany zapisu SIWZ zgodnie z propozycją wykonawcy.</w:t>
      </w:r>
    </w:p>
    <w:p w:rsidR="00DA7A06" w:rsidRDefault="00DA7A06" w:rsidP="005E3438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DA7A06" w:rsidRPr="00DA7A06" w:rsidRDefault="00DA7A06" w:rsidP="005E3438">
      <w:pPr>
        <w:spacing w:after="0"/>
        <w:jc w:val="both"/>
        <w:rPr>
          <w:rFonts w:ascii="Verdana" w:hAnsi="Verdana"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 xml:space="preserve">Pytanie: </w:t>
      </w:r>
    </w:p>
    <w:p w:rsidR="00C85EB8" w:rsidRPr="00DA7A06" w:rsidRDefault="00C85EB8" w:rsidP="005E3438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contextualSpacing w:val="0"/>
        <w:jc w:val="both"/>
        <w:rPr>
          <w:rFonts w:ascii="Cambria" w:hAnsi="Cambria"/>
          <w:i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Zgodnie z zapisami  SIWZ- </w:t>
      </w:r>
      <w:proofErr w:type="spellStart"/>
      <w:r w:rsidRPr="00DA7A06">
        <w:rPr>
          <w:rFonts w:ascii="Cambria" w:hAnsi="Cambria"/>
          <w:sz w:val="21"/>
          <w:szCs w:val="21"/>
        </w:rPr>
        <w:t>zał.nr</w:t>
      </w:r>
      <w:proofErr w:type="spellEnd"/>
      <w:r w:rsidRPr="00DA7A06">
        <w:rPr>
          <w:rFonts w:ascii="Cambria" w:hAnsi="Cambria"/>
          <w:sz w:val="21"/>
          <w:szCs w:val="21"/>
        </w:rPr>
        <w:t xml:space="preserve"> 1 – Opis przedmiotu zamówienia oraz § 3 ust. 1 wzoru umowy Wykonawca zobowiązany jest do dostarczenia do Szpitala w Poznaniu:  4 szt. pojemników  1100 l , 2 szt. pojemników 240 l i 1 pojemnika 120l.</w:t>
      </w:r>
    </w:p>
    <w:p w:rsidR="00C85EB8" w:rsidRPr="00DA7A06" w:rsidRDefault="00C85EB8" w:rsidP="005E3438">
      <w:pPr>
        <w:pStyle w:val="Akapitzlist"/>
        <w:tabs>
          <w:tab w:val="left" w:pos="284"/>
        </w:tabs>
        <w:spacing w:line="276" w:lineRule="auto"/>
        <w:ind w:left="284" w:firstLine="425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>Wnosimy o zmianę ww. zapisów poprzez</w:t>
      </w:r>
      <w:r w:rsidR="005E3438">
        <w:rPr>
          <w:rFonts w:ascii="Cambria" w:hAnsi="Cambria"/>
          <w:sz w:val="21"/>
          <w:szCs w:val="21"/>
        </w:rPr>
        <w:t xml:space="preserve"> </w:t>
      </w:r>
      <w:r w:rsidRPr="00DA7A06">
        <w:rPr>
          <w:rFonts w:ascii="Cambria" w:hAnsi="Cambria"/>
          <w:sz w:val="21"/>
          <w:szCs w:val="21"/>
        </w:rPr>
        <w:t>odstąpienie od wymogu dostarczenia do Szpitala                    w Poznaniu pojemnika o pojemności 120l, który nie ma zastosowania.</w:t>
      </w:r>
    </w:p>
    <w:p w:rsidR="00C85EB8" w:rsidRPr="00DA7A06" w:rsidRDefault="00C85EB8" w:rsidP="005E3438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>Odpowiedź:</w:t>
      </w:r>
      <w:r w:rsidR="00DA7A06" w:rsidRPr="00DA7A06">
        <w:rPr>
          <w:rFonts w:ascii="Verdana" w:hAnsi="Verdana"/>
          <w:b/>
          <w:sz w:val="20"/>
          <w:szCs w:val="20"/>
        </w:rPr>
        <w:t xml:space="preserve"> </w:t>
      </w:r>
      <w:r w:rsidRPr="00DA7A06">
        <w:rPr>
          <w:rFonts w:ascii="Verdana" w:hAnsi="Verdana"/>
          <w:b/>
          <w:sz w:val="20"/>
          <w:szCs w:val="20"/>
        </w:rPr>
        <w:t>Zapisy SIWZ pozostają bez zmian.</w:t>
      </w:r>
    </w:p>
    <w:p w:rsidR="00DA7A06" w:rsidRDefault="00DA7A06" w:rsidP="005E3438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</w:p>
    <w:p w:rsidR="00DA7A06" w:rsidRPr="00DA7A06" w:rsidRDefault="00DA7A06" w:rsidP="005E3438">
      <w:pPr>
        <w:spacing w:after="0"/>
        <w:jc w:val="both"/>
        <w:rPr>
          <w:rFonts w:ascii="Verdana" w:hAnsi="Verdana"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>Pytani</w:t>
      </w:r>
      <w:r>
        <w:rPr>
          <w:rFonts w:ascii="Verdana" w:hAnsi="Verdana"/>
          <w:b/>
          <w:sz w:val="20"/>
          <w:szCs w:val="20"/>
        </w:rPr>
        <w:t>a</w:t>
      </w:r>
      <w:r w:rsidRPr="00DA7A06">
        <w:rPr>
          <w:rFonts w:ascii="Verdana" w:hAnsi="Verdana"/>
          <w:b/>
          <w:sz w:val="20"/>
          <w:szCs w:val="20"/>
        </w:rPr>
        <w:t xml:space="preserve">: </w:t>
      </w:r>
    </w:p>
    <w:p w:rsidR="00C85EB8" w:rsidRPr="00DA7A06" w:rsidRDefault="00C85EB8" w:rsidP="005E3438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contextualSpacing w:val="0"/>
        <w:jc w:val="both"/>
        <w:rPr>
          <w:rFonts w:ascii="Cambria" w:hAnsi="Cambria"/>
          <w:i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>Zmianę zapisów § 6 ust. 1 wzoru umowy poprzez nadanie mu brzmienia:</w:t>
      </w:r>
    </w:p>
    <w:p w:rsidR="00C85EB8" w:rsidRPr="00DA7A06" w:rsidRDefault="00C85EB8" w:rsidP="005E3438">
      <w:pPr>
        <w:pStyle w:val="Tekstpodstawowy2"/>
        <w:tabs>
          <w:tab w:val="num" w:pos="360"/>
        </w:tabs>
        <w:spacing w:line="276" w:lineRule="auto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>„1. Zamawiający nałożyć na Wykonawcę karę umowną :</w:t>
      </w:r>
    </w:p>
    <w:p w:rsidR="00C85EB8" w:rsidRPr="00DA7A06" w:rsidRDefault="00C85EB8" w:rsidP="005E3438">
      <w:pPr>
        <w:numPr>
          <w:ilvl w:val="0"/>
          <w:numId w:val="41"/>
        </w:numPr>
        <w:spacing w:after="0"/>
        <w:jc w:val="both"/>
        <w:rPr>
          <w:rFonts w:ascii="Cambria" w:hAnsi="Cambria" w:cs="Arial"/>
          <w:sz w:val="21"/>
          <w:szCs w:val="21"/>
        </w:rPr>
      </w:pPr>
      <w:r w:rsidRPr="00DA7A06">
        <w:rPr>
          <w:rFonts w:ascii="Cambria" w:hAnsi="Cambria" w:cs="Arial"/>
          <w:sz w:val="21"/>
          <w:szCs w:val="21"/>
        </w:rPr>
        <w:t>za opóźnienie w realizacji odbioru przedmiotu zamówienia w wysokości 50 zł  za każdą rozpoczętą godzinę opóźnienia, liczoną od godz. 7.00 do godz. 14.00</w:t>
      </w:r>
    </w:p>
    <w:p w:rsidR="00C85EB8" w:rsidRPr="00DA7A06" w:rsidRDefault="00C85EB8" w:rsidP="005E3438">
      <w:pPr>
        <w:numPr>
          <w:ilvl w:val="0"/>
          <w:numId w:val="41"/>
        </w:numPr>
        <w:spacing w:after="0"/>
        <w:jc w:val="both"/>
        <w:rPr>
          <w:rFonts w:ascii="Cambria" w:hAnsi="Cambria" w:cs="Arial"/>
          <w:i/>
          <w:strike/>
          <w:sz w:val="21"/>
          <w:szCs w:val="21"/>
        </w:rPr>
      </w:pPr>
      <w:r w:rsidRPr="00DA7A06">
        <w:rPr>
          <w:rFonts w:ascii="Cambria" w:hAnsi="Cambria" w:cs="Arial"/>
          <w:sz w:val="21"/>
          <w:szCs w:val="21"/>
        </w:rPr>
        <w:t xml:space="preserve">w przypadku rozwiązania umowy lub odstąpienia od umowy z przyczyn leżących po stronie Wykonawcy w wysokości 10% wartości niezrealizowanej części umowy brutto. </w:t>
      </w:r>
    </w:p>
    <w:p w:rsidR="00C85EB8" w:rsidRPr="00DA7A06" w:rsidRDefault="00C85EB8" w:rsidP="005E343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  <w:i/>
          <w:sz w:val="21"/>
          <w:szCs w:val="21"/>
        </w:rPr>
      </w:pPr>
      <w:r w:rsidRPr="00DA7A06">
        <w:rPr>
          <w:rFonts w:ascii="Cambria" w:hAnsi="Cambria" w:cs="Arial"/>
          <w:sz w:val="21"/>
          <w:szCs w:val="21"/>
        </w:rPr>
        <w:t>za naruszenie obowiązków opisanych w § 10 ust. 2 lub 3 – w wysokości 0,1 % wartości umowy za każde zdarzenie”.</w:t>
      </w:r>
    </w:p>
    <w:p w:rsidR="00C85EB8" w:rsidRPr="00DA7A06" w:rsidRDefault="00C85EB8" w:rsidP="005E3438">
      <w:pPr>
        <w:pStyle w:val="Akapitzlist"/>
        <w:numPr>
          <w:ilvl w:val="0"/>
          <w:numId w:val="43"/>
        </w:numPr>
        <w:spacing w:after="160" w:line="276" w:lineRule="auto"/>
        <w:ind w:left="284" w:hanging="284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>Odstąpienie od wymogu dostarczenia przez Wykonawcę lub podwykonawcę, na każde wezwanie Zamawiającego:</w:t>
      </w:r>
    </w:p>
    <w:p w:rsidR="00C85EB8" w:rsidRPr="00DA7A06" w:rsidRDefault="00C85EB8" w:rsidP="005E3438">
      <w:pPr>
        <w:pStyle w:val="Akapitzlist"/>
        <w:numPr>
          <w:ilvl w:val="0"/>
          <w:numId w:val="42"/>
        </w:numPr>
        <w:spacing w:after="160" w:line="276" w:lineRule="auto"/>
        <w:ind w:left="567" w:hanging="283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kopii umów o pracę osób wykonujących czynności – obsługa związana z odbiorem i transportem odpadów  (§ 9 ust.4 </w:t>
      </w:r>
      <w:proofErr w:type="spellStart"/>
      <w:r w:rsidRPr="00DA7A06">
        <w:rPr>
          <w:rFonts w:ascii="Cambria" w:hAnsi="Cambria"/>
          <w:sz w:val="21"/>
          <w:szCs w:val="21"/>
        </w:rPr>
        <w:t>pkt</w:t>
      </w:r>
      <w:proofErr w:type="spellEnd"/>
      <w:r w:rsidRPr="00DA7A06">
        <w:rPr>
          <w:rFonts w:ascii="Cambria" w:hAnsi="Cambria"/>
          <w:sz w:val="21"/>
          <w:szCs w:val="21"/>
        </w:rPr>
        <w:t xml:space="preserve"> 2 wzoru umowy),</w:t>
      </w:r>
    </w:p>
    <w:p w:rsidR="00C85EB8" w:rsidRPr="00DA7A06" w:rsidRDefault="00C85EB8" w:rsidP="005E3438">
      <w:pPr>
        <w:pStyle w:val="Akapitzlist"/>
        <w:numPr>
          <w:ilvl w:val="0"/>
          <w:numId w:val="42"/>
        </w:numPr>
        <w:spacing w:after="160" w:line="276" w:lineRule="auto"/>
        <w:ind w:left="567" w:hanging="283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 kopii dowodu potwierdzającego zgłoszenie pracownika przez pracodawcę do ubezpieczeń poświadczonej za zgodność z oryginałem odpowiednio przez wykonawcę lub podwykonawcę (§ 9ust.4 </w:t>
      </w:r>
      <w:proofErr w:type="spellStart"/>
      <w:r w:rsidRPr="00DA7A06">
        <w:rPr>
          <w:rFonts w:ascii="Cambria" w:hAnsi="Cambria"/>
          <w:sz w:val="21"/>
          <w:szCs w:val="21"/>
        </w:rPr>
        <w:t>pkt</w:t>
      </w:r>
      <w:proofErr w:type="spellEnd"/>
      <w:r w:rsidRPr="00DA7A06">
        <w:rPr>
          <w:rFonts w:ascii="Cambria" w:hAnsi="Cambria"/>
          <w:sz w:val="21"/>
          <w:szCs w:val="21"/>
        </w:rPr>
        <w:t xml:space="preserve"> 4 wzoru umowy).</w:t>
      </w:r>
    </w:p>
    <w:p w:rsidR="00C85EB8" w:rsidRPr="00DA7A06" w:rsidRDefault="00C85EB8" w:rsidP="005E3438">
      <w:pPr>
        <w:pStyle w:val="Akapitzlist"/>
        <w:spacing w:line="276" w:lineRule="auto"/>
        <w:ind w:left="284" w:firstLine="283"/>
        <w:jc w:val="both"/>
        <w:rPr>
          <w:rFonts w:ascii="Cambria" w:hAnsi="Cambria"/>
          <w:sz w:val="21"/>
          <w:szCs w:val="21"/>
        </w:rPr>
      </w:pPr>
      <w:r w:rsidRPr="00DA7A06">
        <w:rPr>
          <w:rFonts w:ascii="Cambria" w:hAnsi="Cambria"/>
          <w:sz w:val="21"/>
          <w:szCs w:val="21"/>
        </w:rPr>
        <w:t xml:space="preserve">W naszym przekonaniu wystarczającym dowodem zatrudnienia pracowników na umowę               o pracę jest oświadczenie pracodawcy oraz  zaświadczenie z właściwego oddziału </w:t>
      </w:r>
      <w:proofErr w:type="spellStart"/>
      <w:r w:rsidRPr="00DA7A06">
        <w:rPr>
          <w:rFonts w:ascii="Cambria" w:hAnsi="Cambria"/>
          <w:sz w:val="21"/>
          <w:szCs w:val="21"/>
        </w:rPr>
        <w:t>ZUSo</w:t>
      </w:r>
      <w:proofErr w:type="spellEnd"/>
      <w:r w:rsidRPr="00DA7A06">
        <w:rPr>
          <w:rFonts w:ascii="Cambria" w:hAnsi="Cambria"/>
          <w:sz w:val="21"/>
          <w:szCs w:val="21"/>
        </w:rPr>
        <w:t xml:space="preserve"> niezaleganiu z opłacaniem składek na ubezpieczenia społeczne i zdrowotne, dlatego wnosimy jak na wstępie.</w:t>
      </w:r>
    </w:p>
    <w:p w:rsidR="00C85EB8" w:rsidRPr="00DA7A06" w:rsidRDefault="00C85EB8" w:rsidP="005E343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  <w:i/>
          <w:sz w:val="21"/>
          <w:szCs w:val="21"/>
        </w:rPr>
      </w:pPr>
    </w:p>
    <w:p w:rsidR="00C85EB8" w:rsidRPr="00DA7A06" w:rsidRDefault="00C85EB8" w:rsidP="005E3438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contextualSpacing w:val="0"/>
        <w:jc w:val="both"/>
        <w:rPr>
          <w:rFonts w:ascii="Cambria" w:hAnsi="Cambria"/>
          <w:i/>
          <w:sz w:val="21"/>
          <w:szCs w:val="21"/>
        </w:rPr>
      </w:pPr>
      <w:r w:rsidRPr="00DA7A06">
        <w:rPr>
          <w:rFonts w:ascii="Cambria" w:hAnsi="Cambria" w:cstheme="minorHAnsi"/>
          <w:sz w:val="21"/>
          <w:szCs w:val="21"/>
        </w:rPr>
        <w:t>Umowa o zamówienie publiczne jest umową wzajemną, powinna być kompletna                                                            i symetryczna, nie może naruszać zasady ekwiwalentności świadczeń i standardowej ochrony praw Wykonawcy.  Dlatego wnosimy o wprowadzenie następujących zapisów do wzoru umowy:</w:t>
      </w:r>
    </w:p>
    <w:p w:rsidR="00C85EB8" w:rsidRPr="00DA7A06" w:rsidRDefault="00C85EB8" w:rsidP="005E3438">
      <w:pPr>
        <w:pStyle w:val="Akapitzlist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Fonts w:ascii="Cambria" w:hAnsi="Cambria" w:cstheme="minorHAnsi"/>
          <w:sz w:val="21"/>
          <w:szCs w:val="21"/>
        </w:rPr>
      </w:pPr>
      <w:r w:rsidRPr="00DA7A06">
        <w:rPr>
          <w:rFonts w:ascii="Cambria" w:hAnsi="Cambria" w:cstheme="minorHAnsi"/>
          <w:sz w:val="21"/>
          <w:szCs w:val="21"/>
        </w:rPr>
        <w:t>w  § 6 wzoru  umowy dodanie ust. 4następującej treści:</w:t>
      </w:r>
    </w:p>
    <w:p w:rsidR="00C85EB8" w:rsidRPr="00DA7A06" w:rsidRDefault="00C85EB8" w:rsidP="005E3438">
      <w:pPr>
        <w:autoSpaceDE w:val="0"/>
        <w:autoSpaceDN w:val="0"/>
        <w:adjustRightInd w:val="0"/>
        <w:spacing w:after="0"/>
        <w:ind w:left="284"/>
        <w:jc w:val="both"/>
        <w:rPr>
          <w:rFonts w:ascii="Cambria" w:hAnsi="Cambria" w:cstheme="minorHAnsi"/>
          <w:sz w:val="21"/>
          <w:szCs w:val="21"/>
        </w:rPr>
      </w:pPr>
      <w:r w:rsidRPr="00DA7A06">
        <w:rPr>
          <w:rFonts w:ascii="Cambria" w:hAnsi="Cambria" w:cstheme="minorHAnsi"/>
          <w:sz w:val="21"/>
          <w:szCs w:val="21"/>
        </w:rPr>
        <w:t xml:space="preserve"> „Zamawiający zapłaci karę umowną Wykonawcy w wysokości 10 % wartości niezrealizowanej części umowy brutto,  w przypadku gdy którakolwiek ze Stron odstąpi od umowy z powodu okoliczności za które odpowiada Zamawiający.</w:t>
      </w:r>
    </w:p>
    <w:p w:rsidR="00C85EB8" w:rsidRPr="00DA7A06" w:rsidRDefault="00C85EB8" w:rsidP="005E3438">
      <w:pPr>
        <w:pStyle w:val="Akapitzlist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Fonts w:ascii="Cambria" w:hAnsi="Cambria" w:cstheme="minorHAnsi"/>
          <w:sz w:val="21"/>
          <w:szCs w:val="21"/>
        </w:rPr>
      </w:pPr>
      <w:r w:rsidRPr="00DA7A06">
        <w:rPr>
          <w:rFonts w:ascii="Cambria" w:hAnsi="Cambria" w:cstheme="minorHAnsi"/>
          <w:sz w:val="21"/>
          <w:szCs w:val="21"/>
        </w:rPr>
        <w:lastRenderedPageBreak/>
        <w:t>w § 4 dodanie ust. 5 następującej treści:</w:t>
      </w:r>
    </w:p>
    <w:p w:rsidR="00C85EB8" w:rsidRPr="00DA7A06" w:rsidRDefault="00C85EB8" w:rsidP="005E3438">
      <w:pPr>
        <w:autoSpaceDE w:val="0"/>
        <w:autoSpaceDN w:val="0"/>
        <w:adjustRightInd w:val="0"/>
        <w:spacing w:after="0"/>
        <w:ind w:left="284"/>
        <w:jc w:val="both"/>
        <w:rPr>
          <w:rFonts w:ascii="Cambria" w:hAnsi="Cambria" w:cstheme="minorHAnsi"/>
          <w:sz w:val="21"/>
          <w:szCs w:val="21"/>
        </w:rPr>
      </w:pPr>
      <w:r w:rsidRPr="00DA7A06">
        <w:rPr>
          <w:rFonts w:ascii="Cambria" w:hAnsi="Cambria" w:cstheme="minorHAnsi"/>
          <w:sz w:val="21"/>
          <w:szCs w:val="21"/>
        </w:rPr>
        <w:t>„W przypadku zaniechania zapłaty za wykonane przez Wykonawcę usługi na rzecz Zamawiającego, Wykonawca może wstrzymać realizację odbioru odpadów od Zamawiającego po bezskutecznym upływie terminu wskazanego wezwaniem do zapłaty, w powołaniu na  art. 488 § 2 Kodeksu cywilnego”.</w:t>
      </w:r>
    </w:p>
    <w:p w:rsidR="00C85EB8" w:rsidRPr="00DA7A06" w:rsidRDefault="00C85EB8" w:rsidP="005E3438">
      <w:pPr>
        <w:pStyle w:val="Akapitzlist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Fonts w:ascii="Cambria" w:hAnsi="Cambria" w:cstheme="minorHAnsi"/>
          <w:sz w:val="21"/>
          <w:szCs w:val="21"/>
        </w:rPr>
      </w:pPr>
      <w:r w:rsidRPr="00DA7A06">
        <w:rPr>
          <w:rFonts w:ascii="Cambria" w:hAnsi="Cambria" w:cstheme="minorHAnsi"/>
          <w:sz w:val="21"/>
          <w:szCs w:val="21"/>
        </w:rPr>
        <w:t>w § 4 dodanie ust. 6 następującej treści:</w:t>
      </w:r>
    </w:p>
    <w:p w:rsidR="00C85EB8" w:rsidRPr="00DA7A06" w:rsidRDefault="00C85EB8" w:rsidP="005E3438">
      <w:pPr>
        <w:autoSpaceDE w:val="0"/>
        <w:autoSpaceDN w:val="0"/>
        <w:adjustRightInd w:val="0"/>
        <w:spacing w:after="0"/>
        <w:ind w:left="284"/>
        <w:jc w:val="both"/>
        <w:rPr>
          <w:rFonts w:ascii="Cambria" w:hAnsi="Cambria" w:cstheme="minorHAnsi"/>
          <w:sz w:val="21"/>
          <w:szCs w:val="21"/>
        </w:rPr>
      </w:pPr>
      <w:r w:rsidRPr="00DA7A06">
        <w:rPr>
          <w:rFonts w:ascii="Cambria" w:hAnsi="Cambria" w:cstheme="minorHAnsi"/>
          <w:sz w:val="21"/>
          <w:szCs w:val="21"/>
        </w:rPr>
        <w:t>„W przypadku zaniechania zapłaty za wykonane przez Wykonawcę usługi na rzecz Zamawiającego, Wykonawca może odstąpić od umowy po bezskutecznym upływie terminu wskazanego wezwaniem do zapłaty oraz dodatkowych 7 dni w powołaniu na art. 491 Kodeksu cywilnego”.</w:t>
      </w:r>
    </w:p>
    <w:p w:rsidR="00C85EB8" w:rsidRPr="00DA7A06" w:rsidRDefault="00C85EB8" w:rsidP="005E3438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DA7A06">
        <w:rPr>
          <w:rFonts w:ascii="Verdana" w:hAnsi="Verdana"/>
          <w:b/>
          <w:sz w:val="20"/>
          <w:szCs w:val="20"/>
        </w:rPr>
        <w:t>Odpowiedź ad 9-10:</w:t>
      </w:r>
      <w:r w:rsidR="00DA7A06" w:rsidRPr="00DA7A06">
        <w:rPr>
          <w:rFonts w:ascii="Verdana" w:hAnsi="Verdana"/>
          <w:b/>
          <w:sz w:val="20"/>
          <w:szCs w:val="20"/>
        </w:rPr>
        <w:t xml:space="preserve"> </w:t>
      </w:r>
      <w:r w:rsidRPr="00DA7A06">
        <w:rPr>
          <w:rFonts w:ascii="Verdana" w:hAnsi="Verdana"/>
          <w:b/>
          <w:sz w:val="20"/>
          <w:szCs w:val="20"/>
        </w:rPr>
        <w:t>Zapisy wzoru umowy pozostają bez zmian.</w:t>
      </w:r>
    </w:p>
    <w:p w:rsidR="005E3438" w:rsidRDefault="005E3438" w:rsidP="005E3438">
      <w:pPr>
        <w:autoSpaceDE w:val="0"/>
        <w:autoSpaceDN w:val="0"/>
        <w:adjustRightInd w:val="0"/>
        <w:spacing w:after="0"/>
        <w:rPr>
          <w:rFonts w:ascii="Bookman Old Style" w:hAnsi="Bookman Old Style" w:cs="Arial"/>
          <w:b/>
          <w:color w:val="0070C0"/>
        </w:rPr>
      </w:pPr>
    </w:p>
    <w:p w:rsidR="005E3438" w:rsidRPr="005E3438" w:rsidRDefault="005E3438" w:rsidP="005E3438">
      <w:pPr>
        <w:autoSpaceDE w:val="0"/>
        <w:autoSpaceDN w:val="0"/>
        <w:adjustRightInd w:val="0"/>
        <w:spacing w:after="0"/>
        <w:rPr>
          <w:rFonts w:ascii="Verdana" w:hAnsi="Verdana" w:cs="Arial"/>
          <w:b/>
          <w:sz w:val="20"/>
          <w:szCs w:val="20"/>
        </w:rPr>
      </w:pPr>
      <w:r w:rsidRPr="005E3438">
        <w:rPr>
          <w:rFonts w:ascii="Verdana" w:hAnsi="Verdana" w:cs="Arial"/>
          <w:b/>
          <w:sz w:val="20"/>
          <w:szCs w:val="20"/>
        </w:rPr>
        <w:t>Zamawiający umieszcza na stronie internetowej poprawione SIWZ oraz Formularz Ofertowy, pn.:</w:t>
      </w:r>
    </w:p>
    <w:p w:rsidR="005E3438" w:rsidRPr="005E3438" w:rsidRDefault="005E3438" w:rsidP="005E3438">
      <w:pPr>
        <w:autoSpaceDE w:val="0"/>
        <w:autoSpaceDN w:val="0"/>
        <w:adjustRightInd w:val="0"/>
        <w:spacing w:after="0"/>
        <w:rPr>
          <w:rFonts w:ascii="Verdana" w:hAnsi="Verdana" w:cs="Arial"/>
          <w:b/>
          <w:sz w:val="20"/>
          <w:szCs w:val="20"/>
        </w:rPr>
      </w:pPr>
      <w:r w:rsidRPr="005E3438">
        <w:rPr>
          <w:rFonts w:ascii="Verdana" w:hAnsi="Verdana" w:cs="Arial"/>
          <w:b/>
          <w:sz w:val="20"/>
          <w:szCs w:val="20"/>
        </w:rPr>
        <w:t>- SIWZ „NOWY”.</w:t>
      </w:r>
    </w:p>
    <w:p w:rsidR="005E3438" w:rsidRPr="005E3438" w:rsidRDefault="005E3438" w:rsidP="005E3438">
      <w:pPr>
        <w:autoSpaceDE w:val="0"/>
        <w:autoSpaceDN w:val="0"/>
        <w:adjustRightInd w:val="0"/>
        <w:spacing w:after="0"/>
        <w:rPr>
          <w:rFonts w:ascii="Verdana" w:hAnsi="Verdana" w:cs="Arial"/>
          <w:b/>
          <w:sz w:val="20"/>
          <w:szCs w:val="20"/>
        </w:rPr>
      </w:pPr>
      <w:r w:rsidRPr="005E3438">
        <w:rPr>
          <w:rFonts w:ascii="Verdana" w:hAnsi="Verdana" w:cs="Arial"/>
          <w:b/>
          <w:sz w:val="20"/>
          <w:szCs w:val="20"/>
        </w:rPr>
        <w:t xml:space="preserve">- </w:t>
      </w:r>
      <w:proofErr w:type="spellStart"/>
      <w:r w:rsidRPr="005E3438">
        <w:rPr>
          <w:rFonts w:ascii="Verdana" w:hAnsi="Verdana" w:cs="Arial"/>
          <w:b/>
          <w:sz w:val="20"/>
          <w:szCs w:val="20"/>
        </w:rPr>
        <w:t>Załacznik</w:t>
      </w:r>
      <w:proofErr w:type="spellEnd"/>
      <w:r w:rsidRPr="005E3438">
        <w:rPr>
          <w:rFonts w:ascii="Verdana" w:hAnsi="Verdana" w:cs="Arial"/>
          <w:b/>
          <w:sz w:val="20"/>
          <w:szCs w:val="20"/>
        </w:rPr>
        <w:t xml:space="preserve"> nr 1 - </w:t>
      </w:r>
      <w:proofErr w:type="spellStart"/>
      <w:r w:rsidRPr="005E3438">
        <w:rPr>
          <w:rFonts w:ascii="Verdana" w:hAnsi="Verdana" w:cs="Arial"/>
          <w:b/>
          <w:sz w:val="20"/>
          <w:szCs w:val="20"/>
        </w:rPr>
        <w:t>opz</w:t>
      </w:r>
      <w:proofErr w:type="spellEnd"/>
      <w:r w:rsidRPr="005E3438">
        <w:rPr>
          <w:rFonts w:ascii="Verdana" w:hAnsi="Verdana" w:cs="Arial"/>
          <w:b/>
          <w:sz w:val="20"/>
          <w:szCs w:val="20"/>
        </w:rPr>
        <w:t xml:space="preserve"> „NOWY”,</w:t>
      </w:r>
    </w:p>
    <w:p w:rsidR="005E3438" w:rsidRPr="005E3438" w:rsidRDefault="005E3438" w:rsidP="005E3438">
      <w:pPr>
        <w:autoSpaceDE w:val="0"/>
        <w:autoSpaceDN w:val="0"/>
        <w:adjustRightInd w:val="0"/>
        <w:spacing w:after="0"/>
        <w:rPr>
          <w:rFonts w:ascii="Verdana" w:hAnsi="Verdana" w:cs="Arial"/>
          <w:b/>
          <w:sz w:val="20"/>
          <w:szCs w:val="20"/>
        </w:rPr>
      </w:pPr>
      <w:r w:rsidRPr="005E3438">
        <w:rPr>
          <w:rFonts w:ascii="Verdana" w:hAnsi="Verdana" w:cs="Arial"/>
          <w:b/>
          <w:sz w:val="20"/>
          <w:szCs w:val="20"/>
        </w:rPr>
        <w:t xml:space="preserve">- Załącznik nr 2 - FO „NOWY”, </w:t>
      </w:r>
    </w:p>
    <w:p w:rsidR="005E3438" w:rsidRPr="005E3438" w:rsidRDefault="005E3438" w:rsidP="005E3438">
      <w:pPr>
        <w:autoSpaceDE w:val="0"/>
        <w:autoSpaceDN w:val="0"/>
        <w:adjustRightInd w:val="0"/>
        <w:spacing w:after="0"/>
        <w:rPr>
          <w:rFonts w:ascii="Verdana" w:hAnsi="Verdana" w:cs="Arial"/>
          <w:b/>
          <w:sz w:val="20"/>
          <w:szCs w:val="20"/>
        </w:rPr>
      </w:pPr>
      <w:r w:rsidRPr="005E3438">
        <w:rPr>
          <w:rFonts w:ascii="Verdana" w:hAnsi="Verdana" w:cs="Arial"/>
          <w:b/>
          <w:sz w:val="20"/>
          <w:szCs w:val="20"/>
        </w:rPr>
        <w:t>- Załącznik nr 4 - umowa „NOWY”.</w:t>
      </w:r>
    </w:p>
    <w:p w:rsidR="005E3438" w:rsidRPr="005E3438" w:rsidRDefault="005E3438" w:rsidP="005E3438">
      <w:pPr>
        <w:autoSpaceDE w:val="0"/>
        <w:autoSpaceDN w:val="0"/>
        <w:adjustRightInd w:val="0"/>
        <w:spacing w:after="0"/>
        <w:rPr>
          <w:rFonts w:ascii="Verdana" w:hAnsi="Verdana" w:cs="Arial"/>
          <w:b/>
          <w:sz w:val="20"/>
          <w:szCs w:val="20"/>
        </w:rPr>
      </w:pPr>
    </w:p>
    <w:p w:rsidR="007A3B3E" w:rsidRDefault="007A3B3E" w:rsidP="007A3B3E">
      <w:pPr>
        <w:spacing w:after="0" w:line="360" w:lineRule="auto"/>
        <w:jc w:val="both"/>
        <w:rPr>
          <w:rFonts w:ascii="Times New Roman" w:hAnsi="Times New Roman"/>
        </w:rPr>
      </w:pPr>
    </w:p>
    <w:p w:rsidR="007A3B3E" w:rsidRPr="007A3B3E" w:rsidRDefault="007A3B3E" w:rsidP="007A3B3E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</w:rPr>
      </w:pPr>
      <w:r w:rsidRPr="007A3B3E">
        <w:rPr>
          <w:rFonts w:ascii="Verdana" w:hAnsi="Verdana"/>
          <w:sz w:val="20"/>
          <w:szCs w:val="20"/>
        </w:rPr>
        <w:t xml:space="preserve">Wielkopolskie Centrum Pulmonologii i Torakochirurgii SP ZOZ działając na podstawie art. 38 ust. </w:t>
      </w:r>
      <w:r w:rsidRPr="007A3B3E">
        <w:rPr>
          <w:rFonts w:ascii="Verdana" w:hAnsi="Verdana"/>
          <w:sz w:val="20"/>
          <w:szCs w:val="20"/>
          <w:shd w:val="clear" w:color="auto" w:fill="FFFFFF"/>
        </w:rPr>
        <w:t>6</w:t>
      </w:r>
      <w:r w:rsidRPr="007A3B3E">
        <w:rPr>
          <w:rFonts w:ascii="Verdana" w:hAnsi="Verdana"/>
          <w:sz w:val="20"/>
          <w:szCs w:val="20"/>
        </w:rPr>
        <w:t xml:space="preserve"> ustawy Prawo Zamówień Publicznych z dnia 29 stycznia 2004r. (</w:t>
      </w:r>
      <w:proofErr w:type="spellStart"/>
      <w:r w:rsidRPr="007A3B3E">
        <w:rPr>
          <w:rFonts w:ascii="Verdana" w:hAnsi="Verdana"/>
          <w:sz w:val="20"/>
          <w:szCs w:val="20"/>
        </w:rPr>
        <w:t>t.j</w:t>
      </w:r>
      <w:proofErr w:type="spellEnd"/>
      <w:r w:rsidRPr="007A3B3E">
        <w:rPr>
          <w:rFonts w:ascii="Verdana" w:hAnsi="Verdana"/>
          <w:sz w:val="20"/>
          <w:szCs w:val="20"/>
        </w:rPr>
        <w:t xml:space="preserve">. </w:t>
      </w:r>
      <w:proofErr w:type="spellStart"/>
      <w:r w:rsidRPr="007A3B3E">
        <w:rPr>
          <w:rFonts w:ascii="Verdana" w:hAnsi="Verdana"/>
          <w:sz w:val="20"/>
          <w:szCs w:val="20"/>
        </w:rPr>
        <w:t>Dz.U</w:t>
      </w:r>
      <w:proofErr w:type="spellEnd"/>
      <w:r w:rsidRPr="007A3B3E">
        <w:rPr>
          <w:rFonts w:ascii="Verdana" w:hAnsi="Verdana"/>
          <w:sz w:val="20"/>
          <w:szCs w:val="20"/>
        </w:rPr>
        <w:t xml:space="preserve">. z 2019 r. poz. 1843) </w:t>
      </w:r>
      <w:r w:rsidRPr="007A3B3E">
        <w:rPr>
          <w:rFonts w:ascii="Verdana" w:eastAsia="Times New Roman" w:hAnsi="Verdana"/>
          <w:sz w:val="20"/>
          <w:szCs w:val="20"/>
        </w:rPr>
        <w:t xml:space="preserve">przedłuża terminy składania i otwarcia ofert do </w:t>
      </w:r>
      <w:r w:rsidRPr="007A3B3E">
        <w:rPr>
          <w:rFonts w:ascii="Verdana" w:eastAsia="Times New Roman" w:hAnsi="Verdana"/>
          <w:b/>
          <w:sz w:val="20"/>
          <w:szCs w:val="20"/>
        </w:rPr>
        <w:t>05.08.2020</w:t>
      </w:r>
      <w:r w:rsidRPr="007A3B3E">
        <w:rPr>
          <w:rFonts w:ascii="Verdana" w:eastAsia="Times New Roman" w:hAnsi="Verdana"/>
          <w:sz w:val="20"/>
          <w:szCs w:val="20"/>
        </w:rPr>
        <w:t xml:space="preserve"> roku.</w:t>
      </w:r>
    </w:p>
    <w:p w:rsidR="007A3B3E" w:rsidRPr="007A3B3E" w:rsidRDefault="007A3B3E" w:rsidP="007A3B3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A3B3E">
        <w:rPr>
          <w:rFonts w:ascii="Verdana" w:hAnsi="Verdana"/>
          <w:sz w:val="20"/>
          <w:szCs w:val="20"/>
        </w:rPr>
        <w:t>Godziny składania i otwarcia ofert pozostają bez zmian.</w:t>
      </w:r>
    </w:p>
    <w:p w:rsidR="00C85EB8" w:rsidRPr="005E3438" w:rsidRDefault="00C85EB8" w:rsidP="005E3438">
      <w:pPr>
        <w:spacing w:after="0"/>
        <w:jc w:val="both"/>
        <w:rPr>
          <w:rFonts w:ascii="Verdana" w:eastAsia="Times New Roman" w:hAnsi="Verdana"/>
          <w:sz w:val="20"/>
          <w:szCs w:val="20"/>
          <w:u w:val="single"/>
          <w:lang w:eastAsia="pl-PL"/>
        </w:rPr>
      </w:pPr>
    </w:p>
    <w:sectPr w:rsidR="00C85EB8" w:rsidRPr="005E3438" w:rsidSect="005F1763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EB8" w:rsidRDefault="00C85EB8" w:rsidP="00F92ECB">
      <w:pPr>
        <w:spacing w:after="0" w:line="240" w:lineRule="auto"/>
      </w:pPr>
      <w:r>
        <w:separator/>
      </w:r>
    </w:p>
  </w:endnote>
  <w:endnote w:type="continuationSeparator" w:id="1">
    <w:p w:rsidR="00C85EB8" w:rsidRDefault="00C85EB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B8" w:rsidRDefault="00C85EB8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85EB8" w:rsidRDefault="00C85E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EB8" w:rsidRDefault="00C85EB8" w:rsidP="00F92ECB">
      <w:pPr>
        <w:spacing w:after="0" w:line="240" w:lineRule="auto"/>
      </w:pPr>
      <w:r>
        <w:separator/>
      </w:r>
    </w:p>
  </w:footnote>
  <w:footnote w:type="continuationSeparator" w:id="1">
    <w:p w:rsidR="00C85EB8" w:rsidRDefault="00C85EB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B8" w:rsidRPr="00923D22" w:rsidRDefault="00C85EB8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Pr="007E2EA1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C85EB8" w:rsidRPr="009946F1" w:rsidRDefault="00C85EB8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7A3B3E" w:rsidRPr="007A3B3E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4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WCPiT/EA/381-</w:t>
    </w:r>
    <w:r>
      <w:rPr>
        <w:rFonts w:ascii="Bookman Old Style" w:hAnsi="Bookman Old Style"/>
        <w:sz w:val="20"/>
        <w:szCs w:val="20"/>
      </w:rPr>
      <w:t>22/2020</w:t>
    </w:r>
  </w:p>
  <w:p w:rsidR="00C85EB8" w:rsidRDefault="00C85E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211B4C"/>
    <w:multiLevelType w:val="hybridMultilevel"/>
    <w:tmpl w:val="F0242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8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9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A7FFE"/>
    <w:multiLevelType w:val="singleLevel"/>
    <w:tmpl w:val="21DC75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i w:val="0"/>
        <w:strike w:val="0"/>
        <w:color w:val="000000"/>
      </w:rPr>
    </w:lvl>
  </w:abstractNum>
  <w:abstractNum w:abstractNumId="16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022E6A"/>
    <w:multiLevelType w:val="hybridMultilevel"/>
    <w:tmpl w:val="2458BEC8"/>
    <w:lvl w:ilvl="0" w:tplc="8E0E1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75CF"/>
    <w:multiLevelType w:val="hybridMultilevel"/>
    <w:tmpl w:val="9F0C0E38"/>
    <w:lvl w:ilvl="0" w:tplc="DBC222BA">
      <w:start w:val="8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0D2744"/>
    <w:multiLevelType w:val="hybridMultilevel"/>
    <w:tmpl w:val="0840FA24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F466A4"/>
    <w:multiLevelType w:val="hybridMultilevel"/>
    <w:tmpl w:val="EC4CD8D4"/>
    <w:lvl w:ilvl="0" w:tplc="17FC766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F93C88"/>
    <w:multiLevelType w:val="hybridMultilevel"/>
    <w:tmpl w:val="8FAE6D7E"/>
    <w:lvl w:ilvl="0" w:tplc="033C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D8E12BE"/>
    <w:multiLevelType w:val="hybridMultilevel"/>
    <w:tmpl w:val="30209C3C"/>
    <w:lvl w:ilvl="0" w:tplc="FE800B5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1"/>
  </w:num>
  <w:num w:numId="4">
    <w:abstractNumId w:val="20"/>
  </w:num>
  <w:num w:numId="5">
    <w:abstractNumId w:val="1"/>
  </w:num>
  <w:num w:numId="6">
    <w:abstractNumId w:val="0"/>
  </w:num>
  <w:num w:numId="7">
    <w:abstractNumId w:val="24"/>
  </w:num>
  <w:num w:numId="8">
    <w:abstractNumId w:val="16"/>
  </w:num>
  <w:num w:numId="9">
    <w:abstractNumId w:val="35"/>
  </w:num>
  <w:num w:numId="10">
    <w:abstractNumId w:val="13"/>
  </w:num>
  <w:num w:numId="11">
    <w:abstractNumId w:val="36"/>
  </w:num>
  <w:num w:numId="12">
    <w:abstractNumId w:val="33"/>
  </w:num>
  <w:num w:numId="13">
    <w:abstractNumId w:val="9"/>
  </w:num>
  <w:num w:numId="14">
    <w:abstractNumId w:val="40"/>
  </w:num>
  <w:num w:numId="15">
    <w:abstractNumId w:val="2"/>
  </w:num>
  <w:num w:numId="16">
    <w:abstractNumId w:val="42"/>
  </w:num>
  <w:num w:numId="17">
    <w:abstractNumId w:val="25"/>
  </w:num>
  <w:num w:numId="18">
    <w:abstractNumId w:val="23"/>
  </w:num>
  <w:num w:numId="19">
    <w:abstractNumId w:val="7"/>
  </w:num>
  <w:num w:numId="20">
    <w:abstractNumId w:val="8"/>
  </w:num>
  <w:num w:numId="21">
    <w:abstractNumId w:val="31"/>
  </w:num>
  <w:num w:numId="22">
    <w:abstractNumId w:val="4"/>
  </w:num>
  <w:num w:numId="23">
    <w:abstractNumId w:val="5"/>
  </w:num>
  <w:num w:numId="24">
    <w:abstractNumId w:val="28"/>
  </w:num>
  <w:num w:numId="25">
    <w:abstractNumId w:val="39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1"/>
  </w:num>
  <w:num w:numId="29">
    <w:abstractNumId w:val="22"/>
  </w:num>
  <w:num w:numId="30">
    <w:abstractNumId w:val="32"/>
  </w:num>
  <w:num w:numId="31">
    <w:abstractNumId w:val="18"/>
  </w:num>
  <w:num w:numId="32">
    <w:abstractNumId w:val="27"/>
  </w:num>
  <w:num w:numId="33">
    <w:abstractNumId w:val="3"/>
  </w:num>
  <w:num w:numId="34">
    <w:abstractNumId w:val="29"/>
  </w:num>
  <w:num w:numId="35">
    <w:abstractNumId w:val="1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7"/>
  </w:num>
  <w:num w:numId="39">
    <w:abstractNumId w:val="41"/>
  </w:num>
  <w:num w:numId="40">
    <w:abstractNumId w:val="38"/>
  </w:num>
  <w:num w:numId="41">
    <w:abstractNumId w:val="15"/>
  </w:num>
  <w:num w:numId="42">
    <w:abstractNumId w:val="26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0F48C7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15B7B"/>
    <w:rsid w:val="00226051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0125"/>
    <w:rsid w:val="00287F96"/>
    <w:rsid w:val="00294465"/>
    <w:rsid w:val="00295A88"/>
    <w:rsid w:val="00295BC9"/>
    <w:rsid w:val="00297158"/>
    <w:rsid w:val="002B6F4B"/>
    <w:rsid w:val="002C5D09"/>
    <w:rsid w:val="002D4198"/>
    <w:rsid w:val="002D6ACC"/>
    <w:rsid w:val="002F7ACF"/>
    <w:rsid w:val="0030627C"/>
    <w:rsid w:val="00307C38"/>
    <w:rsid w:val="0031533B"/>
    <w:rsid w:val="00321F07"/>
    <w:rsid w:val="00333554"/>
    <w:rsid w:val="003433A2"/>
    <w:rsid w:val="00345D79"/>
    <w:rsid w:val="003557A5"/>
    <w:rsid w:val="00362AF4"/>
    <w:rsid w:val="00370AE3"/>
    <w:rsid w:val="0037377E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A6465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3395E"/>
    <w:rsid w:val="0044020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57F8"/>
    <w:rsid w:val="004D6557"/>
    <w:rsid w:val="004E3EC1"/>
    <w:rsid w:val="004F31E3"/>
    <w:rsid w:val="004F7089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4C4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D6027"/>
    <w:rsid w:val="005E3438"/>
    <w:rsid w:val="005E40A7"/>
    <w:rsid w:val="005F1763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26F0B"/>
    <w:rsid w:val="0073174B"/>
    <w:rsid w:val="00733BE2"/>
    <w:rsid w:val="007506F3"/>
    <w:rsid w:val="00752462"/>
    <w:rsid w:val="00757840"/>
    <w:rsid w:val="0076054C"/>
    <w:rsid w:val="00762FFB"/>
    <w:rsid w:val="00787CE8"/>
    <w:rsid w:val="00790ED9"/>
    <w:rsid w:val="00793AD1"/>
    <w:rsid w:val="007A121C"/>
    <w:rsid w:val="007A3B3E"/>
    <w:rsid w:val="007A4EE4"/>
    <w:rsid w:val="007A55B8"/>
    <w:rsid w:val="007C6F66"/>
    <w:rsid w:val="007D21C6"/>
    <w:rsid w:val="007D29FD"/>
    <w:rsid w:val="007D314C"/>
    <w:rsid w:val="007D3371"/>
    <w:rsid w:val="007E2EA1"/>
    <w:rsid w:val="007E36E7"/>
    <w:rsid w:val="007E6F35"/>
    <w:rsid w:val="007F0CCC"/>
    <w:rsid w:val="00800129"/>
    <w:rsid w:val="00800A19"/>
    <w:rsid w:val="00800E85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B539F"/>
    <w:rsid w:val="008C40AC"/>
    <w:rsid w:val="008D54B4"/>
    <w:rsid w:val="008E3AA5"/>
    <w:rsid w:val="008F2BAD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29D3"/>
    <w:rsid w:val="009D30F8"/>
    <w:rsid w:val="009D7F97"/>
    <w:rsid w:val="009F08CA"/>
    <w:rsid w:val="009F2AB4"/>
    <w:rsid w:val="009F3E75"/>
    <w:rsid w:val="00A06635"/>
    <w:rsid w:val="00A07AEC"/>
    <w:rsid w:val="00A10FB7"/>
    <w:rsid w:val="00A15E61"/>
    <w:rsid w:val="00A237B0"/>
    <w:rsid w:val="00A270EF"/>
    <w:rsid w:val="00A314EA"/>
    <w:rsid w:val="00A32726"/>
    <w:rsid w:val="00A34587"/>
    <w:rsid w:val="00A40A84"/>
    <w:rsid w:val="00A52383"/>
    <w:rsid w:val="00A72348"/>
    <w:rsid w:val="00A77CD3"/>
    <w:rsid w:val="00A829A7"/>
    <w:rsid w:val="00A9322D"/>
    <w:rsid w:val="00AA0975"/>
    <w:rsid w:val="00AA5831"/>
    <w:rsid w:val="00AA69F0"/>
    <w:rsid w:val="00AB3DDC"/>
    <w:rsid w:val="00AB7FDE"/>
    <w:rsid w:val="00AC1FC9"/>
    <w:rsid w:val="00AD0E38"/>
    <w:rsid w:val="00AD5805"/>
    <w:rsid w:val="00AF50EB"/>
    <w:rsid w:val="00B005C9"/>
    <w:rsid w:val="00B13F6F"/>
    <w:rsid w:val="00B23B82"/>
    <w:rsid w:val="00B25045"/>
    <w:rsid w:val="00B418BA"/>
    <w:rsid w:val="00B43BFD"/>
    <w:rsid w:val="00B80CA8"/>
    <w:rsid w:val="00B94BB5"/>
    <w:rsid w:val="00B95776"/>
    <w:rsid w:val="00BB6625"/>
    <w:rsid w:val="00BB71B8"/>
    <w:rsid w:val="00BB7B6C"/>
    <w:rsid w:val="00BC250D"/>
    <w:rsid w:val="00BE15B0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53E4"/>
    <w:rsid w:val="00C6162C"/>
    <w:rsid w:val="00C64EB6"/>
    <w:rsid w:val="00C70D7A"/>
    <w:rsid w:val="00C76E48"/>
    <w:rsid w:val="00C85EB8"/>
    <w:rsid w:val="00C87937"/>
    <w:rsid w:val="00C95E48"/>
    <w:rsid w:val="00CB008C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11B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A7A06"/>
    <w:rsid w:val="00DB0387"/>
    <w:rsid w:val="00DB74DD"/>
    <w:rsid w:val="00DC33C2"/>
    <w:rsid w:val="00DD2207"/>
    <w:rsid w:val="00DD4FDE"/>
    <w:rsid w:val="00DD5E1A"/>
    <w:rsid w:val="00DE2F24"/>
    <w:rsid w:val="00DE5FDB"/>
    <w:rsid w:val="00DF6BB8"/>
    <w:rsid w:val="00E02150"/>
    <w:rsid w:val="00E20107"/>
    <w:rsid w:val="00E22E5A"/>
    <w:rsid w:val="00E24990"/>
    <w:rsid w:val="00E27958"/>
    <w:rsid w:val="00E439FD"/>
    <w:rsid w:val="00E45946"/>
    <w:rsid w:val="00E46FF7"/>
    <w:rsid w:val="00E53138"/>
    <w:rsid w:val="00E74894"/>
    <w:rsid w:val="00E74EA8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E5338"/>
    <w:rsid w:val="00F00413"/>
    <w:rsid w:val="00F072B8"/>
    <w:rsid w:val="00F072D4"/>
    <w:rsid w:val="00F0756B"/>
    <w:rsid w:val="00F300A1"/>
    <w:rsid w:val="00F305F4"/>
    <w:rsid w:val="00F41C89"/>
    <w:rsid w:val="00F56573"/>
    <w:rsid w:val="00F679B1"/>
    <w:rsid w:val="00F81603"/>
    <w:rsid w:val="00F82A45"/>
    <w:rsid w:val="00F92ECB"/>
    <w:rsid w:val="00FA3130"/>
    <w:rsid w:val="00FA3DDA"/>
    <w:rsid w:val="00FA4BBB"/>
    <w:rsid w:val="00FA616E"/>
    <w:rsid w:val="00FB1214"/>
    <w:rsid w:val="00FB6C42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43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Normalny"/>
    <w:rsid w:val="005D6027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5D6027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5D6027"/>
    <w:pPr>
      <w:suppressAutoHyphens/>
      <w:spacing w:after="0" w:line="240" w:lineRule="auto"/>
    </w:pPr>
    <w:rPr>
      <w:rFonts w:ascii="Times New Roman" w:eastAsia="Times New Roman" w:hAnsi="Times New Roman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71C27-A062-42E4-BADB-855FCDDE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32</TotalTime>
  <Pages>4</Pages>
  <Words>1197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2020-06-03T06:29:00Z</cp:lastPrinted>
  <dcterms:created xsi:type="dcterms:W3CDTF">2020-07-14T07:49:00Z</dcterms:created>
  <dcterms:modified xsi:type="dcterms:W3CDTF">2020-07-27T07:38:00Z</dcterms:modified>
</cp:coreProperties>
</file>