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2E" w:rsidRDefault="00D2582E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  <w:r w:rsidRPr="004E4E43">
        <w:rPr>
          <w:rFonts w:ascii="Bookman Old Style" w:hAnsi="Bookman Old Style" w:cs="Arial"/>
          <w:lang w:eastAsia="zh-CN"/>
        </w:rPr>
        <w:t xml:space="preserve">Poznań, dnia </w:t>
      </w:r>
      <w:r w:rsidR="00B629BD" w:rsidRPr="004E4E43">
        <w:rPr>
          <w:rFonts w:ascii="Bookman Old Style" w:hAnsi="Bookman Old Style" w:cs="Arial"/>
          <w:lang w:eastAsia="zh-CN"/>
        </w:rPr>
        <w:t>11</w:t>
      </w:r>
      <w:r w:rsidR="00D91EF1" w:rsidRPr="004E4E43">
        <w:rPr>
          <w:rFonts w:ascii="Bookman Old Style" w:hAnsi="Bookman Old Style" w:cs="Arial"/>
          <w:lang w:eastAsia="zh-CN"/>
        </w:rPr>
        <w:t>.08</w:t>
      </w:r>
      <w:r w:rsidR="00AA69F0" w:rsidRPr="004E4E43">
        <w:rPr>
          <w:rFonts w:ascii="Bookman Old Style" w:hAnsi="Bookman Old Style" w:cs="Arial"/>
          <w:lang w:eastAsia="zh-CN"/>
        </w:rPr>
        <w:t>.2020</w:t>
      </w:r>
      <w:r w:rsidRPr="004E4E43">
        <w:rPr>
          <w:rFonts w:ascii="Bookman Old Style" w:hAnsi="Bookman Old Style" w:cs="Arial"/>
          <w:lang w:eastAsia="zh-CN"/>
        </w:rPr>
        <w:t xml:space="preserve"> r.</w:t>
      </w:r>
    </w:p>
    <w:p w:rsidR="002540D2" w:rsidRPr="004E4E43" w:rsidRDefault="002540D2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Arial"/>
          <w:lang w:eastAsia="zh-CN"/>
        </w:rPr>
      </w:pPr>
    </w:p>
    <w:p w:rsidR="00A829A7" w:rsidRPr="004E4E43" w:rsidRDefault="00A829A7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b/>
          <w:lang w:eastAsia="zh-CN"/>
        </w:rPr>
      </w:pPr>
    </w:p>
    <w:p w:rsidR="00160DFD" w:rsidRPr="004E4E43" w:rsidRDefault="00925D2D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right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Uczestnicy postępowania</w:t>
      </w:r>
    </w:p>
    <w:p w:rsidR="005F1763" w:rsidRPr="004E4E43" w:rsidRDefault="005F1763" w:rsidP="004E4E43">
      <w:pPr>
        <w:pStyle w:val="Nagwek"/>
        <w:tabs>
          <w:tab w:val="clear" w:pos="4536"/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Tahoma"/>
          <w:b/>
        </w:rPr>
      </w:pPr>
    </w:p>
    <w:p w:rsidR="0089655B" w:rsidRPr="004E4E43" w:rsidRDefault="0089655B" w:rsidP="004E4E43">
      <w:pPr>
        <w:pStyle w:val="Nagwek3"/>
        <w:tabs>
          <w:tab w:val="right" w:pos="142"/>
        </w:tabs>
        <w:spacing w:before="0" w:after="0" w:line="360" w:lineRule="auto"/>
        <w:jc w:val="both"/>
        <w:rPr>
          <w:rFonts w:ascii="Bookman Old Style" w:hAnsi="Bookman Old Style" w:cs="Arial"/>
          <w:sz w:val="22"/>
          <w:szCs w:val="22"/>
          <w:lang w:val="pl-PL"/>
        </w:rPr>
      </w:pPr>
    </w:p>
    <w:p w:rsidR="00D91EF1" w:rsidRPr="002540D2" w:rsidRDefault="006D31A7" w:rsidP="004E4E43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 w:cs="Calibri"/>
          <w:b/>
          <w:sz w:val="22"/>
          <w:szCs w:val="22"/>
        </w:rPr>
      </w:pPr>
      <w:r w:rsidRPr="002540D2">
        <w:rPr>
          <w:rFonts w:ascii="Bookman Old Style" w:hAnsi="Bookman Old Style" w:cs="Arial"/>
          <w:b/>
          <w:sz w:val="22"/>
          <w:szCs w:val="22"/>
        </w:rPr>
        <w:t>D</w:t>
      </w:r>
      <w:r w:rsidR="00A829A7" w:rsidRPr="002540D2">
        <w:rPr>
          <w:rFonts w:ascii="Bookman Old Style" w:hAnsi="Bookman Old Style" w:cs="Arial"/>
          <w:b/>
          <w:sz w:val="22"/>
          <w:szCs w:val="22"/>
        </w:rPr>
        <w:t>otyczy</w:t>
      </w:r>
      <w:r w:rsidRPr="002540D2">
        <w:rPr>
          <w:rFonts w:ascii="Bookman Old Style" w:hAnsi="Bookman Old Style" w:cs="Arial"/>
          <w:b/>
          <w:sz w:val="22"/>
          <w:szCs w:val="22"/>
        </w:rPr>
        <w:t xml:space="preserve">: </w:t>
      </w:r>
      <w:r w:rsidR="00A829A7" w:rsidRPr="002540D2">
        <w:rPr>
          <w:rFonts w:ascii="Bookman Old Style" w:hAnsi="Bookman Old Style" w:cs="Arial"/>
          <w:b/>
          <w:sz w:val="22"/>
          <w:szCs w:val="22"/>
        </w:rPr>
        <w:t>przetargu nieograniczonego</w:t>
      </w:r>
      <w:r w:rsidR="00E27958" w:rsidRPr="002540D2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92E04" w:rsidRPr="002540D2">
        <w:rPr>
          <w:rFonts w:ascii="Bookman Old Style" w:hAnsi="Bookman Old Style"/>
          <w:b/>
          <w:sz w:val="22"/>
          <w:szCs w:val="22"/>
          <w:lang w:eastAsia="pl-PL"/>
        </w:rPr>
        <w:t xml:space="preserve">na </w:t>
      </w:r>
      <w:r w:rsidR="00D91EF1" w:rsidRPr="002540D2">
        <w:rPr>
          <w:rFonts w:ascii="Bookman Old Style" w:hAnsi="Bookman Old Style" w:cs="Calibri"/>
          <w:b/>
          <w:sz w:val="22"/>
          <w:szCs w:val="22"/>
        </w:rPr>
        <w:t xml:space="preserve">dostawę wyrobów medycznych sterylnych i </w:t>
      </w:r>
      <w:proofErr w:type="spellStart"/>
      <w:r w:rsidR="00D91EF1" w:rsidRPr="002540D2">
        <w:rPr>
          <w:rFonts w:ascii="Bookman Old Style" w:hAnsi="Bookman Old Style" w:cs="Calibri"/>
          <w:b/>
          <w:sz w:val="22"/>
          <w:szCs w:val="22"/>
        </w:rPr>
        <w:t>niesterylnych</w:t>
      </w:r>
      <w:proofErr w:type="spellEnd"/>
      <w:r w:rsidR="00D91EF1" w:rsidRPr="002540D2">
        <w:rPr>
          <w:rFonts w:ascii="Bookman Old Style" w:hAnsi="Bookman Old Style" w:cs="Calibri"/>
          <w:b/>
          <w:sz w:val="22"/>
          <w:szCs w:val="22"/>
        </w:rPr>
        <w:t xml:space="preserve"> do bronchoskopii, tracheotomii i drenażu.</w:t>
      </w:r>
    </w:p>
    <w:p w:rsidR="005F1763" w:rsidRPr="004E4E43" w:rsidRDefault="005F1763" w:rsidP="004E4E43">
      <w:pPr>
        <w:spacing w:after="0" w:line="360" w:lineRule="auto"/>
        <w:jc w:val="both"/>
        <w:rPr>
          <w:rFonts w:ascii="Bookman Old Style" w:hAnsi="Bookman Old Style"/>
          <w:lang w:eastAsia="pl-PL"/>
        </w:rPr>
      </w:pPr>
    </w:p>
    <w:p w:rsidR="00415C65" w:rsidRDefault="007132A4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Działając z</w:t>
      </w:r>
      <w:r w:rsidR="00415C65" w:rsidRPr="004E4E43">
        <w:rPr>
          <w:rFonts w:ascii="Bookman Old Style" w:hAnsi="Bookman Old Style" w:cs="Tahoma"/>
        </w:rPr>
        <w:t xml:space="preserve">godnie z art. 38 ust. 1 ustawy Prawo Zamówień Publicznych z dnia 29 stycznia 2004 r. </w:t>
      </w:r>
      <w:r w:rsidR="00415C65" w:rsidRPr="004E4E43">
        <w:rPr>
          <w:rFonts w:ascii="Bookman Old Style" w:hAnsi="Bookman Old Style"/>
        </w:rPr>
        <w:t>(</w:t>
      </w:r>
      <w:proofErr w:type="spellStart"/>
      <w:r w:rsidR="00415C65" w:rsidRPr="004E4E43">
        <w:rPr>
          <w:rFonts w:ascii="Bookman Old Style" w:hAnsi="Bookman Old Style"/>
        </w:rPr>
        <w:t>j.t</w:t>
      </w:r>
      <w:proofErr w:type="spellEnd"/>
      <w:r w:rsidR="00415C65" w:rsidRPr="004E4E43">
        <w:rPr>
          <w:rFonts w:ascii="Bookman Old Style" w:hAnsi="Bookman Old Style"/>
        </w:rPr>
        <w:t>. Dz. U. z 2019 r. poz. 1843</w:t>
      </w:r>
      <w:r w:rsidR="00D91EF1" w:rsidRPr="004E4E43">
        <w:rPr>
          <w:rFonts w:ascii="Bookman Old Style" w:hAnsi="Bookman Old Style"/>
        </w:rPr>
        <w:t xml:space="preserve"> ze zm.</w:t>
      </w:r>
      <w:r w:rsidR="00415C65" w:rsidRPr="004E4E43">
        <w:rPr>
          <w:rFonts w:ascii="Bookman Old Style" w:hAnsi="Bookman Old Style"/>
        </w:rPr>
        <w:t>)</w:t>
      </w:r>
      <w:r w:rsidR="00226051" w:rsidRPr="004E4E43">
        <w:rPr>
          <w:rFonts w:ascii="Bookman Old Style" w:hAnsi="Bookman Old Style"/>
        </w:rPr>
        <w:t>,</w:t>
      </w:r>
      <w:r w:rsidR="00226051" w:rsidRPr="004E4E43">
        <w:rPr>
          <w:rFonts w:ascii="Bookman Old Style" w:hAnsi="Bookman Old Style" w:cs="Tahoma"/>
        </w:rPr>
        <w:t xml:space="preserve"> </w:t>
      </w:r>
      <w:r w:rsidR="00415C65" w:rsidRPr="004E4E43">
        <w:rPr>
          <w:rFonts w:ascii="Bookman Old Style" w:hAnsi="Bookman Old Style" w:cs="Tahoma"/>
        </w:rPr>
        <w:t>Zamawiający udziela wyjaśnień dotyczących Specyfikacj</w:t>
      </w:r>
      <w:r w:rsidR="002540D2">
        <w:rPr>
          <w:rFonts w:ascii="Bookman Old Style" w:hAnsi="Bookman Old Style" w:cs="Tahoma"/>
        </w:rPr>
        <w:t>i Istotnych Warunków Zamówienia</w:t>
      </w:r>
    </w:p>
    <w:p w:rsidR="002540D2" w:rsidRPr="004E4E43" w:rsidRDefault="002540D2" w:rsidP="004E4E43">
      <w:pPr>
        <w:tabs>
          <w:tab w:val="left" w:pos="-5103"/>
          <w:tab w:val="center" w:pos="-4962"/>
        </w:tabs>
        <w:spacing w:after="0" w:line="360" w:lineRule="auto"/>
        <w:jc w:val="both"/>
        <w:rPr>
          <w:rFonts w:ascii="Bookman Old Style" w:hAnsi="Bookman Old Style" w:cs="Tahoma"/>
        </w:rPr>
      </w:pPr>
    </w:p>
    <w:p w:rsidR="00AA69F0" w:rsidRDefault="00AA69F0" w:rsidP="004E4E43">
      <w:pPr>
        <w:spacing w:after="0" w:line="360" w:lineRule="auto"/>
        <w:jc w:val="both"/>
        <w:rPr>
          <w:rFonts w:ascii="Bookman Old Style" w:eastAsia="Times New Roman" w:hAnsi="Bookman Old Style"/>
          <w:b/>
          <w:color w:val="0070C0"/>
          <w:lang w:eastAsia="pl-PL"/>
        </w:rPr>
      </w:pPr>
      <w:r w:rsidRPr="002540D2">
        <w:rPr>
          <w:rFonts w:ascii="Bookman Old Style" w:eastAsia="Times New Roman" w:hAnsi="Bookman Old Style"/>
          <w:b/>
          <w:color w:val="0070C0"/>
          <w:u w:val="single"/>
          <w:lang w:eastAsia="pl-PL"/>
        </w:rPr>
        <w:t>Pytania i odpowiedzi:</w:t>
      </w:r>
      <w:r w:rsidRPr="002540D2">
        <w:rPr>
          <w:rFonts w:ascii="Bookman Old Style" w:eastAsia="Times New Roman" w:hAnsi="Bookman Old Style"/>
          <w:b/>
          <w:color w:val="0070C0"/>
          <w:lang w:eastAsia="pl-PL"/>
        </w:rPr>
        <w:t xml:space="preserve"> </w:t>
      </w:r>
    </w:p>
    <w:p w:rsidR="002540D2" w:rsidRPr="002540D2" w:rsidRDefault="002540D2" w:rsidP="004E4E43">
      <w:pPr>
        <w:spacing w:after="0" w:line="360" w:lineRule="auto"/>
        <w:jc w:val="both"/>
        <w:rPr>
          <w:rFonts w:ascii="Bookman Old Style" w:hAnsi="Bookman Old Style"/>
          <w:b/>
          <w:color w:val="0070C0"/>
        </w:rPr>
      </w:pPr>
    </w:p>
    <w:p w:rsidR="00E74EA8" w:rsidRPr="004E4E43" w:rsidRDefault="00D91EF1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I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4E4E43">
        <w:rPr>
          <w:rFonts w:ascii="Bookman Old Style" w:hAnsi="Bookman Old Style" w:cs="Arial"/>
          <w:b/>
          <w:bCs/>
          <w:sz w:val="22"/>
          <w:szCs w:val="22"/>
        </w:rPr>
        <w:t>Pakiet nr 5 poz. 15,16, 17, 18, 19, 20 :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 xml:space="preserve">Czy Zamawiający wyrazi zgodę na wydzielenie z pakietu nr 10 pozycji 15,16,17,18,19,20 co umożliwi złożenie większej liczbie Wykonawców oferty cenowej, a Zamawiającemu uzyskanie korzystnej oferty cenowej ? 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2540D2" w:rsidRDefault="002540D2" w:rsidP="004E4E4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>
        <w:rPr>
          <w:rFonts w:ascii="Bookman Old Style" w:hAnsi="Bookman Old Style" w:cs="Arial"/>
          <w:color w:val="0070C0"/>
          <w:sz w:val="22"/>
          <w:szCs w:val="22"/>
        </w:rPr>
        <w:t>Zamawiający nie wydziela poszczególnych pozycji z pakietu 5.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4E4E43">
        <w:rPr>
          <w:rFonts w:ascii="Bookman Old Style" w:hAnsi="Bookman Old Style" w:cs="Arial"/>
          <w:b/>
          <w:bCs/>
          <w:sz w:val="22"/>
          <w:szCs w:val="22"/>
        </w:rPr>
        <w:t>Pakiet nr 5 poz. 15: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Czy Zamawiający wyrazi zgodę na dopuszczenie maski anestetycznej posiadającą zawór w części nosowej maski, dostępna w 7 rozmiarów ? Pozostałe parametry zgodnie z SWIZ.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4E4E43">
        <w:rPr>
          <w:rFonts w:ascii="Bookman Old Style" w:hAnsi="Bookman Old Style" w:cs="Arial"/>
          <w:b/>
          <w:bCs/>
          <w:sz w:val="22"/>
          <w:szCs w:val="22"/>
        </w:rPr>
        <w:t>Pakiet nr 5 poz. 16: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Czy Zamawiający wyrazi zgodę na dopuszczenie rurek w następujących rozmiarach :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0/50mm, 1/60mm,  2/70mm, 3/80mm, 4/90mm, 5/100mm? Pozostałe parametry zgodnie z SWIZ.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4E4E43">
        <w:rPr>
          <w:rFonts w:ascii="Bookman Old Style" w:hAnsi="Bookman Old Style" w:cs="Arial"/>
          <w:b/>
          <w:bCs/>
          <w:sz w:val="22"/>
          <w:szCs w:val="22"/>
        </w:rPr>
        <w:t>Pakiet nr 5 poz. 17: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 xml:space="preserve"> Czy Zamawiający wyrazi  zgodę na zaoferowanie jako równoważny filtr oddechowy bakteryjno-wirusowy dla dorosłych z celulozowym wymiennikiem ciepła i wilgoci o następujących parametrach :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Objętość oddechowa VT 150 - 1500 ml,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Skuteczność filtracji bakteryjnej &gt;99,9999%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 xml:space="preserve">   Skuteczność filtracji wirusowej &gt;99,999%,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Opór przepływu przy 30l /min 0,82 cm H2O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 xml:space="preserve">                                przy 60 l/min 2,14 cm H2O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 xml:space="preserve">                                przy 90 l/min 3,95 cm H2O,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Masa 35,6 g,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Przestrzeń martwa (objętość ściśliwa) 55 ml,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Nawilżanie 37 mg/l H2O przy Vt=500ml,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sterylne.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B743DE" w:rsidRPr="004E4E43" w:rsidRDefault="00B743DE" w:rsidP="004E4E4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b/>
          <w:bCs/>
          <w:sz w:val="22"/>
          <w:szCs w:val="22"/>
        </w:rPr>
      </w:pPr>
      <w:r w:rsidRPr="004E4E43">
        <w:rPr>
          <w:rFonts w:ascii="Bookman Old Style" w:hAnsi="Bookman Old Style" w:cs="Arial"/>
          <w:b/>
          <w:bCs/>
          <w:sz w:val="22"/>
          <w:szCs w:val="22"/>
        </w:rPr>
        <w:t>Pakiet nr 5 poz. 18: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lastRenderedPageBreak/>
        <w:t xml:space="preserve"> Czy Zamawiający wyrazi zgodę na zaoferowanie jako równoważny filtr oddechowy bakteryjno-wirusowy dla dorosłych o następujących parametrach :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Objętość oddechowa VT 150 - 1500 ml,</w:t>
      </w:r>
      <w:r w:rsidRPr="004E4E43">
        <w:rPr>
          <w:rFonts w:ascii="Bookman Old Style" w:hAnsi="Bookman Old Style" w:cs="Arial"/>
          <w:sz w:val="22"/>
          <w:szCs w:val="22"/>
        </w:rPr>
        <w:cr/>
        <w:t>- Skuteczność filtracji bakteryjnej &gt;99,9999%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 xml:space="preserve">  Skuteczność filtracji wirusowej &gt;99,999%,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Masa 21 g,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Przestrzeń martwa 33 ml,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Opór przepływu przy 30l /min 0,5 cm H2O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 xml:space="preserve">                            przy 60 l/min 1,4 cm H2O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 xml:space="preserve">                            przy 90 l/min 2,76 cm H2O,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- sterylne.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B743DE" w:rsidRPr="004E4E43" w:rsidRDefault="00B743DE" w:rsidP="004E4E4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91EF1" w:rsidRPr="004E4E43" w:rsidRDefault="00D91EF1" w:rsidP="004E4E43">
      <w:pPr>
        <w:pStyle w:val="Default"/>
        <w:spacing w:line="360" w:lineRule="auto"/>
        <w:jc w:val="both"/>
        <w:rPr>
          <w:rFonts w:ascii="Bookman Old Style" w:hAnsi="Bookman Old Style" w:cs="Arial"/>
          <w:sz w:val="22"/>
          <w:szCs w:val="22"/>
        </w:rPr>
      </w:pPr>
    </w:p>
    <w:p w:rsidR="00D91EF1" w:rsidRPr="004E4E43" w:rsidRDefault="00D91EF1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Pakiet nr 5 poz. 20:</w:t>
      </w:r>
    </w:p>
    <w:p w:rsidR="00D91EF1" w:rsidRPr="004E4E43" w:rsidRDefault="00D91EF1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 Czy Zamawiający wyrazi zgodę na zaoferowanie jako równoważny łącznik rozciągliwy w zakresie 5 -15 cm, port do bronchoskopii z zatyczką ? Pozostałe parametry zgodnie z SWIZ. 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B743DE" w:rsidRPr="004E4E43" w:rsidRDefault="00B743DE" w:rsidP="004E4E43">
      <w:pPr>
        <w:pStyle w:val="Default"/>
        <w:spacing w:line="360" w:lineRule="auto"/>
        <w:jc w:val="both"/>
        <w:rPr>
          <w:rFonts w:ascii="Bookman Old Style" w:hAnsi="Bookman Old Style" w:cs="Arial"/>
          <w:color w:val="0070C0"/>
          <w:sz w:val="22"/>
          <w:szCs w:val="22"/>
        </w:rPr>
      </w:pPr>
      <w:r w:rsidRPr="004E4E43">
        <w:rPr>
          <w:rFonts w:ascii="Bookman Old Style" w:hAnsi="Bookman Old Style" w:cs="Arial"/>
          <w:color w:val="0070C0"/>
          <w:sz w:val="22"/>
          <w:szCs w:val="22"/>
        </w:rPr>
        <w:t>Zamawiający pozostawia zapisy SIWZ bez zmian.</w:t>
      </w:r>
    </w:p>
    <w:p w:rsidR="00D91EF1" w:rsidRPr="004E4E43" w:rsidRDefault="00D91EF1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II</w:t>
      </w:r>
    </w:p>
    <w:p w:rsidR="00D91EF1" w:rsidRPr="004E4E43" w:rsidRDefault="00D91EF1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D91EF1" w:rsidRPr="004E4E43" w:rsidRDefault="00C41A36" w:rsidP="004E4E4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hAnsi="Bookman Old Style" w:cs="Consolas"/>
          <w:lang w:eastAsia="pl-PL"/>
        </w:rPr>
        <w:t xml:space="preserve">W nawiązaniu do przetargu nr </w:t>
      </w:r>
      <w:proofErr w:type="spellStart"/>
      <w:r w:rsidRPr="004E4E43">
        <w:rPr>
          <w:rFonts w:ascii="Bookman Old Style" w:hAnsi="Bookman Old Style" w:cs="Consolas"/>
          <w:lang w:eastAsia="pl-PL"/>
        </w:rPr>
        <w:t>WCPiT</w:t>
      </w:r>
      <w:proofErr w:type="spellEnd"/>
      <w:r w:rsidRPr="004E4E43">
        <w:rPr>
          <w:rFonts w:ascii="Bookman Old Style" w:hAnsi="Bookman Old Style" w:cs="Consolas"/>
          <w:lang w:eastAsia="pl-PL"/>
        </w:rPr>
        <w:t>/EA/381-26/2020, zwracam się do Państwa z prośbą o wyłączenie z Pakietu nr 5 części 12 "Pojemnik do pobierania wydzieliny z oskrzeli. Probówka 40ml" tak aby stanowiła odrębną całość.</w:t>
      </w:r>
    </w:p>
    <w:p w:rsidR="00D91EF1" w:rsidRDefault="00D91EF1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2540D2" w:rsidRPr="002540D2" w:rsidRDefault="002540D2" w:rsidP="004E4E43">
      <w:pPr>
        <w:spacing w:after="0" w:line="360" w:lineRule="auto"/>
        <w:jc w:val="both"/>
        <w:rPr>
          <w:rFonts w:ascii="Bookman Old Style" w:eastAsia="Times New Roman" w:hAnsi="Bookman Old Style"/>
          <w:color w:val="0070C0"/>
          <w:lang w:eastAsia="pl-PL"/>
        </w:rPr>
      </w:pPr>
      <w:r w:rsidRPr="002540D2">
        <w:rPr>
          <w:rFonts w:ascii="Bookman Old Style" w:eastAsia="Times New Roman" w:hAnsi="Bookman Old Style"/>
          <w:color w:val="0070C0"/>
          <w:lang w:eastAsia="pl-PL"/>
        </w:rPr>
        <w:t>Zamawiający nie wydziela z pakietu 5 części 12.</w:t>
      </w:r>
    </w:p>
    <w:p w:rsidR="00D91EF1" w:rsidRPr="002540D2" w:rsidRDefault="00C41A36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  <w:r w:rsidRPr="002540D2">
        <w:rPr>
          <w:rFonts w:ascii="Bookman Old Style" w:hAnsi="Bookman Old Style" w:cs="Arial"/>
          <w:color w:val="0070C0"/>
        </w:rPr>
        <w:t>Zamawiający pozostawia zapisy SIWZ bez zmian.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  <w:highlight w:val="yellow"/>
        </w:rPr>
        <w:t>ZESTAW III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C41A36" w:rsidRPr="004E4E43" w:rsidRDefault="00C41A36" w:rsidP="004E4E43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  <w:u w:val="single"/>
        </w:rPr>
      </w:pPr>
      <w:r w:rsidRPr="004E4E43">
        <w:rPr>
          <w:rFonts w:ascii="Bookman Old Style" w:hAnsi="Bookman Old Style"/>
          <w:sz w:val="22"/>
          <w:szCs w:val="22"/>
          <w:u w:val="single"/>
        </w:rPr>
        <w:t>Pakiet 7, pozycja 1,2</w:t>
      </w:r>
    </w:p>
    <w:p w:rsidR="00C41A36" w:rsidRPr="004E4E43" w:rsidRDefault="00C41A36" w:rsidP="004E4E43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4E4E43">
        <w:rPr>
          <w:rFonts w:ascii="Bookman Old Style" w:hAnsi="Bookman Old Style"/>
          <w:sz w:val="22"/>
          <w:szCs w:val="22"/>
        </w:rPr>
        <w:t>Prosimy o dopuszczenie równoważnego systemu do odsysania o następujących cechach:</w:t>
      </w:r>
    </w:p>
    <w:p w:rsidR="00C41A36" w:rsidRPr="004E4E43" w:rsidRDefault="00C41A36" w:rsidP="004E4E43">
      <w:pPr>
        <w:pStyle w:val="NormalnyWeb"/>
        <w:spacing w:before="0" w:beforeAutospacing="0" w:after="0" w:afterAutospacing="0" w:line="360" w:lineRule="auto"/>
        <w:jc w:val="both"/>
        <w:rPr>
          <w:rFonts w:ascii="Bookman Old Style" w:hAnsi="Bookman Old Style"/>
          <w:sz w:val="22"/>
          <w:szCs w:val="22"/>
        </w:rPr>
      </w:pPr>
      <w:r w:rsidRPr="004E4E43">
        <w:rPr>
          <w:rFonts w:ascii="Bookman Old Style" w:hAnsi="Bookman Old Style"/>
          <w:sz w:val="22"/>
          <w:szCs w:val="22"/>
        </w:rPr>
        <w:t xml:space="preserve">- wkład o poj.2000  posiada w pokrywie dwa króćce ( pacjent, próżnia ), o różnej średnicy, co zapobiega mylnemu podłączeniu drenów. Króciec przyłączeniowy do pacjenta jest uniwersalny(także do zabiegów ortopedycznych),gładki i rozszerzający się, przez co dostosowany jest do drenów o różnej średnicy. 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Wyposażone są w filtr hydrofobowo-antybakteryjny, zabezpieczający źródło ssania przed zalaniem jak i personel przed kontaktem z odsysaną </w:t>
      </w:r>
      <w:proofErr w:type="spellStart"/>
      <w:r w:rsidRPr="004E4E43">
        <w:rPr>
          <w:rFonts w:ascii="Bookman Old Style" w:hAnsi="Bookman Old Style"/>
        </w:rPr>
        <w:t>wydzieliną,w</w:t>
      </w:r>
      <w:proofErr w:type="spellEnd"/>
      <w:r w:rsidRPr="004E4E43">
        <w:rPr>
          <w:rFonts w:ascii="Bookman Old Style" w:hAnsi="Bookman Old Style"/>
        </w:rPr>
        <w:t xml:space="preserve"> szeroki port do aplikowania środka żelującego w saszetkach, w dwa uchwyty w postaci pętli do wygodnego demontażu oraz szeroki port. Ochrona </w:t>
      </w:r>
      <w:proofErr w:type="spellStart"/>
      <w:r w:rsidRPr="004E4E43">
        <w:rPr>
          <w:rFonts w:ascii="Bookman Old Style" w:hAnsi="Bookman Old Style"/>
        </w:rPr>
        <w:t>przeciwbryzgowa</w:t>
      </w:r>
      <w:proofErr w:type="spellEnd"/>
      <w:r w:rsidRPr="004E4E43">
        <w:rPr>
          <w:rFonts w:ascii="Bookman Old Style" w:hAnsi="Bookman Old Style"/>
        </w:rPr>
        <w:t xml:space="preserve">  przed wcześniejszym zamknięciem filtra(oraz zabezpieczenie zwrotne przed cofaniem się wydzieliny do pacjenta) następuje dzięki wewnętrznemu wyprofilowaniu w postaci zastawki  plastikowej dzielącej od spodu pokrywę na trzy komory. 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Wkłady samo zasysają się i samo uszczelniają po uruchomieniu ssania. Wkłady okrągłe, wykonane z polietylenu, wymiana wkładów po odłączeniu drenu ssania z pokrywy wkładu, bez odłączania od </w:t>
      </w:r>
      <w:proofErr w:type="spellStart"/>
      <w:r w:rsidRPr="004E4E43">
        <w:rPr>
          <w:rFonts w:ascii="Bookman Old Style" w:hAnsi="Bookman Old Style"/>
        </w:rPr>
        <w:t>zródła</w:t>
      </w:r>
      <w:proofErr w:type="spellEnd"/>
      <w:r w:rsidRPr="004E4E43">
        <w:rPr>
          <w:rFonts w:ascii="Bookman Old Style" w:hAnsi="Bookman Old Style"/>
        </w:rPr>
        <w:t xml:space="preserve"> ssania.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- pojemnik wielorazowy,  kompatybilny z oferowanymi wkładami(2000ml), ze skalą pomiarową(widoczna z dwóch stron) , z możliwością mycia ręcznego, mechanicznego. Kanistry z przezroczystego tworzywa, z możliwością sterylizacji w temp.121st.C, wyposażone  w zaczep do mocowania. 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Powyżej opisany system charakteryzuje się prostotą obsługi jak i bezpieczeństwem użytkowania. 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dopuszcza możliwość zaoferowania wyżej opisanego systemu.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  <w:u w:val="single"/>
        </w:rPr>
        <w:lastRenderedPageBreak/>
        <w:t>Pakiet 7, pozycja 3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dopuści dren o parametrach 6,2mmx210cm?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B629BD" w:rsidRPr="004E4E43" w:rsidRDefault="00C41A36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 xml:space="preserve">Zamawiający dopuszcza możliwość zaoferowania wyrobów o wyżej opisanych 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parametrach.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  <w:u w:val="single"/>
        </w:rPr>
        <w:t>Pakiet 7, pozycja 4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dopuści dren o parametrach 6,2mmx210cm?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dopuszcza możliwość zaoferowania wyrobów o wyżej opisanych parametrach.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  <w:u w:val="single"/>
        </w:rPr>
      </w:pPr>
      <w:r w:rsidRPr="004E4E43">
        <w:rPr>
          <w:rFonts w:ascii="Bookman Old Style" w:hAnsi="Bookman Old Style"/>
          <w:u w:val="single"/>
        </w:rPr>
        <w:t>Dotyczy SIWZ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 w:rsidRPr="004E4E43">
        <w:rPr>
          <w:rFonts w:ascii="Bookman Old Style" w:hAnsi="Bookman Old Style"/>
          <w:color w:val="000000"/>
        </w:rPr>
        <w:t>Czy Zamawiający wyrazi zgodę na złożenie z ofertą oświadczenia dot. braku przynależności do grupy kapitałowej w przypadku oferenta nie należącego do żadnej grupy kapitałowej?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  <w:color w:val="000000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color w:val="0070C0"/>
          <w:lang w:eastAsia="pl-PL"/>
        </w:rPr>
      </w:pPr>
      <w:r w:rsidRPr="004E4E43">
        <w:rPr>
          <w:rFonts w:ascii="Bookman Old Style" w:eastAsia="Times New Roman" w:hAnsi="Bookman Old Style"/>
          <w:color w:val="0070C0"/>
          <w:lang w:eastAsia="pl-PL"/>
        </w:rPr>
        <w:t>Oświadczenie musi zostać złożone zgodnie z obowiązującymi przepisami Prawa zamówień publicznych.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IV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C41A36" w:rsidRPr="004E4E43" w:rsidRDefault="00C41A36" w:rsidP="004E4E43">
      <w:pPr>
        <w:numPr>
          <w:ilvl w:val="0"/>
          <w:numId w:val="36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 xml:space="preserve">Czy Zamawiający dopuści w </w:t>
      </w:r>
      <w:r w:rsidRPr="004E4E43">
        <w:rPr>
          <w:rFonts w:ascii="Bookman Old Style" w:hAnsi="Bookman Old Style" w:cs="Calibri"/>
          <w:b/>
        </w:rPr>
        <w:t>Pakiecie nr 9 w pozycji 2</w:t>
      </w:r>
      <w:r w:rsidRPr="004E4E43">
        <w:rPr>
          <w:rFonts w:ascii="Bookman Old Style" w:hAnsi="Bookman Old Style" w:cs="Calibri"/>
        </w:rPr>
        <w:t xml:space="preserve"> zestaw do tracheostomii </w:t>
      </w:r>
      <w:proofErr w:type="spellStart"/>
      <w:r w:rsidRPr="004E4E43">
        <w:rPr>
          <w:rFonts w:ascii="Bookman Old Style" w:hAnsi="Bookman Old Style" w:cs="Calibri"/>
        </w:rPr>
        <w:t>przezskórnej</w:t>
      </w:r>
      <w:proofErr w:type="spellEnd"/>
      <w:r w:rsidRPr="004E4E43">
        <w:rPr>
          <w:rFonts w:ascii="Bookman Old Style" w:hAnsi="Bookman Old Style" w:cs="Calibri"/>
        </w:rPr>
        <w:t xml:space="preserve"> pozwalające na </w:t>
      </w:r>
      <w:proofErr w:type="spellStart"/>
      <w:r w:rsidRPr="004E4E43">
        <w:rPr>
          <w:rFonts w:ascii="Bookman Old Style" w:hAnsi="Bookman Old Style" w:cs="Calibri"/>
        </w:rPr>
        <w:t>przezskórne</w:t>
      </w:r>
      <w:proofErr w:type="spellEnd"/>
      <w:r w:rsidRPr="004E4E43">
        <w:rPr>
          <w:rFonts w:ascii="Bookman Old Style" w:hAnsi="Bookman Old Style" w:cs="Calibri"/>
        </w:rPr>
        <w:t xml:space="preserve"> wprowadzenie rurki </w:t>
      </w:r>
      <w:proofErr w:type="spellStart"/>
      <w:r w:rsidRPr="004E4E43">
        <w:rPr>
          <w:rFonts w:ascii="Bookman Old Style" w:hAnsi="Bookman Old Style" w:cs="Calibri"/>
        </w:rPr>
        <w:t>tracheostomijnej</w:t>
      </w:r>
      <w:proofErr w:type="spellEnd"/>
      <w:r w:rsidRPr="004E4E43">
        <w:rPr>
          <w:rFonts w:ascii="Bookman Old Style" w:hAnsi="Bookman Old Style" w:cs="Calibri"/>
        </w:rPr>
        <w:t xml:space="preserve"> z zastosowaniem techniki rozszerzania jednostopniowego zgodnej z techniką </w:t>
      </w:r>
      <w:proofErr w:type="spellStart"/>
      <w:r w:rsidRPr="004E4E43">
        <w:rPr>
          <w:rFonts w:ascii="Bookman Old Style" w:hAnsi="Bookman Old Style" w:cs="Calibri"/>
        </w:rPr>
        <w:t>Ciagli</w:t>
      </w:r>
      <w:proofErr w:type="spellEnd"/>
      <w:r w:rsidRPr="004E4E43">
        <w:rPr>
          <w:rFonts w:ascii="Bookman Old Style" w:hAnsi="Bookman Old Style" w:cs="Calibri"/>
        </w:rPr>
        <w:t xml:space="preserve"> przy użyciu prowadnicy </w:t>
      </w:r>
      <w:proofErr w:type="spellStart"/>
      <w:r w:rsidRPr="004E4E43">
        <w:rPr>
          <w:rFonts w:ascii="Bookman Old Style" w:hAnsi="Bookman Old Style" w:cs="Calibri"/>
        </w:rPr>
        <w:t>Seldingera</w:t>
      </w:r>
      <w:proofErr w:type="spellEnd"/>
      <w:r w:rsidRPr="004E4E43">
        <w:rPr>
          <w:rFonts w:ascii="Bookman Old Style" w:hAnsi="Bookman Old Style" w:cs="Calibri"/>
        </w:rPr>
        <w:t>.</w:t>
      </w:r>
    </w:p>
    <w:p w:rsidR="00C41A36" w:rsidRPr="004E4E43" w:rsidRDefault="00C41A36" w:rsidP="004E4E4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b/>
          <w:bCs/>
          <w:color w:val="000000"/>
        </w:rPr>
      </w:pPr>
    </w:p>
    <w:p w:rsidR="00C41A36" w:rsidRPr="004E4E43" w:rsidRDefault="00C41A36" w:rsidP="004E4E4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  <w:color w:val="000000"/>
        </w:rPr>
        <w:t xml:space="preserve">Zestaw do tracheostomii </w:t>
      </w:r>
      <w:proofErr w:type="spellStart"/>
      <w:r w:rsidRPr="004E4E43">
        <w:rPr>
          <w:rFonts w:ascii="Bookman Old Style" w:hAnsi="Bookman Old Style" w:cs="Calibri"/>
          <w:color w:val="000000"/>
        </w:rPr>
        <w:t>przezskórnej</w:t>
      </w:r>
      <w:proofErr w:type="spellEnd"/>
      <w:r w:rsidRPr="004E4E43">
        <w:rPr>
          <w:rFonts w:ascii="Bookman Old Style" w:hAnsi="Bookman Old Style" w:cs="Calibri"/>
          <w:color w:val="000000"/>
        </w:rPr>
        <w:t xml:space="preserve"> składa się ze sterylnego zestawu podstawowego zawierającego niezbędne przyrządy do wykonania </w:t>
      </w:r>
      <w:r w:rsidRPr="004E4E43">
        <w:rPr>
          <w:rFonts w:ascii="Bookman Old Style" w:hAnsi="Bookman Old Style" w:cs="Calibri"/>
        </w:rPr>
        <w:t xml:space="preserve">tracheostomii </w:t>
      </w:r>
      <w:proofErr w:type="spellStart"/>
      <w:r w:rsidRPr="004E4E43">
        <w:rPr>
          <w:rFonts w:ascii="Bookman Old Style" w:hAnsi="Bookman Old Style" w:cs="Calibri"/>
        </w:rPr>
        <w:lastRenderedPageBreak/>
        <w:t>przezskórnej</w:t>
      </w:r>
      <w:proofErr w:type="spellEnd"/>
      <w:r w:rsidRPr="004E4E43">
        <w:rPr>
          <w:rFonts w:ascii="Bookman Old Style" w:hAnsi="Bookman Old Style" w:cs="Calibri"/>
        </w:rPr>
        <w:t xml:space="preserve"> oraz rurkę </w:t>
      </w:r>
      <w:proofErr w:type="spellStart"/>
      <w:r w:rsidRPr="004E4E43">
        <w:rPr>
          <w:rFonts w:ascii="Bookman Old Style" w:hAnsi="Bookman Old Style" w:cs="Calibri"/>
        </w:rPr>
        <w:t>tracheostomijną</w:t>
      </w:r>
      <w:proofErr w:type="spellEnd"/>
      <w:r w:rsidRPr="004E4E43">
        <w:rPr>
          <w:rFonts w:ascii="Bookman Old Style" w:hAnsi="Bookman Old Style" w:cs="Calibri"/>
        </w:rPr>
        <w:t xml:space="preserve"> </w:t>
      </w:r>
      <w:r w:rsidRPr="004E4E43">
        <w:rPr>
          <w:rFonts w:ascii="Bookman Old Style" w:hAnsi="Bookman Old Style" w:cs="Calibri"/>
          <w:u w:val="single"/>
        </w:rPr>
        <w:t xml:space="preserve">z </w:t>
      </w:r>
      <w:r w:rsidRPr="004E4E43">
        <w:rPr>
          <w:rFonts w:ascii="Bookman Old Style" w:hAnsi="Bookman Old Style" w:cs="Calibri"/>
        </w:rPr>
        <w:t xml:space="preserve">mankietem niskociśnieniowym z atraumatycznym </w:t>
      </w:r>
      <w:proofErr w:type="spellStart"/>
      <w:r w:rsidRPr="004E4E43">
        <w:rPr>
          <w:rFonts w:ascii="Bookman Old Style" w:hAnsi="Bookman Old Style" w:cs="Calibri"/>
        </w:rPr>
        <w:t>inserterem</w:t>
      </w:r>
      <w:proofErr w:type="spellEnd"/>
      <w:r w:rsidRPr="004E4E43">
        <w:rPr>
          <w:rFonts w:ascii="Bookman Old Style" w:hAnsi="Bookman Old Style" w:cs="Calibri"/>
        </w:rPr>
        <w:t>. Opakowanie zestawu: zestaw zapakowany jest na jednej sztywnej tacy z osobno zapakowaną, sterylną rurką. Taki sposób pakowania pozwala na wykorzystanie zestawu z możliwością wyboru rurki o innym rozmiarze bez utraty jej sterylności, a nie ma wpływu na wykonanie zabiegu</w:t>
      </w:r>
    </w:p>
    <w:p w:rsidR="00C41A36" w:rsidRPr="004E4E43" w:rsidRDefault="00C41A36" w:rsidP="004E4E4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  <w:b/>
        </w:rPr>
      </w:pPr>
      <w:r w:rsidRPr="004E4E43">
        <w:rPr>
          <w:rFonts w:ascii="Bookman Old Style" w:hAnsi="Bookman Old Style" w:cs="Calibri"/>
          <w:b/>
        </w:rPr>
        <w:t>Zestaw zawiera :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Skalpel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Strzykawkę 5ml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Igłę (14G) z teflonową osłonką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 xml:space="preserve">Prowadnicę </w:t>
      </w:r>
      <w:proofErr w:type="spellStart"/>
      <w:r w:rsidRPr="004E4E43">
        <w:rPr>
          <w:rFonts w:ascii="Bookman Old Style" w:hAnsi="Bookman Old Style" w:cs="Calibri"/>
        </w:rPr>
        <w:t>Seldingera</w:t>
      </w:r>
      <w:proofErr w:type="spellEnd"/>
      <w:r w:rsidRPr="004E4E43">
        <w:rPr>
          <w:rFonts w:ascii="Bookman Old Style" w:hAnsi="Bookman Old Style" w:cs="Calibri"/>
        </w:rPr>
        <w:t xml:space="preserve"> wykonaną z odpornego na złamanie </w:t>
      </w:r>
      <w:proofErr w:type="spellStart"/>
      <w:r w:rsidRPr="004E4E43">
        <w:rPr>
          <w:rFonts w:ascii="Bookman Old Style" w:hAnsi="Bookman Old Style" w:cs="Calibri"/>
          <w:b/>
          <w:u w:val="single"/>
        </w:rPr>
        <w:t>NiTiNolu</w:t>
      </w:r>
      <w:proofErr w:type="spellEnd"/>
      <w:r w:rsidRPr="004E4E43">
        <w:rPr>
          <w:rFonts w:ascii="Bookman Old Style" w:hAnsi="Bookman Old Style" w:cs="Calibri"/>
          <w:u w:val="single"/>
        </w:rPr>
        <w:t xml:space="preserve"> (</w:t>
      </w:r>
      <w:r w:rsidRPr="004E4E43">
        <w:rPr>
          <w:rFonts w:ascii="Bookman Old Style" w:hAnsi="Bookman Old Style" w:cs="Calibri"/>
        </w:rPr>
        <w:t>stop niklu z tytanem)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Krótki rozszerzacz (</w:t>
      </w:r>
      <w:proofErr w:type="spellStart"/>
      <w:r w:rsidRPr="004E4E43">
        <w:rPr>
          <w:rFonts w:ascii="Bookman Old Style" w:hAnsi="Bookman Old Style" w:cs="Calibri"/>
        </w:rPr>
        <w:t>dylator</w:t>
      </w:r>
      <w:proofErr w:type="spellEnd"/>
      <w:r w:rsidRPr="004E4E43">
        <w:rPr>
          <w:rFonts w:ascii="Bookman Old Style" w:hAnsi="Bookman Old Style" w:cs="Calibri"/>
        </w:rPr>
        <w:t>) 14 CH/FR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Kateter prowadzący (biały)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Rozszerzacz (</w:t>
      </w:r>
      <w:proofErr w:type="spellStart"/>
      <w:r w:rsidRPr="004E4E43">
        <w:rPr>
          <w:rFonts w:ascii="Bookman Old Style" w:hAnsi="Bookman Old Style" w:cs="Calibri"/>
        </w:rPr>
        <w:t>dylator</w:t>
      </w:r>
      <w:proofErr w:type="spellEnd"/>
      <w:r w:rsidRPr="004E4E43">
        <w:rPr>
          <w:rFonts w:ascii="Bookman Old Style" w:hAnsi="Bookman Old Style" w:cs="Calibri"/>
        </w:rPr>
        <w:t>) pokryty hydrofilną warstwą (pozostaje wilgotny po zwilżeniu)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4 tampony z gazy 10x10cm</w:t>
      </w:r>
    </w:p>
    <w:p w:rsidR="00C41A36" w:rsidRPr="004E4E43" w:rsidRDefault="00C41A36" w:rsidP="004E4E43">
      <w:pPr>
        <w:numPr>
          <w:ilvl w:val="0"/>
          <w:numId w:val="37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 xml:space="preserve">Rurkę </w:t>
      </w:r>
      <w:proofErr w:type="spellStart"/>
      <w:r w:rsidRPr="004E4E43">
        <w:rPr>
          <w:rFonts w:ascii="Bookman Old Style" w:hAnsi="Bookman Old Style" w:cs="Calibri"/>
        </w:rPr>
        <w:t>trachostomijną</w:t>
      </w:r>
      <w:proofErr w:type="spellEnd"/>
      <w:r w:rsidRPr="004E4E43">
        <w:rPr>
          <w:rFonts w:ascii="Bookman Old Style" w:hAnsi="Bookman Old Style" w:cs="Calibri"/>
        </w:rPr>
        <w:t xml:space="preserve"> z atraumatycznym </w:t>
      </w:r>
      <w:proofErr w:type="spellStart"/>
      <w:r w:rsidRPr="004E4E43">
        <w:rPr>
          <w:rFonts w:ascii="Bookman Old Style" w:hAnsi="Bookman Old Style" w:cs="Calibri"/>
        </w:rPr>
        <w:t>inserterem</w:t>
      </w:r>
      <w:proofErr w:type="spellEnd"/>
      <w:r w:rsidRPr="004E4E43">
        <w:rPr>
          <w:rFonts w:ascii="Bookman Old Style" w:hAnsi="Bookman Old Style" w:cs="Calibri"/>
        </w:rPr>
        <w:t xml:space="preserve"> (zestaw ):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ab/>
        <w:t>Rurka tracheotomijna z mankietem niskociśnieniowym w rozmiarach 7,8,9 (do wyboru).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  <w:u w:val="single"/>
        </w:rPr>
      </w:pPr>
      <w:r w:rsidRPr="004E4E43">
        <w:rPr>
          <w:rFonts w:ascii="Bookman Old Style" w:hAnsi="Bookman Old Style" w:cs="Calibri"/>
        </w:rPr>
        <w:tab/>
        <w:t xml:space="preserve">Każda tracheotomijna rurka wyposażona jest w </w:t>
      </w:r>
      <w:r w:rsidRPr="004E4E43">
        <w:rPr>
          <w:rFonts w:ascii="Bookman Old Style" w:hAnsi="Bookman Old Style" w:cs="Calibri"/>
          <w:b/>
          <w:u w:val="single"/>
        </w:rPr>
        <w:t xml:space="preserve">atraumatyczny </w:t>
      </w:r>
      <w:proofErr w:type="spellStart"/>
      <w:r w:rsidRPr="004E4E43">
        <w:rPr>
          <w:rFonts w:ascii="Bookman Old Style" w:hAnsi="Bookman Old Style" w:cs="Calibri"/>
          <w:b/>
          <w:u w:val="single"/>
        </w:rPr>
        <w:t>inserter</w:t>
      </w:r>
      <w:proofErr w:type="spellEnd"/>
      <w:r w:rsidRPr="004E4E43">
        <w:rPr>
          <w:rFonts w:ascii="Bookman Old Style" w:hAnsi="Bookman Old Style" w:cs="Calibri"/>
        </w:rPr>
        <w:t xml:space="preserve"> </w:t>
      </w:r>
      <w:r w:rsidRPr="004E4E43">
        <w:rPr>
          <w:rFonts w:ascii="Bookman Old Style" w:hAnsi="Bookman Old Style" w:cs="Calibri"/>
          <w:b/>
          <w:u w:val="single"/>
        </w:rPr>
        <w:t xml:space="preserve">redukujący przejście pomiędzy </w:t>
      </w:r>
      <w:proofErr w:type="spellStart"/>
      <w:r w:rsidRPr="004E4E43">
        <w:rPr>
          <w:rFonts w:ascii="Bookman Old Style" w:hAnsi="Bookman Old Style" w:cs="Calibri"/>
          <w:b/>
          <w:u w:val="single"/>
        </w:rPr>
        <w:t>inserterem</w:t>
      </w:r>
      <w:proofErr w:type="spellEnd"/>
      <w:r w:rsidRPr="004E4E43">
        <w:rPr>
          <w:rFonts w:ascii="Bookman Old Style" w:hAnsi="Bookman Old Style" w:cs="Calibri"/>
          <w:b/>
          <w:u w:val="single"/>
        </w:rPr>
        <w:t xml:space="preserve"> a końcem rurki</w:t>
      </w:r>
      <w:r w:rsidRPr="004E4E43">
        <w:rPr>
          <w:rFonts w:ascii="Bookman Old Style" w:hAnsi="Bookman Old Style" w:cs="Calibri"/>
        </w:rPr>
        <w:t xml:space="preserve"> (silikonowa osłonka no-step). </w:t>
      </w:r>
      <w:r w:rsidRPr="004E4E43">
        <w:rPr>
          <w:rFonts w:ascii="Bookman Old Style" w:hAnsi="Bookman Old Style" w:cs="Calibri"/>
          <w:u w:val="single"/>
        </w:rPr>
        <w:t>Rurka posiada elastyczny kołnierz z 4 stopniową regulacją,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ab/>
        <w:t>Obturator,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ab/>
      </w:r>
      <w:r w:rsidRPr="004E4E43">
        <w:rPr>
          <w:rFonts w:ascii="Bookman Old Style" w:hAnsi="Bookman Old Style" w:cs="Calibri"/>
        </w:rPr>
        <w:tab/>
      </w:r>
      <w:r w:rsidRPr="004E4E43">
        <w:rPr>
          <w:rFonts w:ascii="Bookman Old Style" w:hAnsi="Bookman Old Style" w:cs="Calibri"/>
        </w:rPr>
        <w:tab/>
      </w:r>
      <w:r w:rsidRPr="004E4E43">
        <w:rPr>
          <w:rFonts w:ascii="Bookman Old Style" w:hAnsi="Bookman Old Style" w:cs="Calibri"/>
        </w:rPr>
        <w:tab/>
        <w:t>Tasiemkę mocującą,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ab/>
        <w:t>Sterylny żel nawilżający 2,7g.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  <w:b/>
          <w:bCs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  <w:bCs/>
        </w:rPr>
      </w:pPr>
      <w:r w:rsidRPr="004E4E43">
        <w:rPr>
          <w:rFonts w:ascii="Bookman Old Style" w:hAnsi="Bookman Old Style" w:cs="Calibri"/>
          <w:b/>
          <w:bCs/>
        </w:rPr>
        <w:lastRenderedPageBreak/>
        <w:t xml:space="preserve">Unikalną cechą atraumatycznego </w:t>
      </w:r>
      <w:proofErr w:type="spellStart"/>
      <w:r w:rsidRPr="004E4E43">
        <w:rPr>
          <w:rFonts w:ascii="Bookman Old Style" w:hAnsi="Bookman Old Style" w:cs="Calibri"/>
          <w:b/>
          <w:bCs/>
        </w:rPr>
        <w:t>insertera</w:t>
      </w:r>
      <w:proofErr w:type="spellEnd"/>
      <w:r w:rsidRPr="004E4E43">
        <w:rPr>
          <w:rFonts w:ascii="Bookman Old Style" w:hAnsi="Bookman Old Style" w:cs="Calibri"/>
          <w:b/>
          <w:bCs/>
        </w:rPr>
        <w:t xml:space="preserve"> jest specjalna silikonowa osłonka no-step </w:t>
      </w:r>
      <w:r w:rsidRPr="004E4E43">
        <w:rPr>
          <w:rFonts w:ascii="Bookman Old Style" w:hAnsi="Bookman Old Style" w:cs="Calibri"/>
          <w:bCs/>
        </w:rPr>
        <w:t>(bez</w:t>
      </w:r>
      <w:r w:rsidRPr="004E4E43">
        <w:rPr>
          <w:rFonts w:ascii="Bookman Old Style" w:hAnsi="Bookman Old Style" w:cs="Calibri"/>
          <w:b/>
          <w:bCs/>
        </w:rPr>
        <w:t xml:space="preserve"> </w:t>
      </w:r>
      <w:r w:rsidRPr="004E4E43">
        <w:rPr>
          <w:rFonts w:ascii="Bookman Old Style" w:hAnsi="Bookman Old Style" w:cs="Calibri"/>
          <w:bCs/>
        </w:rPr>
        <w:t xml:space="preserve">przeskoku), która zapewnia gładkie przejście pomiędzy </w:t>
      </w:r>
      <w:proofErr w:type="spellStart"/>
      <w:r w:rsidRPr="004E4E43">
        <w:rPr>
          <w:rFonts w:ascii="Bookman Old Style" w:hAnsi="Bookman Old Style" w:cs="Calibri"/>
          <w:bCs/>
        </w:rPr>
        <w:t>inserterem</w:t>
      </w:r>
      <w:proofErr w:type="spellEnd"/>
      <w:r w:rsidRPr="004E4E43">
        <w:rPr>
          <w:rFonts w:ascii="Bookman Old Style" w:hAnsi="Bookman Old Style" w:cs="Calibri"/>
          <w:bCs/>
        </w:rPr>
        <w:t xml:space="preserve"> a końcem rurki. 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Dopuszczenie produktów równoważnych pozwoli na zgłoszenie się większej liczby Wykonawców co pozwoli Zamawiającemu na wybór najkorzystniejszej oferty.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 w:cs="Calibri"/>
          <w:bCs/>
        </w:rPr>
      </w:pP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  <w:bCs/>
          <w:color w:val="0070C0"/>
        </w:rPr>
      </w:pPr>
      <w:r w:rsidRPr="004E4E43">
        <w:rPr>
          <w:rFonts w:ascii="Bookman Old Style" w:hAnsi="Bookman Old Style" w:cs="Calibri"/>
          <w:bCs/>
          <w:color w:val="0070C0"/>
        </w:rPr>
        <w:t>Zamawiający pozostawia zapisy SIWZ bez zmian.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 w:cs="Calibri"/>
          <w:bCs/>
          <w:color w:val="0070C0"/>
        </w:rPr>
      </w:pPr>
    </w:p>
    <w:p w:rsidR="00C41A36" w:rsidRPr="004E4E43" w:rsidRDefault="00C41A36" w:rsidP="004E4E43">
      <w:pPr>
        <w:numPr>
          <w:ilvl w:val="0"/>
          <w:numId w:val="38"/>
        </w:numPr>
        <w:spacing w:after="0" w:line="360" w:lineRule="auto"/>
        <w:ind w:left="0" w:firstLine="0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Czy Zamawiający wydzieli z</w:t>
      </w:r>
      <w:r w:rsidRPr="004E4E43">
        <w:rPr>
          <w:rFonts w:ascii="Bookman Old Style" w:hAnsi="Bookman Old Style" w:cs="Calibri"/>
          <w:b/>
          <w:bCs/>
        </w:rPr>
        <w:t xml:space="preserve"> Pakietu nr 9 poz. 2 </w:t>
      </w:r>
      <w:r w:rsidRPr="004E4E43">
        <w:rPr>
          <w:rFonts w:ascii="Bookman Old Style" w:hAnsi="Bookman Old Style" w:cs="Calibri"/>
        </w:rPr>
        <w:t xml:space="preserve">do odrębnego pakietu? 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hAnsi="Bookman Old Style" w:cs="Calibri"/>
        </w:rPr>
      </w:pPr>
      <w:r w:rsidRPr="004E4E43">
        <w:rPr>
          <w:rFonts w:ascii="Bookman Old Style" w:hAnsi="Bookman Old Style" w:cs="Calibri"/>
        </w:rPr>
        <w:t>Utworzenie odrębnego pakietu pozwoli na zgłoszenie się większej liczby Wykonawców co pozwoli Zamawiającemu na wybór najkorzystniejszej oferty.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 w:cs="Calibri"/>
          <w:b/>
        </w:rPr>
      </w:pP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hAnsi="Bookman Old Style" w:cs="Calibri"/>
          <w:bCs/>
          <w:color w:val="0070C0"/>
        </w:rPr>
      </w:pPr>
      <w:r w:rsidRPr="004E4E43">
        <w:rPr>
          <w:rFonts w:ascii="Bookman Old Style" w:hAnsi="Bookman Old Style" w:cs="Calibri"/>
          <w:bCs/>
          <w:color w:val="0070C0"/>
        </w:rPr>
        <w:t>Zamawiający pozostawia zapisy SIWZ bez zmian.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 w:cs="Calibri"/>
          <w:bCs/>
          <w:color w:val="0070C0"/>
        </w:rPr>
      </w:pPr>
    </w:p>
    <w:p w:rsidR="00C41A36" w:rsidRPr="004E4E43" w:rsidRDefault="00A72EEB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V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>Pakiet nr 3.</w:t>
      </w:r>
    </w:p>
    <w:p w:rsidR="00A72EEB" w:rsidRPr="004E4E43" w:rsidRDefault="00A72EEB" w:rsidP="004E4E43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Czy Zamawiający dopuści zaoferowanie igły z maksymalna długością jej wysunięcia do 50 mm, minimalna długość wysunięcia 0,5 mm, stopień wysunięcia igły i osłonki  blokowany pokrętłem z gałką, całkowite schowanie igły wskazane na skali wysunięcia, potwierdzone kliknięciem, igła bez usuwalnego stopera, pozostałe właściwości według opisu.</w:t>
      </w: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>Pakiet nr 13</w:t>
      </w:r>
    </w:p>
    <w:p w:rsidR="00A72EEB" w:rsidRPr="004E4E43" w:rsidRDefault="00A72EEB" w:rsidP="004E4E43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Czy Zamawiający dopuści zaoferowanie ustników o rozmiarze 22 x 27 mm, pozostałe właściwości według opisu.</w:t>
      </w: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70C0"/>
          <w:sz w:val="22"/>
          <w:szCs w:val="22"/>
        </w:rPr>
      </w:pPr>
      <w:r w:rsidRPr="004E4E43">
        <w:rPr>
          <w:rFonts w:ascii="Bookman Old Style" w:hAnsi="Bookman Old Style"/>
          <w:color w:val="0070C0"/>
          <w:sz w:val="22"/>
          <w:szCs w:val="22"/>
        </w:rPr>
        <w:lastRenderedPageBreak/>
        <w:t>Zamawiający dopuszcza możliwość zaoferowania wyrobów o wyżej opisanych parametrach.</w:t>
      </w:r>
    </w:p>
    <w:p w:rsidR="00A72EEB" w:rsidRPr="004E4E43" w:rsidRDefault="00A72EEB" w:rsidP="004E4E43">
      <w:pPr>
        <w:pStyle w:val="Akapitzlist"/>
        <w:autoSpaceDE w:val="0"/>
        <w:autoSpaceDN w:val="0"/>
        <w:adjustRightInd w:val="0"/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</w:p>
    <w:p w:rsidR="00A72EEB" w:rsidRPr="004E4E43" w:rsidRDefault="00A72EEB" w:rsidP="004E4E4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>Pakiet nr 15</w:t>
      </w:r>
    </w:p>
    <w:p w:rsidR="00A72EEB" w:rsidRPr="004E4E43" w:rsidRDefault="00A72EEB" w:rsidP="004E4E4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</w:rPr>
      </w:pPr>
    </w:p>
    <w:p w:rsidR="00A72EEB" w:rsidRPr="004E4E43" w:rsidRDefault="00A72EEB" w:rsidP="004E4E43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Czy Zamawiający w pozycji 2 dopuści zaoferowanie szczotek dwustronnych o długości 1200 mm, średnica 1,2 mm do kanałów o średnicy minimalnej 1,4 mm, średnica włosia 3 mm, cewnik wykonany z mieszaniny teflonu i acetalu, pozostałe właściwości według opisu.</w:t>
      </w: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sz w:val="22"/>
          <w:szCs w:val="22"/>
        </w:rPr>
      </w:pPr>
    </w:p>
    <w:p w:rsidR="00A72EEB" w:rsidRPr="004E4E43" w:rsidRDefault="00A72EEB" w:rsidP="004E4E43">
      <w:pPr>
        <w:pStyle w:val="Akapitzlist"/>
        <w:numPr>
          <w:ilvl w:val="0"/>
          <w:numId w:val="39"/>
        </w:numPr>
        <w:spacing w:line="360" w:lineRule="auto"/>
        <w:ind w:left="0" w:firstLine="0"/>
        <w:jc w:val="both"/>
        <w:rPr>
          <w:rFonts w:ascii="Bookman Old Style" w:hAnsi="Bookman Old Style" w:cs="Arial"/>
          <w:sz w:val="22"/>
          <w:szCs w:val="22"/>
        </w:rPr>
      </w:pPr>
      <w:r w:rsidRPr="004E4E43">
        <w:rPr>
          <w:rFonts w:ascii="Bookman Old Style" w:hAnsi="Bookman Old Style" w:cs="Arial"/>
          <w:sz w:val="22"/>
          <w:szCs w:val="22"/>
        </w:rPr>
        <w:t>Czy Zamawiający w pozycji 6 dopuści zaoferowanie szczotek z główkami o średnicy 12 mm i 5 mm,  pozostałe właściwości według opisu.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VI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A72EEB" w:rsidRPr="004E4E43" w:rsidRDefault="00A72EEB" w:rsidP="004E4E43">
      <w:pPr>
        <w:pStyle w:val="pkt"/>
        <w:shd w:val="clear" w:color="auto" w:fill="FFFFFF"/>
        <w:tabs>
          <w:tab w:val="right" w:pos="9000"/>
        </w:tabs>
        <w:spacing w:before="0" w:after="0" w:line="360" w:lineRule="auto"/>
        <w:ind w:left="0" w:firstLine="0"/>
        <w:rPr>
          <w:rFonts w:ascii="Bookman Old Style" w:hAnsi="Bookman Old Style"/>
          <w:color w:val="000000"/>
          <w:sz w:val="22"/>
          <w:szCs w:val="22"/>
        </w:rPr>
      </w:pPr>
      <w:r w:rsidRPr="004E4E43">
        <w:rPr>
          <w:rFonts w:ascii="Bookman Old Style" w:hAnsi="Bookman Old Style"/>
          <w:color w:val="000000"/>
          <w:sz w:val="22"/>
          <w:szCs w:val="22"/>
          <w:lang w:eastAsia="pl-PL"/>
        </w:rPr>
        <w:t>Zadanie  nr 15</w:t>
      </w:r>
      <w:r w:rsidRPr="004E4E43">
        <w:rPr>
          <w:rFonts w:ascii="Bookman Old Style" w:eastAsia="Arial" w:hAnsi="Bookman Old Style"/>
          <w:color w:val="000000"/>
          <w:sz w:val="22"/>
          <w:szCs w:val="22"/>
          <w:lang w:eastAsia="pl-PL"/>
        </w:rPr>
        <w:t xml:space="preserve"> Czy zamawiający pozwoli złożyć osobną ofertę </w:t>
      </w:r>
      <w:r w:rsidRPr="004E4E43">
        <w:rPr>
          <w:rFonts w:ascii="Bookman Old Style" w:eastAsia="Arial" w:hAnsi="Bookman Old Style" w:cs="Tahoma"/>
          <w:color w:val="000000"/>
          <w:sz w:val="22"/>
          <w:szCs w:val="22"/>
          <w:lang w:eastAsia="pl-PL"/>
        </w:rPr>
        <w:t>na pozycje 3-6 i dopuści:</w:t>
      </w:r>
    </w:p>
    <w:p w:rsidR="00A72EEB" w:rsidRPr="004E4E43" w:rsidRDefault="00A72EEB" w:rsidP="004E4E43">
      <w:pPr>
        <w:pStyle w:val="pkt"/>
        <w:shd w:val="clear" w:color="auto" w:fill="FFFFFF"/>
        <w:tabs>
          <w:tab w:val="right" w:pos="9000"/>
        </w:tabs>
        <w:spacing w:before="0" w:after="0"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4E4E43">
        <w:rPr>
          <w:rFonts w:ascii="Bookman Old Style" w:eastAsia="Arial" w:hAnsi="Bookman Old Style" w:cs="Tahoma"/>
          <w:color w:val="000000"/>
          <w:sz w:val="22"/>
          <w:szCs w:val="22"/>
          <w:lang w:eastAsia="pl-PL"/>
        </w:rPr>
        <w:t xml:space="preserve">Poz. 3 </w:t>
      </w:r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 xml:space="preserve">Szczotki do mycia kanałów roboczych gastroskopów, jednorazowe, dł. min. 230 cm, </w:t>
      </w:r>
      <w:proofErr w:type="spellStart"/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>śr</w:t>
      </w:r>
      <w:proofErr w:type="spellEnd"/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 xml:space="preserve">. 1,7 mm, </w:t>
      </w:r>
      <w:proofErr w:type="spellStart"/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>śr</w:t>
      </w:r>
      <w:proofErr w:type="spellEnd"/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>. włosia 5,0mm.</w:t>
      </w:r>
    </w:p>
    <w:p w:rsidR="00A72EEB" w:rsidRPr="004E4E43" w:rsidRDefault="00A72EEB" w:rsidP="004E4E43">
      <w:pPr>
        <w:pStyle w:val="pkt"/>
        <w:shd w:val="clear" w:color="auto" w:fill="FFFFFF"/>
        <w:tabs>
          <w:tab w:val="right" w:pos="9000"/>
        </w:tabs>
        <w:spacing w:before="0" w:after="0" w:line="360" w:lineRule="auto"/>
        <w:ind w:left="0" w:firstLine="0"/>
        <w:rPr>
          <w:rFonts w:ascii="Bookman Old Style" w:hAnsi="Bookman Old Style"/>
          <w:sz w:val="22"/>
          <w:szCs w:val="22"/>
        </w:rPr>
      </w:pPr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 xml:space="preserve">Poz. 4 Kleszcze biopsyjne, o dł. narzędzia 180 </w:t>
      </w:r>
      <w:proofErr w:type="spellStart"/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>cm</w:t>
      </w:r>
      <w:proofErr w:type="spellEnd"/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>.</w:t>
      </w:r>
    </w:p>
    <w:p w:rsidR="00A72EEB" w:rsidRDefault="00A72EEB" w:rsidP="004E4E43">
      <w:pPr>
        <w:pStyle w:val="pkt"/>
        <w:shd w:val="clear" w:color="auto" w:fill="FFFFFF"/>
        <w:tabs>
          <w:tab w:val="right" w:pos="9000"/>
        </w:tabs>
        <w:spacing w:before="0" w:after="0" w:line="360" w:lineRule="auto"/>
        <w:ind w:left="0" w:firstLine="0"/>
        <w:rPr>
          <w:rFonts w:ascii="Bookman Old Style" w:eastAsia="Times New Roman" w:hAnsi="Bookman Old Style" w:cs="Times New Roman"/>
          <w:sz w:val="22"/>
          <w:szCs w:val="22"/>
          <w:lang w:eastAsia="pl-PL"/>
        </w:rPr>
      </w:pPr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 xml:space="preserve">Poz. 6 Szczotki krótkie jednorazowe do mycia gniazd zaworów bronchoskopów, dwustronne, główki o średnicy 12 mm oraz 5 </w:t>
      </w:r>
      <w:proofErr w:type="spellStart"/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>mm</w:t>
      </w:r>
      <w:proofErr w:type="spellEnd"/>
      <w:r w:rsidRPr="004E4E43">
        <w:rPr>
          <w:rFonts w:ascii="Bookman Old Style" w:eastAsia="Times New Roman" w:hAnsi="Bookman Old Style" w:cs="Times New Roman"/>
          <w:sz w:val="22"/>
          <w:szCs w:val="22"/>
          <w:lang w:eastAsia="pl-PL"/>
        </w:rPr>
        <w:t>.</w:t>
      </w:r>
    </w:p>
    <w:p w:rsidR="0097057B" w:rsidRPr="004E4E43" w:rsidRDefault="0097057B" w:rsidP="004E4E43">
      <w:pPr>
        <w:pStyle w:val="pkt"/>
        <w:shd w:val="clear" w:color="auto" w:fill="FFFFFF"/>
        <w:tabs>
          <w:tab w:val="right" w:pos="9000"/>
        </w:tabs>
        <w:spacing w:before="0" w:after="0" w:line="360" w:lineRule="auto"/>
        <w:ind w:left="0" w:firstLine="0"/>
        <w:rPr>
          <w:rFonts w:ascii="Bookman Old Style" w:hAnsi="Bookman Old Style"/>
          <w:sz w:val="22"/>
          <w:szCs w:val="22"/>
        </w:rPr>
      </w:pPr>
    </w:p>
    <w:p w:rsidR="0097057B" w:rsidRPr="0097057B" w:rsidRDefault="0097057B" w:rsidP="0097057B">
      <w:pPr>
        <w:spacing w:after="0" w:line="360" w:lineRule="auto"/>
        <w:jc w:val="both"/>
        <w:rPr>
          <w:rFonts w:ascii="Bookman Old Style" w:hAnsi="Bookman Old Style" w:cs="Calibri"/>
          <w:color w:val="0070C0"/>
        </w:rPr>
      </w:pPr>
      <w:r w:rsidRPr="0097057B">
        <w:rPr>
          <w:rFonts w:ascii="Bookman Old Style" w:hAnsi="Bookman Old Style" w:cs="Calibri"/>
          <w:color w:val="0070C0"/>
        </w:rPr>
        <w:t>Zamawiający nie wydziela pozycji do osobnego pakietu.</w:t>
      </w: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hAnsi="Bookman Old Style" w:cs="Calibri"/>
          <w:bCs/>
          <w:color w:val="0070C0"/>
        </w:rPr>
      </w:pPr>
      <w:r w:rsidRPr="004E4E43">
        <w:rPr>
          <w:rFonts w:ascii="Bookman Old Style" w:hAnsi="Bookman Old Style" w:cs="Calibri"/>
          <w:bCs/>
          <w:color w:val="0070C0"/>
        </w:rPr>
        <w:t>Zamawiający pozostawia zapisy SIWZ bez zmian.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C41A36" w:rsidRPr="004E4E43" w:rsidRDefault="00A72EEB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VII</w:t>
      </w:r>
    </w:p>
    <w:p w:rsidR="00C41A36" w:rsidRPr="004E4E43" w:rsidRDefault="00C41A3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A72EEB" w:rsidRPr="004E4E43" w:rsidRDefault="00A72EEB" w:rsidP="004E4E43">
      <w:pPr>
        <w:pStyle w:val="Standard"/>
        <w:spacing w:line="360" w:lineRule="auto"/>
        <w:ind w:right="118"/>
        <w:jc w:val="both"/>
        <w:rPr>
          <w:rFonts w:ascii="Bookman Old Style" w:eastAsia="Arial" w:hAnsi="Bookman Old Style" w:cs="Tahoma"/>
          <w:sz w:val="22"/>
          <w:szCs w:val="22"/>
          <w:lang w:bidi="pl-PL"/>
        </w:rPr>
      </w:pPr>
      <w:r w:rsidRPr="004E4E43">
        <w:rPr>
          <w:rFonts w:ascii="Bookman Old Style" w:eastAsia="Arial" w:hAnsi="Bookman Old Style" w:cs="Tahoma"/>
          <w:sz w:val="22"/>
          <w:szCs w:val="22"/>
          <w:lang w:bidi="pl-PL"/>
        </w:rPr>
        <w:t>Pytanie dotyczy pakietu nr 13</w:t>
      </w:r>
    </w:p>
    <w:p w:rsidR="00A72EEB" w:rsidRPr="004E4E43" w:rsidRDefault="00A72EEB" w:rsidP="004E4E43">
      <w:pPr>
        <w:pStyle w:val="Standard"/>
        <w:spacing w:line="360" w:lineRule="auto"/>
        <w:ind w:right="118"/>
        <w:jc w:val="both"/>
        <w:rPr>
          <w:rFonts w:ascii="Bookman Old Style" w:eastAsia="Arial" w:hAnsi="Bookman Old Style" w:cs="Tahoma"/>
          <w:sz w:val="22"/>
          <w:szCs w:val="22"/>
          <w:lang w:bidi="pl-PL"/>
        </w:rPr>
      </w:pPr>
      <w:r w:rsidRPr="004E4E43">
        <w:rPr>
          <w:rFonts w:ascii="Bookman Old Style" w:eastAsia="Arial" w:hAnsi="Bookman Old Style" w:cs="Tahoma"/>
          <w:sz w:val="22"/>
          <w:szCs w:val="22"/>
          <w:lang w:bidi="pl-PL"/>
        </w:rPr>
        <w:t>Czy Zamawiający wyrazi zgodę na złożenie oferty zawierającej ustniki o wymiarach otworu 22 x 27 mm?</w:t>
      </w:r>
    </w:p>
    <w:p w:rsidR="00A72EEB" w:rsidRPr="004E4E43" w:rsidRDefault="00A72EEB" w:rsidP="004E4E43">
      <w:pPr>
        <w:pStyle w:val="Standard"/>
        <w:spacing w:line="360" w:lineRule="auto"/>
        <w:ind w:right="118"/>
        <w:jc w:val="both"/>
        <w:rPr>
          <w:rFonts w:ascii="Bookman Old Style" w:eastAsia="Arial" w:hAnsi="Bookman Old Style" w:cs="Tahoma"/>
          <w:sz w:val="22"/>
          <w:szCs w:val="22"/>
          <w:lang w:bidi="pl-PL"/>
        </w:rPr>
      </w:pPr>
    </w:p>
    <w:p w:rsidR="00A72EEB" w:rsidRPr="004E4E43" w:rsidRDefault="00A72EEB" w:rsidP="004E4E43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70C0"/>
          <w:sz w:val="22"/>
          <w:szCs w:val="22"/>
        </w:rPr>
      </w:pPr>
      <w:r w:rsidRPr="004E4E43">
        <w:rPr>
          <w:rFonts w:ascii="Bookman Old Style" w:hAnsi="Bookman Old Style"/>
          <w:color w:val="0070C0"/>
          <w:sz w:val="22"/>
          <w:szCs w:val="22"/>
        </w:rPr>
        <w:t>Zamawiający dopuszcza możliwość zaoferowania wyrobów o wyżej opisanych parametrach.</w:t>
      </w: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VIII</w:t>
      </w:r>
    </w:p>
    <w:p w:rsidR="00A72EEB" w:rsidRPr="004E4E43" w:rsidRDefault="00A72EEB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01360E" w:rsidRPr="004E4E43" w:rsidRDefault="0001360E" w:rsidP="004E4E43">
      <w:pPr>
        <w:spacing w:after="0" w:line="360" w:lineRule="auto"/>
        <w:ind w:left="851"/>
        <w:jc w:val="both"/>
        <w:rPr>
          <w:rFonts w:ascii="Bookman Old Style" w:hAnsi="Bookman Old Style"/>
          <w:b/>
          <w:u w:val="single"/>
        </w:rPr>
      </w:pPr>
      <w:r w:rsidRPr="004E4E43">
        <w:rPr>
          <w:rFonts w:ascii="Bookman Old Style" w:hAnsi="Bookman Old Style"/>
          <w:b/>
          <w:u w:val="single"/>
        </w:rPr>
        <w:t>Pakiet 14</w:t>
      </w:r>
    </w:p>
    <w:p w:rsidR="0001360E" w:rsidRPr="004E4E43" w:rsidRDefault="0001360E" w:rsidP="004E4E43">
      <w:pPr>
        <w:numPr>
          <w:ilvl w:val="0"/>
          <w:numId w:val="40"/>
        </w:numPr>
        <w:tabs>
          <w:tab w:val="clear" w:pos="1211"/>
          <w:tab w:val="num" w:pos="-3544"/>
        </w:tabs>
        <w:suppressAutoHyphens/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Prosimy o dopuszczenie w pakiecie 14, w miejsce pierwotnych parametrów, igieł biopsyjnych  ultrasonograficznych do aparatu EBUS firmy </w:t>
      </w:r>
      <w:proofErr w:type="spellStart"/>
      <w:r w:rsidRPr="004E4E43">
        <w:rPr>
          <w:rFonts w:ascii="Bookman Old Style" w:hAnsi="Bookman Old Style"/>
        </w:rPr>
        <w:t>Pentax</w:t>
      </w:r>
      <w:proofErr w:type="spellEnd"/>
      <w:r w:rsidRPr="004E4E43">
        <w:rPr>
          <w:rFonts w:ascii="Bookman Old Style" w:hAnsi="Bookman Old Style"/>
        </w:rPr>
        <w:t xml:space="preserve"> o wysokiej rozdzielczości HDFNA, przeznaczonych do </w:t>
      </w:r>
      <w:proofErr w:type="spellStart"/>
      <w:r w:rsidRPr="004E4E43">
        <w:rPr>
          <w:rFonts w:ascii="Bookman Old Style" w:hAnsi="Bookman Old Style"/>
        </w:rPr>
        <w:t>celowanego</w:t>
      </w:r>
      <w:proofErr w:type="spellEnd"/>
      <w:r w:rsidRPr="004E4E43">
        <w:rPr>
          <w:rFonts w:ascii="Bookman Old Style" w:hAnsi="Bookman Old Style"/>
        </w:rPr>
        <w:t xml:space="preserve"> pobierania próbek zmian </w:t>
      </w:r>
      <w:proofErr w:type="spellStart"/>
      <w:r w:rsidRPr="004E4E43">
        <w:rPr>
          <w:rFonts w:ascii="Bookman Old Style" w:hAnsi="Bookman Old Style"/>
        </w:rPr>
        <w:t>podśluzówkowych</w:t>
      </w:r>
      <w:proofErr w:type="spellEnd"/>
      <w:r w:rsidRPr="004E4E43">
        <w:rPr>
          <w:rFonts w:ascii="Bookman Old Style" w:hAnsi="Bookman Old Style"/>
        </w:rPr>
        <w:t xml:space="preserve"> i </w:t>
      </w:r>
      <w:proofErr w:type="spellStart"/>
      <w:r w:rsidRPr="004E4E43">
        <w:rPr>
          <w:rFonts w:ascii="Bookman Old Style" w:hAnsi="Bookman Old Style"/>
        </w:rPr>
        <w:t>zewnątrzściennych</w:t>
      </w:r>
      <w:proofErr w:type="spellEnd"/>
      <w:r w:rsidRPr="004E4E43">
        <w:rPr>
          <w:rFonts w:ascii="Bookman Old Style" w:hAnsi="Bookman Old Style"/>
        </w:rPr>
        <w:t xml:space="preserve">        w obrębie lub obok drzewa </w:t>
      </w:r>
      <w:proofErr w:type="spellStart"/>
      <w:r w:rsidRPr="004E4E43">
        <w:rPr>
          <w:rFonts w:ascii="Bookman Old Style" w:hAnsi="Bookman Old Style"/>
        </w:rPr>
        <w:t>tchawiczo-oskrzelowego</w:t>
      </w:r>
      <w:proofErr w:type="spellEnd"/>
      <w:r w:rsidRPr="004E4E43">
        <w:rPr>
          <w:rFonts w:ascii="Bookman Old Style" w:hAnsi="Bookman Old Style"/>
        </w:rPr>
        <w:t xml:space="preserve"> lub przewodu pokarmowego przez kanał roboczy endoskopu ultrasonograficznego; Igła 22G ze specjalnymi wgłębieniami wspomagającymi widoczność, posiada numeryczną identyfikację rozmiaru na rękojeści, dł. 45mm, przedłużenie 0-5 cm, wykonana ze stali nierdzewnej, ścięta; mandryn wykonany z </w:t>
      </w:r>
      <w:proofErr w:type="spellStart"/>
      <w:r w:rsidRPr="004E4E43">
        <w:rPr>
          <w:rFonts w:ascii="Bookman Old Style" w:hAnsi="Bookman Old Style"/>
        </w:rPr>
        <w:t>nitinolu</w:t>
      </w:r>
      <w:proofErr w:type="spellEnd"/>
      <w:r w:rsidRPr="004E4E43">
        <w:rPr>
          <w:rFonts w:ascii="Bookman Old Style" w:hAnsi="Bookman Old Style"/>
        </w:rPr>
        <w:t xml:space="preserve">, zakończenie mandrynu ścięte na równo z igłą. Koszulka PEEK </w:t>
      </w:r>
      <w:proofErr w:type="spellStart"/>
      <w:r w:rsidRPr="004E4E43">
        <w:rPr>
          <w:rFonts w:ascii="Bookman Old Style" w:hAnsi="Bookman Old Style"/>
        </w:rPr>
        <w:t>umożliwiajaca</w:t>
      </w:r>
      <w:proofErr w:type="spellEnd"/>
      <w:r w:rsidRPr="004E4E43">
        <w:rPr>
          <w:rFonts w:ascii="Bookman Old Style" w:hAnsi="Bookman Old Style"/>
        </w:rPr>
        <w:t xml:space="preserve"> lepszą punkcyjność i dokładne pozycjonowanie podczas zabiegu, średnica koszulki 4,1 </w:t>
      </w:r>
      <w:proofErr w:type="spellStart"/>
      <w:r w:rsidRPr="004E4E43">
        <w:rPr>
          <w:rFonts w:ascii="Bookman Old Style" w:hAnsi="Bookman Old Style"/>
        </w:rPr>
        <w:t>Fr</w:t>
      </w:r>
      <w:proofErr w:type="spellEnd"/>
      <w:r w:rsidRPr="004E4E43">
        <w:rPr>
          <w:rFonts w:ascii="Bookman Old Style" w:hAnsi="Bookman Old Style"/>
        </w:rPr>
        <w:t xml:space="preserve"> dł. 744 mm, regulacja koszulki 0-3 </w:t>
      </w:r>
      <w:proofErr w:type="spellStart"/>
      <w:r w:rsidRPr="004E4E43">
        <w:rPr>
          <w:rFonts w:ascii="Bookman Old Style" w:hAnsi="Bookman Old Style"/>
        </w:rPr>
        <w:t>cm</w:t>
      </w:r>
      <w:proofErr w:type="spellEnd"/>
      <w:r w:rsidRPr="004E4E43">
        <w:rPr>
          <w:rFonts w:ascii="Bookman Old Style" w:hAnsi="Bookman Old Style"/>
        </w:rPr>
        <w:t xml:space="preserve">. Strzykawka próżniowa o </w:t>
      </w:r>
      <w:proofErr w:type="spellStart"/>
      <w:r w:rsidRPr="004E4E43">
        <w:rPr>
          <w:rFonts w:ascii="Bookman Old Style" w:hAnsi="Bookman Old Style"/>
        </w:rPr>
        <w:t>poj</w:t>
      </w:r>
      <w:proofErr w:type="spellEnd"/>
      <w:r w:rsidRPr="004E4E43">
        <w:rPr>
          <w:rFonts w:ascii="Bookman Old Style" w:hAnsi="Bookman Old Style"/>
        </w:rPr>
        <w:t xml:space="preserve">. 10ml z dwiema blokadami tłoczka; 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Regulacja wysunięcia igły i osłonki za pomocą pokręteł. Naturalnie wyprofilowany uchwyt zapewnia precyzyjną ochronę nad igłą. Pokrętło zabezpieczające i blokujące. Znacznik referencyjny „zero” zapewnia całkowite wycofanie igły do koszulki. Minimalny kanał roboczy 2,0 </w:t>
      </w:r>
      <w:proofErr w:type="spellStart"/>
      <w:r w:rsidRPr="004E4E43">
        <w:rPr>
          <w:rFonts w:ascii="Bookman Old Style" w:hAnsi="Bookman Old Style"/>
        </w:rPr>
        <w:t>mm</w:t>
      </w:r>
      <w:proofErr w:type="spellEnd"/>
      <w:r w:rsidRPr="004E4E43">
        <w:rPr>
          <w:rFonts w:ascii="Bookman Old Style" w:hAnsi="Bookman Old Style"/>
        </w:rPr>
        <w:t>. Pakowane pojedynczo.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A72EEB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hAnsi="Bookman Old Style"/>
          <w:color w:val="0070C0"/>
        </w:rPr>
        <w:t xml:space="preserve">Zamawiający dopuszcza możliwość zaoferowania wyrobów o wyżej opisanych parametrach, jak również </w:t>
      </w:r>
      <w:r w:rsidR="00137F27" w:rsidRPr="004E4E43">
        <w:rPr>
          <w:rFonts w:ascii="Bookman Old Style" w:hAnsi="Bookman Old Style"/>
          <w:color w:val="0070C0"/>
        </w:rPr>
        <w:t>wyrobów o parametrach opisanych</w:t>
      </w:r>
      <w:r w:rsidRPr="004E4E43">
        <w:rPr>
          <w:rFonts w:ascii="Bookman Old Style" w:hAnsi="Bookman Old Style"/>
          <w:color w:val="0070C0"/>
        </w:rPr>
        <w:t xml:space="preserve"> w SIWZ.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137F27" w:rsidRPr="004E4E43" w:rsidRDefault="00137F27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 xml:space="preserve">ZESTAW </w:t>
      </w:r>
      <w:r w:rsidR="00483959" w:rsidRPr="004E4E43">
        <w:rPr>
          <w:rFonts w:ascii="Bookman Old Style" w:eastAsia="Times New Roman" w:hAnsi="Bookman Old Style"/>
          <w:highlight w:val="yellow"/>
          <w:lang w:eastAsia="pl-PL"/>
        </w:rPr>
        <w:t>I</w:t>
      </w:r>
      <w:r w:rsidRPr="004E4E43">
        <w:rPr>
          <w:rFonts w:ascii="Bookman Old Style" w:eastAsia="Times New Roman" w:hAnsi="Bookman Old Style"/>
          <w:highlight w:val="yellow"/>
          <w:lang w:eastAsia="pl-PL"/>
        </w:rPr>
        <w:t>X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Zwracamy się z zapytaniem, czy w trosce o zachowanie uczciwej konkurencji Zamawiający wydzieli:</w:t>
      </w: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z Pakietu nr 15 pozycję nr 3,4,5,6 w jeden osobny pakiet (np. Pakiet 15a)</w:t>
      </w: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i umożliwi składanie ofert wyłącznie na ten asortyment, a w razie odmowy umożliwi złożenie oferty na poszczególne pozycje w obrębie tego zadania.</w:t>
      </w: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Wydzielenie pozycji do osobnej części pozwoli na startowanie w przetargu większej liczbie wykonawców, a dzięki temu Zamawiający uzyska najbardziej korzystną cenę. 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616BFD" w:rsidRPr="004E4E43" w:rsidRDefault="00616BFD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 i nie wydzie</w:t>
      </w:r>
      <w:r w:rsidR="00B629BD" w:rsidRPr="004E4E43">
        <w:rPr>
          <w:rFonts w:ascii="Bookman Old Style" w:hAnsi="Bookman Old Style" w:cs="Calibri"/>
          <w:bCs/>
          <w:color w:val="0070C0"/>
          <w:sz w:val="22"/>
          <w:szCs w:val="22"/>
        </w:rPr>
        <w:t>la pozycji do osobnego pakietu.</w:t>
      </w:r>
    </w:p>
    <w:p w:rsidR="00B629BD" w:rsidRPr="004E4E43" w:rsidRDefault="00B629BD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</w:p>
    <w:p w:rsidR="00616BFD" w:rsidRPr="004E4E43" w:rsidRDefault="00B629B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Jednocześnie prosimy o dopuszczenie poniższych:</w:t>
      </w: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Pakiet 15, poz. 3. Czy Zamawiający dopuści szczotkę o średnicy cewnika 1,7mm i długości roboczej 250cm? Pozostałe parametry zgodne z SIWZ.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616BFD" w:rsidRPr="004E4E43" w:rsidRDefault="00616BFD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Pakiet 15, poz. 4. Czy Zamawiający dopuści kleszcze stalowe, w osłonce wykonanej z PE? Pozostałe parametry zgodne z SIWZ.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616BFD" w:rsidRPr="004E4E43" w:rsidRDefault="00616BFD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lastRenderedPageBreak/>
        <w:t>Pakiet 15, poz. 5. Czy Zamawiający dopuści kleszcze stalowe, w osłonce wykonanej z PE? Pozostałe parametry zgodne z SIWZ.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616BFD" w:rsidRPr="004E4E43" w:rsidRDefault="00483959" w:rsidP="004E4E43">
      <w:pPr>
        <w:spacing w:after="0" w:line="360" w:lineRule="auto"/>
        <w:jc w:val="both"/>
        <w:rPr>
          <w:rFonts w:ascii="Bookman Old Style" w:hAnsi="Bookman Old Style" w:cs="Calibri"/>
          <w:bCs/>
          <w:color w:val="0070C0"/>
        </w:rPr>
      </w:pPr>
      <w:r w:rsidRPr="004E4E43">
        <w:rPr>
          <w:rFonts w:ascii="Bookman Old Style" w:hAnsi="Bookman Old Style" w:cs="Calibri"/>
          <w:bCs/>
          <w:color w:val="0070C0"/>
        </w:rPr>
        <w:t>Zamawiający pozostawia zapisy SIWZ bez zmian.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616BFD" w:rsidRPr="004E4E43" w:rsidRDefault="00616BFD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Pakiet 15, poz. 6. Czy Zamawiający dopuści szczotkę do czyszczenia gniazd zaworów endoskopu: jednorazowego użytku, dwustronną, o średnicy włosia po obu końcach 5mm i 10mm; z uchwytem w części środkowej; o długości narzędzia 155-160mm, z plastikowymi kulkami chroniącymi kanał endoskopu przed zarysowaniami, pakowane pojedynczo, w zestawie z 3 etykietami samoprzylepnymi do dokumentacji z nr katalogowym, nr LOT, datą ważności oraz danymi producenta?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01360E" w:rsidRPr="004E4E43" w:rsidRDefault="00483959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hAnsi="Bookman Old Style" w:cs="Calibri"/>
          <w:bCs/>
          <w:color w:val="0070C0"/>
        </w:rPr>
        <w:t>Zamawiający pozostawia zapisy SIWZ bez zmian.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483959" w:rsidRPr="004E4E43" w:rsidRDefault="00483959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X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B651AE" w:rsidRPr="004E4E43" w:rsidRDefault="00B651AE" w:rsidP="004E4E43">
      <w:pPr>
        <w:spacing w:after="0" w:line="360" w:lineRule="auto"/>
        <w:jc w:val="both"/>
        <w:rPr>
          <w:rFonts w:ascii="Bookman Old Style" w:hAnsi="Bookman Old Style"/>
          <w:b/>
        </w:rPr>
      </w:pPr>
      <w:r w:rsidRPr="004E4E43">
        <w:rPr>
          <w:rFonts w:ascii="Bookman Old Style" w:hAnsi="Bookman Old Style"/>
          <w:b/>
        </w:rPr>
        <w:t>Dotyczy zapisów SIWZ:</w:t>
      </w:r>
    </w:p>
    <w:p w:rsidR="00B651AE" w:rsidRPr="004E4E43" w:rsidRDefault="00B651AE" w:rsidP="004E4E43">
      <w:pPr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  <w:b/>
        </w:rPr>
      </w:pPr>
      <w:r w:rsidRPr="004E4E43">
        <w:rPr>
          <w:rFonts w:ascii="Bookman Old Style" w:hAnsi="Bookman Old Style"/>
        </w:rPr>
        <w:t>Czy Zamawiający wyrazi zgodę na złożenie wraz z ofertą oświadczenia o przynależności lub braku przynależności do tej samej grupy kapitałowej, w sytuacji gdy dany oferent nie należy do żadnej grupy kapitałowej?</w:t>
      </w:r>
    </w:p>
    <w:p w:rsidR="00B651AE" w:rsidRPr="004E4E43" w:rsidRDefault="00B651AE" w:rsidP="004E4E43">
      <w:pPr>
        <w:spacing w:after="0" w:line="360" w:lineRule="auto"/>
        <w:ind w:left="720"/>
        <w:jc w:val="both"/>
        <w:rPr>
          <w:rFonts w:ascii="Bookman Old Style" w:hAnsi="Bookman Old Style"/>
          <w:b/>
        </w:rPr>
      </w:pPr>
    </w:p>
    <w:p w:rsidR="00B651AE" w:rsidRPr="004E4E43" w:rsidRDefault="00B651AE" w:rsidP="004E4E43">
      <w:pPr>
        <w:pStyle w:val="Akapitzlist"/>
        <w:spacing w:line="360" w:lineRule="auto"/>
        <w:ind w:left="0"/>
        <w:jc w:val="both"/>
        <w:rPr>
          <w:rFonts w:ascii="Bookman Old Style" w:hAnsi="Bookman Old Style"/>
          <w:color w:val="0070C0"/>
          <w:sz w:val="22"/>
          <w:szCs w:val="22"/>
        </w:rPr>
      </w:pPr>
      <w:r w:rsidRPr="004E4E43">
        <w:rPr>
          <w:rFonts w:ascii="Bookman Old Style" w:hAnsi="Bookman Old Style"/>
          <w:color w:val="0070C0"/>
          <w:sz w:val="22"/>
          <w:szCs w:val="22"/>
        </w:rPr>
        <w:t>Oświadczenie musi zostać złożone zgodnie z obowiązującymi przepisami Prawa zamówień publicznych.</w:t>
      </w:r>
    </w:p>
    <w:p w:rsidR="00B651AE" w:rsidRPr="004E4E43" w:rsidRDefault="00B651AE" w:rsidP="004E4E43">
      <w:pPr>
        <w:spacing w:after="0" w:line="360" w:lineRule="auto"/>
        <w:jc w:val="both"/>
        <w:rPr>
          <w:rFonts w:ascii="Bookman Old Style" w:hAnsi="Bookman Old Style"/>
          <w:b/>
        </w:rPr>
      </w:pPr>
    </w:p>
    <w:p w:rsidR="00B651AE" w:rsidRPr="004E4E43" w:rsidRDefault="00B651AE" w:rsidP="004E4E43">
      <w:pPr>
        <w:numPr>
          <w:ilvl w:val="0"/>
          <w:numId w:val="41"/>
        </w:numPr>
        <w:spacing w:after="0" w:line="360" w:lineRule="auto"/>
        <w:ind w:left="0" w:firstLine="0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wymaga, aby dostawca materiałów do sterylizacji posiadał certyfikat systemu zarządzania jakością ISO 9001:2015 dotyczącą materiałów sterylizacyjnych? Zamawiający zyskuje pewność, że oferowane wyroby produkowane są zgodnie z obowiązującymi wymaganiami i normami.</w:t>
      </w:r>
    </w:p>
    <w:p w:rsidR="00B651AE" w:rsidRPr="004E4E43" w:rsidRDefault="00B651AE" w:rsidP="004E4E43">
      <w:pPr>
        <w:spacing w:after="0" w:line="360" w:lineRule="auto"/>
        <w:ind w:left="720"/>
        <w:jc w:val="both"/>
        <w:rPr>
          <w:rFonts w:ascii="Bookman Old Style" w:hAnsi="Bookman Old Style"/>
        </w:rPr>
      </w:pPr>
    </w:p>
    <w:p w:rsidR="00B651AE" w:rsidRPr="00855749" w:rsidRDefault="00B651AE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855749">
        <w:rPr>
          <w:rFonts w:ascii="Bookman Old Style" w:hAnsi="Bookman Old Style"/>
          <w:color w:val="0070C0"/>
        </w:rPr>
        <w:lastRenderedPageBreak/>
        <w:t xml:space="preserve">Zamawiający składa ofertę zgodnie z </w:t>
      </w:r>
      <w:r w:rsidR="00E621E8">
        <w:rPr>
          <w:rFonts w:ascii="Bookman Old Style" w:hAnsi="Bookman Old Style"/>
          <w:color w:val="0070C0"/>
        </w:rPr>
        <w:t xml:space="preserve">zapisami </w:t>
      </w:r>
      <w:r w:rsidR="00855749" w:rsidRPr="00855749">
        <w:rPr>
          <w:rFonts w:ascii="Bookman Old Style" w:hAnsi="Bookman Old Style"/>
          <w:color w:val="0070C0"/>
        </w:rPr>
        <w:t>SIWZ.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  <w:color w:val="FF0000"/>
        </w:rPr>
      </w:pPr>
    </w:p>
    <w:p w:rsidR="00B651AE" w:rsidRPr="004E4E43" w:rsidRDefault="00B651AE" w:rsidP="004E4E43">
      <w:pPr>
        <w:spacing w:after="0" w:line="360" w:lineRule="auto"/>
        <w:jc w:val="both"/>
        <w:rPr>
          <w:rFonts w:ascii="Bookman Old Style" w:hAnsi="Bookman Old Style"/>
          <w:b/>
        </w:rPr>
      </w:pPr>
      <w:r w:rsidRPr="004E4E43">
        <w:rPr>
          <w:rFonts w:ascii="Bookman Old Style" w:hAnsi="Bookman Old Style"/>
          <w:b/>
        </w:rPr>
        <w:t>Dotyczy Parametry Techniczne:</w:t>
      </w:r>
    </w:p>
    <w:p w:rsidR="00B651AE" w:rsidRPr="004E4E43" w:rsidRDefault="00B651AE" w:rsidP="004E4E43">
      <w:pPr>
        <w:spacing w:after="0" w:line="360" w:lineRule="auto"/>
        <w:jc w:val="both"/>
        <w:rPr>
          <w:rFonts w:ascii="Bookman Old Style" w:hAnsi="Bookman Old Style"/>
          <w:b/>
        </w:rPr>
      </w:pPr>
      <w:r w:rsidRPr="004E4E43">
        <w:rPr>
          <w:rFonts w:ascii="Bookman Old Style" w:hAnsi="Bookman Old Style"/>
          <w:b/>
        </w:rPr>
        <w:t xml:space="preserve">PAKIET nr 13       ( CPV 33140000-3 )       </w:t>
      </w:r>
    </w:p>
    <w:p w:rsidR="00B651AE" w:rsidRPr="004E4E43" w:rsidRDefault="00B651AE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wyrazi zgodę na zaoferowanie w pakiecie nr 13 ustników endoskopowych jednorazowego użytku o rozmiarze 17mm x 23 mm wyposażonych w regulowaną, elastyczną opaskę mocującą z włókna, nie powodującej ucisku na policzki i twarz pacjenta oraz posiadających od wewnętrznej strony jamy ustnej pacjenta stopień na górnej i dolnej krawędzi otworu, o wymiarach 3x20mm, skutecznie zabezpieczający ustnik przed wypadaniem?</w:t>
      </w:r>
    </w:p>
    <w:p w:rsidR="00B629BD" w:rsidRPr="004E4E43" w:rsidRDefault="00B629BD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składa ofertę zgodnie z opisem przedmiotu zamówienia zawartym w SIWZ.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XI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Pakiet nr 5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Poz. 15-20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wydzieli ww. pozycje do osobnego pakietu? Pozwoli to na złożenie bardzo konkurencyjnej oferty.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 i nie wydzi</w:t>
      </w:r>
      <w:r w:rsidR="00855749">
        <w:rPr>
          <w:rFonts w:ascii="Bookman Old Style" w:hAnsi="Bookman Old Style" w:cs="Calibri"/>
          <w:bCs/>
          <w:color w:val="0070C0"/>
          <w:sz w:val="22"/>
          <w:szCs w:val="22"/>
        </w:rPr>
        <w:t>ela pozycji do osobnego pakietu</w:t>
      </w: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.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Poz. 16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Czy Zamawiający dopuści rurki </w:t>
      </w:r>
      <w:proofErr w:type="spellStart"/>
      <w:r w:rsidRPr="004E4E43">
        <w:rPr>
          <w:rFonts w:ascii="Bookman Old Style" w:hAnsi="Bookman Old Style"/>
        </w:rPr>
        <w:t>Guedela</w:t>
      </w:r>
      <w:proofErr w:type="spellEnd"/>
      <w:r w:rsidRPr="004E4E43">
        <w:rPr>
          <w:rFonts w:ascii="Bookman Old Style" w:hAnsi="Bookman Old Style"/>
        </w:rPr>
        <w:t xml:space="preserve"> w następujących rozmiarach:0/6cm, 1/7cm, 2/8cm, 3/9cm, 4/10cm, 5/11cm?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Poz. 17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Czy Zamawiający dopuści filtr elektrostatyczny  z celulozowym wymiennikiem ciepła i wilgoci o skuteczności filtracji bakteryjnej 99,9999%, wirusowej 99,999%,dla objętości oddechowej 150-1500 ml, przestrzeń martwa 53 ml, masa 30 g, z wydzielonym celulozowym wymiennikiem ciepła i wilgoci, poziom nawilżania 36.8 mg/l H2O, medium filtracyjne hydrofobowe, wyposażony w złącze proste, sterylny, z portem </w:t>
      </w:r>
      <w:proofErr w:type="spellStart"/>
      <w:r w:rsidRPr="004E4E43">
        <w:rPr>
          <w:rFonts w:ascii="Bookman Old Style" w:hAnsi="Bookman Old Style"/>
        </w:rPr>
        <w:t>kapno</w:t>
      </w:r>
      <w:proofErr w:type="spellEnd"/>
      <w:r w:rsidRPr="004E4E43">
        <w:rPr>
          <w:rFonts w:ascii="Bookman Old Style" w:hAnsi="Bookman Old Style"/>
        </w:rPr>
        <w:t xml:space="preserve"> typu </w:t>
      </w:r>
      <w:proofErr w:type="spellStart"/>
      <w:r w:rsidRPr="004E4E43">
        <w:rPr>
          <w:rFonts w:ascii="Bookman Old Style" w:hAnsi="Bookman Old Style"/>
        </w:rPr>
        <w:t>Luer</w:t>
      </w:r>
      <w:proofErr w:type="spellEnd"/>
      <w:r w:rsidRPr="004E4E43">
        <w:rPr>
          <w:rFonts w:ascii="Bookman Old Style" w:hAnsi="Bookman Old Style"/>
        </w:rPr>
        <w:t>, pakowany pojedynczo?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Poz. 18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Czy Zamawiający dopuści filtr elektrostatyczny  bez wymiennika ciepła i wilgoci o skuteczności filtracji bakteryjnej 99,9999%, wirusowej 99,999%, dla objętości oddechowej 150-1500 ml, przestrzeń martwa 33 ml, masa 19 g, medium filtracyjne hydrofobowe, wyposażony w złącze proste, sterylny, z portem </w:t>
      </w:r>
      <w:proofErr w:type="spellStart"/>
      <w:r w:rsidRPr="004E4E43">
        <w:rPr>
          <w:rFonts w:ascii="Bookman Old Style" w:hAnsi="Bookman Old Style"/>
        </w:rPr>
        <w:t>kapno</w:t>
      </w:r>
      <w:proofErr w:type="spellEnd"/>
      <w:r w:rsidRPr="004E4E43">
        <w:rPr>
          <w:rFonts w:ascii="Bookman Old Style" w:hAnsi="Bookman Old Style"/>
        </w:rPr>
        <w:t xml:space="preserve"> typu </w:t>
      </w:r>
      <w:proofErr w:type="spellStart"/>
      <w:r w:rsidRPr="004E4E43">
        <w:rPr>
          <w:rFonts w:ascii="Bookman Old Style" w:hAnsi="Bookman Old Style"/>
        </w:rPr>
        <w:t>Luer</w:t>
      </w:r>
      <w:proofErr w:type="spellEnd"/>
      <w:r w:rsidRPr="004E4E43">
        <w:rPr>
          <w:rFonts w:ascii="Bookman Old Style" w:hAnsi="Bookman Old Style"/>
        </w:rPr>
        <w:t>, pakowany pojedynczo?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Poz. 19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Czy Zamawiający dopuści wymiennik ciepła i wilgoci do rurek tracheotomijnych z wkładem wykonanym z pianki, z uniwersalnym portem tlenowym, wymiennik o konstrukcji zapewniającej także nawilżanie dopływającego tlenu, </w:t>
      </w:r>
      <w:proofErr w:type="spellStart"/>
      <w:r w:rsidRPr="004E4E43">
        <w:rPr>
          <w:rFonts w:ascii="Bookman Old Style" w:hAnsi="Bookman Old Style"/>
        </w:rPr>
        <w:t>jednomembranowy</w:t>
      </w:r>
      <w:proofErr w:type="spellEnd"/>
      <w:r w:rsidRPr="004E4E43">
        <w:rPr>
          <w:rFonts w:ascii="Bookman Old Style" w:hAnsi="Bookman Old Style"/>
        </w:rPr>
        <w:t>, z samo domykającym się portem do odsysania, przeznaczony dla objętości oddechowej powyżej 25 ml, sterylny?</w:t>
      </w:r>
    </w:p>
    <w:p w:rsidR="006525B4" w:rsidRPr="004E4E43" w:rsidRDefault="006525B4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lastRenderedPageBreak/>
        <w:br/>
        <w:t>Poz. 20</w:t>
      </w:r>
    </w:p>
    <w:p w:rsidR="00351786" w:rsidRDefault="00351786" w:rsidP="004E4E43">
      <w:pPr>
        <w:spacing w:after="0" w:line="360" w:lineRule="auto"/>
        <w:jc w:val="both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dopuści łącznik między pacjentem a rurami do respiratora, karbowany z gumową zatyczką do odsysania i samouszczelniającym portem do bronchoskopii, z podwójnie obrotowym złączem kątowym, sterylny, jednorazowy z możliwością regulowania długości 7-15cm?</w:t>
      </w:r>
    </w:p>
    <w:p w:rsidR="00E621E8" w:rsidRPr="004E4E43" w:rsidRDefault="00E621E8" w:rsidP="004E4E43">
      <w:pPr>
        <w:spacing w:after="0" w:line="360" w:lineRule="auto"/>
        <w:jc w:val="both"/>
        <w:rPr>
          <w:rFonts w:ascii="Bookman Old Style" w:hAnsi="Bookman Old Style"/>
        </w:rPr>
      </w:pPr>
    </w:p>
    <w:p w:rsidR="00351786" w:rsidRPr="004E4E43" w:rsidRDefault="00351786" w:rsidP="004E4E43">
      <w:pPr>
        <w:pStyle w:val="Akapitzlist"/>
        <w:spacing w:line="360" w:lineRule="auto"/>
        <w:ind w:left="0"/>
        <w:jc w:val="both"/>
        <w:rPr>
          <w:rFonts w:ascii="Bookman Old Style" w:hAnsi="Bookman Old Style" w:cs="Calibri"/>
          <w:bCs/>
          <w:color w:val="0070C0"/>
          <w:sz w:val="22"/>
          <w:szCs w:val="22"/>
        </w:rPr>
      </w:pPr>
      <w:r w:rsidRPr="004E4E43">
        <w:rPr>
          <w:rFonts w:ascii="Bookman Old Style" w:hAnsi="Bookman Old Style" w:cs="Calibri"/>
          <w:bCs/>
          <w:color w:val="0070C0"/>
          <w:sz w:val="22"/>
          <w:szCs w:val="22"/>
        </w:rPr>
        <w:t>Zamawiający pozostawia zapisy SIWZ bez zmian.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XII</w:t>
      </w:r>
    </w:p>
    <w:p w:rsidR="00954192" w:rsidRPr="004E4E43" w:rsidRDefault="00954192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4, pozycja 12-14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wydzieli pozycje 12, 13 i 14 z Pakietu nr 4 i utworzy z nich oddzielny pakiet? Umożliwi to uzyskanie większej ilości korzystnych cenowo ofert od firm specjalizujących się właśnie w tym asortymencie.</w:t>
      </w:r>
    </w:p>
    <w:p w:rsidR="002540D2" w:rsidRPr="004E4E43" w:rsidRDefault="002540D2" w:rsidP="002540D2">
      <w:pPr>
        <w:spacing w:after="0" w:line="360" w:lineRule="auto"/>
        <w:rPr>
          <w:rFonts w:ascii="Bookman Old Style" w:hAnsi="Bookman Old Style"/>
        </w:rPr>
      </w:pPr>
    </w:p>
    <w:p w:rsidR="002540D2" w:rsidRPr="004E4E43" w:rsidRDefault="002540D2" w:rsidP="002540D2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5, pozycja 15-20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wydzieli pozycje 15, 16, 17, 18, 19 i 20 z Pakietu nr 5 i utworzy z nich oddzielny pakiet? Umożliwi to uzyskanie większej ilości korzystnych cenowo ofert od firm specjalizujących się właśnie w tym asortymencie.</w:t>
      </w:r>
    </w:p>
    <w:p w:rsidR="002540D2" w:rsidRPr="004E4E43" w:rsidRDefault="002540D2" w:rsidP="002540D2">
      <w:pPr>
        <w:spacing w:after="0" w:line="360" w:lineRule="auto"/>
        <w:rPr>
          <w:rFonts w:ascii="Bookman Old Style" w:hAnsi="Bookman Old Style"/>
        </w:rPr>
      </w:pPr>
    </w:p>
    <w:p w:rsidR="002540D2" w:rsidRPr="004E4E43" w:rsidRDefault="002540D2" w:rsidP="002540D2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XIII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5, pozycja 15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dopuści opakowanie z graficznym oznakowaniem rozmiarów?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Default="0095419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E621E8" w:rsidRPr="004E4E43" w:rsidRDefault="00E621E8" w:rsidP="004E4E43">
      <w:pPr>
        <w:spacing w:after="0" w:line="360" w:lineRule="auto"/>
        <w:rPr>
          <w:rFonts w:ascii="Bookman Old Style" w:hAnsi="Bookman Old Style"/>
          <w:color w:val="0070C0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5, pozycja 16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Czy Zamawiający dopuści rurki ustno-gardłowe </w:t>
      </w:r>
      <w:proofErr w:type="spellStart"/>
      <w:r w:rsidRPr="004E4E43">
        <w:rPr>
          <w:rFonts w:ascii="Bookman Old Style" w:hAnsi="Bookman Old Style"/>
        </w:rPr>
        <w:t>Guedela</w:t>
      </w:r>
      <w:proofErr w:type="spellEnd"/>
      <w:r w:rsidRPr="004E4E43">
        <w:rPr>
          <w:rFonts w:ascii="Bookman Old Style" w:hAnsi="Bookman Old Style"/>
        </w:rPr>
        <w:t xml:space="preserve"> o rozmiarach: </w:t>
      </w:r>
      <w:r w:rsidRPr="004E4E43">
        <w:rPr>
          <w:rFonts w:ascii="Bookman Old Style" w:hAnsi="Bookman Old Style"/>
          <w:b/>
          <w:bCs/>
        </w:rPr>
        <w:t>000</w:t>
      </w:r>
      <w:r w:rsidRPr="004E4E43">
        <w:rPr>
          <w:rFonts w:ascii="Bookman Old Style" w:hAnsi="Bookman Old Style"/>
        </w:rPr>
        <w:t xml:space="preserve"> – 4 cm; </w:t>
      </w:r>
      <w:r w:rsidRPr="004E4E43">
        <w:rPr>
          <w:rFonts w:ascii="Bookman Old Style" w:hAnsi="Bookman Old Style"/>
          <w:b/>
          <w:bCs/>
        </w:rPr>
        <w:t>00</w:t>
      </w:r>
      <w:r w:rsidRPr="004E4E43">
        <w:rPr>
          <w:rFonts w:ascii="Bookman Old Style" w:hAnsi="Bookman Old Style"/>
        </w:rPr>
        <w:t xml:space="preserve"> – 5 cm; </w:t>
      </w:r>
      <w:r w:rsidRPr="004E4E43">
        <w:rPr>
          <w:rFonts w:ascii="Bookman Old Style" w:hAnsi="Bookman Old Style"/>
          <w:b/>
          <w:bCs/>
        </w:rPr>
        <w:t>0</w:t>
      </w:r>
      <w:r w:rsidRPr="004E4E43">
        <w:rPr>
          <w:rFonts w:ascii="Bookman Old Style" w:hAnsi="Bookman Old Style"/>
        </w:rPr>
        <w:t xml:space="preserve"> – 6 cm; </w:t>
      </w:r>
      <w:r w:rsidRPr="004E4E43">
        <w:rPr>
          <w:rFonts w:ascii="Bookman Old Style" w:hAnsi="Bookman Old Style"/>
          <w:b/>
          <w:bCs/>
        </w:rPr>
        <w:t>2</w:t>
      </w:r>
      <w:r w:rsidRPr="004E4E43">
        <w:rPr>
          <w:rFonts w:ascii="Bookman Old Style" w:hAnsi="Bookman Old Style"/>
        </w:rPr>
        <w:t xml:space="preserve"> – 8 cm; </w:t>
      </w:r>
      <w:r w:rsidRPr="004E4E43">
        <w:rPr>
          <w:rFonts w:ascii="Bookman Old Style" w:hAnsi="Bookman Old Style"/>
          <w:b/>
          <w:bCs/>
        </w:rPr>
        <w:t>3</w:t>
      </w:r>
      <w:r w:rsidRPr="004E4E43">
        <w:rPr>
          <w:rFonts w:ascii="Bookman Old Style" w:hAnsi="Bookman Old Style"/>
        </w:rPr>
        <w:t xml:space="preserve"> – 9 cm; </w:t>
      </w:r>
      <w:r w:rsidRPr="004E4E43">
        <w:rPr>
          <w:rFonts w:ascii="Bookman Old Style" w:hAnsi="Bookman Old Style"/>
          <w:b/>
          <w:bCs/>
        </w:rPr>
        <w:t>4</w:t>
      </w:r>
      <w:r w:rsidRPr="004E4E43">
        <w:rPr>
          <w:rFonts w:ascii="Bookman Old Style" w:hAnsi="Bookman Old Style"/>
        </w:rPr>
        <w:t xml:space="preserve"> – 10 cm; </w:t>
      </w:r>
      <w:r w:rsidRPr="004E4E43">
        <w:rPr>
          <w:rFonts w:ascii="Bookman Old Style" w:hAnsi="Bookman Old Style"/>
          <w:b/>
          <w:bCs/>
        </w:rPr>
        <w:t>5</w:t>
      </w:r>
      <w:r w:rsidRPr="004E4E43">
        <w:rPr>
          <w:rFonts w:ascii="Bookman Old Style" w:hAnsi="Bookman Old Style"/>
        </w:rPr>
        <w:t xml:space="preserve"> – 11 cm; </w:t>
      </w:r>
      <w:r w:rsidRPr="004E4E43">
        <w:rPr>
          <w:rFonts w:ascii="Bookman Old Style" w:hAnsi="Bookman Old Style"/>
          <w:b/>
          <w:bCs/>
        </w:rPr>
        <w:t>6</w:t>
      </w:r>
      <w:r w:rsidRPr="004E4E43">
        <w:rPr>
          <w:rFonts w:ascii="Bookman Old Style" w:hAnsi="Bookman Old Style"/>
        </w:rPr>
        <w:t xml:space="preserve"> – 12 cm?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5, pozycja 17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Czy Zamawiający dopuści filtr oddechowy w zakresie objętości oddechowej 150-1500 ml, z przestrzenią martwą 40 ml o oporze 1,0 </w:t>
      </w:r>
      <w:proofErr w:type="spellStart"/>
      <w:r w:rsidRPr="004E4E43">
        <w:rPr>
          <w:rFonts w:ascii="Bookman Old Style" w:hAnsi="Bookman Old Style"/>
        </w:rPr>
        <w:t>hPa</w:t>
      </w:r>
      <w:proofErr w:type="spellEnd"/>
      <w:r w:rsidRPr="004E4E43">
        <w:rPr>
          <w:rFonts w:ascii="Bookman Old Style" w:hAnsi="Bookman Old Style"/>
        </w:rPr>
        <w:t xml:space="preserve"> przy 30 l/min, skuteczność nawilżania 32 mg przy </w:t>
      </w:r>
      <w:proofErr w:type="spellStart"/>
      <w:r w:rsidRPr="004E4E43">
        <w:rPr>
          <w:rFonts w:ascii="Bookman Old Style" w:hAnsi="Bookman Old Style"/>
        </w:rPr>
        <w:t>Vt</w:t>
      </w:r>
      <w:proofErr w:type="spellEnd"/>
      <w:r w:rsidRPr="004E4E43">
        <w:rPr>
          <w:rFonts w:ascii="Bookman Old Style" w:hAnsi="Bookman Old Style"/>
        </w:rPr>
        <w:t xml:space="preserve"> 500 ml?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5, pozycja 18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Czy Zamawiający dopuści filtr oddechowy o zakresie objętości oddechowej 150-1500 ml, o oporze 0,6 </w:t>
      </w:r>
      <w:proofErr w:type="spellStart"/>
      <w:r w:rsidRPr="004E4E43">
        <w:rPr>
          <w:rFonts w:ascii="Bookman Old Style" w:hAnsi="Bookman Old Style"/>
        </w:rPr>
        <w:t>hPa</w:t>
      </w:r>
      <w:proofErr w:type="spellEnd"/>
      <w:r w:rsidRPr="004E4E43">
        <w:rPr>
          <w:rFonts w:ascii="Bookman Old Style" w:hAnsi="Bookman Old Style"/>
        </w:rPr>
        <w:t xml:space="preserve"> przy 30 l/min i wadze 22 g?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2540D2" w:rsidRDefault="0095419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2540D2">
        <w:rPr>
          <w:rFonts w:ascii="Bookman Old Style" w:hAnsi="Bookman Old Style"/>
          <w:color w:val="0070C0"/>
        </w:rPr>
        <w:t>Zamawiający pozostawia zapisy SIWZ bez zmian.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5, pozycja 19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 xml:space="preserve">Czy Zamawiający dopuści wymiennik ciepła i wilgoci o wydajności nawilżania 24 mg przy </w:t>
      </w:r>
      <w:proofErr w:type="spellStart"/>
      <w:r w:rsidRPr="004E4E43">
        <w:rPr>
          <w:rFonts w:ascii="Bookman Old Style" w:hAnsi="Bookman Old Style"/>
        </w:rPr>
        <w:t>Vt</w:t>
      </w:r>
      <w:proofErr w:type="spellEnd"/>
      <w:r w:rsidRPr="004E4E43">
        <w:rPr>
          <w:rFonts w:ascii="Bookman Old Style" w:hAnsi="Bookman Old Style"/>
        </w:rPr>
        <w:t xml:space="preserve"> 500 ml, o oporze przepływu 0,5 </w:t>
      </w:r>
      <w:proofErr w:type="spellStart"/>
      <w:r w:rsidRPr="004E4E43">
        <w:rPr>
          <w:rFonts w:ascii="Bookman Old Style" w:hAnsi="Bookman Old Style"/>
        </w:rPr>
        <w:t>hPa</w:t>
      </w:r>
      <w:proofErr w:type="spellEnd"/>
      <w:r w:rsidRPr="004E4E43">
        <w:rPr>
          <w:rFonts w:ascii="Bookman Old Style" w:hAnsi="Bookman Old Style"/>
        </w:rPr>
        <w:t xml:space="preserve"> przy 30 l/min?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2540D2" w:rsidRDefault="0095419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2540D2">
        <w:rPr>
          <w:rFonts w:ascii="Bookman Old Style" w:hAnsi="Bookman Old Style"/>
          <w:color w:val="0070C0"/>
        </w:rPr>
        <w:t>Zamawiający pozostawia zapisy SIWZ bez zmian.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5, pozycja 20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lastRenderedPageBreak/>
        <w:t>Czy Zamawiający dopuści łącznik o regulowanej długości do 15 cm?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</w:p>
    <w:p w:rsidR="00487CB2" w:rsidRPr="002540D2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2540D2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</w:rPr>
      </w:pP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  <w:b/>
          <w:bCs/>
        </w:rPr>
      </w:pPr>
      <w:r w:rsidRPr="004E4E43">
        <w:rPr>
          <w:rFonts w:ascii="Bookman Old Style" w:hAnsi="Bookman Old Style"/>
          <w:b/>
          <w:bCs/>
        </w:rPr>
        <w:t>Pakiet nr 13, pozycja 1</w:t>
      </w:r>
    </w:p>
    <w:p w:rsidR="00954192" w:rsidRPr="004E4E43" w:rsidRDefault="00954192" w:rsidP="004E4E43">
      <w:pPr>
        <w:spacing w:after="0" w:line="360" w:lineRule="auto"/>
        <w:rPr>
          <w:rFonts w:ascii="Bookman Old Style" w:hAnsi="Bookman Old Style"/>
        </w:rPr>
      </w:pPr>
      <w:r w:rsidRPr="004E4E43">
        <w:rPr>
          <w:rFonts w:ascii="Bookman Old Style" w:hAnsi="Bookman Old Style"/>
        </w:rPr>
        <w:t>Czy Zamawiający dopuści ustnik do endoskopu o rozmiarze 21 x 26,5 mm?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487CB2" w:rsidRPr="002540D2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2540D2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XIV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Pytanie 1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Czy Zamawiający wyrazi zgodę na wydzielenie z pakietu 5 poz. 14-20 i umożliwi złożenie konkurencyjnej oferty? 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Pytanie 2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Czy Zamawiający w pakiecie 5 poz. 14 dopuści przewód oddechowy do respiratora </w:t>
      </w:r>
      <w:proofErr w:type="spellStart"/>
      <w:r w:rsidRPr="004E4E43">
        <w:rPr>
          <w:rFonts w:ascii="Bookman Old Style" w:hAnsi="Bookman Old Style" w:cs="Arial"/>
        </w:rPr>
        <w:t>Trilogy</w:t>
      </w:r>
      <w:proofErr w:type="spellEnd"/>
      <w:r w:rsidRPr="004E4E43">
        <w:rPr>
          <w:rFonts w:ascii="Bookman Old Style" w:hAnsi="Bookman Old Style" w:cs="Arial"/>
        </w:rPr>
        <w:t xml:space="preserve">, z pojedynczej rury o gładkim </w:t>
      </w:r>
      <w:proofErr w:type="spellStart"/>
      <w:r w:rsidRPr="004E4E43">
        <w:rPr>
          <w:rFonts w:ascii="Bookman Old Style" w:hAnsi="Bookman Old Style" w:cs="Arial"/>
        </w:rPr>
        <w:t>światle</w:t>
      </w:r>
      <w:proofErr w:type="spellEnd"/>
      <w:r w:rsidRPr="004E4E43">
        <w:rPr>
          <w:rFonts w:ascii="Bookman Old Style" w:hAnsi="Bookman Old Style" w:cs="Arial"/>
        </w:rPr>
        <w:t xml:space="preserve"> wewnątrz z linią do monitorowania oraz zastawką wydechową, o długości 1,8m? 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Pytanie 3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Czy Zamawiający w pakiecie 5 poz. 14 dopuści układ oddechowy do respiratora </w:t>
      </w:r>
      <w:proofErr w:type="spellStart"/>
      <w:r w:rsidRPr="004E4E43">
        <w:rPr>
          <w:rFonts w:ascii="Bookman Old Style" w:hAnsi="Bookman Old Style" w:cs="Arial"/>
        </w:rPr>
        <w:t>Trilogy</w:t>
      </w:r>
      <w:proofErr w:type="spellEnd"/>
      <w:r w:rsidRPr="004E4E43">
        <w:rPr>
          <w:rFonts w:ascii="Bookman Old Style" w:hAnsi="Bookman Old Style" w:cs="Arial"/>
        </w:rPr>
        <w:t xml:space="preserve">, z pojedynczej rury o gładkim świetle wewnątrz z obrotowym łącznikiem pacjenta, portem przeciekowym CO2, o długości 1,8 m? 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lastRenderedPageBreak/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Pytanie 4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Czy Zamawiający w pakiecie 5 poz. 15 dopuści maskę anestetyczną z wypełnionym mankietem powietrznym o anatomicznym kształcie zapewniającym wygodne i szczelne dopasowanie, mankiet i korpus przezroczyste, z pierścienie mocującym, kodowaną kolorystycznie, wykonaną z PCV, bez ftalanów, opakowanie kolorystyczne, mikrobiologicznie czyste, w 7 rozmiarach ( od noworodków do bardzo dużej dla dorosłego) w zależności od potrzeb zamawiającego? 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Pytanie 5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Czy Zamawiający w pakiecie 5 poz. 16 dopuści rurkę ustno-gardłowa </w:t>
      </w:r>
      <w:proofErr w:type="spellStart"/>
      <w:r w:rsidRPr="004E4E43">
        <w:rPr>
          <w:rFonts w:ascii="Bookman Old Style" w:hAnsi="Bookman Old Style" w:cs="Arial"/>
        </w:rPr>
        <w:t>Guedela</w:t>
      </w:r>
      <w:proofErr w:type="spellEnd"/>
      <w:r w:rsidRPr="004E4E43">
        <w:rPr>
          <w:rFonts w:ascii="Bookman Old Style" w:hAnsi="Bookman Old Style" w:cs="Arial"/>
        </w:rPr>
        <w:t xml:space="preserve">, jednorazową, sterylną, pakowaną pojedynczo, kodowaną kolorystycznie, w rozmiarach 0/5.5cm, 2/8cm, 3/9cm, 4/10cm, 5/12cm? 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Pytanie 6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Czy Zamawiający w pakiecie 5 poz. 17 dopuści filtr oddechowy antybakteryjno-wirusowy elektrostatyczny, dla dorosłych, minimalna objętość oddechowa 180ml, z celulozowym wymiennikiem ciepła i wilgoci, sterylny, skuteczność filtracji 99,998% potwierdzona niezależnymi protokołami testowymi, przestrzeń martwa 57ml, opór 2,7cm przy 60l/min, waga 31g, skuteczność nawilżania min 32,3mg H2O/L przy </w:t>
      </w:r>
      <w:proofErr w:type="spellStart"/>
      <w:r w:rsidRPr="004E4E43">
        <w:rPr>
          <w:rFonts w:ascii="Bookman Old Style" w:hAnsi="Bookman Old Style" w:cs="Arial"/>
        </w:rPr>
        <w:t>Vt</w:t>
      </w:r>
      <w:proofErr w:type="spellEnd"/>
      <w:r w:rsidRPr="004E4E43">
        <w:rPr>
          <w:rFonts w:ascii="Bookman Old Style" w:hAnsi="Bookman Old Style" w:cs="Arial"/>
        </w:rPr>
        <w:t xml:space="preserve"> 500 ml? 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lastRenderedPageBreak/>
        <w:t>Pytanie 7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>Czy Zamawiający w pakiecie 5 poz. 18 dopuści filtr oddechowy antybakteryjno-wirusowy elektrostatyczny, bez wymiennika, sterylny, dla dorosłych, minimalna objętość oddechowa 150ml, skuteczność filtracji 99,998% potwierdzona niezależnymi protokołami testowymi, przestrzeń martwa 42ml, opór 2,0cm przy 60l/min, waga 23g?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Pytanie 8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Czy Zamawiający w pakiecie 5 poz. 19 dopuści wymiennik ciepła i wilgoci dla pacjentów z tracheostomią, ze zintegrowanym złączem O2, sterylny, wydajność nawilżania min 26 mgH2O/l, przestrzeń martwa 19ml, waga 8g, opór przepływu 0,7cmH2O dla 60l/min z centralnie umiejscowiony portem do odsysania? </w:t>
      </w:r>
    </w:p>
    <w:p w:rsidR="00E621E8" w:rsidRPr="004E4E43" w:rsidRDefault="00E621E8" w:rsidP="00E621E8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E621E8" w:rsidRPr="004E4E43" w:rsidRDefault="00E621E8" w:rsidP="00E621E8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b/>
          <w:bCs/>
        </w:rPr>
      </w:pPr>
      <w:r w:rsidRPr="004E4E43">
        <w:rPr>
          <w:rFonts w:ascii="Bookman Old Style" w:hAnsi="Bookman Old Style" w:cs="Arial"/>
          <w:b/>
          <w:bCs/>
        </w:rPr>
        <w:t>Pytanie 9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t xml:space="preserve">Czy Zamawiający w pakiecie 5 poz. 20 dopuści łącznik między pacjentem a rurami do respiratora, karbowany z podwójnym kapturkiem zatrzaskowym z uszczelnieniem, z podwójnie obrotowym złączem kątowym, sterylny, jednorazowy z możliwością regulowania długości 7-15cm? 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487CB2" w:rsidRPr="004E4E43" w:rsidRDefault="00487CB2" w:rsidP="004E4E43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z w:val="22"/>
          <w:szCs w:val="22"/>
        </w:rPr>
      </w:pPr>
    </w:p>
    <w:p w:rsidR="00487CB2" w:rsidRPr="004E4E43" w:rsidRDefault="00487CB2" w:rsidP="004E4E43">
      <w:pPr>
        <w:pStyle w:val="Tekstpodstawowy"/>
        <w:spacing w:after="0" w:line="360" w:lineRule="auto"/>
        <w:rPr>
          <w:rFonts w:ascii="Bookman Old Style" w:hAnsi="Bookman Old Style" w:cs="Arial"/>
          <w:b/>
          <w:bCs/>
          <w:smallCaps/>
          <w:sz w:val="22"/>
          <w:szCs w:val="22"/>
          <w:u w:val="single"/>
        </w:rPr>
      </w:pPr>
      <w:r w:rsidRPr="004E4E43">
        <w:rPr>
          <w:rFonts w:ascii="Bookman Old Style" w:hAnsi="Bookman Old Style" w:cs="Arial"/>
          <w:b/>
          <w:bCs/>
          <w:smallCaps/>
          <w:sz w:val="22"/>
          <w:szCs w:val="22"/>
          <w:u w:val="single"/>
        </w:rPr>
        <w:t>Pytania dotyczące załącznika nr 4 – projekt umowy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</w:p>
    <w:p w:rsidR="00487CB2" w:rsidRPr="004E4E43" w:rsidRDefault="00487CB2" w:rsidP="004E4E43">
      <w:pPr>
        <w:tabs>
          <w:tab w:val="num" w:pos="3240"/>
        </w:tabs>
        <w:spacing w:after="0" w:line="360" w:lineRule="auto"/>
        <w:jc w:val="both"/>
        <w:rPr>
          <w:rFonts w:ascii="Bookman Old Style" w:hAnsi="Bookman Old Style" w:cs="Arial"/>
          <w:b/>
        </w:rPr>
      </w:pPr>
      <w:r w:rsidRPr="004E4E43">
        <w:rPr>
          <w:rFonts w:ascii="Bookman Old Style" w:hAnsi="Bookman Old Style" w:cs="Arial"/>
          <w:b/>
        </w:rPr>
        <w:t>Pytanie 1 – dotyczy §5 ust. 1</w:t>
      </w:r>
    </w:p>
    <w:p w:rsidR="0001360E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</w:rPr>
      </w:pPr>
      <w:r w:rsidRPr="004E4E43">
        <w:rPr>
          <w:rFonts w:ascii="Bookman Old Style" w:hAnsi="Bookman Old Style" w:cs="Arial"/>
        </w:rPr>
        <w:lastRenderedPageBreak/>
        <w:t xml:space="preserve">Prosimy Zamawiającego o zmniejszenie wysokości kary umownej określonej w §5 ust. 1 </w:t>
      </w:r>
      <w:proofErr w:type="spellStart"/>
      <w:r w:rsidRPr="004E4E43">
        <w:rPr>
          <w:rFonts w:ascii="Bookman Old Style" w:hAnsi="Bookman Old Style" w:cs="Arial"/>
        </w:rPr>
        <w:t>pkt</w:t>
      </w:r>
      <w:proofErr w:type="spellEnd"/>
      <w:r w:rsidRPr="004E4E43">
        <w:rPr>
          <w:rFonts w:ascii="Bookman Old Style" w:hAnsi="Bookman Old Style" w:cs="Arial"/>
        </w:rPr>
        <w:t xml:space="preserve"> 1) oraz </w:t>
      </w:r>
      <w:proofErr w:type="spellStart"/>
      <w:r w:rsidRPr="004E4E43">
        <w:rPr>
          <w:rFonts w:ascii="Bookman Old Style" w:hAnsi="Bookman Old Style" w:cs="Arial"/>
        </w:rPr>
        <w:t>pkt</w:t>
      </w:r>
      <w:proofErr w:type="spellEnd"/>
      <w:r w:rsidRPr="004E4E43">
        <w:rPr>
          <w:rFonts w:ascii="Bookman Old Style" w:hAnsi="Bookman Old Style" w:cs="Arial"/>
        </w:rPr>
        <w:t xml:space="preserve"> 2) do wysokości 1% wartości brutto części dostawy dostarczonej ze zwłoką/towaru podlegającego reklamacji za każdy dzień zwłoki.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  <w:r w:rsidRPr="004E4E43">
        <w:rPr>
          <w:rFonts w:ascii="Bookman Old Style" w:hAnsi="Bookman Old Style" w:cs="Arial"/>
          <w:color w:val="0070C0"/>
        </w:rPr>
        <w:t>Zamawiający pozostawia zapisy wzoru umowy bez zmian.</w:t>
      </w:r>
    </w:p>
    <w:p w:rsidR="00487CB2" w:rsidRPr="004E4E43" w:rsidRDefault="00487CB2" w:rsidP="004E4E43">
      <w:pPr>
        <w:spacing w:after="0" w:line="360" w:lineRule="auto"/>
        <w:jc w:val="both"/>
        <w:rPr>
          <w:rFonts w:ascii="Bookman Old Style" w:eastAsia="Times New Roman" w:hAnsi="Bookman Old Style"/>
          <w:color w:val="0070C0"/>
          <w:highlight w:val="yellow"/>
          <w:lang w:eastAsia="pl-PL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XV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Pytanie 1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color w:val="000000"/>
        </w:rPr>
      </w:pPr>
      <w:r w:rsidRPr="004E4E43">
        <w:rPr>
          <w:rFonts w:ascii="Bookman Old Style" w:hAnsi="Bookman Old Style" w:cs="Tahoma"/>
          <w:color w:val="000000"/>
        </w:rPr>
        <w:t xml:space="preserve">Czy Zamawiający w pakiecie nr 3 dopuści proponowane rozwiązanie: używana dotychczas przez Zamawiającego Igła do biopsji </w:t>
      </w:r>
      <w:proofErr w:type="spellStart"/>
      <w:r w:rsidRPr="004E4E43">
        <w:rPr>
          <w:rFonts w:ascii="Bookman Old Style" w:hAnsi="Bookman Old Style" w:cs="Tahoma"/>
          <w:color w:val="000000"/>
        </w:rPr>
        <w:t>przezoskrzelowej</w:t>
      </w:r>
      <w:proofErr w:type="spellEnd"/>
      <w:r w:rsidRPr="004E4E43">
        <w:rPr>
          <w:rFonts w:ascii="Bookman Old Style" w:hAnsi="Bookman Old Style" w:cs="Tahoma"/>
          <w:color w:val="000000"/>
        </w:rPr>
        <w:t xml:space="preserve"> pod kontrolą ultrasonografii (EBUS), mocowanie do aparatu nie wymagające użycia adaptera, średnica igły 22 G, igła oraz sztylet wykonane z </w:t>
      </w:r>
      <w:proofErr w:type="spellStart"/>
      <w:r w:rsidRPr="004E4E43">
        <w:rPr>
          <w:rFonts w:ascii="Bookman Old Style" w:hAnsi="Bookman Old Style" w:cs="Tahoma"/>
          <w:color w:val="000000"/>
        </w:rPr>
        <w:t>nitinolu</w:t>
      </w:r>
      <w:proofErr w:type="spellEnd"/>
      <w:r w:rsidRPr="004E4E43">
        <w:rPr>
          <w:rFonts w:ascii="Bookman Old Style" w:hAnsi="Bookman Old Style" w:cs="Tahoma"/>
          <w:color w:val="000000"/>
        </w:rPr>
        <w:t xml:space="preserve">, regulowany zakres wysunięcia osłonki rękojeści 67-71 cm, średnica teflonowej osłonki 1,8 mm, długość wysunięcia igły </w:t>
      </w:r>
      <w:proofErr w:type="spellStart"/>
      <w:r w:rsidRPr="004E4E43">
        <w:rPr>
          <w:rFonts w:ascii="Bookman Old Style" w:hAnsi="Bookman Old Style" w:cs="Tahoma"/>
          <w:color w:val="000000"/>
        </w:rPr>
        <w:t>max</w:t>
      </w:r>
      <w:proofErr w:type="spellEnd"/>
      <w:r w:rsidRPr="004E4E43">
        <w:rPr>
          <w:rFonts w:ascii="Bookman Old Style" w:hAnsi="Bookman Old Style" w:cs="Tahoma"/>
          <w:color w:val="000000"/>
        </w:rPr>
        <w:t xml:space="preserve">. 4 </w:t>
      </w:r>
      <w:proofErr w:type="spellStart"/>
      <w:r w:rsidRPr="004E4E43">
        <w:rPr>
          <w:rFonts w:ascii="Bookman Old Style" w:hAnsi="Bookman Old Style" w:cs="Tahoma"/>
          <w:color w:val="000000"/>
        </w:rPr>
        <w:t>cm</w:t>
      </w:r>
      <w:proofErr w:type="spellEnd"/>
      <w:r w:rsidRPr="004E4E43">
        <w:rPr>
          <w:rFonts w:ascii="Bookman Old Style" w:hAnsi="Bookman Old Style" w:cs="Tahoma"/>
          <w:color w:val="000000"/>
        </w:rPr>
        <w:t>. Regulacja długości wysunięcia igły oraz osłonki bez użycia śrubek, blokowanie wysunięcia igły i cewnika odbywa się za pomocą dwóch pierścieni obracających się wokół  rękojeści. W opakowaniu strzykawka podciśnieniowa o pojemności 20ml?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</w:p>
    <w:p w:rsidR="00E25C46" w:rsidRPr="004E4E43" w:rsidRDefault="00E25C46" w:rsidP="004E4E43">
      <w:pPr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Zamawiający pozostawia zapisy SIWZ bez zmian.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Pytanie 2</w:t>
      </w:r>
    </w:p>
    <w:p w:rsidR="00E25C46" w:rsidRDefault="00E25C46" w:rsidP="004E4E43">
      <w:pPr>
        <w:spacing w:after="0" w:line="360" w:lineRule="auto"/>
        <w:jc w:val="both"/>
        <w:rPr>
          <w:rFonts w:ascii="Bookman Old Style" w:hAnsi="Bookman Old Style" w:cs="Tahoma"/>
          <w:color w:val="000000"/>
        </w:rPr>
      </w:pPr>
      <w:r w:rsidRPr="004E4E43">
        <w:rPr>
          <w:rFonts w:ascii="Bookman Old Style" w:hAnsi="Bookman Old Style" w:cs="Tahoma"/>
          <w:color w:val="000000"/>
        </w:rPr>
        <w:t xml:space="preserve">Czy Zamawiający w pakiecie nr 14 oczekuje potwierdzenia kompatybilności igły przez producenta posiadanego na stanie szpitala </w:t>
      </w:r>
      <w:proofErr w:type="spellStart"/>
      <w:r w:rsidRPr="004E4E43">
        <w:rPr>
          <w:rFonts w:ascii="Bookman Old Style" w:hAnsi="Bookman Old Style" w:cs="Tahoma"/>
          <w:color w:val="000000"/>
        </w:rPr>
        <w:t>echoendoskopu</w:t>
      </w:r>
      <w:proofErr w:type="spellEnd"/>
      <w:r w:rsidRPr="004E4E43">
        <w:rPr>
          <w:rFonts w:ascii="Bookman Old Style" w:hAnsi="Bookman Old Style" w:cs="Tahoma"/>
          <w:color w:val="000000"/>
        </w:rPr>
        <w:t>?</w:t>
      </w:r>
    </w:p>
    <w:p w:rsidR="005155B3" w:rsidRDefault="005155B3" w:rsidP="004E4E43">
      <w:pPr>
        <w:spacing w:after="0" w:line="360" w:lineRule="auto"/>
        <w:jc w:val="both"/>
        <w:rPr>
          <w:rFonts w:ascii="Bookman Old Style" w:hAnsi="Bookman Old Style" w:cs="Tahoma"/>
          <w:color w:val="000000"/>
        </w:rPr>
      </w:pPr>
    </w:p>
    <w:p w:rsidR="005155B3" w:rsidRPr="005155B3" w:rsidRDefault="005155B3" w:rsidP="004E4E43">
      <w:pPr>
        <w:spacing w:after="0" w:line="360" w:lineRule="auto"/>
        <w:jc w:val="both"/>
        <w:rPr>
          <w:rFonts w:ascii="Bookman Old Style" w:hAnsi="Bookman Old Style" w:cs="Tahoma"/>
          <w:b/>
          <w:color w:val="0070C0"/>
        </w:rPr>
      </w:pPr>
      <w:r w:rsidRPr="005155B3">
        <w:rPr>
          <w:rFonts w:ascii="Bookman Old Style" w:hAnsi="Bookman Old Style" w:cs="Tahoma"/>
          <w:color w:val="0070C0"/>
        </w:rPr>
        <w:t xml:space="preserve">Wykonawca składa ofertę zgodnie z </w:t>
      </w:r>
      <w:r>
        <w:rPr>
          <w:rFonts w:ascii="Bookman Old Style" w:hAnsi="Bookman Old Style" w:cs="Tahoma"/>
          <w:color w:val="0070C0"/>
        </w:rPr>
        <w:t xml:space="preserve">opisem przedmiotu zamówienia zawartym w </w:t>
      </w:r>
      <w:r w:rsidRPr="005155B3">
        <w:rPr>
          <w:rFonts w:ascii="Bookman Old Style" w:hAnsi="Bookman Old Style" w:cs="Tahoma"/>
          <w:color w:val="0070C0"/>
        </w:rPr>
        <w:t>SIWZ.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Pytanie 3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lastRenderedPageBreak/>
        <w:t>Dotyczy warunków umowy § 3 ust. 5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Czy Zamawiający wyrazi zgodę na doprecyzowanie istniejącego zapisu w następujący sposób: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„Reklamacje Zamawiającego będą załatwiane przez Wykonawcę niezwłocznie, nie później jednak niż: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-  w przypadku braków ilościowych i błędów rodzajowych w ciągu 2 dni roboczych;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- w przypadku wad jakościowych w ciągu 5 dni roboczych;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od daty uznania reklamacji za zasadną”?</w:t>
      </w:r>
    </w:p>
    <w:p w:rsidR="00E25C46" w:rsidRPr="005155B3" w:rsidRDefault="00E25C46" w:rsidP="004E4E43">
      <w:pPr>
        <w:spacing w:after="0" w:line="360" w:lineRule="auto"/>
        <w:jc w:val="both"/>
        <w:rPr>
          <w:rFonts w:ascii="Bookman Old Style" w:hAnsi="Bookman Old Style" w:cs="Tahoma"/>
          <w:color w:val="0070C0"/>
        </w:rPr>
      </w:pPr>
    </w:p>
    <w:p w:rsidR="005155B3" w:rsidRPr="005155B3" w:rsidRDefault="005155B3" w:rsidP="004E4E43">
      <w:pPr>
        <w:spacing w:after="0" w:line="360" w:lineRule="auto"/>
        <w:jc w:val="both"/>
        <w:rPr>
          <w:rFonts w:ascii="Bookman Old Style" w:hAnsi="Bookman Old Style" w:cs="Tahoma"/>
          <w:color w:val="0070C0"/>
        </w:rPr>
      </w:pPr>
      <w:r w:rsidRPr="005155B3">
        <w:rPr>
          <w:rFonts w:ascii="Bookman Old Style" w:hAnsi="Bookman Old Style" w:cs="Tahoma"/>
          <w:color w:val="0070C0"/>
        </w:rPr>
        <w:t>Zapisy wzoru umowy pozostają bez zmian.</w:t>
      </w:r>
    </w:p>
    <w:p w:rsidR="005155B3" w:rsidRPr="004E4E43" w:rsidRDefault="005155B3" w:rsidP="004E4E43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Pytanie 4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Dotyczy warunków umowy § 4 ust. 8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Czy Zamawiający wyrazi zgodę na doprecyzowanie istniejącego zapisu na następujący: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 xml:space="preserve"> „Wykonawca bez zgody Zamawiającego wyrażonej w formie pisemnej pod rygorem nieważności nie może przelać wierzytelności wynikającej z niniejszej umowy na osoby trzecie. Zgody takiej nie można bezpodstawnie odmówić?”</w:t>
      </w:r>
    </w:p>
    <w:p w:rsidR="005155B3" w:rsidRPr="005155B3" w:rsidRDefault="005155B3" w:rsidP="005155B3">
      <w:pPr>
        <w:spacing w:after="0" w:line="360" w:lineRule="auto"/>
        <w:jc w:val="both"/>
        <w:rPr>
          <w:rFonts w:ascii="Bookman Old Style" w:hAnsi="Bookman Old Style" w:cs="Tahoma"/>
          <w:color w:val="0070C0"/>
        </w:rPr>
      </w:pPr>
    </w:p>
    <w:p w:rsidR="00E25C46" w:rsidRDefault="005155B3" w:rsidP="005155B3">
      <w:pPr>
        <w:spacing w:after="0" w:line="360" w:lineRule="auto"/>
        <w:jc w:val="both"/>
        <w:rPr>
          <w:rFonts w:ascii="Bookman Old Style" w:hAnsi="Bookman Old Style" w:cs="Tahoma"/>
          <w:color w:val="0070C0"/>
        </w:rPr>
      </w:pPr>
      <w:r w:rsidRPr="005155B3">
        <w:rPr>
          <w:rFonts w:ascii="Bookman Old Style" w:hAnsi="Bookman Old Style" w:cs="Tahoma"/>
          <w:color w:val="0070C0"/>
        </w:rPr>
        <w:t>Zapisy wzoru umowy pozostają bez zmian</w:t>
      </w:r>
      <w:r>
        <w:rPr>
          <w:rFonts w:ascii="Bookman Old Style" w:hAnsi="Bookman Old Style" w:cs="Tahoma"/>
          <w:color w:val="0070C0"/>
        </w:rPr>
        <w:t>.</w:t>
      </w:r>
    </w:p>
    <w:p w:rsidR="005155B3" w:rsidRPr="004E4E43" w:rsidRDefault="005155B3" w:rsidP="005155B3">
      <w:pPr>
        <w:spacing w:after="0" w:line="360" w:lineRule="auto"/>
        <w:jc w:val="both"/>
        <w:rPr>
          <w:rFonts w:ascii="Bookman Old Style" w:hAnsi="Bookman Old Style" w:cs="Tahoma"/>
        </w:rPr>
      </w:pP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>Pytanie 5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  <w:b/>
        </w:rPr>
      </w:pPr>
      <w:r w:rsidRPr="004E4E43">
        <w:rPr>
          <w:rFonts w:ascii="Bookman Old Style" w:hAnsi="Bookman Old Style" w:cs="Tahoma"/>
          <w:b/>
        </w:rPr>
        <w:t xml:space="preserve">Dotyczy warunków umowy § 5 ust. 1 </w:t>
      </w:r>
    </w:p>
    <w:p w:rsidR="00E25C46" w:rsidRPr="004E4E43" w:rsidRDefault="00E25C46" w:rsidP="004E4E43">
      <w:pPr>
        <w:spacing w:after="0" w:line="360" w:lineRule="auto"/>
        <w:jc w:val="both"/>
        <w:rPr>
          <w:rFonts w:ascii="Bookman Old Style" w:hAnsi="Bookman Old Style" w:cs="Tahoma"/>
        </w:rPr>
      </w:pPr>
      <w:r w:rsidRPr="004E4E43">
        <w:rPr>
          <w:rFonts w:ascii="Bookman Old Style" w:hAnsi="Bookman Old Style" w:cs="Tahoma"/>
        </w:rPr>
        <w:t>Czy Zamawiający wyrazi zgodę na zmniejszenie wysokości kar umownych odpowiednio z 5 % na 2,5% oraz  z 10% na 5% ?</w:t>
      </w:r>
    </w:p>
    <w:p w:rsidR="005155B3" w:rsidRPr="005155B3" w:rsidRDefault="005155B3" w:rsidP="005155B3">
      <w:pPr>
        <w:spacing w:after="0" w:line="360" w:lineRule="auto"/>
        <w:jc w:val="both"/>
        <w:rPr>
          <w:rFonts w:ascii="Bookman Old Style" w:hAnsi="Bookman Old Style" w:cs="Tahoma"/>
          <w:color w:val="0070C0"/>
        </w:rPr>
      </w:pPr>
    </w:p>
    <w:p w:rsidR="0001360E" w:rsidRDefault="005155B3" w:rsidP="005155B3">
      <w:pPr>
        <w:spacing w:after="0" w:line="360" w:lineRule="auto"/>
        <w:jc w:val="both"/>
        <w:rPr>
          <w:rFonts w:ascii="Bookman Old Style" w:hAnsi="Bookman Old Style" w:cs="Tahoma"/>
          <w:color w:val="0070C0"/>
        </w:rPr>
      </w:pPr>
      <w:r w:rsidRPr="005155B3">
        <w:rPr>
          <w:rFonts w:ascii="Bookman Old Style" w:hAnsi="Bookman Old Style" w:cs="Tahoma"/>
          <w:color w:val="0070C0"/>
        </w:rPr>
        <w:t>Zapisy wzoru umowy pozostają bez zmian</w:t>
      </w:r>
      <w:r>
        <w:rPr>
          <w:rFonts w:ascii="Bookman Old Style" w:hAnsi="Bookman Old Style" w:cs="Tahoma"/>
          <w:color w:val="0070C0"/>
        </w:rPr>
        <w:t>.</w:t>
      </w:r>
    </w:p>
    <w:p w:rsidR="005155B3" w:rsidRPr="004E4E43" w:rsidRDefault="005155B3" w:rsidP="005155B3">
      <w:pPr>
        <w:spacing w:after="0" w:line="360" w:lineRule="auto"/>
        <w:jc w:val="both"/>
        <w:rPr>
          <w:rFonts w:ascii="Bookman Old Style" w:eastAsia="Times New Roman" w:hAnsi="Bookman Old Style"/>
          <w:highlight w:val="yellow"/>
          <w:lang w:eastAsia="pl-PL"/>
        </w:rPr>
      </w:pPr>
    </w:p>
    <w:p w:rsidR="00351786" w:rsidRPr="004E4E43" w:rsidRDefault="00351786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  <w:r w:rsidRPr="004E4E43">
        <w:rPr>
          <w:rFonts w:ascii="Bookman Old Style" w:eastAsia="Times New Roman" w:hAnsi="Bookman Old Style"/>
          <w:highlight w:val="yellow"/>
          <w:lang w:eastAsia="pl-PL"/>
        </w:rPr>
        <w:t>ZESTAW XVI</w:t>
      </w:r>
    </w:p>
    <w:p w:rsidR="00373D3F" w:rsidRPr="004E4E43" w:rsidRDefault="00373D3F" w:rsidP="004E4E43">
      <w:pPr>
        <w:tabs>
          <w:tab w:val="left" w:pos="0"/>
        </w:tabs>
        <w:spacing w:after="0" w:line="360" w:lineRule="auto"/>
        <w:ind w:left="-284"/>
        <w:rPr>
          <w:rFonts w:ascii="Bookman Old Style" w:hAnsi="Bookman Old Style"/>
          <w:b/>
        </w:rPr>
      </w:pPr>
    </w:p>
    <w:p w:rsidR="00373D3F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color w:val="000000"/>
        </w:rPr>
      </w:pPr>
      <w:r w:rsidRPr="004E4E43">
        <w:rPr>
          <w:rFonts w:ascii="Bookman Old Style" w:hAnsi="Bookman Old Style"/>
          <w:color w:val="000000"/>
        </w:rPr>
        <w:t>Pytanie nr 1 do pakietu 12</w:t>
      </w:r>
      <w:r w:rsidRPr="004E4E43">
        <w:rPr>
          <w:rFonts w:ascii="Bookman Old Style" w:hAnsi="Bookman Old Style"/>
          <w:color w:val="000000"/>
        </w:rPr>
        <w:br/>
        <w:t>Czy Zamawiający wyrazi zgodę na złożenie w pakiecie 12 poz. 1 i 3 oferty na zaworki jednorazowe pakowane po 20 szt.; z uwagi na wycofanie z dniem 31.03.2020 zaworków wielorazowych.</w:t>
      </w:r>
    </w:p>
    <w:p w:rsidR="004E4E43" w:rsidRPr="004E4E43" w:rsidRDefault="004E4E43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</w:rPr>
      </w:pP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 xml:space="preserve">Zamawiający wyraża zgodę. 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color w:val="0070C0"/>
        </w:rPr>
      </w:pPr>
      <w:r w:rsidRPr="004E4E43">
        <w:rPr>
          <w:rFonts w:ascii="Bookman Old Style" w:hAnsi="Bookman Old Style"/>
          <w:color w:val="0070C0"/>
        </w:rPr>
        <w:t>Wyroby w opakowaniach innej wielkości niż przedstawione w opisie zamówienia przez Zamawiającego należy wycenić tak, aby ilość wyrobu była zgodna z SIWZ, przeliczając ilości opakowań do dwóch miejsc po przecinku.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</w:rPr>
      </w:pP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t xml:space="preserve">Pytanie nr 2 – dotyczy wzoru umowy Par. </w:t>
      </w:r>
      <w:r w:rsidRPr="004E4E43">
        <w:rPr>
          <w:rFonts w:ascii="Bookman Old Style" w:hAnsi="Bookman Old Style"/>
          <w:bCs/>
        </w:rPr>
        <w:t>5 ust. 1 pkt. 1)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t xml:space="preserve">Czy Zamawiający wyrazi zgodę na modyfikację Par. </w:t>
      </w:r>
      <w:r w:rsidRPr="004E4E43">
        <w:rPr>
          <w:rFonts w:ascii="Bookman Old Style" w:hAnsi="Bookman Old Style"/>
          <w:bCs/>
        </w:rPr>
        <w:t>5 ust. 1 pkt. 1) na następujący: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  <w:bCs/>
        </w:rPr>
        <w:t>1.</w:t>
      </w:r>
      <w:r w:rsidRPr="004E4E43">
        <w:rPr>
          <w:rFonts w:ascii="Bookman Old Style" w:hAnsi="Bookman Old Style"/>
        </w:rPr>
        <w:t>Wykonawca jest zobowiązany do zapłaty kar umownych: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  <w:bCs/>
        </w:rPr>
        <w:t>1)</w:t>
      </w:r>
      <w:r w:rsidRPr="004E4E43">
        <w:rPr>
          <w:rFonts w:ascii="Bookman Old Style" w:hAnsi="Bookman Old Style"/>
        </w:rPr>
        <w:t xml:space="preserve">za opóźnienie w realizacji dostawy w wysokości </w:t>
      </w:r>
      <w:r w:rsidRPr="004E4E43">
        <w:rPr>
          <w:rFonts w:ascii="Bookman Old Style" w:hAnsi="Bookman Old Style"/>
          <w:b/>
        </w:rPr>
        <w:t>2 %</w:t>
      </w:r>
      <w:r w:rsidRPr="004E4E43">
        <w:rPr>
          <w:rFonts w:ascii="Bookman Old Style" w:hAnsi="Bookman Old Style"/>
        </w:rPr>
        <w:t xml:space="preserve"> wartości brutto opóźnionego asortymentu, zgodnie z zał. nr 1 - za każdy rozpoczęty  dzień opóźnienia,</w:t>
      </w:r>
    </w:p>
    <w:p w:rsidR="004E4E43" w:rsidRPr="004E4E43" w:rsidRDefault="004E4E43" w:rsidP="004E4E43">
      <w:pPr>
        <w:tabs>
          <w:tab w:val="left" w:pos="-15876"/>
        </w:tabs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4E4E43" w:rsidRPr="004E4E43" w:rsidRDefault="004E4E43" w:rsidP="004E4E43">
      <w:pPr>
        <w:tabs>
          <w:tab w:val="left" w:pos="-15876"/>
        </w:tabs>
        <w:spacing w:after="0" w:line="360" w:lineRule="auto"/>
        <w:jc w:val="both"/>
        <w:rPr>
          <w:rFonts w:ascii="Bookman Old Style" w:hAnsi="Bookman Old Style" w:cs="Arial"/>
          <w:color w:val="0070C0"/>
        </w:rPr>
      </w:pPr>
      <w:r w:rsidRPr="004E4E43">
        <w:rPr>
          <w:rFonts w:ascii="Bookman Old Style" w:hAnsi="Bookman Old Style" w:cs="Arial"/>
          <w:color w:val="0070C0"/>
        </w:rPr>
        <w:t>Zamawiający pozostawia zapisy wzoru umowy bez zmian.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</w:rPr>
      </w:pP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t xml:space="preserve">Pytanie nr 3 – dotyczy wzoru umowy Par. </w:t>
      </w:r>
      <w:r w:rsidRPr="004E4E43">
        <w:rPr>
          <w:rFonts w:ascii="Bookman Old Style" w:hAnsi="Bookman Old Style"/>
          <w:bCs/>
        </w:rPr>
        <w:t>5 ust. 1 pkt. 2)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t xml:space="preserve">Czy Zamawiający wyrazi zgodę na modyfikację Par. </w:t>
      </w:r>
      <w:r w:rsidRPr="004E4E43">
        <w:rPr>
          <w:rFonts w:ascii="Bookman Old Style" w:hAnsi="Bookman Old Style"/>
          <w:bCs/>
        </w:rPr>
        <w:t>5 ust. 1 pkt. 2) na następujący: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  <w:bCs/>
        </w:rPr>
        <w:t>1.</w:t>
      </w:r>
      <w:r w:rsidRPr="004E4E43">
        <w:rPr>
          <w:rFonts w:ascii="Bookman Old Style" w:hAnsi="Bookman Old Style"/>
        </w:rPr>
        <w:t>Wykonawca jest zobowiązany do zapłaty kar umownych: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  <w:bCs/>
        </w:rPr>
        <w:t xml:space="preserve">2) </w:t>
      </w:r>
      <w:r w:rsidRPr="004E4E43">
        <w:rPr>
          <w:rFonts w:ascii="Bookman Old Style" w:hAnsi="Bookman Old Style"/>
        </w:rPr>
        <w:t xml:space="preserve">za opóźnienie w wymianie reklamowanego przedmiotu umowy na nowy w wysokości  </w:t>
      </w:r>
      <w:r w:rsidRPr="004E4E43">
        <w:rPr>
          <w:rFonts w:ascii="Bookman Old Style" w:hAnsi="Bookman Old Style"/>
          <w:b/>
        </w:rPr>
        <w:t>2 %</w:t>
      </w:r>
      <w:r w:rsidRPr="004E4E43">
        <w:rPr>
          <w:rFonts w:ascii="Bookman Old Style" w:hAnsi="Bookman Old Style"/>
        </w:rPr>
        <w:t xml:space="preserve"> wartości brutto danego asortymentu, zgodnie z zał. nr 1 - za każdy rozpoczęty dzień  opóźnienia,</w:t>
      </w:r>
    </w:p>
    <w:p w:rsidR="004E4E43" w:rsidRPr="004E4E43" w:rsidRDefault="004E4E43" w:rsidP="004E4E43">
      <w:pPr>
        <w:tabs>
          <w:tab w:val="left" w:pos="-15876"/>
        </w:tabs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4E4E43" w:rsidRPr="004E4E43" w:rsidRDefault="004E4E43" w:rsidP="004E4E43">
      <w:pPr>
        <w:tabs>
          <w:tab w:val="left" w:pos="-15876"/>
        </w:tabs>
        <w:spacing w:after="0" w:line="360" w:lineRule="auto"/>
        <w:jc w:val="both"/>
        <w:rPr>
          <w:rFonts w:ascii="Bookman Old Style" w:hAnsi="Bookman Old Style" w:cs="Arial"/>
          <w:color w:val="0070C0"/>
        </w:rPr>
      </w:pPr>
      <w:r w:rsidRPr="004E4E43">
        <w:rPr>
          <w:rFonts w:ascii="Bookman Old Style" w:hAnsi="Bookman Old Style" w:cs="Arial"/>
          <w:color w:val="0070C0"/>
        </w:rPr>
        <w:t>Zamawiający pozostawia zapisy wzoru umowy bez zmian.</w:t>
      </w: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/>
        </w:rPr>
      </w:pPr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t xml:space="preserve">Pytanie nr 4 – dotyczy wzoru umowy Par. </w:t>
      </w:r>
      <w:r w:rsidRPr="004E4E43">
        <w:rPr>
          <w:rFonts w:ascii="Bookman Old Style" w:hAnsi="Bookman Old Style"/>
          <w:bCs/>
        </w:rPr>
        <w:t>2 ust. 2</w:t>
      </w:r>
      <w:bookmarkStart w:id="0" w:name="_GoBack"/>
      <w:bookmarkEnd w:id="0"/>
    </w:p>
    <w:p w:rsidR="00373D3F" w:rsidRPr="004E4E43" w:rsidRDefault="00373D3F" w:rsidP="004E4E43">
      <w:pPr>
        <w:tabs>
          <w:tab w:val="left" w:pos="-15876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lastRenderedPageBreak/>
        <w:t xml:space="preserve">Czy Zamawiający wyrazi zgodę na modyfikację Par. </w:t>
      </w:r>
      <w:r w:rsidRPr="004E4E43">
        <w:rPr>
          <w:rFonts w:ascii="Bookman Old Style" w:hAnsi="Bookman Old Style"/>
          <w:bCs/>
        </w:rPr>
        <w:t>2 ust. 2 na następujący:</w:t>
      </w:r>
    </w:p>
    <w:p w:rsidR="00373D3F" w:rsidRPr="004E4E43" w:rsidRDefault="00373D3F" w:rsidP="004E4E43">
      <w:pPr>
        <w:tabs>
          <w:tab w:val="left" w:pos="0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t xml:space="preserve">Dostawy będą się odbywać sukcesywnie zgodnie ze złożonym zamówieniem w </w:t>
      </w:r>
      <w:r w:rsidRPr="004E4E43">
        <w:rPr>
          <w:rFonts w:ascii="Bookman Old Style" w:hAnsi="Bookman Old Style"/>
          <w:bCs/>
        </w:rPr>
        <w:t xml:space="preserve">nieprzekraczalnym terminie </w:t>
      </w:r>
      <w:r w:rsidRPr="004E4E43">
        <w:rPr>
          <w:rFonts w:ascii="Bookman Old Style" w:hAnsi="Bookman Old Style"/>
          <w:b/>
          <w:bCs/>
        </w:rPr>
        <w:t>3 dni roboczych</w:t>
      </w:r>
      <w:r w:rsidRPr="004E4E43">
        <w:rPr>
          <w:rFonts w:ascii="Bookman Old Style" w:hAnsi="Bookman Old Style"/>
          <w:bCs/>
        </w:rPr>
        <w:t xml:space="preserve"> </w:t>
      </w:r>
      <w:r w:rsidRPr="004E4E43">
        <w:rPr>
          <w:rFonts w:ascii="Bookman Old Style" w:hAnsi="Bookman Old Style"/>
        </w:rPr>
        <w:t>od momentu złożenia przez Zamawiającego zamówienia telefonicznie, pisemnie, e-mailem  lub przy pomocy faksu.</w:t>
      </w:r>
    </w:p>
    <w:p w:rsidR="004E4E43" w:rsidRPr="004E4E43" w:rsidRDefault="004E4E43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4E4E43" w:rsidRPr="004E4E43" w:rsidRDefault="004E4E43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  <w:r w:rsidRPr="004E4E43">
        <w:rPr>
          <w:rFonts w:ascii="Bookman Old Style" w:hAnsi="Bookman Old Style" w:cs="Arial"/>
          <w:color w:val="0070C0"/>
        </w:rPr>
        <w:t>Zamawiający pozostawia zapisy wzoru umowy bez zmian.</w:t>
      </w:r>
    </w:p>
    <w:p w:rsidR="00373D3F" w:rsidRPr="004E4E43" w:rsidRDefault="00373D3F" w:rsidP="004E4E43">
      <w:pPr>
        <w:tabs>
          <w:tab w:val="left" w:pos="0"/>
        </w:tabs>
        <w:spacing w:after="0" w:line="360" w:lineRule="auto"/>
        <w:rPr>
          <w:rFonts w:ascii="Bookman Old Style" w:hAnsi="Bookman Old Style"/>
          <w:b/>
        </w:rPr>
      </w:pPr>
    </w:p>
    <w:p w:rsidR="00373D3F" w:rsidRPr="004E4E43" w:rsidRDefault="00373D3F" w:rsidP="004E4E43">
      <w:pPr>
        <w:tabs>
          <w:tab w:val="left" w:pos="0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t xml:space="preserve">Pytanie nr 5 – dotyczy wzoru umowy Par. </w:t>
      </w:r>
      <w:r w:rsidRPr="004E4E43">
        <w:rPr>
          <w:rFonts w:ascii="Bookman Old Style" w:hAnsi="Bookman Old Style"/>
          <w:bCs/>
        </w:rPr>
        <w:t>3 ust. 5</w:t>
      </w:r>
    </w:p>
    <w:p w:rsidR="00373D3F" w:rsidRPr="004E4E43" w:rsidRDefault="00373D3F" w:rsidP="004E4E43">
      <w:pPr>
        <w:tabs>
          <w:tab w:val="left" w:pos="0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</w:rPr>
        <w:t xml:space="preserve">Czy Zamawiający wyrazi zgodę na modyfikację Par. </w:t>
      </w:r>
      <w:r w:rsidRPr="004E4E43">
        <w:rPr>
          <w:rFonts w:ascii="Bookman Old Style" w:hAnsi="Bookman Old Style"/>
          <w:bCs/>
        </w:rPr>
        <w:t>3 ust. 5 na następujący:</w:t>
      </w:r>
    </w:p>
    <w:p w:rsidR="00373D3F" w:rsidRPr="004E4E43" w:rsidRDefault="00373D3F" w:rsidP="004E4E43">
      <w:pPr>
        <w:tabs>
          <w:tab w:val="left" w:pos="0"/>
        </w:tabs>
        <w:spacing w:after="0" w:line="360" w:lineRule="auto"/>
        <w:rPr>
          <w:rFonts w:ascii="Bookman Old Style" w:hAnsi="Bookman Old Style"/>
          <w:bCs/>
        </w:rPr>
      </w:pPr>
      <w:r w:rsidRPr="004E4E43">
        <w:rPr>
          <w:rFonts w:ascii="Bookman Old Style" w:hAnsi="Bookman Old Style"/>
          <w:bCs/>
        </w:rPr>
        <w:t xml:space="preserve">5. </w:t>
      </w:r>
      <w:r w:rsidRPr="004E4E43">
        <w:rPr>
          <w:rFonts w:ascii="Bookman Old Style" w:hAnsi="Bookman Old Style"/>
        </w:rPr>
        <w:t>Reklamacje Zamawiającego będą załatwiane przez Wykonawcę niezwłocznie, nie później jednak niż</w:t>
      </w:r>
    </w:p>
    <w:p w:rsidR="00373D3F" w:rsidRPr="004E4E43" w:rsidRDefault="00373D3F" w:rsidP="004E4E43">
      <w:pPr>
        <w:pStyle w:val="Tekstpodstawowy2"/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4E4E43">
        <w:rPr>
          <w:rFonts w:ascii="Bookman Old Style" w:hAnsi="Bookman Old Style"/>
          <w:sz w:val="22"/>
          <w:szCs w:val="22"/>
        </w:rPr>
        <w:t xml:space="preserve">- w przypadku braków ilościowych i błędów rodzajowych w ciągu </w:t>
      </w:r>
      <w:r w:rsidRPr="004E4E43">
        <w:rPr>
          <w:rFonts w:ascii="Bookman Old Style" w:hAnsi="Bookman Old Style"/>
          <w:b/>
          <w:bCs/>
          <w:sz w:val="22"/>
          <w:szCs w:val="22"/>
        </w:rPr>
        <w:t>3 dni roboczych</w:t>
      </w:r>
    </w:p>
    <w:p w:rsidR="004E4E43" w:rsidRPr="004E4E43" w:rsidRDefault="004E4E43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</w:p>
    <w:p w:rsidR="004E4E43" w:rsidRPr="004E4E43" w:rsidRDefault="004E4E43" w:rsidP="004E4E43">
      <w:pPr>
        <w:spacing w:after="0" w:line="360" w:lineRule="auto"/>
        <w:jc w:val="both"/>
        <w:rPr>
          <w:rFonts w:ascii="Bookman Old Style" w:hAnsi="Bookman Old Style" w:cs="Arial"/>
          <w:color w:val="0070C0"/>
        </w:rPr>
      </w:pPr>
      <w:r w:rsidRPr="004E4E43">
        <w:rPr>
          <w:rFonts w:ascii="Bookman Old Style" w:hAnsi="Bookman Old Style" w:cs="Arial"/>
          <w:color w:val="0070C0"/>
        </w:rPr>
        <w:t>Zamawiający pozostawia zapisy wzoru umowy bez zmian.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01360E" w:rsidRPr="005155B3" w:rsidRDefault="005155B3" w:rsidP="004E4E43">
      <w:pPr>
        <w:spacing w:after="0" w:line="360" w:lineRule="auto"/>
        <w:jc w:val="both"/>
        <w:rPr>
          <w:rFonts w:ascii="Bookman Old Style" w:eastAsia="Times New Roman" w:hAnsi="Bookman Old Style"/>
          <w:b/>
          <w:lang w:eastAsia="pl-PL"/>
        </w:rPr>
      </w:pPr>
      <w:r w:rsidRPr="005155B3">
        <w:rPr>
          <w:rFonts w:ascii="Bookman Old Style" w:eastAsia="Times New Roman" w:hAnsi="Bookman Old Style"/>
          <w:b/>
          <w:lang w:eastAsia="pl-PL"/>
        </w:rPr>
        <w:t>Zamawiający umieszcza poprawiony załącznik cenowy na stronie internetowej.</w:t>
      </w:r>
    </w:p>
    <w:p w:rsidR="0001360E" w:rsidRPr="004E4E43" w:rsidRDefault="0001360E" w:rsidP="004E4E43">
      <w:pPr>
        <w:spacing w:after="0" w:line="360" w:lineRule="auto"/>
        <w:jc w:val="both"/>
        <w:rPr>
          <w:rFonts w:ascii="Bookman Old Style" w:eastAsia="Times New Roman" w:hAnsi="Bookman Old Style"/>
          <w:lang w:eastAsia="pl-PL"/>
        </w:rPr>
      </w:pPr>
    </w:p>
    <w:p w:rsidR="00415C65" w:rsidRPr="004E4E43" w:rsidRDefault="00415C65" w:rsidP="004E4E43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4E4E43">
        <w:rPr>
          <w:rFonts w:ascii="Bookman Old Style" w:hAnsi="Bookman Old Style"/>
          <w:b/>
        </w:rPr>
        <w:t>Zamawiający działając zgodnie z art</w:t>
      </w:r>
      <w:r w:rsidRPr="004E4E43">
        <w:rPr>
          <w:rFonts w:ascii="Bookman Old Style" w:hAnsi="Bookman Old Style"/>
          <w:b/>
          <w:bCs/>
        </w:rPr>
        <w:t>. 38.</w:t>
      </w:r>
      <w:r w:rsidRPr="004E4E43">
        <w:rPr>
          <w:rFonts w:ascii="Bookman Old Style" w:hAnsi="Bookman Old Style"/>
          <w:b/>
        </w:rPr>
        <w:t xml:space="preserve"> ust 6 ustawy Prawo Zamówień Publicznych przedłuża termin składania ofert do dnia </w:t>
      </w:r>
      <w:r w:rsidR="005155B3">
        <w:rPr>
          <w:rFonts w:ascii="Bookman Old Style" w:hAnsi="Bookman Old Style"/>
          <w:b/>
        </w:rPr>
        <w:t>19.08.</w:t>
      </w:r>
      <w:r w:rsidR="00870337" w:rsidRPr="004E4E43">
        <w:rPr>
          <w:rFonts w:ascii="Bookman Old Style" w:hAnsi="Bookman Old Style"/>
          <w:b/>
        </w:rPr>
        <w:t>2020</w:t>
      </w:r>
      <w:r w:rsidRPr="004E4E43">
        <w:rPr>
          <w:rFonts w:ascii="Bookman Old Style" w:hAnsi="Bookman Old Style"/>
          <w:b/>
        </w:rPr>
        <w:t xml:space="preserve"> roku.</w:t>
      </w:r>
    </w:p>
    <w:p w:rsidR="00415C65" w:rsidRPr="004E4E43" w:rsidRDefault="00415C65" w:rsidP="004E4E43">
      <w:pPr>
        <w:tabs>
          <w:tab w:val="left" w:pos="-5103"/>
          <w:tab w:val="center" w:pos="-4962"/>
        </w:tabs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/>
          <w:b/>
        </w:rPr>
      </w:pPr>
      <w:r w:rsidRPr="004E4E43">
        <w:rPr>
          <w:rFonts w:ascii="Bookman Old Style" w:hAnsi="Bookman Old Style"/>
          <w:b/>
        </w:rPr>
        <w:t>Godziny składania i otwarcia ofert pozostają bez zmian</w:t>
      </w:r>
      <w:r w:rsidR="00295A88" w:rsidRPr="004E4E43">
        <w:rPr>
          <w:rFonts w:ascii="Bookman Old Style" w:hAnsi="Bookman Old Style"/>
          <w:b/>
        </w:rPr>
        <w:t>.</w:t>
      </w:r>
    </w:p>
    <w:p w:rsidR="00415C65" w:rsidRPr="004E4E43" w:rsidRDefault="00415C65" w:rsidP="004E4E43">
      <w:pPr>
        <w:pStyle w:val="Nagwek"/>
        <w:tabs>
          <w:tab w:val="clear" w:pos="9072"/>
          <w:tab w:val="left" w:pos="-5103"/>
          <w:tab w:val="center" w:pos="-4962"/>
          <w:tab w:val="right" w:pos="142"/>
        </w:tabs>
        <w:spacing w:line="360" w:lineRule="auto"/>
        <w:jc w:val="both"/>
        <w:rPr>
          <w:rFonts w:ascii="Bookman Old Style" w:hAnsi="Bookman Old Style" w:cs="Arial"/>
          <w:color w:val="FF0000"/>
        </w:rPr>
      </w:pPr>
    </w:p>
    <w:sectPr w:rsidR="00415C65" w:rsidRPr="004E4E43" w:rsidSect="002540D2">
      <w:headerReference w:type="default" r:id="rId8"/>
      <w:footerReference w:type="default" r:id="rId9"/>
      <w:pgSz w:w="11906" w:h="16838" w:code="9"/>
      <w:pgMar w:top="2269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1E8" w:rsidRDefault="00E621E8" w:rsidP="00F92ECB">
      <w:pPr>
        <w:spacing w:after="0" w:line="240" w:lineRule="auto"/>
      </w:pPr>
      <w:r>
        <w:separator/>
      </w:r>
    </w:p>
  </w:endnote>
  <w:endnote w:type="continuationSeparator" w:id="0">
    <w:p w:rsidR="00E621E8" w:rsidRDefault="00E621E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Microsoft YaHei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E8" w:rsidRDefault="00E621E8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21E8" w:rsidRDefault="00E621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1E8" w:rsidRDefault="00E621E8" w:rsidP="00F92ECB">
      <w:pPr>
        <w:spacing w:after="0" w:line="240" w:lineRule="auto"/>
      </w:pPr>
      <w:r>
        <w:separator/>
      </w:r>
    </w:p>
  </w:footnote>
  <w:footnote w:type="continuationSeparator" w:id="0">
    <w:p w:rsidR="00E621E8" w:rsidRDefault="00E621E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1E8" w:rsidRPr="00923D22" w:rsidRDefault="00E621E8" w:rsidP="00705AA0">
    <w:pPr>
      <w:pStyle w:val="Nagwek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2124075</wp:posOffset>
          </wp:positionH>
          <wp:positionV relativeFrom="page">
            <wp:align>top</wp:align>
          </wp:positionV>
          <wp:extent cx="2700020" cy="1257300"/>
          <wp:effectExtent l="1905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366351661"/>
        <w:docPartObj>
          <w:docPartGallery w:val="Page Numbers (Margins)"/>
          <w:docPartUnique/>
        </w:docPartObj>
      </w:sdtPr>
      <w:sdtContent>
        <w:r w:rsidRPr="00195DD2"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E621E8" w:rsidRPr="009946F1" w:rsidRDefault="00E621E8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5155B3" w:rsidRPr="005155B3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20</w:t>
                    </w:r>
                    <w:r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Pr="008C40AC">
      <w:rPr>
        <w:rFonts w:ascii="Bookman Old Style" w:hAnsi="Bookman Old Style"/>
        <w:sz w:val="20"/>
        <w:szCs w:val="20"/>
      </w:rPr>
      <w:t xml:space="preserve"> </w:t>
    </w:r>
    <w:proofErr w:type="spellStart"/>
    <w:r w:rsidRPr="008C40AC">
      <w:rPr>
        <w:rFonts w:ascii="Bookman Old Style" w:hAnsi="Bookman Old Style"/>
        <w:sz w:val="20"/>
        <w:szCs w:val="20"/>
      </w:rPr>
      <w:t>WCPiT</w:t>
    </w:r>
    <w:proofErr w:type="spellEnd"/>
    <w:r w:rsidRPr="008C40AC">
      <w:rPr>
        <w:rFonts w:ascii="Bookman Old Style" w:hAnsi="Bookman Old Style"/>
        <w:sz w:val="20"/>
        <w:szCs w:val="20"/>
      </w:rPr>
      <w:t>/EA/381-</w:t>
    </w:r>
    <w:r>
      <w:rPr>
        <w:rFonts w:ascii="Bookman Old Style" w:hAnsi="Bookman Old Style"/>
        <w:sz w:val="20"/>
        <w:szCs w:val="20"/>
      </w:rPr>
      <w:t>26/2020</w:t>
    </w:r>
  </w:p>
  <w:p w:rsidR="00E621E8" w:rsidRDefault="00E621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81D4223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6"/>
    <w:multiLevelType w:val="multilevel"/>
    <w:tmpl w:val="B4B66252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 w:hint="default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3">
    <w:nsid w:val="02D267BD"/>
    <w:multiLevelType w:val="hybridMultilevel"/>
    <w:tmpl w:val="E700A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C06FA"/>
    <w:multiLevelType w:val="hybridMultilevel"/>
    <w:tmpl w:val="3028EAF6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4C76A9"/>
    <w:multiLevelType w:val="hybridMultilevel"/>
    <w:tmpl w:val="4CB40FA4"/>
    <w:lvl w:ilvl="0" w:tplc="DEE0EE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601EB8"/>
    <w:multiLevelType w:val="hybridMultilevel"/>
    <w:tmpl w:val="0B88C4AE"/>
    <w:lvl w:ilvl="0" w:tplc="81681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7F064F"/>
    <w:multiLevelType w:val="hybridMultilevel"/>
    <w:tmpl w:val="BBBA830C"/>
    <w:lvl w:ilvl="0" w:tplc="FF8E8D7E">
      <w:start w:val="2"/>
      <w:numFmt w:val="decimal"/>
      <w:lvlText w:val="%1"/>
      <w:lvlJc w:val="left"/>
      <w:pPr>
        <w:ind w:left="1069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7F1B2F"/>
    <w:multiLevelType w:val="singleLevel"/>
    <w:tmpl w:val="2370F17E"/>
    <w:lvl w:ilvl="0">
      <w:start w:val="8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</w:abstractNum>
  <w:abstractNum w:abstractNumId="9">
    <w:nsid w:val="10287DE7"/>
    <w:multiLevelType w:val="singleLevel"/>
    <w:tmpl w:val="AB50AB20"/>
    <w:lvl w:ilvl="0">
      <w:start w:val="8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hint="default"/>
      </w:rPr>
    </w:lvl>
  </w:abstractNum>
  <w:abstractNum w:abstractNumId="10">
    <w:nsid w:val="120B61BF"/>
    <w:multiLevelType w:val="hybridMultilevel"/>
    <w:tmpl w:val="8B5CB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BD7480"/>
    <w:multiLevelType w:val="hybridMultilevel"/>
    <w:tmpl w:val="DF8CB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B571B4"/>
    <w:multiLevelType w:val="hybridMultilevel"/>
    <w:tmpl w:val="13B08A16"/>
    <w:lvl w:ilvl="0" w:tplc="F9B66FC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AE7F73"/>
    <w:multiLevelType w:val="hybridMultilevel"/>
    <w:tmpl w:val="E21A8EE4"/>
    <w:lvl w:ilvl="0" w:tplc="8424C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8922D74"/>
    <w:multiLevelType w:val="hybridMultilevel"/>
    <w:tmpl w:val="569C035E"/>
    <w:lvl w:ilvl="0" w:tplc="C8EA5F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44210"/>
    <w:multiLevelType w:val="hybridMultilevel"/>
    <w:tmpl w:val="7538453E"/>
    <w:lvl w:ilvl="0" w:tplc="B614CD8E">
      <w:start w:val="1"/>
      <w:numFmt w:val="lowerLetter"/>
      <w:lvlText w:val="%1."/>
      <w:lvlJc w:val="left"/>
      <w:pPr>
        <w:ind w:left="1776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6285D1B"/>
    <w:multiLevelType w:val="hybridMultilevel"/>
    <w:tmpl w:val="D09EF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E4E79"/>
    <w:multiLevelType w:val="hybridMultilevel"/>
    <w:tmpl w:val="BFEE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2D00F6"/>
    <w:multiLevelType w:val="multilevel"/>
    <w:tmpl w:val="D3C0080E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>
    <w:nsid w:val="46A031FD"/>
    <w:multiLevelType w:val="multilevel"/>
    <w:tmpl w:val="DC204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D55AD9"/>
    <w:multiLevelType w:val="multilevel"/>
    <w:tmpl w:val="20B28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5C04B5"/>
    <w:multiLevelType w:val="hybridMultilevel"/>
    <w:tmpl w:val="65DC2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1668AC"/>
    <w:multiLevelType w:val="hybridMultilevel"/>
    <w:tmpl w:val="986AC674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0F3417"/>
    <w:multiLevelType w:val="hybridMultilevel"/>
    <w:tmpl w:val="DE10BB94"/>
    <w:lvl w:ilvl="0" w:tplc="A4A272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02268"/>
    <w:multiLevelType w:val="hybridMultilevel"/>
    <w:tmpl w:val="4A7CD440"/>
    <w:lvl w:ilvl="0" w:tplc="3F0E8810">
      <w:start w:val="2"/>
      <w:numFmt w:val="decimal"/>
      <w:lvlText w:val="%1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F53158"/>
    <w:multiLevelType w:val="hybridMultilevel"/>
    <w:tmpl w:val="5652F30A"/>
    <w:lvl w:ilvl="0" w:tplc="7A40699E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EE7766"/>
    <w:multiLevelType w:val="hybridMultilevel"/>
    <w:tmpl w:val="19C4D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FB4758"/>
    <w:multiLevelType w:val="hybridMultilevel"/>
    <w:tmpl w:val="37A891C0"/>
    <w:lvl w:ilvl="0" w:tplc="3F5ACA0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4">
    <w:nsid w:val="5D1120EB"/>
    <w:multiLevelType w:val="hybridMultilevel"/>
    <w:tmpl w:val="C90A0DCC"/>
    <w:lvl w:ilvl="0" w:tplc="6B3EACE8">
      <w:start w:val="5"/>
      <w:numFmt w:val="bullet"/>
      <w:lvlText w:val=""/>
      <w:lvlJc w:val="left"/>
      <w:pPr>
        <w:tabs>
          <w:tab w:val="num" w:pos="540"/>
        </w:tabs>
        <w:ind w:left="54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>
    <w:nsid w:val="61F673E5"/>
    <w:multiLevelType w:val="hybridMultilevel"/>
    <w:tmpl w:val="BA223EB0"/>
    <w:lvl w:ilvl="0" w:tplc="AE5440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5DE2FFF"/>
    <w:multiLevelType w:val="hybridMultilevel"/>
    <w:tmpl w:val="9B24377E"/>
    <w:lvl w:ilvl="0" w:tplc="1012C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1E7280"/>
    <w:multiLevelType w:val="hybridMultilevel"/>
    <w:tmpl w:val="BAA86B90"/>
    <w:lvl w:ilvl="0" w:tplc="AFB2B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 w:hint="default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1">
    <w:nsid w:val="7E7B0A60"/>
    <w:multiLevelType w:val="hybridMultilevel"/>
    <w:tmpl w:val="5470B990"/>
    <w:lvl w:ilvl="0" w:tplc="6AB8A0EC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1"/>
  </w:num>
  <w:num w:numId="3">
    <w:abstractNumId w:val="12"/>
  </w:num>
  <w:num w:numId="4">
    <w:abstractNumId w:val="20"/>
  </w:num>
  <w:num w:numId="5">
    <w:abstractNumId w:val="1"/>
  </w:num>
  <w:num w:numId="6">
    <w:abstractNumId w:val="0"/>
  </w:num>
  <w:num w:numId="7">
    <w:abstractNumId w:val="24"/>
  </w:num>
  <w:num w:numId="8">
    <w:abstractNumId w:val="17"/>
  </w:num>
  <w:num w:numId="9">
    <w:abstractNumId w:val="35"/>
  </w:num>
  <w:num w:numId="10">
    <w:abstractNumId w:val="14"/>
  </w:num>
  <w:num w:numId="11">
    <w:abstractNumId w:val="36"/>
  </w:num>
  <w:num w:numId="12">
    <w:abstractNumId w:val="32"/>
  </w:num>
  <w:num w:numId="13">
    <w:abstractNumId w:val="10"/>
  </w:num>
  <w:num w:numId="14">
    <w:abstractNumId w:val="40"/>
  </w:num>
  <w:num w:numId="15">
    <w:abstractNumId w:val="2"/>
  </w:num>
  <w:num w:numId="16">
    <w:abstractNumId w:val="41"/>
  </w:num>
  <w:num w:numId="17">
    <w:abstractNumId w:val="25"/>
  </w:num>
  <w:num w:numId="18">
    <w:abstractNumId w:val="23"/>
  </w:num>
  <w:num w:numId="19">
    <w:abstractNumId w:val="8"/>
  </w:num>
  <w:num w:numId="20">
    <w:abstractNumId w:val="9"/>
  </w:num>
  <w:num w:numId="21">
    <w:abstractNumId w:val="30"/>
  </w:num>
  <w:num w:numId="22">
    <w:abstractNumId w:val="4"/>
  </w:num>
  <w:num w:numId="23">
    <w:abstractNumId w:val="5"/>
  </w:num>
  <w:num w:numId="24">
    <w:abstractNumId w:val="27"/>
  </w:num>
  <w:num w:numId="25">
    <w:abstractNumId w:val="38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4"/>
  </w:num>
  <w:num w:numId="28">
    <w:abstractNumId w:val="21"/>
  </w:num>
  <w:num w:numId="29">
    <w:abstractNumId w:val="22"/>
  </w:num>
  <w:num w:numId="30">
    <w:abstractNumId w:val="31"/>
  </w:num>
  <w:num w:numId="31">
    <w:abstractNumId w:val="18"/>
  </w:num>
  <w:num w:numId="32">
    <w:abstractNumId w:val="26"/>
  </w:num>
  <w:num w:numId="33">
    <w:abstractNumId w:val="3"/>
  </w:num>
  <w:num w:numId="34">
    <w:abstractNumId w:val="28"/>
  </w:num>
  <w:num w:numId="35">
    <w:abstractNumId w:val="15"/>
  </w:num>
  <w:num w:numId="36">
    <w:abstractNumId w:val="6"/>
  </w:num>
  <w:num w:numId="37">
    <w:abstractNumId w:val="16"/>
  </w:num>
  <w:num w:numId="38">
    <w:abstractNumId w:val="7"/>
  </w:num>
  <w:num w:numId="39">
    <w:abstractNumId w:val="39"/>
  </w:num>
  <w:num w:numId="40">
    <w:abstractNumId w:val="33"/>
  </w:num>
  <w:num w:numId="41">
    <w:abstractNumId w:val="37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1360E"/>
    <w:rsid w:val="00036752"/>
    <w:rsid w:val="0004121F"/>
    <w:rsid w:val="00047FFB"/>
    <w:rsid w:val="000546BB"/>
    <w:rsid w:val="00056647"/>
    <w:rsid w:val="0005765E"/>
    <w:rsid w:val="00061322"/>
    <w:rsid w:val="00072E4D"/>
    <w:rsid w:val="000A0BE4"/>
    <w:rsid w:val="000A17AA"/>
    <w:rsid w:val="000A5724"/>
    <w:rsid w:val="000D432C"/>
    <w:rsid w:val="000F19A1"/>
    <w:rsid w:val="000F24E5"/>
    <w:rsid w:val="000F48C7"/>
    <w:rsid w:val="001100BA"/>
    <w:rsid w:val="00117F01"/>
    <w:rsid w:val="001331CB"/>
    <w:rsid w:val="00136C32"/>
    <w:rsid w:val="00137F27"/>
    <w:rsid w:val="001430EA"/>
    <w:rsid w:val="00160114"/>
    <w:rsid w:val="00160DFD"/>
    <w:rsid w:val="001647E0"/>
    <w:rsid w:val="00170784"/>
    <w:rsid w:val="00170BAE"/>
    <w:rsid w:val="001710A2"/>
    <w:rsid w:val="001765F3"/>
    <w:rsid w:val="00180A2B"/>
    <w:rsid w:val="00192AB8"/>
    <w:rsid w:val="00194EB6"/>
    <w:rsid w:val="00195DD2"/>
    <w:rsid w:val="001A0FF9"/>
    <w:rsid w:val="001B2C17"/>
    <w:rsid w:val="001C0391"/>
    <w:rsid w:val="001E08B1"/>
    <w:rsid w:val="001F3EAA"/>
    <w:rsid w:val="001F48C0"/>
    <w:rsid w:val="001F7A9F"/>
    <w:rsid w:val="00215B7B"/>
    <w:rsid w:val="00226051"/>
    <w:rsid w:val="002301FC"/>
    <w:rsid w:val="002323D1"/>
    <w:rsid w:val="00235EBD"/>
    <w:rsid w:val="002410CD"/>
    <w:rsid w:val="0024355E"/>
    <w:rsid w:val="00243DF0"/>
    <w:rsid w:val="002540D2"/>
    <w:rsid w:val="0026180F"/>
    <w:rsid w:val="00266156"/>
    <w:rsid w:val="0027025C"/>
    <w:rsid w:val="00270B06"/>
    <w:rsid w:val="00273580"/>
    <w:rsid w:val="00280125"/>
    <w:rsid w:val="00287F96"/>
    <w:rsid w:val="00294465"/>
    <w:rsid w:val="00295A88"/>
    <w:rsid w:val="00295BC9"/>
    <w:rsid w:val="00297158"/>
    <w:rsid w:val="002B6F4B"/>
    <w:rsid w:val="002C5D09"/>
    <w:rsid w:val="002D4198"/>
    <w:rsid w:val="002D6ACC"/>
    <w:rsid w:val="0030627C"/>
    <w:rsid w:val="00307C38"/>
    <w:rsid w:val="0031533B"/>
    <w:rsid w:val="00321F07"/>
    <w:rsid w:val="00333554"/>
    <w:rsid w:val="003433A2"/>
    <w:rsid w:val="00345D79"/>
    <w:rsid w:val="00351786"/>
    <w:rsid w:val="003557A5"/>
    <w:rsid w:val="00362AF4"/>
    <w:rsid w:val="00370AE3"/>
    <w:rsid w:val="0037377E"/>
    <w:rsid w:val="00373D3F"/>
    <w:rsid w:val="00377213"/>
    <w:rsid w:val="00381813"/>
    <w:rsid w:val="00382AA3"/>
    <w:rsid w:val="0038592A"/>
    <w:rsid w:val="00386488"/>
    <w:rsid w:val="00390D13"/>
    <w:rsid w:val="003953FE"/>
    <w:rsid w:val="003959BE"/>
    <w:rsid w:val="003A2E56"/>
    <w:rsid w:val="003A6465"/>
    <w:rsid w:val="003C1B8A"/>
    <w:rsid w:val="003C541A"/>
    <w:rsid w:val="003D364C"/>
    <w:rsid w:val="003E4C43"/>
    <w:rsid w:val="003E55AB"/>
    <w:rsid w:val="003E65AC"/>
    <w:rsid w:val="003E77FF"/>
    <w:rsid w:val="003F5488"/>
    <w:rsid w:val="003F74B1"/>
    <w:rsid w:val="00404AF3"/>
    <w:rsid w:val="00415C65"/>
    <w:rsid w:val="00425FF0"/>
    <w:rsid w:val="0043395E"/>
    <w:rsid w:val="0044045C"/>
    <w:rsid w:val="004438E2"/>
    <w:rsid w:val="0045275A"/>
    <w:rsid w:val="00466DDB"/>
    <w:rsid w:val="00470D3B"/>
    <w:rsid w:val="00480DBE"/>
    <w:rsid w:val="00483959"/>
    <w:rsid w:val="00487CB2"/>
    <w:rsid w:val="004927E0"/>
    <w:rsid w:val="0049332C"/>
    <w:rsid w:val="004B14E7"/>
    <w:rsid w:val="004B68A6"/>
    <w:rsid w:val="004C3F73"/>
    <w:rsid w:val="004D1559"/>
    <w:rsid w:val="004D6557"/>
    <w:rsid w:val="004E3EC1"/>
    <w:rsid w:val="004E4E43"/>
    <w:rsid w:val="004F31E3"/>
    <w:rsid w:val="004F7089"/>
    <w:rsid w:val="00513A8A"/>
    <w:rsid w:val="005155B3"/>
    <w:rsid w:val="00520476"/>
    <w:rsid w:val="00522781"/>
    <w:rsid w:val="0052611A"/>
    <w:rsid w:val="005311DE"/>
    <w:rsid w:val="0053467F"/>
    <w:rsid w:val="005407CA"/>
    <w:rsid w:val="0056641E"/>
    <w:rsid w:val="00571D84"/>
    <w:rsid w:val="00574C44"/>
    <w:rsid w:val="00577155"/>
    <w:rsid w:val="0059240C"/>
    <w:rsid w:val="0059495D"/>
    <w:rsid w:val="005959F5"/>
    <w:rsid w:val="005A398E"/>
    <w:rsid w:val="005A4B47"/>
    <w:rsid w:val="005B4DA0"/>
    <w:rsid w:val="005B5FE6"/>
    <w:rsid w:val="005B7A86"/>
    <w:rsid w:val="005C055C"/>
    <w:rsid w:val="005C4B33"/>
    <w:rsid w:val="005E40A7"/>
    <w:rsid w:val="005F1763"/>
    <w:rsid w:val="005F5F57"/>
    <w:rsid w:val="00600361"/>
    <w:rsid w:val="00605620"/>
    <w:rsid w:val="006056B9"/>
    <w:rsid w:val="0061104B"/>
    <w:rsid w:val="00611962"/>
    <w:rsid w:val="00616BFD"/>
    <w:rsid w:val="00625DB3"/>
    <w:rsid w:val="00631D60"/>
    <w:rsid w:val="00636DA8"/>
    <w:rsid w:val="006525B4"/>
    <w:rsid w:val="00655A19"/>
    <w:rsid w:val="0065646D"/>
    <w:rsid w:val="00656CE5"/>
    <w:rsid w:val="00656F13"/>
    <w:rsid w:val="006610CB"/>
    <w:rsid w:val="00672DDB"/>
    <w:rsid w:val="0067348C"/>
    <w:rsid w:val="00677306"/>
    <w:rsid w:val="00680578"/>
    <w:rsid w:val="00683821"/>
    <w:rsid w:val="00683A1D"/>
    <w:rsid w:val="0068485E"/>
    <w:rsid w:val="00692E04"/>
    <w:rsid w:val="006A4933"/>
    <w:rsid w:val="006C3618"/>
    <w:rsid w:val="006D0B4B"/>
    <w:rsid w:val="006D31A7"/>
    <w:rsid w:val="006D35F1"/>
    <w:rsid w:val="006E4810"/>
    <w:rsid w:val="006F5452"/>
    <w:rsid w:val="00705AA0"/>
    <w:rsid w:val="007132A4"/>
    <w:rsid w:val="00726F0B"/>
    <w:rsid w:val="0073174B"/>
    <w:rsid w:val="00733BE2"/>
    <w:rsid w:val="007506F3"/>
    <w:rsid w:val="00752462"/>
    <w:rsid w:val="00757840"/>
    <w:rsid w:val="0076054C"/>
    <w:rsid w:val="00762FFB"/>
    <w:rsid w:val="00787CE8"/>
    <w:rsid w:val="00790ED9"/>
    <w:rsid w:val="00793AD1"/>
    <w:rsid w:val="007A121C"/>
    <w:rsid w:val="007A4EE4"/>
    <w:rsid w:val="007A55B8"/>
    <w:rsid w:val="007C6F66"/>
    <w:rsid w:val="007D21C6"/>
    <w:rsid w:val="007D29FD"/>
    <w:rsid w:val="007D314C"/>
    <w:rsid w:val="007D3371"/>
    <w:rsid w:val="007E36E7"/>
    <w:rsid w:val="007E6F35"/>
    <w:rsid w:val="007F0CCC"/>
    <w:rsid w:val="00800129"/>
    <w:rsid w:val="00800A19"/>
    <w:rsid w:val="00800E85"/>
    <w:rsid w:val="00803805"/>
    <w:rsid w:val="00803DCA"/>
    <w:rsid w:val="008048C1"/>
    <w:rsid w:val="00812A11"/>
    <w:rsid w:val="008154D6"/>
    <w:rsid w:val="008175E1"/>
    <w:rsid w:val="00833D39"/>
    <w:rsid w:val="00835C71"/>
    <w:rsid w:val="00847320"/>
    <w:rsid w:val="00847FD4"/>
    <w:rsid w:val="00854AE2"/>
    <w:rsid w:val="00855749"/>
    <w:rsid w:val="0085764E"/>
    <w:rsid w:val="00870337"/>
    <w:rsid w:val="0087411E"/>
    <w:rsid w:val="00894BA8"/>
    <w:rsid w:val="0089655B"/>
    <w:rsid w:val="008A5210"/>
    <w:rsid w:val="008B539F"/>
    <w:rsid w:val="008C40AC"/>
    <w:rsid w:val="008D54B4"/>
    <w:rsid w:val="008E3AA5"/>
    <w:rsid w:val="0090424D"/>
    <w:rsid w:val="00914496"/>
    <w:rsid w:val="0092581D"/>
    <w:rsid w:val="00925D2D"/>
    <w:rsid w:val="0093115C"/>
    <w:rsid w:val="009313AD"/>
    <w:rsid w:val="00934573"/>
    <w:rsid w:val="0093571A"/>
    <w:rsid w:val="0094604F"/>
    <w:rsid w:val="00947113"/>
    <w:rsid w:val="00947984"/>
    <w:rsid w:val="00950CCD"/>
    <w:rsid w:val="00954192"/>
    <w:rsid w:val="009567B1"/>
    <w:rsid w:val="0097057B"/>
    <w:rsid w:val="00976237"/>
    <w:rsid w:val="00993AE9"/>
    <w:rsid w:val="00994496"/>
    <w:rsid w:val="009946F1"/>
    <w:rsid w:val="009A79B0"/>
    <w:rsid w:val="009B0855"/>
    <w:rsid w:val="009B0998"/>
    <w:rsid w:val="009C6791"/>
    <w:rsid w:val="009D29D3"/>
    <w:rsid w:val="009D30F8"/>
    <w:rsid w:val="009D7F97"/>
    <w:rsid w:val="009F08CA"/>
    <w:rsid w:val="009F2AB4"/>
    <w:rsid w:val="009F3E75"/>
    <w:rsid w:val="00A06635"/>
    <w:rsid w:val="00A07AEC"/>
    <w:rsid w:val="00A10FB7"/>
    <w:rsid w:val="00A15E61"/>
    <w:rsid w:val="00A237B0"/>
    <w:rsid w:val="00A314EA"/>
    <w:rsid w:val="00A32726"/>
    <w:rsid w:val="00A34587"/>
    <w:rsid w:val="00A40A84"/>
    <w:rsid w:val="00A52383"/>
    <w:rsid w:val="00A72348"/>
    <w:rsid w:val="00A72EEB"/>
    <w:rsid w:val="00A77CD3"/>
    <w:rsid w:val="00A829A7"/>
    <w:rsid w:val="00A9322D"/>
    <w:rsid w:val="00AA0975"/>
    <w:rsid w:val="00AA5831"/>
    <w:rsid w:val="00AA69F0"/>
    <w:rsid w:val="00AB3DDC"/>
    <w:rsid w:val="00AB7FDE"/>
    <w:rsid w:val="00AC1FC9"/>
    <w:rsid w:val="00AD0E38"/>
    <w:rsid w:val="00AD5805"/>
    <w:rsid w:val="00AF50EB"/>
    <w:rsid w:val="00B005C9"/>
    <w:rsid w:val="00B13F6F"/>
    <w:rsid w:val="00B23B82"/>
    <w:rsid w:val="00B25045"/>
    <w:rsid w:val="00B418BA"/>
    <w:rsid w:val="00B43BFD"/>
    <w:rsid w:val="00B4702D"/>
    <w:rsid w:val="00B629BD"/>
    <w:rsid w:val="00B651AE"/>
    <w:rsid w:val="00B743DE"/>
    <w:rsid w:val="00B80CA8"/>
    <w:rsid w:val="00B94BB5"/>
    <w:rsid w:val="00B95776"/>
    <w:rsid w:val="00BB6625"/>
    <w:rsid w:val="00BB71B8"/>
    <w:rsid w:val="00BB7B6C"/>
    <w:rsid w:val="00BC250D"/>
    <w:rsid w:val="00BE15B0"/>
    <w:rsid w:val="00BF6796"/>
    <w:rsid w:val="00C04D89"/>
    <w:rsid w:val="00C07B8B"/>
    <w:rsid w:val="00C1121F"/>
    <w:rsid w:val="00C11453"/>
    <w:rsid w:val="00C12BB7"/>
    <w:rsid w:val="00C24929"/>
    <w:rsid w:val="00C2619B"/>
    <w:rsid w:val="00C27A10"/>
    <w:rsid w:val="00C41A36"/>
    <w:rsid w:val="00C47DEE"/>
    <w:rsid w:val="00C553E4"/>
    <w:rsid w:val="00C6162C"/>
    <w:rsid w:val="00C64EB6"/>
    <w:rsid w:val="00C70D7A"/>
    <w:rsid w:val="00C76E48"/>
    <w:rsid w:val="00C87937"/>
    <w:rsid w:val="00C95E48"/>
    <w:rsid w:val="00CB008C"/>
    <w:rsid w:val="00CB02A4"/>
    <w:rsid w:val="00CB7090"/>
    <w:rsid w:val="00CB7FFB"/>
    <w:rsid w:val="00CC12C0"/>
    <w:rsid w:val="00CC4D1D"/>
    <w:rsid w:val="00CF218A"/>
    <w:rsid w:val="00CF51F2"/>
    <w:rsid w:val="00D05A24"/>
    <w:rsid w:val="00D11066"/>
    <w:rsid w:val="00D12B20"/>
    <w:rsid w:val="00D135B2"/>
    <w:rsid w:val="00D15E44"/>
    <w:rsid w:val="00D2582E"/>
    <w:rsid w:val="00D27888"/>
    <w:rsid w:val="00D42C86"/>
    <w:rsid w:val="00D53113"/>
    <w:rsid w:val="00D53DA3"/>
    <w:rsid w:val="00D54C01"/>
    <w:rsid w:val="00D74AD0"/>
    <w:rsid w:val="00D76AA4"/>
    <w:rsid w:val="00D77274"/>
    <w:rsid w:val="00D80CA1"/>
    <w:rsid w:val="00D84678"/>
    <w:rsid w:val="00D86100"/>
    <w:rsid w:val="00D91EF1"/>
    <w:rsid w:val="00D95CE1"/>
    <w:rsid w:val="00DA2687"/>
    <w:rsid w:val="00DA496E"/>
    <w:rsid w:val="00DA4BB2"/>
    <w:rsid w:val="00DA6EB7"/>
    <w:rsid w:val="00DB0387"/>
    <w:rsid w:val="00DB0C8A"/>
    <w:rsid w:val="00DB74DD"/>
    <w:rsid w:val="00DC33C2"/>
    <w:rsid w:val="00DD2207"/>
    <w:rsid w:val="00DD4FDE"/>
    <w:rsid w:val="00DD5E1A"/>
    <w:rsid w:val="00DD6228"/>
    <w:rsid w:val="00DE2F24"/>
    <w:rsid w:val="00DF6BB8"/>
    <w:rsid w:val="00E02150"/>
    <w:rsid w:val="00E20107"/>
    <w:rsid w:val="00E22E5A"/>
    <w:rsid w:val="00E24990"/>
    <w:rsid w:val="00E25C46"/>
    <w:rsid w:val="00E27958"/>
    <w:rsid w:val="00E439FD"/>
    <w:rsid w:val="00E45946"/>
    <w:rsid w:val="00E46FF7"/>
    <w:rsid w:val="00E53138"/>
    <w:rsid w:val="00E621E8"/>
    <w:rsid w:val="00E74894"/>
    <w:rsid w:val="00E74EA8"/>
    <w:rsid w:val="00E8008C"/>
    <w:rsid w:val="00E8022B"/>
    <w:rsid w:val="00E839F8"/>
    <w:rsid w:val="00E83B65"/>
    <w:rsid w:val="00E915CC"/>
    <w:rsid w:val="00EA3023"/>
    <w:rsid w:val="00EB0C2B"/>
    <w:rsid w:val="00EB43DC"/>
    <w:rsid w:val="00EB51C5"/>
    <w:rsid w:val="00EB7765"/>
    <w:rsid w:val="00EE5338"/>
    <w:rsid w:val="00F00413"/>
    <w:rsid w:val="00F072B8"/>
    <w:rsid w:val="00F072D4"/>
    <w:rsid w:val="00F0756B"/>
    <w:rsid w:val="00F300A1"/>
    <w:rsid w:val="00F305F4"/>
    <w:rsid w:val="00F41C89"/>
    <w:rsid w:val="00F56573"/>
    <w:rsid w:val="00F679B1"/>
    <w:rsid w:val="00F81603"/>
    <w:rsid w:val="00F82A45"/>
    <w:rsid w:val="00F92ECB"/>
    <w:rsid w:val="00FA3130"/>
    <w:rsid w:val="00FA3DDA"/>
    <w:rsid w:val="00FA4BBB"/>
    <w:rsid w:val="00FA616E"/>
    <w:rsid w:val="00FB1214"/>
    <w:rsid w:val="00FB6C42"/>
    <w:rsid w:val="00FC3A5C"/>
    <w:rsid w:val="00FD435F"/>
    <w:rsid w:val="00FD46EC"/>
    <w:rsid w:val="00FE0ECF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647E0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8592A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8592A"/>
    <w:pPr>
      <w:keepNext/>
      <w:spacing w:before="240" w:after="60" w:line="240" w:lineRule="auto"/>
      <w:outlineLvl w:val="2"/>
    </w:pPr>
    <w:rPr>
      <w:rFonts w:ascii="Calibri Light" w:eastAsia="DengXian Light" w:hAnsi="Calibri Light"/>
      <w:b/>
      <w:bCs/>
      <w:sz w:val="26"/>
      <w:szCs w:val="26"/>
      <w:lang w:val="en-GB"/>
    </w:rPr>
  </w:style>
  <w:style w:type="paragraph" w:styleId="Nagwek4">
    <w:name w:val="heading 4"/>
    <w:basedOn w:val="Normalny"/>
    <w:next w:val="Normalny"/>
    <w:link w:val="Nagwek4Znak"/>
    <w:qFormat/>
    <w:rsid w:val="001647E0"/>
    <w:pPr>
      <w:keepNext/>
      <w:spacing w:after="0" w:line="240" w:lineRule="auto"/>
      <w:ind w:firstLine="708"/>
      <w:outlineLvl w:val="3"/>
    </w:pPr>
    <w:rPr>
      <w:rFonts w:ascii="Bookman Old Style" w:eastAsia="Times New Roman" w:hAnsi="Bookman Old Style"/>
      <w:b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647E0"/>
    <w:pPr>
      <w:keepNext/>
      <w:spacing w:after="0" w:line="240" w:lineRule="auto"/>
      <w:outlineLvl w:val="4"/>
    </w:pPr>
    <w:rPr>
      <w:rFonts w:ascii="Arial" w:eastAsia="Times New Roman" w:hAnsi="Arial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647E0"/>
    <w:pPr>
      <w:keepNext/>
      <w:spacing w:after="0" w:line="240" w:lineRule="auto"/>
      <w:outlineLvl w:val="5"/>
    </w:pPr>
    <w:rPr>
      <w:rFonts w:ascii="Arial" w:eastAsia="Times New Roman" w:hAnsi="Arial"/>
      <w:b/>
      <w:bCs/>
      <w:sz w:val="32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1647E0"/>
    <w:pPr>
      <w:keepNext/>
      <w:spacing w:after="0" w:line="240" w:lineRule="auto"/>
      <w:jc w:val="center"/>
      <w:outlineLvl w:val="6"/>
    </w:pPr>
    <w:rPr>
      <w:rFonts w:ascii="Arial" w:eastAsia="Times New Roman" w:hAnsi="Arial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1647E0"/>
    <w:pPr>
      <w:keepNext/>
      <w:spacing w:after="0" w:line="240" w:lineRule="auto"/>
      <w:jc w:val="center"/>
      <w:outlineLvl w:val="7"/>
    </w:pPr>
    <w:rPr>
      <w:rFonts w:ascii="Arial" w:eastAsia="Times New Roman" w:hAnsi="Arial"/>
      <w:sz w:val="36"/>
      <w:szCs w:val="24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1647E0"/>
    <w:pPr>
      <w:keepNext/>
      <w:spacing w:after="0" w:line="240" w:lineRule="auto"/>
      <w:outlineLvl w:val="8"/>
    </w:pPr>
    <w:rPr>
      <w:rFonts w:ascii="Arial" w:eastAsia="Times New Roman" w:hAnsi="Arial"/>
      <w:sz w:val="32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  <w:style w:type="character" w:styleId="Pogrubienie">
    <w:name w:val="Strong"/>
    <w:uiPriority w:val="22"/>
    <w:qFormat/>
    <w:rsid w:val="00BF6796"/>
    <w:rPr>
      <w:rFonts w:cs="Times New Roman"/>
      <w:b/>
    </w:rPr>
  </w:style>
  <w:style w:type="paragraph" w:styleId="NormalnyWeb">
    <w:name w:val="Normal (Web)"/>
    <w:basedOn w:val="Normalny"/>
    <w:uiPriority w:val="99"/>
    <w:unhideWhenUsed/>
    <w:rsid w:val="00D278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38592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92A"/>
    <w:rPr>
      <w:sz w:val="16"/>
      <w:szCs w:val="16"/>
      <w:lang w:eastAsia="en-US"/>
    </w:rPr>
  </w:style>
  <w:style w:type="character" w:customStyle="1" w:styleId="Nagwek2Znak">
    <w:name w:val="Nagłówek 2 Znak"/>
    <w:basedOn w:val="Domylnaczcionkaakapitu"/>
    <w:link w:val="Nagwek2"/>
    <w:rsid w:val="0038592A"/>
    <w:rPr>
      <w:rFonts w:ascii="Times New Roman" w:eastAsia="Times New Roman" w:hAnsi="Times New Roman"/>
      <w:sz w:val="24"/>
      <w:lang w:eastAsia="en-US"/>
    </w:rPr>
  </w:style>
  <w:style w:type="character" w:customStyle="1" w:styleId="Nagwek3Znak">
    <w:name w:val="Nagłówek 3 Znak"/>
    <w:basedOn w:val="Domylnaczcionkaakapitu"/>
    <w:link w:val="Nagwek3"/>
    <w:semiHidden/>
    <w:rsid w:val="0038592A"/>
    <w:rPr>
      <w:rFonts w:ascii="Calibri Light" w:eastAsia="DengXian Light" w:hAnsi="Calibri Light"/>
      <w:b/>
      <w:bCs/>
      <w:sz w:val="26"/>
      <w:szCs w:val="26"/>
      <w:lang w:val="en-GB" w:eastAsia="en-US"/>
    </w:rPr>
  </w:style>
  <w:style w:type="character" w:customStyle="1" w:styleId="Nagwek1Znak">
    <w:name w:val="Nagłówek 1 Znak"/>
    <w:basedOn w:val="Domylnaczcionkaakapitu"/>
    <w:link w:val="Nagwek1"/>
    <w:rsid w:val="001647E0"/>
    <w:rPr>
      <w:rFonts w:ascii="Arial" w:eastAsia="Times New Roman" w:hAnsi="Arial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1647E0"/>
    <w:rPr>
      <w:rFonts w:ascii="Bookman Old Style" w:eastAsia="Times New Roman" w:hAnsi="Bookman Old Style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1647E0"/>
    <w:rPr>
      <w:rFonts w:ascii="Arial" w:eastAsia="Times New Roman" w:hAnsi="Arial"/>
      <w:b/>
      <w:bCs/>
      <w:sz w:val="28"/>
      <w:szCs w:val="24"/>
    </w:rPr>
  </w:style>
  <w:style w:type="character" w:customStyle="1" w:styleId="Nagwek6Znak">
    <w:name w:val="Nagłówek 6 Znak"/>
    <w:basedOn w:val="Domylnaczcionkaakapitu"/>
    <w:link w:val="Nagwek6"/>
    <w:rsid w:val="001647E0"/>
    <w:rPr>
      <w:rFonts w:ascii="Arial" w:eastAsia="Times New Roman" w:hAnsi="Arial"/>
      <w:b/>
      <w:bCs/>
      <w:sz w:val="32"/>
      <w:szCs w:val="24"/>
    </w:rPr>
  </w:style>
  <w:style w:type="character" w:customStyle="1" w:styleId="Nagwek7Znak">
    <w:name w:val="Nagłówek 7 Znak"/>
    <w:basedOn w:val="Domylnaczcionkaakapitu"/>
    <w:link w:val="Nagwek7"/>
    <w:rsid w:val="001647E0"/>
    <w:rPr>
      <w:rFonts w:ascii="Arial" w:eastAsia="Times New Roman" w:hAnsi="Arial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647E0"/>
    <w:rPr>
      <w:rFonts w:ascii="Arial" w:eastAsia="Times New Roman" w:hAnsi="Arial"/>
      <w:sz w:val="36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1647E0"/>
    <w:rPr>
      <w:rFonts w:ascii="Arial" w:eastAsia="Times New Roman" w:hAnsi="Arial"/>
      <w:sz w:val="32"/>
      <w:szCs w:val="24"/>
    </w:rPr>
  </w:style>
  <w:style w:type="character" w:styleId="UyteHipercze">
    <w:name w:val="FollowedHyperlink"/>
    <w:rsid w:val="001647E0"/>
    <w:rPr>
      <w:color w:val="800080"/>
      <w:u w:val="single"/>
    </w:rPr>
  </w:style>
  <w:style w:type="paragraph" w:styleId="Tekstpodstawowywcity">
    <w:name w:val="Body Text Indent"/>
    <w:basedOn w:val="Normalny"/>
    <w:link w:val="TekstpodstawowywcityZnak"/>
    <w:rsid w:val="001647E0"/>
    <w:pPr>
      <w:spacing w:after="0" w:line="240" w:lineRule="auto"/>
      <w:ind w:left="540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47E0"/>
    <w:rPr>
      <w:rFonts w:ascii="Arial" w:eastAsia="Times New Roman" w:hAnsi="Arial"/>
      <w:sz w:val="28"/>
      <w:szCs w:val="24"/>
    </w:rPr>
  </w:style>
  <w:style w:type="paragraph" w:styleId="Tekstpodstawowywcity2">
    <w:name w:val="Body Text Indent 2"/>
    <w:basedOn w:val="Normalny"/>
    <w:link w:val="Tekstpodstawowywcity2Znak"/>
    <w:rsid w:val="001647E0"/>
    <w:pPr>
      <w:spacing w:after="0" w:line="240" w:lineRule="auto"/>
      <w:ind w:left="540"/>
    </w:pPr>
    <w:rPr>
      <w:rFonts w:ascii="Arial" w:eastAsia="Times New Roman" w:hAnsi="Arial"/>
      <w:sz w:val="32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647E0"/>
    <w:rPr>
      <w:rFonts w:ascii="Arial" w:eastAsia="Times New Roman" w:hAnsi="Arial"/>
      <w:sz w:val="32"/>
      <w:szCs w:val="24"/>
    </w:rPr>
  </w:style>
  <w:style w:type="paragraph" w:styleId="Tekstpodstawowy2">
    <w:name w:val="Body Text 2"/>
    <w:basedOn w:val="Normalny"/>
    <w:link w:val="Tekstpodstawowy2Znak"/>
    <w:rsid w:val="001647E0"/>
    <w:pPr>
      <w:spacing w:after="0" w:line="240" w:lineRule="auto"/>
    </w:pPr>
    <w:rPr>
      <w:rFonts w:ascii="Arial" w:eastAsia="Times New Roman" w:hAnsi="Arial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647E0"/>
    <w:rPr>
      <w:rFonts w:ascii="Arial" w:eastAsia="Times New Roman" w:hAnsi="Arial"/>
      <w:sz w:val="28"/>
      <w:szCs w:val="24"/>
    </w:rPr>
  </w:style>
  <w:style w:type="table" w:styleId="Tabela-Siatka">
    <w:name w:val="Table Grid"/>
    <w:basedOn w:val="Standardowy"/>
    <w:rsid w:val="001647E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Normalny"/>
    <w:rsid w:val="00870337"/>
    <w:pPr>
      <w:autoSpaceDE w:val="0"/>
      <w:autoSpaceDN w:val="0"/>
      <w:spacing w:after="0" w:line="240" w:lineRule="auto"/>
    </w:pPr>
    <w:rPr>
      <w:rFonts w:eastAsiaTheme="minorHAns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E74E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E74EA8"/>
    <w:rPr>
      <w:rFonts w:ascii="Times New Roman" w:eastAsia="Times New Roman" w:hAnsi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91E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91EF1"/>
    <w:rPr>
      <w:rFonts w:ascii="Courier New" w:eastAsia="Times New Roman" w:hAnsi="Courier New"/>
      <w:lang w:eastAsia="zh-CN"/>
    </w:rPr>
  </w:style>
  <w:style w:type="paragraph" w:customStyle="1" w:styleId="pkt">
    <w:name w:val="pkt"/>
    <w:basedOn w:val="Normalny"/>
    <w:rsid w:val="00A72EEB"/>
    <w:pPr>
      <w:widowControl w:val="0"/>
      <w:suppressAutoHyphens/>
      <w:autoSpaceDN w:val="0"/>
      <w:spacing w:before="60" w:after="60" w:line="240" w:lineRule="auto"/>
      <w:ind w:left="840" w:hanging="280"/>
      <w:jc w:val="both"/>
      <w:textAlignment w:val="baseline"/>
    </w:pPr>
    <w:rPr>
      <w:rFonts w:ascii="Times New Roman" w:eastAsia="SimSun" w:hAnsi="Times New Roman" w:cs="Arial"/>
      <w:kern w:val="3"/>
      <w:sz w:val="24"/>
      <w:szCs w:val="20"/>
      <w:lang w:eastAsia="zh-CN" w:bidi="hi-IN"/>
    </w:rPr>
  </w:style>
  <w:style w:type="paragraph" w:customStyle="1" w:styleId="Standard">
    <w:name w:val="Standard"/>
    <w:rsid w:val="00A72EEB"/>
    <w:pPr>
      <w:suppressAutoHyphens/>
      <w:autoSpaceDN w:val="0"/>
      <w:textAlignment w:val="baseline"/>
    </w:pPr>
    <w:rPr>
      <w:rFonts w:ascii="Arial" w:eastAsia="Times New Roman" w:hAnsi="Arial"/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D0BCC-1381-4EAE-81C5-95426562A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</TotalTime>
  <Pages>22</Pages>
  <Words>3583</Words>
  <Characters>21504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25037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2</cp:revision>
  <cp:lastPrinted>2020-06-03T06:29:00Z</cp:lastPrinted>
  <dcterms:created xsi:type="dcterms:W3CDTF">2020-08-11T09:43:00Z</dcterms:created>
  <dcterms:modified xsi:type="dcterms:W3CDTF">2020-08-11T09:43:00Z</dcterms:modified>
</cp:coreProperties>
</file>