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82E" w:rsidRPr="00430295" w:rsidRDefault="00D2582E" w:rsidP="00430295">
      <w:pPr>
        <w:pStyle w:val="Nagwek"/>
        <w:tabs>
          <w:tab w:val="clear" w:pos="4536"/>
          <w:tab w:val="clear" w:pos="9072"/>
          <w:tab w:val="left" w:pos="-5103"/>
          <w:tab w:val="center" w:pos="-4962"/>
          <w:tab w:val="right" w:pos="142"/>
        </w:tabs>
        <w:spacing w:line="360" w:lineRule="auto"/>
        <w:jc w:val="right"/>
        <w:rPr>
          <w:rFonts w:ascii="Bookman Old Style" w:hAnsi="Bookman Old Style" w:cs="Arial"/>
          <w:sz w:val="24"/>
          <w:szCs w:val="24"/>
          <w:lang w:eastAsia="zh-CN"/>
        </w:rPr>
      </w:pPr>
      <w:r w:rsidRPr="00430295">
        <w:rPr>
          <w:rFonts w:ascii="Bookman Old Style" w:hAnsi="Bookman Old Style" w:cs="Arial"/>
          <w:sz w:val="24"/>
          <w:szCs w:val="24"/>
          <w:lang w:eastAsia="zh-CN"/>
        </w:rPr>
        <w:t xml:space="preserve">Poznań, dnia </w:t>
      </w:r>
      <w:r w:rsidR="00243AD2" w:rsidRPr="00430295">
        <w:rPr>
          <w:rFonts w:ascii="Bookman Old Style" w:hAnsi="Bookman Old Style" w:cs="Arial"/>
          <w:sz w:val="24"/>
          <w:szCs w:val="24"/>
          <w:lang w:eastAsia="zh-CN"/>
        </w:rPr>
        <w:t>28</w:t>
      </w:r>
      <w:r w:rsidR="00D91EF1" w:rsidRPr="00430295">
        <w:rPr>
          <w:rFonts w:ascii="Bookman Old Style" w:hAnsi="Bookman Old Style" w:cs="Arial"/>
          <w:sz w:val="24"/>
          <w:szCs w:val="24"/>
          <w:lang w:eastAsia="zh-CN"/>
        </w:rPr>
        <w:t>.08</w:t>
      </w:r>
      <w:r w:rsidR="00AA69F0" w:rsidRPr="00430295">
        <w:rPr>
          <w:rFonts w:ascii="Bookman Old Style" w:hAnsi="Bookman Old Style" w:cs="Arial"/>
          <w:sz w:val="24"/>
          <w:szCs w:val="24"/>
          <w:lang w:eastAsia="zh-CN"/>
        </w:rPr>
        <w:t>.2020</w:t>
      </w:r>
      <w:r w:rsidRPr="00430295">
        <w:rPr>
          <w:rFonts w:ascii="Bookman Old Style" w:hAnsi="Bookman Old Style" w:cs="Arial"/>
          <w:sz w:val="24"/>
          <w:szCs w:val="24"/>
          <w:lang w:eastAsia="zh-CN"/>
        </w:rPr>
        <w:t xml:space="preserve"> r.</w:t>
      </w:r>
    </w:p>
    <w:p w:rsidR="002540D2" w:rsidRPr="00430295" w:rsidRDefault="002540D2" w:rsidP="00430295">
      <w:pPr>
        <w:pStyle w:val="Nagwek"/>
        <w:tabs>
          <w:tab w:val="clear" w:pos="4536"/>
          <w:tab w:val="clear" w:pos="9072"/>
          <w:tab w:val="left" w:pos="-5103"/>
          <w:tab w:val="center" w:pos="-4962"/>
          <w:tab w:val="right" w:pos="142"/>
        </w:tabs>
        <w:spacing w:line="360" w:lineRule="auto"/>
        <w:jc w:val="right"/>
        <w:rPr>
          <w:rFonts w:ascii="Bookman Old Style" w:hAnsi="Bookman Old Style" w:cs="Arial"/>
          <w:sz w:val="24"/>
          <w:szCs w:val="24"/>
          <w:lang w:eastAsia="zh-CN"/>
        </w:rPr>
      </w:pPr>
    </w:p>
    <w:p w:rsidR="00A829A7" w:rsidRPr="00430295" w:rsidRDefault="00A829A7" w:rsidP="00430295">
      <w:pPr>
        <w:pStyle w:val="Nagwek"/>
        <w:tabs>
          <w:tab w:val="clear" w:pos="4536"/>
          <w:tab w:val="clear" w:pos="9072"/>
          <w:tab w:val="left" w:pos="-5103"/>
          <w:tab w:val="center" w:pos="-4962"/>
          <w:tab w:val="right" w:pos="142"/>
        </w:tabs>
        <w:spacing w:line="360" w:lineRule="auto"/>
        <w:jc w:val="both"/>
        <w:rPr>
          <w:rFonts w:ascii="Bookman Old Style" w:hAnsi="Bookman Old Style" w:cs="Arial"/>
          <w:b/>
          <w:sz w:val="24"/>
          <w:szCs w:val="24"/>
          <w:lang w:eastAsia="zh-CN"/>
        </w:rPr>
      </w:pPr>
    </w:p>
    <w:p w:rsidR="00160DFD" w:rsidRPr="00430295" w:rsidRDefault="00925D2D" w:rsidP="00430295">
      <w:pPr>
        <w:pStyle w:val="Nagwek"/>
        <w:tabs>
          <w:tab w:val="clear" w:pos="4536"/>
          <w:tab w:val="clear" w:pos="9072"/>
          <w:tab w:val="left" w:pos="-5103"/>
          <w:tab w:val="center" w:pos="-4962"/>
          <w:tab w:val="right" w:pos="142"/>
        </w:tabs>
        <w:spacing w:line="360" w:lineRule="auto"/>
        <w:jc w:val="right"/>
        <w:rPr>
          <w:rFonts w:ascii="Bookman Old Style" w:hAnsi="Bookman Old Style" w:cs="Tahoma"/>
          <w:b/>
          <w:sz w:val="24"/>
          <w:szCs w:val="24"/>
        </w:rPr>
      </w:pPr>
      <w:r w:rsidRPr="00430295">
        <w:rPr>
          <w:rFonts w:ascii="Bookman Old Style" w:hAnsi="Bookman Old Style" w:cs="Tahoma"/>
          <w:b/>
          <w:sz w:val="24"/>
          <w:szCs w:val="24"/>
        </w:rPr>
        <w:t>Uczestnicy postępowania</w:t>
      </w:r>
    </w:p>
    <w:p w:rsidR="005F1763" w:rsidRPr="00430295" w:rsidRDefault="005F1763" w:rsidP="00430295">
      <w:pPr>
        <w:pStyle w:val="Nagwek"/>
        <w:tabs>
          <w:tab w:val="clear" w:pos="4536"/>
          <w:tab w:val="clear" w:pos="9072"/>
          <w:tab w:val="left" w:pos="-5103"/>
          <w:tab w:val="center" w:pos="-4962"/>
          <w:tab w:val="right" w:pos="142"/>
        </w:tabs>
        <w:spacing w:line="360" w:lineRule="auto"/>
        <w:jc w:val="both"/>
        <w:rPr>
          <w:rFonts w:ascii="Bookman Old Style" w:hAnsi="Bookman Old Style" w:cs="Tahoma"/>
          <w:b/>
          <w:sz w:val="24"/>
          <w:szCs w:val="24"/>
        </w:rPr>
      </w:pPr>
    </w:p>
    <w:p w:rsidR="0089655B" w:rsidRPr="00430295" w:rsidRDefault="0089655B" w:rsidP="00430295">
      <w:pPr>
        <w:pStyle w:val="Nagwek3"/>
        <w:tabs>
          <w:tab w:val="right" w:pos="142"/>
        </w:tabs>
        <w:spacing w:before="0" w:after="0" w:line="360" w:lineRule="auto"/>
        <w:jc w:val="both"/>
        <w:rPr>
          <w:rFonts w:ascii="Bookman Old Style" w:hAnsi="Bookman Old Style" w:cs="Arial"/>
          <w:sz w:val="24"/>
          <w:szCs w:val="24"/>
          <w:lang w:val="pl-PL"/>
        </w:rPr>
      </w:pPr>
    </w:p>
    <w:p w:rsidR="00531BDB" w:rsidRPr="00430295" w:rsidRDefault="006D31A7" w:rsidP="00430295">
      <w:pPr>
        <w:spacing w:after="0" w:line="360" w:lineRule="auto"/>
        <w:rPr>
          <w:rFonts w:ascii="Bookman Old Style" w:hAnsi="Bookman Old Style" w:cs="Calibri"/>
          <w:b/>
          <w:sz w:val="24"/>
          <w:szCs w:val="24"/>
        </w:rPr>
      </w:pPr>
      <w:r w:rsidRPr="00430295">
        <w:rPr>
          <w:rFonts w:ascii="Bookman Old Style" w:hAnsi="Bookman Old Style" w:cs="Arial"/>
          <w:b/>
          <w:sz w:val="24"/>
          <w:szCs w:val="24"/>
        </w:rPr>
        <w:t>D</w:t>
      </w:r>
      <w:r w:rsidR="00A829A7" w:rsidRPr="00430295">
        <w:rPr>
          <w:rFonts w:ascii="Bookman Old Style" w:hAnsi="Bookman Old Style" w:cs="Arial"/>
          <w:b/>
          <w:sz w:val="24"/>
          <w:szCs w:val="24"/>
        </w:rPr>
        <w:t>otyczy</w:t>
      </w:r>
      <w:r w:rsidRPr="00430295">
        <w:rPr>
          <w:rFonts w:ascii="Bookman Old Style" w:hAnsi="Bookman Old Style" w:cs="Arial"/>
          <w:b/>
          <w:sz w:val="24"/>
          <w:szCs w:val="24"/>
        </w:rPr>
        <w:t xml:space="preserve">: </w:t>
      </w:r>
      <w:r w:rsidR="00A829A7" w:rsidRPr="00430295">
        <w:rPr>
          <w:rFonts w:ascii="Bookman Old Style" w:hAnsi="Bookman Old Style" w:cs="Arial"/>
          <w:b/>
          <w:sz w:val="24"/>
          <w:szCs w:val="24"/>
        </w:rPr>
        <w:t>przetargu nieograniczonego</w:t>
      </w:r>
      <w:r w:rsidR="00E27958" w:rsidRPr="00430295">
        <w:rPr>
          <w:rFonts w:ascii="Bookman Old Style" w:hAnsi="Bookman Old Style" w:cs="Arial"/>
          <w:b/>
          <w:sz w:val="24"/>
          <w:szCs w:val="24"/>
        </w:rPr>
        <w:t xml:space="preserve"> </w:t>
      </w:r>
      <w:r w:rsidR="00692E04" w:rsidRPr="00430295">
        <w:rPr>
          <w:rFonts w:ascii="Bookman Old Style" w:hAnsi="Bookman Old Style"/>
          <w:b/>
          <w:sz w:val="24"/>
          <w:szCs w:val="24"/>
          <w:lang w:eastAsia="pl-PL"/>
        </w:rPr>
        <w:t xml:space="preserve">na </w:t>
      </w:r>
      <w:r w:rsidR="00531BDB" w:rsidRPr="00430295">
        <w:rPr>
          <w:rFonts w:ascii="Bookman Old Style" w:hAnsi="Bookman Old Style" w:cs="Calibri"/>
          <w:b/>
          <w:sz w:val="24"/>
          <w:szCs w:val="24"/>
        </w:rPr>
        <w:t xml:space="preserve">dostawę wyrobów medycznych sterylnych i </w:t>
      </w:r>
      <w:proofErr w:type="spellStart"/>
      <w:r w:rsidR="00531BDB" w:rsidRPr="00430295">
        <w:rPr>
          <w:rFonts w:ascii="Bookman Old Style" w:hAnsi="Bookman Old Style" w:cs="Calibri"/>
          <w:b/>
          <w:sz w:val="24"/>
          <w:szCs w:val="24"/>
        </w:rPr>
        <w:t>niesterylnych</w:t>
      </w:r>
      <w:proofErr w:type="spellEnd"/>
      <w:r w:rsidR="00531BDB" w:rsidRPr="00430295">
        <w:rPr>
          <w:rFonts w:ascii="Bookman Old Style" w:hAnsi="Bookman Old Style" w:cs="Calibri"/>
          <w:b/>
          <w:sz w:val="24"/>
          <w:szCs w:val="24"/>
        </w:rPr>
        <w:t xml:space="preserve"> do podaży leków</w:t>
      </w:r>
    </w:p>
    <w:p w:rsidR="00C462A6" w:rsidRPr="00430295" w:rsidRDefault="00C462A6" w:rsidP="00430295">
      <w:pPr>
        <w:spacing w:after="0" w:line="360" w:lineRule="auto"/>
        <w:rPr>
          <w:rFonts w:ascii="Bookman Old Style" w:hAnsi="Bookman Old Style" w:cs="Calibri"/>
          <w:b/>
          <w:sz w:val="24"/>
          <w:szCs w:val="24"/>
        </w:rPr>
      </w:pPr>
    </w:p>
    <w:p w:rsidR="00C462A6" w:rsidRPr="00430295" w:rsidRDefault="00C462A6" w:rsidP="00430295">
      <w:pPr>
        <w:spacing w:after="0" w:line="360" w:lineRule="auto"/>
        <w:rPr>
          <w:rFonts w:ascii="Bookman Old Style" w:hAnsi="Bookman Old Style" w:cs="Calibri"/>
          <w:b/>
          <w:sz w:val="24"/>
          <w:szCs w:val="24"/>
        </w:rPr>
      </w:pPr>
    </w:p>
    <w:p w:rsidR="00415C65" w:rsidRPr="00430295" w:rsidRDefault="007132A4" w:rsidP="00430295">
      <w:pPr>
        <w:tabs>
          <w:tab w:val="left" w:pos="-5103"/>
          <w:tab w:val="center" w:pos="-4962"/>
        </w:tabs>
        <w:spacing w:after="0" w:line="360" w:lineRule="auto"/>
        <w:jc w:val="both"/>
        <w:rPr>
          <w:rFonts w:ascii="Bookman Old Style" w:hAnsi="Bookman Old Style" w:cs="Tahoma"/>
          <w:sz w:val="24"/>
          <w:szCs w:val="24"/>
        </w:rPr>
      </w:pPr>
      <w:r w:rsidRPr="00430295">
        <w:rPr>
          <w:rFonts w:ascii="Bookman Old Style" w:hAnsi="Bookman Old Style" w:cs="Tahoma"/>
          <w:sz w:val="24"/>
          <w:szCs w:val="24"/>
        </w:rPr>
        <w:t>Działając z</w:t>
      </w:r>
      <w:r w:rsidR="00415C65" w:rsidRPr="00430295">
        <w:rPr>
          <w:rFonts w:ascii="Bookman Old Style" w:hAnsi="Bookman Old Style" w:cs="Tahoma"/>
          <w:sz w:val="24"/>
          <w:szCs w:val="24"/>
        </w:rPr>
        <w:t xml:space="preserve">godnie z art. 38 ust. 1 ustawy Prawo Zamówień Publicznych z dnia 29 stycznia 2004 r. </w:t>
      </w:r>
      <w:r w:rsidR="00415C65" w:rsidRPr="00430295">
        <w:rPr>
          <w:rFonts w:ascii="Bookman Old Style" w:hAnsi="Bookman Old Style"/>
          <w:sz w:val="24"/>
          <w:szCs w:val="24"/>
        </w:rPr>
        <w:t>(</w:t>
      </w:r>
      <w:proofErr w:type="spellStart"/>
      <w:r w:rsidR="00415C65" w:rsidRPr="00430295">
        <w:rPr>
          <w:rFonts w:ascii="Bookman Old Style" w:hAnsi="Bookman Old Style"/>
          <w:sz w:val="24"/>
          <w:szCs w:val="24"/>
        </w:rPr>
        <w:t>j.t</w:t>
      </w:r>
      <w:proofErr w:type="spellEnd"/>
      <w:r w:rsidR="00415C65" w:rsidRPr="00430295">
        <w:rPr>
          <w:rFonts w:ascii="Bookman Old Style" w:hAnsi="Bookman Old Style"/>
          <w:sz w:val="24"/>
          <w:szCs w:val="24"/>
        </w:rPr>
        <w:t>. Dz. U. z 2019 r. poz. 1843</w:t>
      </w:r>
      <w:r w:rsidR="00D91EF1" w:rsidRPr="00430295">
        <w:rPr>
          <w:rFonts w:ascii="Bookman Old Style" w:hAnsi="Bookman Old Style"/>
          <w:sz w:val="24"/>
          <w:szCs w:val="24"/>
        </w:rPr>
        <w:t xml:space="preserve"> ze zm.</w:t>
      </w:r>
      <w:r w:rsidR="00415C65" w:rsidRPr="00430295">
        <w:rPr>
          <w:rFonts w:ascii="Bookman Old Style" w:hAnsi="Bookman Old Style"/>
          <w:sz w:val="24"/>
          <w:szCs w:val="24"/>
        </w:rPr>
        <w:t>)</w:t>
      </w:r>
      <w:r w:rsidR="00226051" w:rsidRPr="00430295">
        <w:rPr>
          <w:rFonts w:ascii="Bookman Old Style" w:hAnsi="Bookman Old Style"/>
          <w:sz w:val="24"/>
          <w:szCs w:val="24"/>
        </w:rPr>
        <w:t>,</w:t>
      </w:r>
      <w:r w:rsidR="00226051" w:rsidRPr="00430295">
        <w:rPr>
          <w:rFonts w:ascii="Bookman Old Style" w:hAnsi="Bookman Old Style" w:cs="Tahoma"/>
          <w:sz w:val="24"/>
          <w:szCs w:val="24"/>
        </w:rPr>
        <w:t xml:space="preserve"> </w:t>
      </w:r>
      <w:r w:rsidR="00415C65" w:rsidRPr="00430295">
        <w:rPr>
          <w:rFonts w:ascii="Bookman Old Style" w:hAnsi="Bookman Old Style" w:cs="Tahoma"/>
          <w:sz w:val="24"/>
          <w:szCs w:val="24"/>
        </w:rPr>
        <w:t>Zamawiający udziela wyjaśnień dotyczących Specyfikacj</w:t>
      </w:r>
      <w:r w:rsidR="002540D2" w:rsidRPr="00430295">
        <w:rPr>
          <w:rFonts w:ascii="Bookman Old Style" w:hAnsi="Bookman Old Style" w:cs="Tahoma"/>
          <w:sz w:val="24"/>
          <w:szCs w:val="24"/>
        </w:rPr>
        <w:t>i Istotnych Warunków Zamówienia</w:t>
      </w:r>
    </w:p>
    <w:p w:rsidR="002540D2" w:rsidRPr="00430295" w:rsidRDefault="002540D2" w:rsidP="00430295">
      <w:pPr>
        <w:tabs>
          <w:tab w:val="left" w:pos="-5103"/>
          <w:tab w:val="center" w:pos="-4962"/>
        </w:tabs>
        <w:spacing w:after="0" w:line="360" w:lineRule="auto"/>
        <w:jc w:val="both"/>
        <w:rPr>
          <w:rFonts w:ascii="Bookman Old Style" w:hAnsi="Bookman Old Style" w:cs="Tahoma"/>
          <w:sz w:val="24"/>
          <w:szCs w:val="24"/>
        </w:rPr>
      </w:pPr>
    </w:p>
    <w:p w:rsidR="00AA69F0" w:rsidRPr="00430295" w:rsidRDefault="00AA69F0"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u w:val="single"/>
          <w:lang w:eastAsia="pl-PL"/>
        </w:rPr>
        <w:t>Pytania i odpowiedzi:</w:t>
      </w:r>
      <w:r w:rsidRPr="00430295">
        <w:rPr>
          <w:rFonts w:ascii="Bookman Old Style" w:eastAsia="Times New Roman" w:hAnsi="Bookman Old Style"/>
          <w:b/>
          <w:color w:val="0070C0"/>
          <w:sz w:val="24"/>
          <w:szCs w:val="24"/>
          <w:lang w:eastAsia="pl-PL"/>
        </w:rPr>
        <w:t xml:space="preserve"> </w:t>
      </w:r>
    </w:p>
    <w:p w:rsidR="002540D2" w:rsidRPr="00430295" w:rsidRDefault="002540D2" w:rsidP="00430295">
      <w:pPr>
        <w:spacing w:after="0" w:line="360" w:lineRule="auto"/>
        <w:jc w:val="both"/>
        <w:rPr>
          <w:rFonts w:ascii="Bookman Old Style" w:hAnsi="Bookman Old Style"/>
          <w:b/>
          <w:color w:val="0070C0"/>
          <w:sz w:val="24"/>
          <w:szCs w:val="24"/>
        </w:rPr>
      </w:pPr>
    </w:p>
    <w:p w:rsidR="00E74EA8" w:rsidRPr="00430295" w:rsidRDefault="00D91EF1"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highlight w:val="yellow"/>
          <w:lang w:eastAsia="pl-PL"/>
        </w:rPr>
        <w:t>ZESTAW I</w:t>
      </w:r>
    </w:p>
    <w:p w:rsidR="001A258C" w:rsidRPr="00430295" w:rsidRDefault="001A258C" w:rsidP="00430295">
      <w:pPr>
        <w:spacing w:after="0" w:line="360" w:lineRule="auto"/>
        <w:jc w:val="both"/>
        <w:rPr>
          <w:rFonts w:ascii="Bookman Old Style" w:eastAsia="Times New Roman" w:hAnsi="Bookman Old Style"/>
          <w:sz w:val="24"/>
          <w:szCs w:val="24"/>
          <w:lang w:eastAsia="pl-PL"/>
        </w:rPr>
      </w:pPr>
    </w:p>
    <w:p w:rsidR="002B583F" w:rsidRPr="00430295" w:rsidRDefault="002B583F" w:rsidP="00430295">
      <w:pPr>
        <w:spacing w:after="0" w:line="360" w:lineRule="auto"/>
        <w:jc w:val="both"/>
        <w:rPr>
          <w:rFonts w:ascii="Bookman Old Style" w:hAnsi="Bookman Old Style" w:cs="Calibri"/>
          <w:b/>
          <w:bCs/>
          <w:sz w:val="24"/>
          <w:szCs w:val="24"/>
          <w:u w:val="single"/>
        </w:rPr>
      </w:pPr>
      <w:r w:rsidRPr="00430295">
        <w:rPr>
          <w:rFonts w:ascii="Bookman Old Style" w:hAnsi="Bookman Old Style" w:cs="Calibri"/>
          <w:b/>
          <w:bCs/>
          <w:sz w:val="24"/>
          <w:szCs w:val="24"/>
          <w:u w:val="single"/>
        </w:rPr>
        <w:t>PYTANIE 1 – dotyczy pakietu 8, pozycja 1</w:t>
      </w:r>
    </w:p>
    <w:p w:rsidR="002B583F" w:rsidRPr="00430295" w:rsidRDefault="002B583F" w:rsidP="00430295">
      <w:pPr>
        <w:spacing w:after="0" w:line="360" w:lineRule="auto"/>
        <w:jc w:val="both"/>
        <w:rPr>
          <w:rFonts w:ascii="Bookman Old Style" w:hAnsi="Bookman Old Style" w:cs="Calibri"/>
          <w:sz w:val="24"/>
          <w:szCs w:val="24"/>
        </w:rPr>
      </w:pPr>
      <w:r w:rsidRPr="00430295">
        <w:rPr>
          <w:rFonts w:ascii="Bookman Old Style" w:hAnsi="Bookman Old Style" w:cs="Calibri"/>
          <w:sz w:val="24"/>
          <w:szCs w:val="24"/>
        </w:rPr>
        <w:t xml:space="preserve">Czy Zamawiający dopuści jako równoważny przyrząd do przygotowania i pobierania roztworów z fiolek i butelek </w:t>
      </w:r>
      <w:r w:rsidRPr="00430295">
        <w:rPr>
          <w:rFonts w:ascii="Bookman Old Style" w:hAnsi="Bookman Old Style" w:cs="Calibri"/>
          <w:b/>
          <w:bCs/>
          <w:sz w:val="24"/>
          <w:szCs w:val="24"/>
        </w:rPr>
        <w:t xml:space="preserve">typu </w:t>
      </w:r>
      <w:proofErr w:type="spellStart"/>
      <w:r w:rsidRPr="00430295">
        <w:rPr>
          <w:rFonts w:ascii="Bookman Old Style" w:hAnsi="Bookman Old Style" w:cs="Calibri"/>
          <w:b/>
          <w:bCs/>
          <w:sz w:val="24"/>
          <w:szCs w:val="24"/>
        </w:rPr>
        <w:t>mini-spike</w:t>
      </w:r>
      <w:proofErr w:type="spellEnd"/>
      <w:r w:rsidRPr="00430295">
        <w:rPr>
          <w:rFonts w:ascii="Bookman Old Style" w:hAnsi="Bookman Old Style" w:cs="Calibri"/>
          <w:sz w:val="24"/>
          <w:szCs w:val="24"/>
        </w:rPr>
        <w:t xml:space="preserve"> </w:t>
      </w:r>
      <w:r w:rsidRPr="00430295">
        <w:rPr>
          <w:rFonts w:ascii="Bookman Old Style" w:hAnsi="Bookman Old Style" w:cs="Calibri"/>
          <w:b/>
          <w:bCs/>
          <w:sz w:val="24"/>
          <w:szCs w:val="24"/>
        </w:rPr>
        <w:t>o objętości wypełnienia całego systemu 0,3±0,05 ml</w:t>
      </w:r>
      <w:r w:rsidRPr="00430295">
        <w:rPr>
          <w:rFonts w:ascii="Bookman Old Style" w:hAnsi="Bookman Old Style" w:cs="Calibri"/>
          <w:sz w:val="24"/>
          <w:szCs w:val="24"/>
        </w:rPr>
        <w:t xml:space="preserve">, reszta zgodnie z opisem przedmiotu zamówienia w SIWZ? Opisywany przyrząd jest odpowiedni do przeprowadzenia skutecznej procedury medycznej i powszechnie stosowany w placówkach opieki zdrowotnej. Dopuszczenie ww. zestawu pozwoli na złożenie konkurencyjnej oferty, na czym Zamawiającemu jako dysponentowi </w:t>
      </w:r>
      <w:r w:rsidRPr="00430295">
        <w:rPr>
          <w:rFonts w:ascii="Bookman Old Style" w:hAnsi="Bookman Old Style" w:cs="Calibri"/>
          <w:sz w:val="24"/>
          <w:szCs w:val="24"/>
        </w:rPr>
        <w:lastRenderedPageBreak/>
        <w:t xml:space="preserve">środków publicznych powinno zależeć. Pragniemy również nadmienić, że zgodnie art. 30 ust. 4 Ustawy </w:t>
      </w:r>
      <w:proofErr w:type="spellStart"/>
      <w:r w:rsidRPr="00430295">
        <w:rPr>
          <w:rFonts w:ascii="Bookman Old Style" w:hAnsi="Bookman Old Style" w:cs="Calibri"/>
          <w:sz w:val="24"/>
          <w:szCs w:val="24"/>
        </w:rPr>
        <w:t>Pzp</w:t>
      </w:r>
      <w:proofErr w:type="spellEnd"/>
      <w:r w:rsidRPr="00430295">
        <w:rPr>
          <w:rFonts w:ascii="Bookman Old Style" w:hAnsi="Bookman Old Style" w:cs="Calibri"/>
          <w:sz w:val="24"/>
          <w:szCs w:val="24"/>
        </w:rPr>
        <w:t xml:space="preserve"> Zamawiający jest obowiązany dopuścić rozwiązania równoważne z opisywanym. </w:t>
      </w:r>
    </w:p>
    <w:p w:rsidR="002B583F" w:rsidRPr="00430295" w:rsidRDefault="002B583F" w:rsidP="00430295">
      <w:pPr>
        <w:spacing w:after="0" w:line="360" w:lineRule="auto"/>
        <w:jc w:val="both"/>
        <w:rPr>
          <w:rFonts w:ascii="Bookman Old Style" w:hAnsi="Bookman Old Style" w:cs="Calibri"/>
          <w:sz w:val="24"/>
          <w:szCs w:val="24"/>
        </w:rPr>
      </w:pPr>
      <w:r w:rsidRPr="00430295">
        <w:rPr>
          <w:rFonts w:ascii="Bookman Old Style" w:hAnsi="Bookman Old Style" w:cs="Calibri"/>
          <w:b/>
          <w:bCs/>
          <w:sz w:val="24"/>
          <w:szCs w:val="24"/>
        </w:rPr>
        <w:t xml:space="preserve">Zgodnie z ustawą </w:t>
      </w:r>
      <w:proofErr w:type="spellStart"/>
      <w:r w:rsidRPr="00430295">
        <w:rPr>
          <w:rFonts w:ascii="Bookman Old Style" w:hAnsi="Bookman Old Style" w:cs="Calibri"/>
          <w:b/>
          <w:bCs/>
          <w:sz w:val="24"/>
          <w:szCs w:val="24"/>
        </w:rPr>
        <w:t>Pzp</w:t>
      </w:r>
      <w:proofErr w:type="spellEnd"/>
      <w:r w:rsidRPr="00430295">
        <w:rPr>
          <w:rFonts w:ascii="Bookman Old Style" w:hAnsi="Bookman Old Style" w:cs="Calibri"/>
          <w:b/>
          <w:bCs/>
          <w:sz w:val="24"/>
          <w:szCs w:val="24"/>
        </w:rPr>
        <w:t xml:space="preserve"> Zamawiający może wymagać przedstawienia próbek i wtedy będzie mógł zweryfikować, czy proponowany asortyment spełnia Jego oczekiwania</w:t>
      </w:r>
      <w:r w:rsidRPr="00430295">
        <w:rPr>
          <w:rFonts w:ascii="Bookman Old Style" w:hAnsi="Bookman Old Style" w:cs="Calibri"/>
          <w:sz w:val="24"/>
          <w:szCs w:val="24"/>
        </w:rPr>
        <w:t xml:space="preserve">. </w:t>
      </w:r>
    </w:p>
    <w:p w:rsidR="002B583F" w:rsidRPr="00430295" w:rsidRDefault="002B583F" w:rsidP="00430295">
      <w:pPr>
        <w:pStyle w:val="Akapitzlist"/>
        <w:spacing w:line="360" w:lineRule="auto"/>
        <w:ind w:left="0"/>
        <w:jc w:val="both"/>
        <w:rPr>
          <w:rFonts w:ascii="Bookman Old Style" w:hAnsi="Bookman Old Style"/>
          <w:sz w:val="24"/>
          <w:szCs w:val="24"/>
          <w:u w:val="single"/>
        </w:rPr>
      </w:pPr>
      <w:r w:rsidRPr="00430295">
        <w:rPr>
          <w:rFonts w:ascii="Bookman Old Style" w:hAnsi="Bookman Old Style"/>
          <w:sz w:val="24"/>
          <w:szCs w:val="24"/>
          <w:u w:val="single"/>
        </w:rPr>
        <w:t>W razie niedopuszczenie ww. przyrządu prosimy o wskazanie merytorycznych, uzasadnionych medycznie argumentów, wyjaśniających stanowisko Zamawiającego.</w:t>
      </w:r>
    </w:p>
    <w:p w:rsidR="001A258C" w:rsidRPr="00430295" w:rsidRDefault="001A258C" w:rsidP="00430295">
      <w:pPr>
        <w:spacing w:after="0" w:line="360" w:lineRule="auto"/>
        <w:jc w:val="both"/>
        <w:rPr>
          <w:rFonts w:ascii="Bookman Old Style" w:eastAsia="Times New Roman" w:hAnsi="Bookman Old Style"/>
          <w:color w:val="0070C0"/>
          <w:sz w:val="24"/>
          <w:szCs w:val="24"/>
          <w:lang w:eastAsia="pl-PL"/>
        </w:rPr>
      </w:pPr>
    </w:p>
    <w:p w:rsidR="001A258C" w:rsidRPr="00430295" w:rsidRDefault="001A258C"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2B583F" w:rsidRPr="00430295" w:rsidRDefault="002B583F" w:rsidP="00430295">
      <w:pPr>
        <w:spacing w:after="0" w:line="360" w:lineRule="auto"/>
        <w:jc w:val="both"/>
        <w:rPr>
          <w:rFonts w:ascii="Bookman Old Style" w:hAnsi="Bookman Old Style" w:cs="Calibri"/>
          <w:b/>
          <w:sz w:val="24"/>
          <w:szCs w:val="24"/>
          <w:u w:val="single"/>
        </w:rPr>
      </w:pPr>
    </w:p>
    <w:p w:rsidR="002B583F" w:rsidRPr="00430295" w:rsidRDefault="002B583F" w:rsidP="00430295">
      <w:pPr>
        <w:spacing w:after="0" w:line="360" w:lineRule="auto"/>
        <w:jc w:val="both"/>
        <w:rPr>
          <w:rFonts w:ascii="Bookman Old Style" w:hAnsi="Bookman Old Style" w:cs="Calibri"/>
          <w:b/>
          <w:bCs/>
          <w:sz w:val="24"/>
          <w:szCs w:val="24"/>
          <w:u w:val="single"/>
        </w:rPr>
      </w:pPr>
      <w:r w:rsidRPr="00430295">
        <w:rPr>
          <w:rFonts w:ascii="Bookman Old Style" w:hAnsi="Bookman Old Style" w:cs="Calibri"/>
          <w:b/>
          <w:bCs/>
          <w:sz w:val="24"/>
          <w:szCs w:val="24"/>
          <w:u w:val="single"/>
        </w:rPr>
        <w:t>PYTANIE 2 – dotyczy pakietu 8, pozycja 2</w:t>
      </w:r>
    </w:p>
    <w:p w:rsidR="002B583F" w:rsidRPr="00430295" w:rsidRDefault="002B583F" w:rsidP="00430295">
      <w:pPr>
        <w:spacing w:after="0" w:line="360" w:lineRule="auto"/>
        <w:jc w:val="both"/>
        <w:rPr>
          <w:rFonts w:ascii="Bookman Old Style" w:hAnsi="Bookman Old Style" w:cs="Calibri"/>
          <w:sz w:val="24"/>
          <w:szCs w:val="24"/>
        </w:rPr>
      </w:pPr>
      <w:r w:rsidRPr="00430295">
        <w:rPr>
          <w:rFonts w:ascii="Bookman Old Style" w:hAnsi="Bookman Old Style" w:cs="Calibri"/>
          <w:sz w:val="24"/>
          <w:szCs w:val="24"/>
        </w:rPr>
        <w:t xml:space="preserve">Czy Zamawiający dopuści jako równoważny przyrząd do przygotowania i pobierania roztworów z fiolek i butelek </w:t>
      </w:r>
      <w:r w:rsidRPr="00430295">
        <w:rPr>
          <w:rFonts w:ascii="Bookman Old Style" w:hAnsi="Bookman Old Style" w:cs="Calibri"/>
          <w:b/>
          <w:bCs/>
          <w:sz w:val="24"/>
          <w:szCs w:val="24"/>
        </w:rPr>
        <w:t xml:space="preserve">typu </w:t>
      </w:r>
      <w:proofErr w:type="spellStart"/>
      <w:r w:rsidRPr="00430295">
        <w:rPr>
          <w:rFonts w:ascii="Bookman Old Style" w:hAnsi="Bookman Old Style" w:cs="Calibri"/>
          <w:b/>
          <w:bCs/>
          <w:sz w:val="24"/>
          <w:szCs w:val="24"/>
        </w:rPr>
        <w:t>mini-spike</w:t>
      </w:r>
      <w:proofErr w:type="spellEnd"/>
      <w:r w:rsidRPr="00430295">
        <w:rPr>
          <w:rFonts w:ascii="Bookman Old Style" w:hAnsi="Bookman Old Style" w:cs="Calibri"/>
          <w:sz w:val="24"/>
          <w:szCs w:val="24"/>
        </w:rPr>
        <w:t xml:space="preserve"> </w:t>
      </w:r>
      <w:r w:rsidRPr="00430295">
        <w:rPr>
          <w:rFonts w:ascii="Bookman Old Style" w:hAnsi="Bookman Old Style" w:cs="Calibri"/>
          <w:b/>
          <w:bCs/>
          <w:sz w:val="24"/>
          <w:szCs w:val="24"/>
        </w:rPr>
        <w:t xml:space="preserve">o objętości wypełnienia całego systemu 0,3±0,05 ml </w:t>
      </w:r>
      <w:r w:rsidRPr="00430295">
        <w:rPr>
          <w:rFonts w:ascii="Bookman Old Style" w:hAnsi="Bookman Old Style" w:cs="Calibri"/>
          <w:sz w:val="24"/>
          <w:szCs w:val="24"/>
        </w:rPr>
        <w:t xml:space="preserve">oraz </w:t>
      </w:r>
      <w:r w:rsidRPr="00430295">
        <w:rPr>
          <w:rFonts w:ascii="Bookman Old Style" w:hAnsi="Bookman Old Style" w:cs="Calibri"/>
          <w:b/>
          <w:bCs/>
          <w:sz w:val="24"/>
          <w:szCs w:val="24"/>
        </w:rPr>
        <w:t>powierzchni filtra cząsteczkowego 1,84 cm</w:t>
      </w:r>
      <w:r w:rsidRPr="00430295">
        <w:rPr>
          <w:rFonts w:ascii="Bookman Old Style" w:hAnsi="Bookman Old Style" w:cs="Calibri"/>
          <w:b/>
          <w:bCs/>
          <w:sz w:val="24"/>
          <w:szCs w:val="24"/>
          <w:vertAlign w:val="superscript"/>
        </w:rPr>
        <w:t>2</w:t>
      </w:r>
      <w:r w:rsidRPr="00430295">
        <w:rPr>
          <w:rFonts w:ascii="Bookman Old Style" w:hAnsi="Bookman Old Style" w:cs="Calibri"/>
          <w:sz w:val="24"/>
          <w:szCs w:val="24"/>
        </w:rPr>
        <w:t xml:space="preserve">, reszta zgodnie z opisem przedmiotu zamówienia w SIWZ? Opisywany przyrząd jest odpowiedni do przeprowadzenia skutecznej procedury medycznej i powszechnie stosowany w placówkach opieki zdrowotnej. Dopuszczenie ww. zestawu pozwoli na złożenie konkurencyjnej oferty, na czym Zamawiającemu jako dysponentowi środków publicznych powinno zależeć. Pragniemy również nadmienić, że zgodnie art. 30 ust. 4 Ustawy </w:t>
      </w:r>
      <w:proofErr w:type="spellStart"/>
      <w:r w:rsidRPr="00430295">
        <w:rPr>
          <w:rFonts w:ascii="Bookman Old Style" w:hAnsi="Bookman Old Style" w:cs="Calibri"/>
          <w:sz w:val="24"/>
          <w:szCs w:val="24"/>
        </w:rPr>
        <w:t>Pzp</w:t>
      </w:r>
      <w:proofErr w:type="spellEnd"/>
      <w:r w:rsidRPr="00430295">
        <w:rPr>
          <w:rFonts w:ascii="Bookman Old Style" w:hAnsi="Bookman Old Style" w:cs="Calibri"/>
          <w:sz w:val="24"/>
          <w:szCs w:val="24"/>
        </w:rPr>
        <w:t xml:space="preserve"> Zamawiający jest obowiązany dopuścić rozwiązania równoważne z opisywanym. </w:t>
      </w:r>
    </w:p>
    <w:p w:rsidR="002B583F" w:rsidRPr="00430295" w:rsidRDefault="002B583F" w:rsidP="00430295">
      <w:pPr>
        <w:spacing w:after="0" w:line="360" w:lineRule="auto"/>
        <w:jc w:val="both"/>
        <w:rPr>
          <w:rFonts w:ascii="Bookman Old Style" w:hAnsi="Bookman Old Style" w:cs="Calibri"/>
          <w:sz w:val="24"/>
          <w:szCs w:val="24"/>
        </w:rPr>
      </w:pPr>
      <w:r w:rsidRPr="00430295">
        <w:rPr>
          <w:rFonts w:ascii="Bookman Old Style" w:hAnsi="Bookman Old Style" w:cs="Calibri"/>
          <w:b/>
          <w:bCs/>
          <w:sz w:val="24"/>
          <w:szCs w:val="24"/>
        </w:rPr>
        <w:lastRenderedPageBreak/>
        <w:t xml:space="preserve">Zgodnie z ustawą </w:t>
      </w:r>
      <w:proofErr w:type="spellStart"/>
      <w:r w:rsidRPr="00430295">
        <w:rPr>
          <w:rFonts w:ascii="Bookman Old Style" w:hAnsi="Bookman Old Style" w:cs="Calibri"/>
          <w:b/>
          <w:bCs/>
          <w:sz w:val="24"/>
          <w:szCs w:val="24"/>
        </w:rPr>
        <w:t>Pzp</w:t>
      </w:r>
      <w:proofErr w:type="spellEnd"/>
      <w:r w:rsidRPr="00430295">
        <w:rPr>
          <w:rFonts w:ascii="Bookman Old Style" w:hAnsi="Bookman Old Style" w:cs="Calibri"/>
          <w:b/>
          <w:bCs/>
          <w:sz w:val="24"/>
          <w:szCs w:val="24"/>
        </w:rPr>
        <w:t xml:space="preserve"> Zamawiający może wymagać przedstawienia próbek i wtedy będzie mógł zweryfikować, czy proponowany asortyment spełnia Jego oczekiwania</w:t>
      </w:r>
      <w:r w:rsidRPr="00430295">
        <w:rPr>
          <w:rFonts w:ascii="Bookman Old Style" w:hAnsi="Bookman Old Style" w:cs="Calibri"/>
          <w:sz w:val="24"/>
          <w:szCs w:val="24"/>
        </w:rPr>
        <w:t xml:space="preserve">. </w:t>
      </w:r>
    </w:p>
    <w:p w:rsidR="002B583F" w:rsidRPr="00430295" w:rsidRDefault="002B583F" w:rsidP="00430295">
      <w:pPr>
        <w:pStyle w:val="Akapitzlist"/>
        <w:spacing w:line="360" w:lineRule="auto"/>
        <w:ind w:left="0"/>
        <w:jc w:val="both"/>
        <w:rPr>
          <w:rFonts w:ascii="Bookman Old Style" w:hAnsi="Bookman Old Style"/>
          <w:sz w:val="24"/>
          <w:szCs w:val="24"/>
          <w:u w:val="single"/>
        </w:rPr>
      </w:pPr>
      <w:r w:rsidRPr="00430295">
        <w:rPr>
          <w:rFonts w:ascii="Bookman Old Style" w:hAnsi="Bookman Old Style"/>
          <w:sz w:val="24"/>
          <w:szCs w:val="24"/>
          <w:u w:val="single"/>
        </w:rPr>
        <w:t>W razie niedopuszczenie ww. przyrządu prosimy o wskazanie merytorycznych, uzasadnionych medycznie argumentów, wyjaśniających stanowisko Zamawiającego.</w:t>
      </w:r>
    </w:p>
    <w:p w:rsidR="001A258C" w:rsidRPr="00430295" w:rsidRDefault="001A258C" w:rsidP="00430295">
      <w:pPr>
        <w:spacing w:after="0" w:line="360" w:lineRule="auto"/>
        <w:jc w:val="both"/>
        <w:rPr>
          <w:rFonts w:ascii="Bookman Old Style" w:eastAsia="Times New Roman" w:hAnsi="Bookman Old Style"/>
          <w:color w:val="0070C0"/>
          <w:sz w:val="24"/>
          <w:szCs w:val="24"/>
          <w:lang w:eastAsia="pl-PL"/>
        </w:rPr>
      </w:pPr>
    </w:p>
    <w:p w:rsidR="001A258C" w:rsidRPr="00430295" w:rsidRDefault="001A258C"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1A258C" w:rsidRPr="00430295" w:rsidRDefault="001A258C" w:rsidP="00430295">
      <w:pPr>
        <w:pStyle w:val="Akapitzlist"/>
        <w:spacing w:line="360" w:lineRule="auto"/>
        <w:ind w:left="0"/>
        <w:jc w:val="both"/>
        <w:rPr>
          <w:rFonts w:ascii="Bookman Old Style" w:hAnsi="Bookman Old Style"/>
          <w:sz w:val="24"/>
          <w:szCs w:val="24"/>
          <w:u w:val="single"/>
        </w:rPr>
      </w:pPr>
    </w:p>
    <w:p w:rsidR="002B583F" w:rsidRPr="00430295" w:rsidRDefault="002B583F" w:rsidP="00430295">
      <w:pPr>
        <w:spacing w:after="0" w:line="360" w:lineRule="auto"/>
        <w:jc w:val="both"/>
        <w:rPr>
          <w:rFonts w:ascii="Bookman Old Style" w:hAnsi="Bookman Old Style" w:cs="Calibri"/>
          <w:b/>
          <w:sz w:val="24"/>
          <w:szCs w:val="24"/>
          <w:u w:val="single"/>
        </w:rPr>
      </w:pPr>
      <w:r w:rsidRPr="00430295">
        <w:rPr>
          <w:rFonts w:ascii="Bookman Old Style" w:hAnsi="Bookman Old Style" w:cs="Calibri"/>
          <w:b/>
          <w:sz w:val="24"/>
          <w:szCs w:val="24"/>
          <w:u w:val="single"/>
        </w:rPr>
        <w:t xml:space="preserve">PYTANIE 3: </w:t>
      </w:r>
    </w:p>
    <w:p w:rsidR="002B583F" w:rsidRPr="00430295" w:rsidRDefault="002B583F" w:rsidP="00430295">
      <w:pPr>
        <w:spacing w:after="0" w:line="360" w:lineRule="auto"/>
        <w:jc w:val="both"/>
        <w:rPr>
          <w:rFonts w:ascii="Bookman Old Style" w:eastAsia="SimSun" w:hAnsi="Bookman Old Style" w:cs="Calibri"/>
          <w:sz w:val="24"/>
          <w:szCs w:val="24"/>
          <w:lang w:eastAsia="zh-CN"/>
        </w:rPr>
      </w:pPr>
      <w:r w:rsidRPr="00430295">
        <w:rPr>
          <w:rFonts w:ascii="Bookman Old Style" w:eastAsia="SimSun" w:hAnsi="Bookman Old Style" w:cs="Calibri"/>
          <w:sz w:val="24"/>
          <w:szCs w:val="24"/>
          <w:lang w:eastAsia="zh-CN"/>
        </w:rPr>
        <w:t xml:space="preserve">Czy Zamawiający uzna za spełniony wymóg art. 24 ust. 1 </w:t>
      </w:r>
      <w:proofErr w:type="spellStart"/>
      <w:r w:rsidRPr="00430295">
        <w:rPr>
          <w:rFonts w:ascii="Bookman Old Style" w:eastAsia="SimSun" w:hAnsi="Bookman Old Style" w:cs="Calibri"/>
          <w:sz w:val="24"/>
          <w:szCs w:val="24"/>
          <w:lang w:eastAsia="zh-CN"/>
        </w:rPr>
        <w:t>pkt</w:t>
      </w:r>
      <w:proofErr w:type="spellEnd"/>
      <w:r w:rsidRPr="00430295">
        <w:rPr>
          <w:rFonts w:ascii="Bookman Old Style" w:eastAsia="SimSun" w:hAnsi="Bookman Old Style" w:cs="Calibri"/>
          <w:sz w:val="24"/>
          <w:szCs w:val="24"/>
          <w:lang w:eastAsia="zh-CN"/>
        </w:rPr>
        <w:t xml:space="preserve"> 23 ustawy </w:t>
      </w:r>
      <w:proofErr w:type="spellStart"/>
      <w:r w:rsidRPr="00430295">
        <w:rPr>
          <w:rFonts w:ascii="Bookman Old Style" w:eastAsia="SimSun" w:hAnsi="Bookman Old Style" w:cs="Calibri"/>
          <w:sz w:val="24"/>
          <w:szCs w:val="24"/>
          <w:lang w:eastAsia="zh-CN"/>
        </w:rPr>
        <w:t>Pzp</w:t>
      </w:r>
      <w:proofErr w:type="spellEnd"/>
      <w:r w:rsidRPr="00430295">
        <w:rPr>
          <w:rFonts w:ascii="Bookman Old Style" w:eastAsia="SimSun" w:hAnsi="Bookman Old Style" w:cs="Calibri"/>
          <w:sz w:val="24"/>
          <w:szCs w:val="24"/>
          <w:lang w:eastAsia="zh-CN"/>
        </w:rPr>
        <w:t xml:space="preserve">, jeśli </w:t>
      </w:r>
      <w:proofErr w:type="spellStart"/>
      <w:r w:rsidRPr="00430295">
        <w:rPr>
          <w:rFonts w:ascii="Bookman Old Style" w:eastAsia="SimSun" w:hAnsi="Bookman Old Style" w:cs="Calibri"/>
          <w:sz w:val="24"/>
          <w:szCs w:val="24"/>
          <w:lang w:eastAsia="zh-CN"/>
        </w:rPr>
        <w:t>wykonawca</w:t>
      </w:r>
      <w:proofErr w:type="spellEnd"/>
      <w:r w:rsidRPr="00430295">
        <w:rPr>
          <w:rFonts w:ascii="Bookman Old Style" w:eastAsia="SimSun" w:hAnsi="Bookman Old Style" w:cs="Calibri"/>
          <w:sz w:val="24"/>
          <w:szCs w:val="24"/>
          <w:lang w:eastAsia="zh-CN"/>
        </w:rPr>
        <w:t xml:space="preserve">, który nie należy do </w:t>
      </w:r>
      <w:r w:rsidRPr="00430295">
        <w:rPr>
          <w:rFonts w:ascii="Bookman Old Style" w:eastAsia="SimSun" w:hAnsi="Bookman Old Style" w:cs="Calibri"/>
          <w:b/>
          <w:bCs/>
          <w:sz w:val="24"/>
          <w:szCs w:val="24"/>
          <w:u w:val="single"/>
          <w:lang w:eastAsia="zh-CN"/>
        </w:rPr>
        <w:t>żadnej</w:t>
      </w:r>
      <w:r w:rsidRPr="00430295">
        <w:rPr>
          <w:rFonts w:ascii="Bookman Old Style" w:eastAsia="SimSun" w:hAnsi="Bookman Old Style" w:cs="Calibri"/>
          <w:sz w:val="24"/>
          <w:szCs w:val="24"/>
          <w:lang w:eastAsia="zh-CN"/>
        </w:rPr>
        <w:t xml:space="preserve"> grupy kapitałowej, przedstawi stosowne oświadczenie wraz z ofertą?</w:t>
      </w:r>
    </w:p>
    <w:p w:rsidR="001A258C" w:rsidRPr="00430295" w:rsidRDefault="001A258C" w:rsidP="00430295">
      <w:pPr>
        <w:spacing w:after="0" w:line="360" w:lineRule="auto"/>
        <w:jc w:val="both"/>
        <w:rPr>
          <w:rFonts w:ascii="Bookman Old Style" w:eastAsia="Times New Roman" w:hAnsi="Bookman Old Style"/>
          <w:color w:val="0070C0"/>
          <w:sz w:val="24"/>
          <w:szCs w:val="24"/>
          <w:lang w:eastAsia="pl-PL"/>
        </w:rPr>
      </w:pPr>
    </w:p>
    <w:p w:rsidR="005D05A3" w:rsidRPr="00430295" w:rsidRDefault="005D05A3"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Oświadczenie musi zostać złożone zgodnie z obowiązującymi przepisami Prawa zamówień publicznych.</w:t>
      </w:r>
    </w:p>
    <w:p w:rsidR="00531BDB" w:rsidRPr="00430295" w:rsidRDefault="00531BDB" w:rsidP="00430295">
      <w:pPr>
        <w:spacing w:after="0" w:line="360" w:lineRule="auto"/>
        <w:jc w:val="both"/>
        <w:rPr>
          <w:rFonts w:ascii="Bookman Old Style" w:eastAsia="SimSun" w:hAnsi="Bookman Old Style" w:cs="Calibri"/>
          <w:sz w:val="24"/>
          <w:szCs w:val="24"/>
          <w:lang w:eastAsia="zh-CN"/>
        </w:rPr>
      </w:pPr>
    </w:p>
    <w:p w:rsidR="00C41A36" w:rsidRPr="00430295" w:rsidRDefault="00C41A36"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highlight w:val="yellow"/>
          <w:lang w:eastAsia="pl-PL"/>
        </w:rPr>
        <w:t>ZESTAW II</w:t>
      </w:r>
    </w:p>
    <w:p w:rsidR="00531BDB" w:rsidRPr="00430295" w:rsidRDefault="00531BDB" w:rsidP="00430295">
      <w:pPr>
        <w:spacing w:after="0" w:line="360" w:lineRule="auto"/>
        <w:jc w:val="both"/>
        <w:rPr>
          <w:rFonts w:ascii="Bookman Old Style" w:eastAsia="Times New Roman" w:hAnsi="Bookman Old Style"/>
          <w:sz w:val="24"/>
          <w:szCs w:val="24"/>
          <w:lang w:eastAsia="pl-PL"/>
        </w:rPr>
      </w:pPr>
    </w:p>
    <w:p w:rsidR="002B583F" w:rsidRPr="00430295" w:rsidRDefault="002B583F" w:rsidP="00430295">
      <w:pPr>
        <w:spacing w:after="0" w:line="360" w:lineRule="auto"/>
        <w:rPr>
          <w:rFonts w:ascii="Bookman Old Style" w:hAnsi="Bookman Old Style"/>
          <w:b/>
          <w:sz w:val="24"/>
          <w:szCs w:val="24"/>
        </w:rPr>
      </w:pPr>
      <w:r w:rsidRPr="00430295">
        <w:rPr>
          <w:rFonts w:ascii="Bookman Old Style" w:hAnsi="Bookman Old Style"/>
          <w:b/>
          <w:sz w:val="24"/>
          <w:szCs w:val="24"/>
        </w:rPr>
        <w:t>Pakiet nr 10</w:t>
      </w:r>
    </w:p>
    <w:p w:rsidR="002B583F" w:rsidRPr="00430295" w:rsidRDefault="002B583F" w:rsidP="00430295">
      <w:pPr>
        <w:spacing w:after="0" w:line="360" w:lineRule="auto"/>
        <w:rPr>
          <w:rFonts w:ascii="Bookman Old Style" w:hAnsi="Bookman Old Style"/>
          <w:sz w:val="24"/>
          <w:szCs w:val="24"/>
        </w:rPr>
      </w:pPr>
      <w:r w:rsidRPr="00430295">
        <w:rPr>
          <w:rFonts w:ascii="Bookman Old Style" w:hAnsi="Bookman Old Style"/>
          <w:sz w:val="24"/>
          <w:szCs w:val="24"/>
        </w:rPr>
        <w:t xml:space="preserve">Czy Zamawiający dopuści: PEG wykonany z miękkiego, elastycznego silikonu o długości ok 80 cm, odporny na działanie środków dezynfekcyjnych (w tym zawierający jod), dobrze tolerowany przez organizm,, nie alergizujący, zakończenie od strony żołądka zapewniające dobre uszczelnienie gastrostomii, pewne jej mocowanie zapobiegające przypadkowemu wysunięciu gastrostomii, a jednocześnie umożliwiające celowe usunięcie </w:t>
      </w:r>
      <w:r w:rsidRPr="00430295">
        <w:rPr>
          <w:rFonts w:ascii="Bookman Old Style" w:hAnsi="Bookman Old Style"/>
          <w:sz w:val="24"/>
          <w:szCs w:val="24"/>
        </w:rPr>
        <w:lastRenderedPageBreak/>
        <w:t xml:space="preserve">gastrostomii metodą trakcji, bez wykonania endoskopii, dwudrożny port implementowany do </w:t>
      </w:r>
      <w:proofErr w:type="spellStart"/>
      <w:r w:rsidRPr="00430295">
        <w:rPr>
          <w:rFonts w:ascii="Bookman Old Style" w:hAnsi="Bookman Old Style"/>
          <w:sz w:val="24"/>
          <w:szCs w:val="24"/>
        </w:rPr>
        <w:t>dystalnego</w:t>
      </w:r>
      <w:proofErr w:type="spellEnd"/>
      <w:r w:rsidRPr="00430295">
        <w:rPr>
          <w:rFonts w:ascii="Bookman Old Style" w:hAnsi="Bookman Old Style"/>
          <w:sz w:val="24"/>
          <w:szCs w:val="24"/>
        </w:rPr>
        <w:t xml:space="preserve"> końca cewnika, średnica gastrostomii: 14F, 20F i 24F do wyboru przez Zamawiającego. Sprzęt bezpośrednio dostosowany do połączenia typu </w:t>
      </w:r>
      <w:proofErr w:type="spellStart"/>
      <w:r w:rsidRPr="00430295">
        <w:rPr>
          <w:rFonts w:ascii="Bookman Old Style" w:hAnsi="Bookman Old Style"/>
          <w:sz w:val="24"/>
          <w:szCs w:val="24"/>
        </w:rPr>
        <w:t>ENFit</w:t>
      </w:r>
      <w:proofErr w:type="spellEnd"/>
      <w:r w:rsidRPr="00430295">
        <w:rPr>
          <w:rFonts w:ascii="Bookman Old Style" w:hAnsi="Bookman Old Style"/>
          <w:sz w:val="24"/>
          <w:szCs w:val="24"/>
        </w:rPr>
        <w:t xml:space="preserve"> jako wymagane zabezpieczenie przed przypadkowym  podłączeniem żywienia dojelitowego do systemu dożylnego typu </w:t>
      </w:r>
      <w:proofErr w:type="spellStart"/>
      <w:r w:rsidRPr="00430295">
        <w:rPr>
          <w:rFonts w:ascii="Bookman Old Style" w:hAnsi="Bookman Old Style"/>
          <w:sz w:val="24"/>
          <w:szCs w:val="24"/>
        </w:rPr>
        <w:t>Luer</w:t>
      </w:r>
      <w:proofErr w:type="spellEnd"/>
      <w:r w:rsidRPr="00430295">
        <w:rPr>
          <w:rFonts w:ascii="Bookman Old Style" w:hAnsi="Bookman Old Style"/>
          <w:sz w:val="24"/>
          <w:szCs w:val="24"/>
        </w:rPr>
        <w:t>, sterylny, pakowany pojedynczo.</w:t>
      </w:r>
    </w:p>
    <w:p w:rsidR="002B583F" w:rsidRPr="00430295" w:rsidRDefault="002B583F" w:rsidP="00430295">
      <w:pPr>
        <w:spacing w:after="0" w:line="360" w:lineRule="auto"/>
        <w:rPr>
          <w:rFonts w:ascii="Bookman Old Style" w:hAnsi="Bookman Old Style"/>
          <w:sz w:val="24"/>
          <w:szCs w:val="24"/>
        </w:rPr>
      </w:pPr>
      <w:r w:rsidRPr="00430295">
        <w:rPr>
          <w:rFonts w:ascii="Bookman Old Style" w:hAnsi="Bookman Old Style"/>
          <w:sz w:val="24"/>
          <w:szCs w:val="24"/>
        </w:rPr>
        <w:t>W skład zestawu wchodzi tacka z akcesoriami: prowadnik do przeciągania cewnika ok 175 cm, pętla do przeciągania zestawu, igła typu trokar, , skalpel, nasadki do karmienia, serweta do obłożenia pola zabiegowego, gaziki bez otworu?</w:t>
      </w:r>
    </w:p>
    <w:p w:rsidR="001A258C" w:rsidRPr="00430295" w:rsidRDefault="001A258C" w:rsidP="00430295">
      <w:pPr>
        <w:spacing w:after="0" w:line="360" w:lineRule="auto"/>
        <w:jc w:val="both"/>
        <w:rPr>
          <w:rFonts w:ascii="Bookman Old Style" w:eastAsia="Times New Roman" w:hAnsi="Bookman Old Style"/>
          <w:color w:val="0070C0"/>
          <w:sz w:val="24"/>
          <w:szCs w:val="24"/>
          <w:lang w:eastAsia="pl-PL"/>
        </w:rPr>
      </w:pPr>
    </w:p>
    <w:p w:rsidR="001A258C" w:rsidRPr="00430295" w:rsidRDefault="001A258C"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D91EF1" w:rsidRPr="00430295" w:rsidRDefault="00D91EF1" w:rsidP="00430295">
      <w:pPr>
        <w:spacing w:after="0" w:line="360" w:lineRule="auto"/>
        <w:jc w:val="both"/>
        <w:rPr>
          <w:rFonts w:ascii="Bookman Old Style" w:eastAsia="Times New Roman" w:hAnsi="Bookman Old Style"/>
          <w:sz w:val="24"/>
          <w:szCs w:val="24"/>
          <w:lang w:eastAsia="pl-PL"/>
        </w:rPr>
      </w:pPr>
    </w:p>
    <w:p w:rsidR="00C41A36" w:rsidRPr="00430295" w:rsidRDefault="00C41A36" w:rsidP="00430295">
      <w:pPr>
        <w:spacing w:after="0" w:line="360" w:lineRule="auto"/>
        <w:jc w:val="both"/>
        <w:rPr>
          <w:rFonts w:ascii="Bookman Old Style" w:hAnsi="Bookman Old Style" w:cs="Arial"/>
          <w:sz w:val="24"/>
          <w:szCs w:val="24"/>
        </w:rPr>
      </w:pPr>
      <w:r w:rsidRPr="00430295">
        <w:rPr>
          <w:rFonts w:ascii="Bookman Old Style" w:hAnsi="Bookman Old Style" w:cs="Arial"/>
          <w:sz w:val="24"/>
          <w:szCs w:val="24"/>
          <w:highlight w:val="yellow"/>
        </w:rPr>
        <w:t>ZESTAW III</w:t>
      </w:r>
    </w:p>
    <w:p w:rsidR="00C41A36" w:rsidRPr="00430295" w:rsidRDefault="00C41A36" w:rsidP="00430295">
      <w:pPr>
        <w:spacing w:after="0" w:line="360" w:lineRule="auto"/>
        <w:jc w:val="both"/>
        <w:rPr>
          <w:rFonts w:ascii="Bookman Old Style" w:hAnsi="Bookman Old Style" w:cs="Arial"/>
          <w:sz w:val="24"/>
          <w:szCs w:val="24"/>
        </w:rPr>
      </w:pPr>
    </w:p>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color w:val="000000"/>
          <w:sz w:val="24"/>
          <w:szCs w:val="24"/>
          <w:lang w:eastAsia="pl-PL"/>
        </w:rPr>
        <w:t>Pytanie nr 1 dotyczy pakietu nr  13 pozycja 3 :</w:t>
      </w:r>
      <w:r w:rsidRPr="00430295">
        <w:rPr>
          <w:rFonts w:ascii="Bookman Old Style" w:eastAsia="Times New Roman" w:hAnsi="Bookman Old Style"/>
          <w:sz w:val="24"/>
          <w:szCs w:val="24"/>
          <w:lang w:eastAsia="pl-PL"/>
        </w:rPr>
        <w:t xml:space="preserve"> </w:t>
      </w:r>
    </w:p>
    <w:p w:rsidR="00AA074F" w:rsidRPr="00430295" w:rsidRDefault="00AA074F" w:rsidP="00430295">
      <w:pPr>
        <w:spacing w:after="0" w:line="360" w:lineRule="auto"/>
        <w:rPr>
          <w:rFonts w:ascii="Bookman Old Style" w:eastAsia="Times New Roman" w:hAnsi="Bookman Old Style"/>
          <w:sz w:val="24"/>
          <w:szCs w:val="24"/>
          <w:lang w:eastAsia="pl-PL"/>
        </w:rPr>
      </w:pPr>
    </w:p>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color w:val="000000"/>
          <w:sz w:val="24"/>
          <w:szCs w:val="24"/>
          <w:lang w:eastAsia="pl-PL"/>
        </w:rPr>
        <w:t>W kolumnie drugiej załącznika nr 1 - Formularz cenowego dla pozycja 3 Zamawiający podał opis igły do portów :</w:t>
      </w:r>
      <w:r w:rsidRPr="00430295">
        <w:rPr>
          <w:rFonts w:ascii="Bookman Old Style" w:eastAsia="Times New Roman" w:hAnsi="Bookman Old Style"/>
          <w:sz w:val="24"/>
          <w:szCs w:val="24"/>
          <w:lang w:eastAsia="pl-PL"/>
        </w:rPr>
        <w:t xml:space="preserve"> </w:t>
      </w:r>
    </w:p>
    <w:p w:rsidR="00AA074F" w:rsidRPr="00430295" w:rsidRDefault="00AA074F" w:rsidP="00430295">
      <w:pPr>
        <w:spacing w:after="0" w:line="360" w:lineRule="auto"/>
        <w:rPr>
          <w:rFonts w:ascii="Bookman Old Style" w:eastAsia="Times New Roman" w:hAnsi="Bookman Old Style"/>
          <w:sz w:val="24"/>
          <w:szCs w:val="24"/>
          <w:lang w:eastAsia="pl-PL"/>
        </w:rPr>
      </w:pPr>
    </w:p>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color w:val="000000"/>
          <w:sz w:val="24"/>
          <w:szCs w:val="24"/>
          <w:lang w:eastAsia="pl-PL"/>
        </w:rPr>
        <w:t xml:space="preserve">Igła do portów z ostrzem Hubera, ze skrzydełkami, zagięta pod kątem 90º, z przedłużeniem PVC bez DEHP o długości 25cm (całość), z zaciskiem  i łącznikiem </w:t>
      </w:r>
      <w:proofErr w:type="spellStart"/>
      <w:r w:rsidRPr="00430295">
        <w:rPr>
          <w:rFonts w:ascii="Bookman Old Style" w:eastAsia="Times New Roman" w:hAnsi="Bookman Old Style"/>
          <w:color w:val="000000"/>
          <w:sz w:val="24"/>
          <w:szCs w:val="24"/>
          <w:lang w:eastAsia="pl-PL"/>
        </w:rPr>
        <w:t>Luer</w:t>
      </w:r>
      <w:proofErr w:type="spellEnd"/>
      <w:r w:rsidRPr="00430295">
        <w:rPr>
          <w:rFonts w:ascii="Bookman Old Style" w:eastAsia="Times New Roman" w:hAnsi="Bookman Old Style"/>
          <w:color w:val="000000"/>
          <w:sz w:val="24"/>
          <w:szCs w:val="24"/>
          <w:lang w:eastAsia="pl-PL"/>
        </w:rPr>
        <w:t xml:space="preserve"> Lock. Duże, elastyczne i wygodne skrzydełka o powierzchni </w:t>
      </w:r>
      <w:proofErr w:type="spellStart"/>
      <w:r w:rsidRPr="00430295">
        <w:rPr>
          <w:rFonts w:ascii="Bookman Old Style" w:eastAsia="Times New Roman" w:hAnsi="Bookman Old Style"/>
          <w:color w:val="000000"/>
          <w:sz w:val="24"/>
          <w:szCs w:val="24"/>
          <w:lang w:eastAsia="pl-PL"/>
        </w:rPr>
        <w:t>antyposlizgowej</w:t>
      </w:r>
      <w:proofErr w:type="spellEnd"/>
      <w:r w:rsidRPr="00430295">
        <w:rPr>
          <w:rFonts w:ascii="Bookman Old Style" w:eastAsia="Times New Roman" w:hAnsi="Bookman Old Style"/>
          <w:color w:val="000000"/>
          <w:sz w:val="24"/>
          <w:szCs w:val="24"/>
          <w:lang w:eastAsia="pl-PL"/>
        </w:rPr>
        <w:t>.</w:t>
      </w:r>
      <w:r w:rsidRPr="00430295">
        <w:rPr>
          <w:rFonts w:ascii="Bookman Old Style" w:eastAsia="Times New Roman" w:hAnsi="Bookman Old Style"/>
          <w:color w:val="000000"/>
          <w:sz w:val="24"/>
          <w:szCs w:val="24"/>
          <w:lang w:eastAsia="pl-PL"/>
        </w:rPr>
        <w:br/>
        <w:t>Skrzydełka kodowane kolorami zgodnie z rozmiarem igły. ( 20 G – czarna, 22 G – żółta , 19 G beżowa )</w:t>
      </w:r>
      <w:r w:rsidRPr="00430295">
        <w:rPr>
          <w:rFonts w:ascii="Bookman Old Style" w:eastAsia="Times New Roman" w:hAnsi="Bookman Old Style"/>
          <w:color w:val="000000"/>
          <w:sz w:val="24"/>
          <w:szCs w:val="24"/>
          <w:lang w:eastAsia="pl-PL"/>
        </w:rPr>
        <w:br/>
      </w:r>
      <w:r w:rsidRPr="00430295">
        <w:rPr>
          <w:rFonts w:ascii="Bookman Old Style" w:eastAsia="Times New Roman" w:hAnsi="Bookman Old Style"/>
          <w:color w:val="000000"/>
          <w:sz w:val="24"/>
          <w:szCs w:val="24"/>
          <w:lang w:eastAsia="pl-PL"/>
        </w:rPr>
        <w:lastRenderedPageBreak/>
        <w:t xml:space="preserve">Możliwość podawania </w:t>
      </w:r>
      <w:proofErr w:type="spellStart"/>
      <w:r w:rsidRPr="00430295">
        <w:rPr>
          <w:rFonts w:ascii="Bookman Old Style" w:eastAsia="Times New Roman" w:hAnsi="Bookman Old Style"/>
          <w:color w:val="000000"/>
          <w:sz w:val="24"/>
          <w:szCs w:val="24"/>
          <w:lang w:eastAsia="pl-PL"/>
        </w:rPr>
        <w:t>cytostatyków</w:t>
      </w:r>
      <w:proofErr w:type="spellEnd"/>
      <w:r w:rsidRPr="00430295">
        <w:rPr>
          <w:rFonts w:ascii="Bookman Old Style" w:eastAsia="Times New Roman" w:hAnsi="Bookman Old Style"/>
          <w:color w:val="000000"/>
          <w:sz w:val="24"/>
          <w:szCs w:val="24"/>
          <w:lang w:eastAsia="pl-PL"/>
        </w:rPr>
        <w:t>, kompatybilna z tomografią komputerową i rezonansem magnetycznym.</w:t>
      </w:r>
      <w:r w:rsidRPr="00430295">
        <w:rPr>
          <w:rFonts w:ascii="Bookman Old Style" w:eastAsia="Times New Roman" w:hAnsi="Bookman Old Style"/>
          <w:color w:val="000000"/>
          <w:sz w:val="24"/>
          <w:szCs w:val="24"/>
          <w:lang w:eastAsia="pl-PL"/>
        </w:rPr>
        <w:br/>
        <w:t>Rozmiary :</w:t>
      </w:r>
      <w:r w:rsidRPr="00430295">
        <w:rPr>
          <w:rFonts w:ascii="Bookman Old Style" w:eastAsia="Times New Roman" w:hAnsi="Bookman Old Style"/>
          <w:color w:val="000000"/>
          <w:sz w:val="24"/>
          <w:szCs w:val="24"/>
          <w:lang w:eastAsia="pl-PL"/>
        </w:rPr>
        <w:br/>
        <w:t>długości od 15,17,20,25,30 i 35 mm</w:t>
      </w:r>
      <w:r w:rsidRPr="00430295">
        <w:rPr>
          <w:rFonts w:ascii="Bookman Old Style" w:eastAsia="Times New Roman" w:hAnsi="Bookman Old Style"/>
          <w:color w:val="000000"/>
          <w:sz w:val="24"/>
          <w:szCs w:val="24"/>
          <w:lang w:eastAsia="pl-PL"/>
        </w:rPr>
        <w:br/>
        <w:t>grubości  19G, 20G i 22G</w:t>
      </w:r>
      <w:r w:rsidRPr="00430295">
        <w:rPr>
          <w:rFonts w:ascii="Bookman Old Style" w:eastAsia="Times New Roman" w:hAnsi="Bookman Old Style"/>
          <w:sz w:val="24"/>
          <w:szCs w:val="24"/>
          <w:lang w:eastAsia="pl-PL"/>
        </w:rPr>
        <w:t xml:space="preserve"> </w:t>
      </w:r>
    </w:p>
    <w:p w:rsidR="00AA074F" w:rsidRPr="00430295" w:rsidRDefault="00AA074F" w:rsidP="00430295">
      <w:pPr>
        <w:spacing w:after="0" w:line="360" w:lineRule="auto"/>
        <w:rPr>
          <w:rFonts w:ascii="Bookman Old Style" w:eastAsia="Times New Roman" w:hAnsi="Bookman Old Style"/>
          <w:sz w:val="24"/>
          <w:szCs w:val="24"/>
          <w:lang w:eastAsia="pl-PL"/>
        </w:rPr>
      </w:pPr>
    </w:p>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color w:val="000000"/>
          <w:sz w:val="24"/>
          <w:szCs w:val="24"/>
          <w:lang w:eastAsia="pl-PL"/>
        </w:rPr>
        <w:t>Wykonawca zwraca uwagę, że powyższy zapis może stanowić podstawę do unieważnienia postępowania w przedmiotowym Pakiecie na zasadzie art. 93 ust. 1 pkt. 7 ustawy, bowiem złożone oferty będą nieporównywalne, a świadczenie wykonawcy niedookreślone.  </w:t>
      </w:r>
      <w:r w:rsidRPr="00430295">
        <w:rPr>
          <w:rFonts w:ascii="Bookman Old Style" w:eastAsia="Times New Roman" w:hAnsi="Bookman Old Style"/>
          <w:sz w:val="24"/>
          <w:szCs w:val="24"/>
          <w:lang w:eastAsia="pl-PL"/>
        </w:rPr>
        <w:t xml:space="preserve"> </w:t>
      </w:r>
    </w:p>
    <w:p w:rsidR="00AA074F" w:rsidRPr="00430295" w:rsidRDefault="00AA074F" w:rsidP="00430295">
      <w:pPr>
        <w:spacing w:after="0" w:line="360" w:lineRule="auto"/>
        <w:rPr>
          <w:rFonts w:ascii="Bookman Old Style" w:eastAsia="Times New Roman" w:hAnsi="Bookman Old Style"/>
          <w:sz w:val="24"/>
          <w:szCs w:val="24"/>
          <w:lang w:eastAsia="pl-PL"/>
        </w:rPr>
      </w:pPr>
    </w:p>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color w:val="000000"/>
          <w:sz w:val="24"/>
          <w:szCs w:val="24"/>
          <w:lang w:eastAsia="pl-PL"/>
        </w:rPr>
        <w:t>Jednocześnie powołując się na sformułowaną w art. 7 ust. 1 ustawy zasadę zachowania konkurencji i równego traktowania wykonawców wnosimy o dopuszczenie możliwości wprowadzenia zakresu długości igieł : 15-20mm, 20-25mm oraz 25-38mm. Wprowadzone zmiany nie będę miały wpływu na prowadzoną terapię.</w:t>
      </w:r>
      <w:r w:rsidRPr="00430295">
        <w:rPr>
          <w:rFonts w:ascii="Bookman Old Style" w:eastAsia="Times New Roman" w:hAnsi="Bookman Old Style"/>
          <w:sz w:val="24"/>
          <w:szCs w:val="24"/>
          <w:lang w:eastAsia="pl-PL"/>
        </w:rPr>
        <w:t xml:space="preserve"> </w:t>
      </w:r>
    </w:p>
    <w:p w:rsidR="007D63AB" w:rsidRPr="00430295" w:rsidRDefault="007D63AB" w:rsidP="00430295">
      <w:pPr>
        <w:spacing w:after="0" w:line="360" w:lineRule="auto"/>
        <w:rPr>
          <w:rFonts w:ascii="Bookman Old Style" w:eastAsia="Times New Roman" w:hAnsi="Bookman Old Style"/>
          <w:sz w:val="24"/>
          <w:szCs w:val="24"/>
          <w:lang w:eastAsia="pl-PL"/>
        </w:rPr>
      </w:pPr>
    </w:p>
    <w:p w:rsidR="007D63AB" w:rsidRPr="00430295" w:rsidRDefault="007D63AB" w:rsidP="00430295">
      <w:pPr>
        <w:spacing w:after="0" w:line="360" w:lineRule="auto"/>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Zamawiający dopuszcza możliwość zaoferowania wyżej wskazanych zakresów długości igieł.</w:t>
      </w:r>
    </w:p>
    <w:p w:rsidR="00AA074F" w:rsidRPr="00430295" w:rsidRDefault="00AA074F" w:rsidP="00430295">
      <w:pPr>
        <w:spacing w:after="0" w:line="360" w:lineRule="auto"/>
        <w:rPr>
          <w:rFonts w:ascii="Bookman Old Style" w:eastAsia="Times New Roman" w:hAnsi="Bookman Old Style"/>
          <w:sz w:val="24"/>
          <w:szCs w:val="24"/>
          <w:lang w:eastAsia="pl-PL"/>
        </w:rPr>
      </w:pPr>
    </w:p>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color w:val="000000"/>
          <w:sz w:val="24"/>
          <w:szCs w:val="24"/>
          <w:lang w:eastAsia="pl-PL"/>
        </w:rPr>
        <w:t>Pytanie 2 dotyczy pakietu 13 pozycja 3 :</w:t>
      </w:r>
      <w:r w:rsidRPr="00430295">
        <w:rPr>
          <w:rFonts w:ascii="Bookman Old Style" w:eastAsia="Times New Roman" w:hAnsi="Bookman Old Style"/>
          <w:sz w:val="24"/>
          <w:szCs w:val="24"/>
          <w:lang w:eastAsia="pl-PL"/>
        </w:rPr>
        <w:t xml:space="preserve"> </w:t>
      </w:r>
    </w:p>
    <w:p w:rsidR="00AA074F" w:rsidRPr="00430295" w:rsidRDefault="00AA074F" w:rsidP="00430295">
      <w:pPr>
        <w:spacing w:after="0" w:line="360" w:lineRule="auto"/>
        <w:rPr>
          <w:rFonts w:ascii="Bookman Old Style" w:eastAsia="Times New Roman" w:hAnsi="Bookman Old Style"/>
          <w:sz w:val="24"/>
          <w:szCs w:val="24"/>
          <w:lang w:eastAsia="pl-PL"/>
        </w:rPr>
      </w:pPr>
    </w:p>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color w:val="000000"/>
          <w:sz w:val="24"/>
          <w:szCs w:val="24"/>
          <w:lang w:eastAsia="pl-PL"/>
        </w:rPr>
        <w:t>Zwracamy się do Zamawiającego z prośbą o dopuszczenie igieł do portów posiadających kodowanie rozmiaru przy pomocy koloru zacisku. Prosimy także, o dopuszczenie niewielkich różnic w odcieniach kolorystycznych np. zamiast koloru beżowego kolor brązowy.</w:t>
      </w:r>
      <w:r w:rsidRPr="00430295">
        <w:rPr>
          <w:rFonts w:ascii="Bookman Old Style" w:eastAsia="Times New Roman" w:hAnsi="Bookman Old Style"/>
          <w:sz w:val="24"/>
          <w:szCs w:val="24"/>
          <w:lang w:eastAsia="pl-PL"/>
        </w:rPr>
        <w:t xml:space="preserve"> </w:t>
      </w:r>
    </w:p>
    <w:p w:rsidR="007D63AB" w:rsidRPr="00430295" w:rsidRDefault="007D63AB" w:rsidP="00430295">
      <w:pPr>
        <w:spacing w:after="0" w:line="360" w:lineRule="auto"/>
        <w:rPr>
          <w:rFonts w:ascii="Bookman Old Style" w:eastAsia="Times New Roman" w:hAnsi="Bookman Old Style"/>
          <w:color w:val="0070C0"/>
          <w:sz w:val="24"/>
          <w:szCs w:val="24"/>
          <w:lang w:eastAsia="pl-PL"/>
        </w:rPr>
      </w:pPr>
    </w:p>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color w:val="000000"/>
          <w:sz w:val="24"/>
          <w:szCs w:val="24"/>
          <w:lang w:eastAsia="pl-PL"/>
        </w:rPr>
        <w:t>Pytanie 3 dotyczy pakietu 13 pozycja 3 :</w:t>
      </w:r>
      <w:r w:rsidRPr="00430295">
        <w:rPr>
          <w:rFonts w:ascii="Bookman Old Style" w:eastAsia="Times New Roman" w:hAnsi="Bookman Old Style"/>
          <w:sz w:val="24"/>
          <w:szCs w:val="24"/>
          <w:lang w:eastAsia="pl-PL"/>
        </w:rPr>
        <w:t xml:space="preserve"> </w:t>
      </w:r>
    </w:p>
    <w:p w:rsidR="00AA074F" w:rsidRPr="00430295" w:rsidRDefault="00AA074F" w:rsidP="00430295">
      <w:pPr>
        <w:spacing w:after="0" w:line="360" w:lineRule="auto"/>
        <w:rPr>
          <w:rFonts w:ascii="Bookman Old Style" w:eastAsia="Times New Roman" w:hAnsi="Bookman Old Style"/>
          <w:sz w:val="24"/>
          <w:szCs w:val="24"/>
          <w:lang w:eastAsia="pl-PL"/>
        </w:rPr>
      </w:pPr>
    </w:p>
    <w:p w:rsidR="00AA074F" w:rsidRPr="00430295" w:rsidRDefault="00AA074F" w:rsidP="00430295">
      <w:pPr>
        <w:spacing w:after="0" w:line="360" w:lineRule="auto"/>
        <w:rPr>
          <w:rFonts w:ascii="Bookman Old Style" w:eastAsia="Times New Roman" w:hAnsi="Bookman Old Style"/>
          <w:color w:val="000000"/>
          <w:sz w:val="24"/>
          <w:szCs w:val="24"/>
          <w:lang w:eastAsia="pl-PL"/>
        </w:rPr>
      </w:pPr>
      <w:r w:rsidRPr="00430295">
        <w:rPr>
          <w:rFonts w:ascii="Bookman Old Style" w:eastAsia="Times New Roman" w:hAnsi="Bookman Old Style"/>
          <w:color w:val="000000"/>
          <w:sz w:val="24"/>
          <w:szCs w:val="24"/>
          <w:lang w:eastAsia="pl-PL"/>
        </w:rPr>
        <w:t>W przypadku negatywnej odpowiedzi, prosimy o uzasadnienie merytoryczne Zamawiającego.</w:t>
      </w:r>
    </w:p>
    <w:p w:rsidR="007D63AB" w:rsidRPr="00430295" w:rsidRDefault="007D63AB" w:rsidP="00430295">
      <w:pPr>
        <w:spacing w:after="0" w:line="360" w:lineRule="auto"/>
        <w:rPr>
          <w:rFonts w:ascii="Bookman Old Style" w:eastAsia="Times New Roman" w:hAnsi="Bookman Old Style"/>
          <w:sz w:val="24"/>
          <w:szCs w:val="24"/>
          <w:lang w:eastAsia="pl-PL"/>
        </w:rPr>
      </w:pPr>
    </w:p>
    <w:p w:rsidR="007D63AB" w:rsidRPr="00430295" w:rsidRDefault="007D63AB"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Zamawiający dopuszcza niewielkie różnice w odcieniach kolorystycznych np. zamiast koloru beżowego kolor brązowy.</w:t>
      </w:r>
    </w:p>
    <w:p w:rsidR="00C41A36" w:rsidRPr="00430295" w:rsidRDefault="00C41A36" w:rsidP="00430295">
      <w:pPr>
        <w:spacing w:after="0" w:line="360" w:lineRule="auto"/>
        <w:jc w:val="both"/>
        <w:rPr>
          <w:rFonts w:ascii="Bookman Old Style" w:eastAsia="Times New Roman" w:hAnsi="Bookman Old Style"/>
          <w:sz w:val="24"/>
          <w:szCs w:val="24"/>
          <w:lang w:eastAsia="pl-PL"/>
        </w:rPr>
      </w:pPr>
    </w:p>
    <w:p w:rsidR="00C41A36" w:rsidRPr="00430295" w:rsidRDefault="00C41A36"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highlight w:val="yellow"/>
          <w:lang w:eastAsia="pl-PL"/>
        </w:rPr>
        <w:t>ZESTAW IV</w:t>
      </w:r>
    </w:p>
    <w:p w:rsidR="00AA074F" w:rsidRPr="00430295" w:rsidRDefault="00AA074F" w:rsidP="00430295">
      <w:pPr>
        <w:spacing w:after="0" w:line="360" w:lineRule="auto"/>
        <w:jc w:val="both"/>
        <w:rPr>
          <w:rFonts w:ascii="Bookman Old Style" w:hAnsi="Bookman Old Style" w:cs="Calibri"/>
          <w:color w:val="000000"/>
          <w:sz w:val="24"/>
          <w:szCs w:val="24"/>
          <w:u w:val="single"/>
        </w:rPr>
      </w:pPr>
      <w:r w:rsidRPr="00430295">
        <w:rPr>
          <w:rFonts w:ascii="Bookman Old Style" w:hAnsi="Bookman Old Style" w:cs="Calibri"/>
          <w:color w:val="000000"/>
          <w:sz w:val="24"/>
          <w:szCs w:val="24"/>
          <w:u w:val="single"/>
        </w:rPr>
        <w:t xml:space="preserve">Poniższe pytania dotyczą opisu przedmiotu zamówienia w </w:t>
      </w:r>
      <w:r w:rsidRPr="00430295">
        <w:rPr>
          <w:rFonts w:ascii="Bookman Old Style" w:hAnsi="Bookman Old Style" w:cs="Calibri"/>
          <w:b/>
          <w:bCs/>
          <w:color w:val="000000"/>
          <w:sz w:val="24"/>
          <w:szCs w:val="24"/>
          <w:u w:val="single"/>
        </w:rPr>
        <w:t xml:space="preserve">pakiecie </w:t>
      </w:r>
      <w:proofErr w:type="spellStart"/>
      <w:r w:rsidRPr="00430295">
        <w:rPr>
          <w:rFonts w:ascii="Bookman Old Style" w:hAnsi="Bookman Old Style" w:cs="Calibri"/>
          <w:b/>
          <w:bCs/>
          <w:color w:val="000000"/>
          <w:sz w:val="24"/>
          <w:szCs w:val="24"/>
          <w:u w:val="single"/>
        </w:rPr>
        <w:t>nr</w:t>
      </w:r>
      <w:proofErr w:type="spellEnd"/>
      <w:r w:rsidRPr="00430295">
        <w:rPr>
          <w:rFonts w:ascii="Bookman Old Style" w:hAnsi="Bookman Old Style" w:cs="Calibri"/>
          <w:b/>
          <w:bCs/>
          <w:color w:val="000000"/>
          <w:sz w:val="24"/>
          <w:szCs w:val="24"/>
          <w:u w:val="single"/>
        </w:rPr>
        <w:t xml:space="preserve">. 1 poz. 1 </w:t>
      </w:r>
      <w:r w:rsidRPr="00430295">
        <w:rPr>
          <w:rFonts w:ascii="Bookman Old Style" w:hAnsi="Bookman Old Style" w:cs="Calibri"/>
          <w:color w:val="000000"/>
          <w:sz w:val="24"/>
          <w:szCs w:val="24"/>
          <w:u w:val="single"/>
        </w:rPr>
        <w:t>w przedmiotowym postępowaniu:</w:t>
      </w:r>
    </w:p>
    <w:p w:rsidR="00AA074F" w:rsidRPr="00430295" w:rsidRDefault="00AA074F" w:rsidP="00430295">
      <w:pPr>
        <w:spacing w:after="0" w:line="360" w:lineRule="auto"/>
        <w:rPr>
          <w:rFonts w:ascii="Bookman Old Style" w:eastAsia="Times New Roman" w:hAnsi="Bookman Old Style" w:cs="Calibri"/>
          <w:color w:val="000000"/>
          <w:sz w:val="24"/>
          <w:szCs w:val="24"/>
          <w:u w:val="single"/>
          <w:lang w:eastAsia="pl-PL"/>
        </w:rPr>
      </w:pPr>
    </w:p>
    <w:p w:rsidR="00AA074F" w:rsidRPr="00430295" w:rsidRDefault="00AA074F" w:rsidP="00430295">
      <w:pPr>
        <w:numPr>
          <w:ilvl w:val="0"/>
          <w:numId w:val="1"/>
        </w:numPr>
        <w:spacing w:after="0" w:line="360" w:lineRule="auto"/>
        <w:jc w:val="both"/>
        <w:rPr>
          <w:rFonts w:ascii="Bookman Old Style" w:hAnsi="Bookman Old Style"/>
          <w:sz w:val="24"/>
          <w:szCs w:val="24"/>
        </w:rPr>
      </w:pPr>
      <w:r w:rsidRPr="00430295">
        <w:rPr>
          <w:rFonts w:ascii="Bookman Old Style" w:hAnsi="Bookman Old Style"/>
          <w:sz w:val="24"/>
          <w:szCs w:val="24"/>
        </w:rPr>
        <w:t xml:space="preserve">Uprzejmie prosimy o wydzielenie pozycji </w:t>
      </w:r>
      <w:proofErr w:type="spellStart"/>
      <w:r w:rsidRPr="00430295">
        <w:rPr>
          <w:rFonts w:ascii="Bookman Old Style" w:hAnsi="Bookman Old Style"/>
          <w:b/>
          <w:bCs/>
          <w:sz w:val="24"/>
          <w:szCs w:val="24"/>
        </w:rPr>
        <w:t>nr</w:t>
      </w:r>
      <w:proofErr w:type="spellEnd"/>
      <w:r w:rsidRPr="00430295">
        <w:rPr>
          <w:rFonts w:ascii="Bookman Old Style" w:hAnsi="Bookman Old Style"/>
          <w:b/>
          <w:bCs/>
          <w:sz w:val="24"/>
          <w:szCs w:val="24"/>
        </w:rPr>
        <w:t xml:space="preserve">. 1 z pakietu 1 </w:t>
      </w:r>
      <w:r w:rsidRPr="00430295">
        <w:rPr>
          <w:rFonts w:ascii="Bookman Old Style" w:hAnsi="Bookman Old Style"/>
          <w:sz w:val="24"/>
          <w:szCs w:val="24"/>
        </w:rPr>
        <w:t>i utworzenie z niego odrębnego zadania. Wydzielenie wymienionej pozycji zwiększy konkurencyjność asortymentowo-cenową w przedmiotowym postępowaniu, co przełoży się na uzyskanie przez Zamawiającego bardziej korzystnych cen ofert. Pozostawienie wyżej wymienionej pozycji w dotychczasowym pakiecie ogranicza konkurencję wyłącznie do podmiotów posiadających pełen asortyment zawarty w pakiecie.</w:t>
      </w:r>
    </w:p>
    <w:p w:rsidR="001A258C" w:rsidRPr="00430295" w:rsidRDefault="001A258C" w:rsidP="00430295">
      <w:pPr>
        <w:spacing w:after="0" w:line="360" w:lineRule="auto"/>
        <w:jc w:val="both"/>
        <w:rPr>
          <w:rFonts w:ascii="Bookman Old Style" w:eastAsia="Times New Roman" w:hAnsi="Bookman Old Style"/>
          <w:color w:val="0070C0"/>
          <w:sz w:val="24"/>
          <w:szCs w:val="24"/>
          <w:lang w:eastAsia="pl-PL"/>
        </w:rPr>
      </w:pPr>
    </w:p>
    <w:p w:rsidR="001A258C" w:rsidRPr="00430295" w:rsidRDefault="001A258C"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1A258C" w:rsidRPr="00430295" w:rsidRDefault="001A258C" w:rsidP="00430295">
      <w:pPr>
        <w:spacing w:after="0" w:line="360" w:lineRule="auto"/>
        <w:jc w:val="both"/>
        <w:rPr>
          <w:rFonts w:ascii="Bookman Old Style" w:hAnsi="Bookman Old Style" w:cs="Calibri"/>
          <w:b/>
          <w:bCs/>
          <w:color w:val="0070C0"/>
          <w:sz w:val="24"/>
          <w:szCs w:val="24"/>
        </w:rPr>
      </w:pPr>
    </w:p>
    <w:p w:rsidR="001A258C" w:rsidRPr="00430295" w:rsidRDefault="001A258C"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highlight w:val="yellow"/>
          <w:lang w:eastAsia="pl-PL"/>
        </w:rPr>
        <w:t>ZESTAW V</w:t>
      </w:r>
    </w:p>
    <w:p w:rsidR="00AA074F" w:rsidRPr="00430295" w:rsidRDefault="00AA074F" w:rsidP="00430295">
      <w:pPr>
        <w:spacing w:after="0" w:line="360" w:lineRule="auto"/>
        <w:jc w:val="both"/>
        <w:rPr>
          <w:rFonts w:ascii="Bookman Old Style" w:hAnsi="Bookman Old Style"/>
          <w:b/>
          <w:sz w:val="24"/>
          <w:szCs w:val="24"/>
        </w:rPr>
      </w:pP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lastRenderedPageBreak/>
        <w:t>1. Dotyczy: SIWZ, 8. WYKAZ OŚWIADCZEŃ LUB DOKUMENTÓW, POTWIERDZAJĄCYCH  SPEŁNIANIE WARUNKÓW UDZIAŁU W POSTĘPOWANIU ORAZ BRAK PODSTAW WYKLUCZENIA, 8.2 Dokumenty składane przez Wykonawcę, pkt. 3</w:t>
      </w:r>
    </w:p>
    <w:p w:rsidR="00AA074F" w:rsidRPr="00430295" w:rsidRDefault="00AA074F" w:rsidP="00430295">
      <w:pPr>
        <w:autoSpaceDE w:val="0"/>
        <w:autoSpaceDN w:val="0"/>
        <w:adjustRightInd w:val="0"/>
        <w:spacing w:after="0" w:line="360" w:lineRule="auto"/>
        <w:jc w:val="both"/>
        <w:rPr>
          <w:rFonts w:ascii="Bookman Old Style" w:eastAsia="CIDFont+F1" w:hAnsi="Bookman Old Style" w:cstheme="minorHAnsi"/>
          <w:sz w:val="24"/>
          <w:szCs w:val="24"/>
        </w:rPr>
      </w:pPr>
      <w:r w:rsidRPr="00430295">
        <w:rPr>
          <w:rFonts w:ascii="Bookman Old Style" w:eastAsia="CIDFont+F1" w:hAnsi="Bookman Old Style" w:cstheme="minorHAnsi"/>
          <w:sz w:val="24"/>
          <w:szCs w:val="24"/>
        </w:rPr>
        <w:t xml:space="preserve">Prosimy Zamawiającego o potwierdzenie, że uzna zapis art. 24 ust. 1 </w:t>
      </w:r>
      <w:proofErr w:type="spellStart"/>
      <w:r w:rsidRPr="00430295">
        <w:rPr>
          <w:rFonts w:ascii="Bookman Old Style" w:eastAsia="CIDFont+F1" w:hAnsi="Bookman Old Style" w:cstheme="minorHAnsi"/>
          <w:sz w:val="24"/>
          <w:szCs w:val="24"/>
        </w:rPr>
        <w:t>pkt</w:t>
      </w:r>
      <w:proofErr w:type="spellEnd"/>
      <w:r w:rsidRPr="00430295">
        <w:rPr>
          <w:rFonts w:ascii="Bookman Old Style" w:eastAsia="CIDFont+F1" w:hAnsi="Bookman Old Style" w:cstheme="minorHAnsi"/>
          <w:sz w:val="24"/>
          <w:szCs w:val="24"/>
        </w:rPr>
        <w:t xml:space="preserve"> 23 ustawy PZP za spełniony, gdy </w:t>
      </w:r>
      <w:proofErr w:type="spellStart"/>
      <w:r w:rsidRPr="00430295">
        <w:rPr>
          <w:rFonts w:ascii="Bookman Old Style" w:eastAsia="CIDFont+F1" w:hAnsi="Bookman Old Style" w:cstheme="minorHAnsi"/>
          <w:sz w:val="24"/>
          <w:szCs w:val="24"/>
        </w:rPr>
        <w:t>wykonawca</w:t>
      </w:r>
      <w:proofErr w:type="spellEnd"/>
      <w:r w:rsidRPr="00430295">
        <w:rPr>
          <w:rFonts w:ascii="Bookman Old Style" w:eastAsia="CIDFont+F1" w:hAnsi="Bookman Old Style" w:cstheme="minorHAnsi"/>
          <w:sz w:val="24"/>
          <w:szCs w:val="24"/>
        </w:rPr>
        <w:t xml:space="preserve">, który nie należy do żadnej grupy kapitałowej, przedstawi stosowne oświadczenie wraz z ofertą. Zgodnie z interpretacją przepisów dotyczących nowelizacji ustawy </w:t>
      </w:r>
      <w:proofErr w:type="spellStart"/>
      <w:r w:rsidRPr="00430295">
        <w:rPr>
          <w:rFonts w:ascii="Bookman Old Style" w:eastAsia="CIDFont+F1" w:hAnsi="Bookman Old Style" w:cstheme="minorHAnsi"/>
          <w:sz w:val="24"/>
          <w:szCs w:val="24"/>
        </w:rPr>
        <w:t>Pzp</w:t>
      </w:r>
      <w:proofErr w:type="spellEnd"/>
      <w:r w:rsidRPr="00430295">
        <w:rPr>
          <w:rFonts w:ascii="Bookman Old Style" w:eastAsia="CIDFont+F1" w:hAnsi="Bookman Old Style" w:cstheme="minorHAnsi"/>
          <w:sz w:val="24"/>
          <w:szCs w:val="24"/>
        </w:rPr>
        <w:t xml:space="preserve"> zamieszczonej na stronie Urzędu Zamówień Publicznych - "Zamawiający powinien przyjąć oświadczenie wykonawcy o braku przynależności do jakiejkolwiek grupy kapitałowej bądź przynależności do grupy kapitałowej złożone wraz z ofertą, w sytuacji gdy w postępowaniu złożono jedną ofertę lub wniosek o dopuszczenie do udziału w postępowaniu. Oświadczenie o braku przynależności do grupy kapitałowej złożone wraz z ofertą, niezależnie od ilości ofert lub wniosków o dopuszczenie do udziału w postępowaniu, również potwierdza brak podstawy do wykluczenia z postępowania, o której mowa w art. 24 ust. 1 </w:t>
      </w:r>
      <w:proofErr w:type="spellStart"/>
      <w:r w:rsidRPr="00430295">
        <w:rPr>
          <w:rFonts w:ascii="Bookman Old Style" w:eastAsia="CIDFont+F1" w:hAnsi="Bookman Old Style" w:cstheme="minorHAnsi"/>
          <w:sz w:val="24"/>
          <w:szCs w:val="24"/>
        </w:rPr>
        <w:t>pkt</w:t>
      </w:r>
      <w:proofErr w:type="spellEnd"/>
      <w:r w:rsidRPr="00430295">
        <w:rPr>
          <w:rFonts w:ascii="Bookman Old Style" w:eastAsia="CIDFont+F1" w:hAnsi="Bookman Old Style" w:cstheme="minorHAnsi"/>
          <w:sz w:val="24"/>
          <w:szCs w:val="24"/>
        </w:rPr>
        <w:t xml:space="preserve"> 23 ustawy </w:t>
      </w:r>
      <w:proofErr w:type="spellStart"/>
      <w:r w:rsidRPr="00430295">
        <w:rPr>
          <w:rFonts w:ascii="Bookman Old Style" w:eastAsia="CIDFont+F1" w:hAnsi="Bookman Old Style" w:cstheme="minorHAnsi"/>
          <w:sz w:val="24"/>
          <w:szCs w:val="24"/>
        </w:rPr>
        <w:t>Pzp</w:t>
      </w:r>
      <w:proofErr w:type="spellEnd"/>
      <w:r w:rsidRPr="00430295">
        <w:rPr>
          <w:rFonts w:ascii="Bookman Old Style" w:eastAsia="CIDFont+F1" w:hAnsi="Bookman Old Style" w:cstheme="minorHAnsi"/>
          <w:sz w:val="24"/>
          <w:szCs w:val="24"/>
        </w:rPr>
        <w:t>. Należy jednak w tym przypadku pamiętać, że jakakolwiek zmiana sytuacji wykonawcy w toku postępowania (włączenie do grupy kapitałowej) będzie powodowała obowiązek aktualizacji takiego oświadczenia po stronie wykonawcy."</w:t>
      </w:r>
    </w:p>
    <w:p w:rsidR="007D63AB" w:rsidRPr="00430295" w:rsidRDefault="007D63AB" w:rsidP="00430295">
      <w:pPr>
        <w:autoSpaceDE w:val="0"/>
        <w:autoSpaceDN w:val="0"/>
        <w:adjustRightInd w:val="0"/>
        <w:spacing w:after="0" w:line="360" w:lineRule="auto"/>
        <w:jc w:val="both"/>
        <w:rPr>
          <w:rFonts w:ascii="Bookman Old Style" w:eastAsia="CIDFont+F1" w:hAnsi="Bookman Old Style" w:cstheme="minorHAnsi"/>
          <w:sz w:val="24"/>
          <w:szCs w:val="24"/>
        </w:rPr>
      </w:pPr>
    </w:p>
    <w:p w:rsidR="007D63AB" w:rsidRPr="00430295" w:rsidRDefault="007D63AB"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Oświadczenie musi zostać złożone zgodnie z obowiązującymi przepisami Prawa zamówień publicznych.</w:t>
      </w:r>
    </w:p>
    <w:p w:rsidR="00AA074F" w:rsidRPr="00430295" w:rsidRDefault="00AA074F" w:rsidP="00430295">
      <w:pPr>
        <w:spacing w:after="0" w:line="360" w:lineRule="auto"/>
        <w:jc w:val="both"/>
        <w:rPr>
          <w:rFonts w:ascii="Bookman Old Style" w:hAnsi="Bookman Old Style"/>
          <w:b/>
          <w:sz w:val="24"/>
          <w:szCs w:val="24"/>
        </w:rPr>
      </w:pP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2. Dotyczy: Załącznik nr 1 do SIWZ – Formularz cenowy, pakiet nr 15</w:t>
      </w:r>
    </w:p>
    <w:p w:rsidR="00AA074F" w:rsidRPr="00430295" w:rsidRDefault="00AA074F"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lastRenderedPageBreak/>
        <w:t xml:space="preserve">Czy Zamawiający wymaga, aby wężyki były zatwierdzone przez producenta </w:t>
      </w:r>
      <w:proofErr w:type="spellStart"/>
      <w:r w:rsidRPr="00430295">
        <w:rPr>
          <w:rFonts w:ascii="Bookman Old Style" w:hAnsi="Bookman Old Style"/>
          <w:sz w:val="24"/>
          <w:szCs w:val="24"/>
        </w:rPr>
        <w:t>wstrzykiwacza</w:t>
      </w:r>
      <w:proofErr w:type="spellEnd"/>
      <w:r w:rsidRPr="00430295">
        <w:rPr>
          <w:rFonts w:ascii="Bookman Old Style" w:hAnsi="Bookman Old Style"/>
          <w:sz w:val="24"/>
          <w:szCs w:val="24"/>
        </w:rPr>
        <w:t xml:space="preserve"> automatycznego będącego własnością Zamawiającego? Zgodnie z instrukcją obsługi urządzenia: „Stosowanie kombinacji lub systemów wężyków, które nie są dopuszczone przez firmę </w:t>
      </w:r>
      <w:proofErr w:type="spellStart"/>
      <w:r w:rsidRPr="00430295">
        <w:rPr>
          <w:rFonts w:ascii="Bookman Old Style" w:hAnsi="Bookman Old Style"/>
          <w:sz w:val="24"/>
          <w:szCs w:val="24"/>
        </w:rPr>
        <w:t>ulrich</w:t>
      </w:r>
      <w:proofErr w:type="spellEnd"/>
      <w:r w:rsidRPr="00430295">
        <w:rPr>
          <w:rFonts w:ascii="Bookman Old Style" w:hAnsi="Bookman Old Style"/>
          <w:sz w:val="24"/>
          <w:szCs w:val="24"/>
        </w:rPr>
        <w:t xml:space="preserve"> </w:t>
      </w:r>
      <w:proofErr w:type="spellStart"/>
      <w:r w:rsidRPr="00430295">
        <w:rPr>
          <w:rFonts w:ascii="Bookman Old Style" w:hAnsi="Bookman Old Style"/>
          <w:sz w:val="24"/>
          <w:szCs w:val="24"/>
        </w:rPr>
        <w:t>medical</w:t>
      </w:r>
      <w:proofErr w:type="spellEnd"/>
      <w:r w:rsidRPr="00430295">
        <w:rPr>
          <w:rFonts w:ascii="Bookman Old Style" w:hAnsi="Bookman Old Style"/>
          <w:sz w:val="24"/>
          <w:szCs w:val="24"/>
        </w:rPr>
        <w:t xml:space="preserve">, zagraża bezpieczeństwu pacjenta i/lub użytkownika oraz nienagannemu działaniu </w:t>
      </w:r>
      <w:proofErr w:type="spellStart"/>
      <w:r w:rsidRPr="00430295">
        <w:rPr>
          <w:rFonts w:ascii="Bookman Old Style" w:hAnsi="Bookman Old Style"/>
          <w:sz w:val="24"/>
          <w:szCs w:val="24"/>
        </w:rPr>
        <w:t>wstrzykiwacza</w:t>
      </w:r>
      <w:proofErr w:type="spellEnd"/>
      <w:r w:rsidRPr="00430295">
        <w:rPr>
          <w:rFonts w:ascii="Bookman Old Style" w:hAnsi="Bookman Old Style"/>
          <w:sz w:val="24"/>
          <w:szCs w:val="24"/>
        </w:rPr>
        <w:t xml:space="preserve">. (…) Imitacje i inne fabrykaty nie są zaprojektowane dla </w:t>
      </w:r>
      <w:proofErr w:type="spellStart"/>
      <w:r w:rsidRPr="00430295">
        <w:rPr>
          <w:rFonts w:ascii="Bookman Old Style" w:hAnsi="Bookman Old Style"/>
          <w:sz w:val="24"/>
          <w:szCs w:val="24"/>
        </w:rPr>
        <w:t>wstrzykiwacza</w:t>
      </w:r>
      <w:proofErr w:type="spellEnd"/>
      <w:r w:rsidRPr="00430295">
        <w:rPr>
          <w:rFonts w:ascii="Bookman Old Style" w:hAnsi="Bookman Old Style"/>
          <w:sz w:val="24"/>
          <w:szCs w:val="24"/>
        </w:rPr>
        <w:t xml:space="preserve"> ani nie są sprawdzone do stosowania ze </w:t>
      </w:r>
      <w:proofErr w:type="spellStart"/>
      <w:r w:rsidRPr="00430295">
        <w:rPr>
          <w:rFonts w:ascii="Bookman Old Style" w:hAnsi="Bookman Old Style"/>
          <w:sz w:val="24"/>
          <w:szCs w:val="24"/>
        </w:rPr>
        <w:t>wstrzykiwaczem</w:t>
      </w:r>
      <w:proofErr w:type="spellEnd"/>
      <w:r w:rsidRPr="00430295">
        <w:rPr>
          <w:rFonts w:ascii="Bookman Old Style" w:hAnsi="Bookman Old Style"/>
          <w:sz w:val="24"/>
          <w:szCs w:val="24"/>
        </w:rPr>
        <w:t>” (Instrukcja obsługi wersja: R13.2/2018-09 Rozdział 4 Informacje dotyczące bezpieczeństwa).</w:t>
      </w:r>
    </w:p>
    <w:p w:rsidR="00AA074F" w:rsidRPr="00430295" w:rsidRDefault="00E70D4D"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 xml:space="preserve">Zamawiający wymaga aby wężyki były zatwierdzone przez producenta </w:t>
      </w:r>
      <w:proofErr w:type="spellStart"/>
      <w:r w:rsidRPr="00430295">
        <w:rPr>
          <w:rFonts w:ascii="Bookman Old Style" w:eastAsia="Times New Roman" w:hAnsi="Bookman Old Style"/>
          <w:b/>
          <w:color w:val="0070C0"/>
          <w:sz w:val="24"/>
          <w:szCs w:val="24"/>
          <w:lang w:eastAsia="pl-PL"/>
        </w:rPr>
        <w:t>wstrzykiwacza</w:t>
      </w:r>
      <w:proofErr w:type="spellEnd"/>
      <w:r w:rsidRPr="00430295">
        <w:rPr>
          <w:rFonts w:ascii="Bookman Old Style" w:hAnsi="Bookman Old Style"/>
          <w:sz w:val="24"/>
          <w:szCs w:val="24"/>
        </w:rPr>
        <w:t xml:space="preserve"> </w:t>
      </w:r>
      <w:r w:rsidRPr="00430295">
        <w:rPr>
          <w:rFonts w:ascii="Bookman Old Style" w:eastAsia="Times New Roman" w:hAnsi="Bookman Old Style"/>
          <w:b/>
          <w:color w:val="0070C0"/>
          <w:sz w:val="24"/>
          <w:szCs w:val="24"/>
          <w:lang w:eastAsia="pl-PL"/>
        </w:rPr>
        <w:t xml:space="preserve">Ulrich </w:t>
      </w:r>
      <w:proofErr w:type="spellStart"/>
      <w:r w:rsidRPr="00430295">
        <w:rPr>
          <w:rFonts w:ascii="Bookman Old Style" w:eastAsia="Times New Roman" w:hAnsi="Bookman Old Style"/>
          <w:b/>
          <w:color w:val="0070C0"/>
          <w:sz w:val="24"/>
          <w:szCs w:val="24"/>
          <w:lang w:eastAsia="pl-PL"/>
        </w:rPr>
        <w:t>Medical</w:t>
      </w:r>
      <w:proofErr w:type="spellEnd"/>
      <w:r w:rsidRPr="00430295">
        <w:rPr>
          <w:rFonts w:ascii="Bookman Old Style" w:eastAsia="Times New Roman" w:hAnsi="Bookman Old Style"/>
          <w:b/>
          <w:color w:val="0070C0"/>
          <w:sz w:val="24"/>
          <w:szCs w:val="24"/>
          <w:lang w:eastAsia="pl-PL"/>
        </w:rPr>
        <w:t>.</w:t>
      </w:r>
    </w:p>
    <w:p w:rsidR="00E70D4D" w:rsidRPr="00430295" w:rsidRDefault="00E70D4D" w:rsidP="00430295">
      <w:pPr>
        <w:spacing w:after="0" w:line="360" w:lineRule="auto"/>
        <w:jc w:val="both"/>
        <w:rPr>
          <w:rFonts w:ascii="Bookman Old Style" w:hAnsi="Bookman Old Style"/>
          <w:sz w:val="24"/>
          <w:szCs w:val="24"/>
        </w:rPr>
      </w:pP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3. Dotyczy: Załącznik nr 1 do SIWZ – Formularz cenowy, pakiet nr 15</w:t>
      </w:r>
    </w:p>
    <w:p w:rsidR="00AA074F" w:rsidRPr="00430295" w:rsidRDefault="00AA074F"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t xml:space="preserve">Mając na uwadze dobro pacjentów oraz szpitala, zwracamy się z pytaniem: czy Zamawiający wymaga, aby materiały eksploatacyjne nie zawierały związków DEHP (ftalany </w:t>
      </w:r>
      <w:proofErr w:type="spellStart"/>
      <w:r w:rsidRPr="00430295">
        <w:rPr>
          <w:rFonts w:ascii="Bookman Old Style" w:hAnsi="Bookman Old Style"/>
          <w:sz w:val="24"/>
          <w:szCs w:val="24"/>
        </w:rPr>
        <w:t>dietyloheksylu</w:t>
      </w:r>
      <w:proofErr w:type="spellEnd"/>
      <w:r w:rsidRPr="00430295">
        <w:rPr>
          <w:rFonts w:ascii="Bookman Old Style" w:hAnsi="Bookman Old Style"/>
          <w:sz w:val="24"/>
          <w:szCs w:val="24"/>
        </w:rPr>
        <w:t>), a ich brak był potwierdzony w oryginalnej instrukcji obsługi lub oznaczeniem na opakowaniu wężyka? Pragniemy zaznaczyć, że wymóg Zamawiającego, aby wyroby medyczne do podawania kontrastu były bez zawartości ftalanów (DEHP) jest istotny i uzasadniony dobrem pacjentów. Związki DEHP są dodatkiem stosowanym do polichlorku winylu (PCV) – termoplastycznego tworzywa sztucznego, stosowanego od wielu lat w wielu wyrobach różnego przeznaczenia. W związku z przeprowadzoną w ostatnich latach serią badań m.in. tych związków, ustalono, że mogą one przedostawać się do organizmu ludzkiego. Ftalany (DEHP) uznawane są za związki rakotwórcze i mutagenne, których stosowanie może być szkodliwe dla zdrowia badanych pacjentów.</w:t>
      </w:r>
    </w:p>
    <w:p w:rsidR="00AA074F" w:rsidRPr="00430295" w:rsidRDefault="00AA074F" w:rsidP="00430295">
      <w:pPr>
        <w:spacing w:after="0" w:line="360" w:lineRule="auto"/>
        <w:jc w:val="both"/>
        <w:rPr>
          <w:rFonts w:ascii="Bookman Old Style" w:hAnsi="Bookman Old Style"/>
          <w:sz w:val="24"/>
          <w:szCs w:val="24"/>
        </w:rPr>
      </w:pPr>
    </w:p>
    <w:p w:rsidR="00E70D4D" w:rsidRPr="00430295" w:rsidRDefault="00804C8D" w:rsidP="00430295">
      <w:pPr>
        <w:spacing w:after="0" w:line="360" w:lineRule="auto"/>
        <w:jc w:val="both"/>
        <w:rPr>
          <w:rFonts w:ascii="Bookman Old Style" w:hAnsi="Bookman Old Style"/>
          <w:b/>
          <w:color w:val="0070C0"/>
          <w:sz w:val="24"/>
          <w:szCs w:val="24"/>
        </w:rPr>
      </w:pPr>
      <w:r w:rsidRPr="00565B57">
        <w:rPr>
          <w:rFonts w:ascii="Bookman Old Style" w:hAnsi="Bookman Old Style"/>
          <w:b/>
          <w:color w:val="0070C0"/>
          <w:sz w:val="24"/>
          <w:szCs w:val="24"/>
        </w:rPr>
        <w:t xml:space="preserve">Zamawiający wymaga, aby materiały eksploatacyjne nie zawierały związków DEHP (ftalany </w:t>
      </w:r>
      <w:proofErr w:type="spellStart"/>
      <w:r w:rsidRPr="00565B57">
        <w:rPr>
          <w:rFonts w:ascii="Bookman Old Style" w:hAnsi="Bookman Old Style"/>
          <w:b/>
          <w:color w:val="0070C0"/>
          <w:sz w:val="24"/>
          <w:szCs w:val="24"/>
        </w:rPr>
        <w:t>dietyloheksylu</w:t>
      </w:r>
      <w:proofErr w:type="spellEnd"/>
      <w:r w:rsidRPr="00565B57">
        <w:rPr>
          <w:rFonts w:ascii="Bookman Old Style" w:hAnsi="Bookman Old Style"/>
          <w:b/>
          <w:color w:val="0070C0"/>
          <w:sz w:val="24"/>
          <w:szCs w:val="24"/>
        </w:rPr>
        <w:t>).</w:t>
      </w:r>
    </w:p>
    <w:p w:rsidR="00804C8D" w:rsidRPr="00430295" w:rsidRDefault="00804C8D" w:rsidP="00430295">
      <w:pPr>
        <w:spacing w:after="0" w:line="360" w:lineRule="auto"/>
        <w:jc w:val="both"/>
        <w:rPr>
          <w:rFonts w:ascii="Bookman Old Style" w:hAnsi="Bookman Old Style"/>
          <w:sz w:val="24"/>
          <w:szCs w:val="24"/>
        </w:rPr>
      </w:pP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4. Dotyczy: Załącznik nr 1 do SIWZ – Formularz cenowy, pakiet nr 15, pozycja 1</w:t>
      </w:r>
    </w:p>
    <w:p w:rsidR="00AA074F" w:rsidRPr="00430295" w:rsidRDefault="00AA074F"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t>Prosimy o potwierdzenie, że Zamawiający wymaga, aby wężyk pompy mógł pozostać zainstalowany w strzykawce przez 24 godziny niezależnie od ilości przebytych iniekcji i było to potwierdzone przez producenta w oryginalnej instrukcji obsługi wężyków.</w:t>
      </w:r>
    </w:p>
    <w:p w:rsidR="00804C8D" w:rsidRPr="00430295" w:rsidRDefault="00804C8D" w:rsidP="00430295">
      <w:pPr>
        <w:spacing w:after="0" w:line="360" w:lineRule="auto"/>
        <w:jc w:val="both"/>
        <w:rPr>
          <w:rFonts w:ascii="Bookman Old Style" w:hAnsi="Bookman Old Style"/>
          <w:b/>
          <w:color w:val="0070C0"/>
          <w:sz w:val="24"/>
          <w:szCs w:val="24"/>
        </w:rPr>
      </w:pPr>
      <w:r w:rsidRPr="00565B57">
        <w:rPr>
          <w:rFonts w:ascii="Bookman Old Style" w:hAnsi="Bookman Old Style"/>
          <w:b/>
          <w:color w:val="0070C0"/>
          <w:sz w:val="24"/>
          <w:szCs w:val="24"/>
        </w:rPr>
        <w:t xml:space="preserve">Zamawiający wymaga, </w:t>
      </w:r>
      <w:r w:rsidR="003E6CFC" w:rsidRPr="00565B57">
        <w:rPr>
          <w:rFonts w:ascii="Bookman Old Style" w:hAnsi="Bookman Old Style"/>
          <w:b/>
          <w:color w:val="0070C0"/>
          <w:sz w:val="24"/>
          <w:szCs w:val="24"/>
        </w:rPr>
        <w:t>aby wężyk pompy mógł pozostać zainstalowany w strzykawce przez 24 godziny niezależnie od ilości przebytych iniekcji</w:t>
      </w:r>
    </w:p>
    <w:p w:rsidR="00804C8D" w:rsidRPr="00430295" w:rsidRDefault="00804C8D" w:rsidP="00430295">
      <w:pPr>
        <w:spacing w:after="0" w:line="360" w:lineRule="auto"/>
        <w:jc w:val="both"/>
        <w:rPr>
          <w:rFonts w:ascii="Bookman Old Style" w:hAnsi="Bookman Old Style"/>
          <w:sz w:val="24"/>
          <w:szCs w:val="24"/>
        </w:rPr>
      </w:pP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5. Dotyczy: Załącznik nr 1 do SIWZ – Formularz cenowy, pakiet nr 15, pozycja 2</w:t>
      </w:r>
    </w:p>
    <w:p w:rsidR="00AA074F" w:rsidRPr="00430295" w:rsidRDefault="00AA074F"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t xml:space="preserve">Prosimy o potwierdzenie, że Zamawiający wymaga, aby pojemność sterylnego wężyka pacjenta o długości 250 cm wynosiła dokładnie 12,5ml i była potwierdzona przez producenta wyrobu medycznego w oryginalnej instrukcji obsługi wężyka. Mniejsza średnica niż zalecana przez producenta </w:t>
      </w:r>
      <w:proofErr w:type="spellStart"/>
      <w:r w:rsidRPr="00430295">
        <w:rPr>
          <w:rFonts w:ascii="Bookman Old Style" w:hAnsi="Bookman Old Style"/>
          <w:sz w:val="24"/>
          <w:szCs w:val="24"/>
        </w:rPr>
        <w:t>wstrzykiwacza</w:t>
      </w:r>
      <w:proofErr w:type="spellEnd"/>
      <w:r w:rsidRPr="00430295">
        <w:rPr>
          <w:rFonts w:ascii="Bookman Old Style" w:hAnsi="Bookman Old Style"/>
          <w:sz w:val="24"/>
          <w:szCs w:val="24"/>
        </w:rPr>
        <w:t xml:space="preserve"> może powodować większe ciśnienie w systemie podczas podawania środków kontrastowych. Skutkuje to niezamierzonym wystąpieniem nadciśnienia w systemie wężyków co oznacza regulację przepływu przez </w:t>
      </w:r>
      <w:proofErr w:type="spellStart"/>
      <w:r w:rsidRPr="00430295">
        <w:rPr>
          <w:rFonts w:ascii="Bookman Old Style" w:hAnsi="Bookman Old Style"/>
          <w:sz w:val="24"/>
          <w:szCs w:val="24"/>
        </w:rPr>
        <w:t>wstrzykiwacz</w:t>
      </w:r>
      <w:proofErr w:type="spellEnd"/>
      <w:r w:rsidRPr="00430295">
        <w:rPr>
          <w:rFonts w:ascii="Bookman Old Style" w:hAnsi="Bookman Old Style"/>
          <w:sz w:val="24"/>
          <w:szCs w:val="24"/>
        </w:rPr>
        <w:t xml:space="preserve">. </w:t>
      </w:r>
      <w:proofErr w:type="spellStart"/>
      <w:r w:rsidRPr="00430295">
        <w:rPr>
          <w:rFonts w:ascii="Bookman Old Style" w:hAnsi="Bookman Old Style"/>
          <w:sz w:val="24"/>
          <w:szCs w:val="24"/>
        </w:rPr>
        <w:t>Wstrzykiwacz</w:t>
      </w:r>
      <w:proofErr w:type="spellEnd"/>
      <w:r w:rsidRPr="00430295">
        <w:rPr>
          <w:rFonts w:ascii="Bookman Old Style" w:hAnsi="Bookman Old Style"/>
          <w:sz w:val="24"/>
          <w:szCs w:val="24"/>
        </w:rPr>
        <w:t xml:space="preserve"> zmniejsza prędkość przepływu, aby utrzymać ciśnienie w wartościach granicznych. Może to prowadzić do obniżenia jakości badania, a w szczególności badań </w:t>
      </w:r>
      <w:proofErr w:type="spellStart"/>
      <w:r w:rsidRPr="00430295">
        <w:rPr>
          <w:rFonts w:ascii="Bookman Old Style" w:hAnsi="Bookman Old Style"/>
          <w:sz w:val="24"/>
          <w:szCs w:val="24"/>
        </w:rPr>
        <w:t>angio</w:t>
      </w:r>
      <w:proofErr w:type="spellEnd"/>
      <w:r w:rsidRPr="00430295">
        <w:rPr>
          <w:rFonts w:ascii="Bookman Old Style" w:hAnsi="Bookman Old Style"/>
          <w:sz w:val="24"/>
          <w:szCs w:val="24"/>
        </w:rPr>
        <w:t xml:space="preserve">, gdzie występują duże prędkości podawania kontrastu. Inna pojemność wężyka niż 12,5ml </w:t>
      </w:r>
      <w:r w:rsidRPr="00430295">
        <w:rPr>
          <w:rFonts w:ascii="Bookman Old Style" w:hAnsi="Bookman Old Style"/>
          <w:sz w:val="24"/>
          <w:szCs w:val="24"/>
        </w:rPr>
        <w:lastRenderedPageBreak/>
        <w:t>może prowadzić do niepełnego napełnienia wężyka i pozostawienia w nim nieznanej objętości powietrza. W efekcie może prowadzić to do niezamierzonej iniekcji powietrza do pacjenta podczas badania.</w:t>
      </w:r>
    </w:p>
    <w:p w:rsidR="003E6CFC" w:rsidRPr="00430295" w:rsidRDefault="003E6CFC" w:rsidP="00430295">
      <w:pPr>
        <w:spacing w:after="0" w:line="360" w:lineRule="auto"/>
        <w:jc w:val="both"/>
        <w:rPr>
          <w:rFonts w:ascii="Bookman Old Style" w:hAnsi="Bookman Old Style"/>
          <w:sz w:val="24"/>
          <w:szCs w:val="24"/>
        </w:rPr>
      </w:pPr>
    </w:p>
    <w:p w:rsidR="00AA074F" w:rsidRPr="00430295" w:rsidRDefault="003E6CFC" w:rsidP="00430295">
      <w:pPr>
        <w:spacing w:after="0" w:line="360" w:lineRule="auto"/>
        <w:jc w:val="both"/>
        <w:rPr>
          <w:rFonts w:ascii="Bookman Old Style" w:hAnsi="Bookman Old Style"/>
          <w:b/>
          <w:color w:val="0070C0"/>
          <w:sz w:val="24"/>
          <w:szCs w:val="24"/>
        </w:rPr>
      </w:pPr>
      <w:r w:rsidRPr="00565B57">
        <w:rPr>
          <w:rFonts w:ascii="Bookman Old Style" w:hAnsi="Bookman Old Style"/>
          <w:b/>
          <w:color w:val="0070C0"/>
          <w:sz w:val="24"/>
          <w:szCs w:val="24"/>
        </w:rPr>
        <w:t>Zamawiający wymaga, aby pojemność sterylnego wężyka pacjenta o długości 250 cm wynosiła 12,5ml.</w:t>
      </w:r>
    </w:p>
    <w:p w:rsidR="003E6CFC" w:rsidRPr="00430295" w:rsidRDefault="003E6CFC" w:rsidP="00430295">
      <w:pPr>
        <w:spacing w:after="0" w:line="360" w:lineRule="auto"/>
        <w:jc w:val="both"/>
        <w:rPr>
          <w:rFonts w:ascii="Bookman Old Style" w:hAnsi="Bookman Old Style"/>
          <w:b/>
          <w:color w:val="0070C0"/>
          <w:sz w:val="24"/>
          <w:szCs w:val="24"/>
        </w:rPr>
      </w:pP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6. Dotyczy: Załącznik nr 4 do SIWZ – Wzór umowy, § 1 ust. 6 „Etykiety oraz ulotki informacyjne dołączone do wyrobów winny być sporządzone w języku polskim lub w tłumaczeniu na język polski”</w:t>
      </w:r>
    </w:p>
    <w:p w:rsidR="00AA074F" w:rsidRPr="00430295" w:rsidRDefault="00AA074F"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t xml:space="preserve">Prosimy Zamawiającego o dopuszczenie w pakiecie 15 wyrobów medycznych oznakowanych za pomocą symboli oraz prostych zwrotów w języku angielskim. Zgodnie z art. 14 </w:t>
      </w:r>
      <w:proofErr w:type="spellStart"/>
      <w:r w:rsidRPr="00430295">
        <w:rPr>
          <w:rFonts w:ascii="Bookman Old Style" w:hAnsi="Bookman Old Style"/>
          <w:sz w:val="24"/>
          <w:szCs w:val="24"/>
        </w:rPr>
        <w:t>pkt</w:t>
      </w:r>
      <w:proofErr w:type="spellEnd"/>
      <w:r w:rsidRPr="00430295">
        <w:rPr>
          <w:rFonts w:ascii="Bookman Old Style" w:hAnsi="Bookman Old Style"/>
          <w:sz w:val="24"/>
          <w:szCs w:val="24"/>
        </w:rPr>
        <w:t xml:space="preserve"> 2 Ustawy z dnia 20 maja 2010r. o wyrobach medycznych, dopuszcza się dla wyrobów przeznaczonych do używania na terytorium Rzeczypospolitej Polskiej dostarczanych profesjonalnym użytkownikom (nie pacjentom) oznakowania w języku angielskim. Instrukcja obsługi dołączona do wyrobów jest sporządzona w języku polskim.</w:t>
      </w:r>
    </w:p>
    <w:p w:rsidR="003E6CFC" w:rsidRPr="00430295" w:rsidRDefault="003E6CFC" w:rsidP="00430295">
      <w:pPr>
        <w:spacing w:after="0" w:line="360" w:lineRule="auto"/>
        <w:jc w:val="both"/>
        <w:rPr>
          <w:rFonts w:ascii="Bookman Old Style" w:hAnsi="Bookman Old Style"/>
          <w:sz w:val="24"/>
          <w:szCs w:val="24"/>
        </w:rPr>
      </w:pPr>
    </w:p>
    <w:p w:rsidR="00AA074F" w:rsidRPr="00430295" w:rsidRDefault="003E6CFC" w:rsidP="00430295">
      <w:pPr>
        <w:spacing w:after="0" w:line="360" w:lineRule="auto"/>
        <w:jc w:val="both"/>
        <w:rPr>
          <w:rFonts w:ascii="Bookman Old Style" w:hAnsi="Bookman Old Style"/>
          <w:b/>
          <w:color w:val="0070C0"/>
          <w:sz w:val="24"/>
          <w:szCs w:val="24"/>
        </w:rPr>
      </w:pPr>
      <w:r w:rsidRPr="00565B57">
        <w:rPr>
          <w:rFonts w:ascii="Bookman Old Style" w:hAnsi="Bookman Old Style"/>
          <w:b/>
          <w:color w:val="0070C0"/>
          <w:sz w:val="24"/>
          <w:szCs w:val="24"/>
        </w:rPr>
        <w:t>Zapisy wzoru umowy pozostają bez zmian.</w:t>
      </w:r>
    </w:p>
    <w:p w:rsidR="003E6CFC" w:rsidRPr="00430295" w:rsidRDefault="003E6CFC" w:rsidP="00430295">
      <w:pPr>
        <w:spacing w:after="0" w:line="360" w:lineRule="auto"/>
        <w:jc w:val="both"/>
        <w:rPr>
          <w:rFonts w:ascii="Bookman Old Style" w:hAnsi="Bookman Old Style"/>
          <w:sz w:val="24"/>
          <w:szCs w:val="24"/>
        </w:rPr>
      </w:pP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7. Dotyczy: Załącznik nr 4 do SIWZ – Wzór umowy, § 2 ust. 2 „Dostawy będą się odbywać sukcesywnie zgodnie ze złożonym zamówieniem w nieprzekraczalnym terminie 2 dni roboczych od momentu złożenia przez Zamawiającego zamówienia telefonicznie, pisemnie, e-mailem  lub przy pomocy faksu”</w:t>
      </w:r>
    </w:p>
    <w:p w:rsidR="00AA074F" w:rsidRPr="00430295" w:rsidRDefault="00AA074F"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lastRenderedPageBreak/>
        <w:t>Prosimy Zamawiającego o wydłużenie terminu realizacji zamówień do 3 dni roboczych.</w:t>
      </w:r>
    </w:p>
    <w:p w:rsidR="006F61F8" w:rsidRPr="00430295" w:rsidRDefault="006F61F8" w:rsidP="00430295">
      <w:pPr>
        <w:spacing w:after="0" w:line="360" w:lineRule="auto"/>
        <w:jc w:val="both"/>
        <w:rPr>
          <w:rFonts w:ascii="Bookman Old Style" w:hAnsi="Bookman Old Style"/>
          <w:sz w:val="24"/>
          <w:szCs w:val="24"/>
        </w:rPr>
      </w:pPr>
    </w:p>
    <w:p w:rsidR="006F61F8" w:rsidRPr="00430295" w:rsidRDefault="006F61F8" w:rsidP="00430295">
      <w:pPr>
        <w:spacing w:after="0" w:line="360" w:lineRule="auto"/>
        <w:jc w:val="both"/>
        <w:rPr>
          <w:rFonts w:ascii="Bookman Old Style" w:hAnsi="Bookman Old Style"/>
          <w:b/>
          <w:color w:val="0070C0"/>
          <w:sz w:val="24"/>
          <w:szCs w:val="24"/>
        </w:rPr>
      </w:pPr>
      <w:r w:rsidRPr="00565B57">
        <w:rPr>
          <w:rFonts w:ascii="Bookman Old Style" w:hAnsi="Bookman Old Style"/>
          <w:b/>
          <w:color w:val="0070C0"/>
          <w:sz w:val="24"/>
          <w:szCs w:val="24"/>
        </w:rPr>
        <w:t>Zapisy wzoru umowy pozostają bez zmian.</w:t>
      </w:r>
    </w:p>
    <w:p w:rsidR="00AA074F" w:rsidRPr="00430295" w:rsidRDefault="00AA074F" w:rsidP="00430295">
      <w:pPr>
        <w:spacing w:after="0" w:line="360" w:lineRule="auto"/>
        <w:jc w:val="both"/>
        <w:rPr>
          <w:rFonts w:ascii="Bookman Old Style" w:hAnsi="Bookman Old Style"/>
          <w:sz w:val="24"/>
          <w:szCs w:val="24"/>
        </w:rPr>
      </w:pP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8. Dotyczy: Załącznik nr 4 do SIWZ – Wzór umowy, § 2 ust. 2 „Dostawy będą się odbywać sukcesywnie zgodnie ze złożonym zamówieniem w nieprzekraczalnym terminie 2 dni roboczych od momentu złożenia przez Zamawiającego zamówienia telefonicznie, pisemnie, e-mailem  lub przy pomocy faksu”</w:t>
      </w:r>
    </w:p>
    <w:p w:rsidR="00AA074F" w:rsidRPr="00430295" w:rsidRDefault="00AA074F"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t>Zwracamy się z prośbą do Zamawiającego o odstąpienie od możliwości składania zamówień telefonicznie. W rozmowie telefonicznej trudno jest zweryfikować osobę dzwoniącą co do jej upoważnienia do składania zamówień w imieniu placówki. Pisemne złożenie zamówienia jest również dokumentem łatwiejszym do zweryfikowania w przypadku spraw spornych lub reklamacji.</w:t>
      </w:r>
    </w:p>
    <w:p w:rsidR="006F61F8" w:rsidRPr="00430295" w:rsidRDefault="006F61F8" w:rsidP="00430295">
      <w:pPr>
        <w:spacing w:after="0" w:line="360" w:lineRule="auto"/>
        <w:jc w:val="both"/>
        <w:rPr>
          <w:rFonts w:ascii="Bookman Old Style" w:hAnsi="Bookman Old Style"/>
          <w:sz w:val="24"/>
          <w:szCs w:val="24"/>
        </w:rPr>
      </w:pPr>
    </w:p>
    <w:p w:rsidR="006F61F8" w:rsidRPr="00565B57" w:rsidRDefault="006F61F8" w:rsidP="00430295">
      <w:pPr>
        <w:spacing w:after="0" w:line="360" w:lineRule="auto"/>
        <w:jc w:val="both"/>
        <w:rPr>
          <w:rFonts w:ascii="Bookman Old Style" w:hAnsi="Bookman Old Style"/>
          <w:b/>
          <w:color w:val="0070C0"/>
          <w:sz w:val="24"/>
          <w:szCs w:val="24"/>
        </w:rPr>
      </w:pPr>
      <w:r w:rsidRPr="00565B57">
        <w:rPr>
          <w:rFonts w:ascii="Bookman Old Style" w:hAnsi="Bookman Old Style"/>
          <w:b/>
          <w:color w:val="0070C0"/>
          <w:sz w:val="24"/>
          <w:szCs w:val="24"/>
        </w:rPr>
        <w:t>Zapisy wzoru umowy pozostają bez zmian.</w:t>
      </w:r>
    </w:p>
    <w:p w:rsidR="00AA074F" w:rsidRPr="00565B57" w:rsidRDefault="00AA074F" w:rsidP="00430295">
      <w:pPr>
        <w:spacing w:after="0" w:line="360" w:lineRule="auto"/>
        <w:jc w:val="both"/>
        <w:rPr>
          <w:rFonts w:ascii="Bookman Old Style" w:hAnsi="Bookman Old Style"/>
          <w:sz w:val="24"/>
          <w:szCs w:val="24"/>
        </w:rPr>
      </w:pPr>
    </w:p>
    <w:p w:rsidR="00AA074F" w:rsidRPr="00565B57" w:rsidRDefault="00AA074F" w:rsidP="00430295">
      <w:pPr>
        <w:spacing w:after="0" w:line="360" w:lineRule="auto"/>
        <w:jc w:val="both"/>
        <w:rPr>
          <w:rFonts w:ascii="Bookman Old Style" w:hAnsi="Bookman Old Style"/>
          <w:b/>
          <w:sz w:val="24"/>
          <w:szCs w:val="24"/>
        </w:rPr>
      </w:pPr>
      <w:r w:rsidRPr="00565B57">
        <w:rPr>
          <w:rFonts w:ascii="Bookman Old Style" w:hAnsi="Bookman Old Style"/>
          <w:b/>
          <w:sz w:val="24"/>
          <w:szCs w:val="24"/>
        </w:rPr>
        <w:t>9. Dotyczy: Załącznik nr 4 do SIWZ – Wzór umowy, § 4 ust. 2 „Fakturę w formie elektronicznej Wykonawca wysyła elektronicznie na adres platformy: www.efaktura.gov.pl.”</w:t>
      </w:r>
    </w:p>
    <w:p w:rsidR="00AA074F" w:rsidRPr="00565B57" w:rsidRDefault="00AA074F" w:rsidP="00430295">
      <w:pPr>
        <w:spacing w:after="0" w:line="360" w:lineRule="auto"/>
        <w:jc w:val="both"/>
        <w:rPr>
          <w:rFonts w:ascii="Bookman Old Style" w:hAnsi="Bookman Old Style"/>
          <w:sz w:val="24"/>
          <w:szCs w:val="24"/>
        </w:rPr>
      </w:pPr>
      <w:r w:rsidRPr="00565B57">
        <w:rPr>
          <w:rFonts w:ascii="Bookman Old Style" w:hAnsi="Bookman Old Style"/>
          <w:sz w:val="24"/>
          <w:szCs w:val="24"/>
        </w:rPr>
        <w:t>Prosimy Zamawiającego o wyrażenie zgody na dostarczenie faktury w wersji papierowej wraz z zamówionym towarem.</w:t>
      </w:r>
    </w:p>
    <w:p w:rsidR="006F61F8" w:rsidRPr="00565B57" w:rsidRDefault="006F61F8" w:rsidP="00430295">
      <w:pPr>
        <w:spacing w:after="0" w:line="360" w:lineRule="auto"/>
        <w:jc w:val="both"/>
        <w:rPr>
          <w:rFonts w:ascii="Bookman Old Style" w:hAnsi="Bookman Old Style"/>
          <w:sz w:val="24"/>
          <w:szCs w:val="24"/>
        </w:rPr>
      </w:pPr>
    </w:p>
    <w:p w:rsidR="006F61F8" w:rsidRPr="00430295" w:rsidRDefault="006F61F8" w:rsidP="00430295">
      <w:pPr>
        <w:spacing w:after="0" w:line="360" w:lineRule="auto"/>
        <w:jc w:val="both"/>
        <w:rPr>
          <w:rFonts w:ascii="Bookman Old Style" w:hAnsi="Bookman Old Style"/>
          <w:b/>
          <w:color w:val="0070C0"/>
          <w:sz w:val="24"/>
          <w:szCs w:val="24"/>
        </w:rPr>
      </w:pPr>
      <w:r w:rsidRPr="00565B57">
        <w:rPr>
          <w:rFonts w:ascii="Bookman Old Style" w:hAnsi="Bookman Old Style"/>
          <w:b/>
          <w:color w:val="0070C0"/>
          <w:sz w:val="24"/>
          <w:szCs w:val="24"/>
        </w:rPr>
        <w:t>Zapisy wzoru umowy pozostają bez zmian.</w:t>
      </w:r>
    </w:p>
    <w:p w:rsidR="00AA074F" w:rsidRPr="00430295" w:rsidRDefault="00AA074F" w:rsidP="00430295">
      <w:pPr>
        <w:spacing w:after="0" w:line="360" w:lineRule="auto"/>
        <w:jc w:val="both"/>
        <w:rPr>
          <w:rFonts w:ascii="Bookman Old Style" w:hAnsi="Bookman Old Style"/>
          <w:sz w:val="24"/>
          <w:szCs w:val="24"/>
        </w:rPr>
      </w:pP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10. Dotyczy: Załącznik nr 4 do SIWZ – Wzór umowy, § 5 ust. 1 punkt 1) i 2) „Wykonawca jest zobowiązany do zapłaty kar umownych:</w:t>
      </w: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1)</w:t>
      </w:r>
      <w:r w:rsidRPr="00430295">
        <w:rPr>
          <w:rFonts w:ascii="Bookman Old Style" w:hAnsi="Bookman Old Style"/>
          <w:b/>
          <w:sz w:val="24"/>
          <w:szCs w:val="24"/>
        </w:rPr>
        <w:tab/>
        <w:t>za opóźnienie w realizacji dostawy w wysokości 5 % wartości brutto opóźnionego asortymentu, zgodnie z zał. nr 1 - za każdy rozpoczęty  dzień opóźnienia,</w:t>
      </w: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2)</w:t>
      </w:r>
      <w:r w:rsidRPr="00430295">
        <w:rPr>
          <w:rFonts w:ascii="Bookman Old Style" w:hAnsi="Bookman Old Style"/>
          <w:b/>
          <w:sz w:val="24"/>
          <w:szCs w:val="24"/>
        </w:rPr>
        <w:tab/>
        <w:t>za opóźnienie w wymianie reklamowanego przedmiotu umowy na nowy w wysokości  5 % wartości brutto danego asortymentu, zgodnie z zał. nr 1 - za każdy rozpoczęty dzień  opóźnienia”</w:t>
      </w:r>
    </w:p>
    <w:p w:rsidR="00AA074F" w:rsidRPr="00430295" w:rsidRDefault="00AA074F"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t>W naszej opinii zaproponowana kara umowna 5% jest rażąco wysoka. Przyjęło się, że na rynku wyrobów medycznych wynosi ona około 0,2 – 1% za każdy dzień zwłoki. Zadaniem kar umownych winno być skuteczne zmotywowanie i skłonienie kontrahenta do prawidłowego wykonania umowy, a nie do zniechęcenia do udziału w zamówieniach publicznych. W związku z powyższym prosimy Zamawiającego o obniżenie kary umownej do poziomu 1%.</w:t>
      </w:r>
    </w:p>
    <w:p w:rsidR="006F61F8" w:rsidRPr="00430295" w:rsidRDefault="006F61F8" w:rsidP="00430295">
      <w:pPr>
        <w:spacing w:after="0" w:line="360" w:lineRule="auto"/>
        <w:jc w:val="both"/>
        <w:rPr>
          <w:rFonts w:ascii="Bookman Old Style" w:hAnsi="Bookman Old Style"/>
          <w:sz w:val="24"/>
          <w:szCs w:val="24"/>
        </w:rPr>
      </w:pPr>
    </w:p>
    <w:p w:rsidR="006F61F8" w:rsidRPr="00430295" w:rsidRDefault="006F61F8" w:rsidP="00430295">
      <w:pPr>
        <w:spacing w:after="0" w:line="360" w:lineRule="auto"/>
        <w:jc w:val="both"/>
        <w:rPr>
          <w:rFonts w:ascii="Bookman Old Style" w:hAnsi="Bookman Old Style"/>
          <w:b/>
          <w:color w:val="0070C0"/>
          <w:sz w:val="24"/>
          <w:szCs w:val="24"/>
        </w:rPr>
      </w:pPr>
      <w:r w:rsidRPr="00565B57">
        <w:rPr>
          <w:rFonts w:ascii="Bookman Old Style" w:hAnsi="Bookman Old Style"/>
          <w:b/>
          <w:color w:val="0070C0"/>
          <w:sz w:val="24"/>
          <w:szCs w:val="24"/>
        </w:rPr>
        <w:t>Zapisy wzoru umowy pozostają bez zmian.</w:t>
      </w:r>
    </w:p>
    <w:p w:rsidR="00AA074F" w:rsidRPr="00430295" w:rsidRDefault="00AA074F" w:rsidP="00430295">
      <w:pPr>
        <w:spacing w:after="0" w:line="360" w:lineRule="auto"/>
        <w:jc w:val="both"/>
        <w:rPr>
          <w:rFonts w:ascii="Bookman Old Style" w:hAnsi="Bookman Old Style"/>
          <w:sz w:val="24"/>
          <w:szCs w:val="24"/>
        </w:rPr>
      </w:pP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 xml:space="preserve">11. Dotyczy: Załącznik nr 4 do SIWZ – Wzór umowy, § 5 ust. 4 </w:t>
      </w:r>
      <w:proofErr w:type="spellStart"/>
      <w:r w:rsidRPr="00430295">
        <w:rPr>
          <w:rFonts w:ascii="Bookman Old Style" w:hAnsi="Bookman Old Style"/>
          <w:b/>
          <w:sz w:val="24"/>
          <w:szCs w:val="24"/>
        </w:rPr>
        <w:t>pkt</w:t>
      </w:r>
      <w:proofErr w:type="spellEnd"/>
      <w:r w:rsidRPr="00430295">
        <w:rPr>
          <w:rFonts w:ascii="Bookman Old Style" w:hAnsi="Bookman Old Style"/>
          <w:b/>
          <w:sz w:val="24"/>
          <w:szCs w:val="24"/>
        </w:rPr>
        <w:t xml:space="preserve"> 1)</w:t>
      </w:r>
      <w:r w:rsidRPr="00430295">
        <w:rPr>
          <w:rFonts w:ascii="Bookman Old Style" w:hAnsi="Bookman Old Style"/>
          <w:sz w:val="24"/>
          <w:szCs w:val="24"/>
        </w:rPr>
        <w:t xml:space="preserve"> </w:t>
      </w:r>
      <w:r w:rsidRPr="00430295">
        <w:rPr>
          <w:rFonts w:ascii="Bookman Old Style" w:hAnsi="Bookman Old Style"/>
          <w:b/>
          <w:sz w:val="24"/>
          <w:szCs w:val="24"/>
        </w:rPr>
        <w:t xml:space="preserve">„Zamawiającemu przysługuje prawo rozwiązania umowy bez zachowania terminu wypowiedzenia, gdy: </w:t>
      </w:r>
    </w:p>
    <w:p w:rsidR="00AA074F" w:rsidRPr="00430295" w:rsidRDefault="00AA074F" w:rsidP="00430295">
      <w:pPr>
        <w:spacing w:after="0" w:line="360" w:lineRule="auto"/>
        <w:jc w:val="both"/>
        <w:rPr>
          <w:rFonts w:ascii="Bookman Old Style" w:hAnsi="Bookman Old Style"/>
          <w:b/>
          <w:sz w:val="24"/>
          <w:szCs w:val="24"/>
        </w:rPr>
      </w:pPr>
      <w:r w:rsidRPr="00430295">
        <w:rPr>
          <w:rFonts w:ascii="Bookman Old Style" w:hAnsi="Bookman Old Style"/>
          <w:b/>
          <w:sz w:val="24"/>
          <w:szCs w:val="24"/>
        </w:rPr>
        <w:t>1) Wykonawca opóźnia się z dostawą asortymentu lub reklamacją więcej niż 3 dni”</w:t>
      </w:r>
    </w:p>
    <w:p w:rsidR="00AA074F" w:rsidRPr="00430295" w:rsidRDefault="00AA074F" w:rsidP="00430295">
      <w:pPr>
        <w:tabs>
          <w:tab w:val="left" w:pos="6804"/>
        </w:tabs>
        <w:spacing w:after="0" w:line="360" w:lineRule="auto"/>
        <w:jc w:val="both"/>
        <w:rPr>
          <w:rFonts w:ascii="Bookman Old Style" w:hAnsi="Bookman Old Style"/>
          <w:sz w:val="24"/>
          <w:szCs w:val="24"/>
        </w:rPr>
      </w:pPr>
      <w:r w:rsidRPr="00430295">
        <w:rPr>
          <w:rFonts w:ascii="Bookman Old Style" w:hAnsi="Bookman Old Style"/>
          <w:sz w:val="24"/>
          <w:szCs w:val="24"/>
        </w:rPr>
        <w:t xml:space="preserve">Zważywszy na doniosłe i nieodwracalne skutki prawne odstąpienia od umowy, celowe jest aby przed odstąpieniem od umowy przez Zamawiającego </w:t>
      </w:r>
      <w:proofErr w:type="spellStart"/>
      <w:r w:rsidRPr="00430295">
        <w:rPr>
          <w:rFonts w:ascii="Bookman Old Style" w:hAnsi="Bookman Old Style"/>
          <w:sz w:val="24"/>
          <w:szCs w:val="24"/>
        </w:rPr>
        <w:lastRenderedPageBreak/>
        <w:t>wykonawca</w:t>
      </w:r>
      <w:proofErr w:type="spellEnd"/>
      <w:r w:rsidRPr="00430295">
        <w:rPr>
          <w:rFonts w:ascii="Bookman Old Style" w:hAnsi="Bookman Old Style"/>
          <w:sz w:val="24"/>
          <w:szCs w:val="24"/>
        </w:rPr>
        <w:t xml:space="preserve"> został wezwany do należytego wykonywania umowy. Takie wezwanie najprawdopodobniej zmobilizuje wykonawcę do należytego wykonywania umowy i pozwoli uniknąć odstąpienia od umowy, a tym samym uniknąć skutków odstąpienia od umowy, które są niekorzystne dla obu stron. W związku z powyższym prosimy o zmianę zapisu na: „Zamawiającemu przysługuje prawo rozwiązania umowy bez zachowania terminu wypowiedzenia, gdy: 1) Wykonawca opóźnia się z dostawą asortymentu lub reklamacją więcej niż 3 dni </w:t>
      </w:r>
      <w:r w:rsidRPr="00430295">
        <w:rPr>
          <w:rFonts w:ascii="Bookman Old Style" w:hAnsi="Bookman Old Style"/>
          <w:b/>
          <w:sz w:val="24"/>
          <w:szCs w:val="24"/>
        </w:rPr>
        <w:t>i nie zareaguje na wezwanie Zamawiającego do należytego wykonania umowy</w:t>
      </w:r>
      <w:r w:rsidRPr="00430295">
        <w:rPr>
          <w:rFonts w:ascii="Bookman Old Style" w:hAnsi="Bookman Old Style"/>
          <w:sz w:val="24"/>
          <w:szCs w:val="24"/>
        </w:rPr>
        <w:t>.”</w:t>
      </w:r>
      <w:r w:rsidRPr="00430295">
        <w:rPr>
          <w:rFonts w:ascii="Bookman Old Style" w:hAnsi="Bookman Old Style"/>
          <w:sz w:val="24"/>
          <w:szCs w:val="24"/>
        </w:rPr>
        <w:tab/>
      </w:r>
    </w:p>
    <w:p w:rsidR="006F61F8" w:rsidRPr="00430295" w:rsidRDefault="006F61F8" w:rsidP="00430295">
      <w:pPr>
        <w:spacing w:after="0" w:line="360" w:lineRule="auto"/>
        <w:jc w:val="both"/>
        <w:rPr>
          <w:rFonts w:ascii="Bookman Old Style" w:hAnsi="Bookman Old Style"/>
          <w:sz w:val="24"/>
          <w:szCs w:val="24"/>
        </w:rPr>
      </w:pPr>
    </w:p>
    <w:p w:rsidR="006F61F8" w:rsidRPr="00565B57" w:rsidRDefault="006F61F8" w:rsidP="00430295">
      <w:pPr>
        <w:spacing w:after="0" w:line="360" w:lineRule="auto"/>
        <w:jc w:val="both"/>
        <w:rPr>
          <w:rFonts w:ascii="Bookman Old Style" w:hAnsi="Bookman Old Style"/>
          <w:b/>
          <w:color w:val="0070C0"/>
          <w:sz w:val="24"/>
          <w:szCs w:val="24"/>
        </w:rPr>
      </w:pPr>
      <w:r w:rsidRPr="00565B57">
        <w:rPr>
          <w:rFonts w:ascii="Bookman Old Style" w:hAnsi="Bookman Old Style"/>
          <w:b/>
          <w:color w:val="0070C0"/>
          <w:sz w:val="24"/>
          <w:szCs w:val="24"/>
        </w:rPr>
        <w:t>Zapisy wzoru umowy pozostają bez zmian.</w:t>
      </w:r>
    </w:p>
    <w:p w:rsidR="00AA074F" w:rsidRPr="00565B57" w:rsidRDefault="00AA074F" w:rsidP="00430295">
      <w:pPr>
        <w:tabs>
          <w:tab w:val="left" w:pos="6804"/>
        </w:tabs>
        <w:spacing w:after="0" w:line="360" w:lineRule="auto"/>
        <w:jc w:val="both"/>
        <w:rPr>
          <w:rFonts w:ascii="Bookman Old Style" w:hAnsi="Bookman Old Style"/>
          <w:b/>
          <w:sz w:val="24"/>
          <w:szCs w:val="24"/>
        </w:rPr>
      </w:pPr>
    </w:p>
    <w:p w:rsidR="00AA074F" w:rsidRPr="00565B57" w:rsidRDefault="00AA074F" w:rsidP="00430295">
      <w:pPr>
        <w:tabs>
          <w:tab w:val="left" w:pos="6804"/>
        </w:tabs>
        <w:spacing w:after="0" w:line="360" w:lineRule="auto"/>
        <w:jc w:val="both"/>
        <w:rPr>
          <w:rFonts w:ascii="Bookman Old Style" w:hAnsi="Bookman Old Style"/>
          <w:b/>
          <w:sz w:val="24"/>
          <w:szCs w:val="24"/>
        </w:rPr>
      </w:pPr>
      <w:r w:rsidRPr="00565B57">
        <w:rPr>
          <w:rFonts w:ascii="Bookman Old Style" w:hAnsi="Bookman Old Style"/>
          <w:b/>
          <w:sz w:val="24"/>
          <w:szCs w:val="24"/>
        </w:rPr>
        <w:t xml:space="preserve">12. Dotyczy: Załącznik nr 4 do SIWZ – Wzór umowy </w:t>
      </w:r>
    </w:p>
    <w:p w:rsidR="00AA074F" w:rsidRPr="00565B57" w:rsidRDefault="00AA074F" w:rsidP="00430295">
      <w:pPr>
        <w:tabs>
          <w:tab w:val="left" w:pos="6804"/>
        </w:tabs>
        <w:spacing w:after="0" w:line="360" w:lineRule="auto"/>
        <w:jc w:val="both"/>
        <w:rPr>
          <w:rFonts w:ascii="Bookman Old Style" w:hAnsi="Bookman Old Style"/>
          <w:sz w:val="24"/>
          <w:szCs w:val="24"/>
        </w:rPr>
      </w:pPr>
      <w:r w:rsidRPr="00565B57">
        <w:rPr>
          <w:rFonts w:ascii="Bookman Old Style" w:hAnsi="Bookman Old Style"/>
          <w:sz w:val="24"/>
          <w:szCs w:val="24"/>
        </w:rPr>
        <w:t>Zwracamy się z prośbą do Zamawiającego o wprowadzenie poniższych zapisów do treści zawieranej umowy:</w:t>
      </w:r>
    </w:p>
    <w:p w:rsidR="00AA074F" w:rsidRPr="00565B57" w:rsidRDefault="00AA074F" w:rsidP="00430295">
      <w:pPr>
        <w:tabs>
          <w:tab w:val="left" w:pos="6804"/>
        </w:tabs>
        <w:spacing w:after="0" w:line="360" w:lineRule="auto"/>
        <w:jc w:val="both"/>
        <w:rPr>
          <w:rFonts w:ascii="Bookman Old Style" w:hAnsi="Bookman Old Style"/>
          <w:sz w:val="24"/>
          <w:szCs w:val="24"/>
        </w:rPr>
      </w:pPr>
      <w:r w:rsidRPr="00565B57">
        <w:rPr>
          <w:rFonts w:ascii="Bookman Old Style" w:hAnsi="Bookman Old Style"/>
          <w:sz w:val="24"/>
          <w:szCs w:val="24"/>
        </w:rPr>
        <w:t>„Żadna ze Stron nie ponosi odpowiedzialności za nienależyte wykonanie lub niewykonanie Umowy w takim zakresie, w jakim zostało to spowodowane działaniem siły wyższej. Przez siłę wyższą rozumie się zdarzenia zewnętrzne, niezależne od Stron i niemożliwe do przewidzenia, takie jak w szczególności: kataklizmy lub analogiczne zdarzenia wywołane przez siły naturalne, wojnę, strajki, ataki terrorystyczne, zdarzenia medyczne i epidemiologiczne, inne zdarzenia losowe, akty władzy państwowej, akty organów unijnych, które uniemożliwiają prawidłowe wykonanie umowy”.</w:t>
      </w:r>
    </w:p>
    <w:p w:rsidR="006F61F8" w:rsidRPr="00565B57" w:rsidRDefault="006F61F8" w:rsidP="00430295">
      <w:pPr>
        <w:spacing w:after="0" w:line="360" w:lineRule="auto"/>
        <w:jc w:val="both"/>
        <w:rPr>
          <w:rFonts w:ascii="Bookman Old Style" w:hAnsi="Bookman Old Style"/>
          <w:sz w:val="24"/>
          <w:szCs w:val="24"/>
        </w:rPr>
      </w:pPr>
    </w:p>
    <w:p w:rsidR="006F61F8" w:rsidRPr="00430295" w:rsidRDefault="006F61F8" w:rsidP="00430295">
      <w:pPr>
        <w:spacing w:after="0" w:line="360" w:lineRule="auto"/>
        <w:jc w:val="both"/>
        <w:rPr>
          <w:rFonts w:ascii="Bookman Old Style" w:hAnsi="Bookman Old Style"/>
          <w:b/>
          <w:color w:val="0070C0"/>
          <w:sz w:val="24"/>
          <w:szCs w:val="24"/>
        </w:rPr>
      </w:pPr>
      <w:r w:rsidRPr="00565B57">
        <w:rPr>
          <w:rFonts w:ascii="Bookman Old Style" w:hAnsi="Bookman Old Style"/>
          <w:b/>
          <w:color w:val="0070C0"/>
          <w:sz w:val="24"/>
          <w:szCs w:val="24"/>
        </w:rPr>
        <w:t>Zapisy wzoru umowy pozostają bez zmian.</w:t>
      </w:r>
    </w:p>
    <w:p w:rsidR="00C41A36" w:rsidRPr="00430295" w:rsidRDefault="00C41A36" w:rsidP="00430295">
      <w:pPr>
        <w:spacing w:after="0" w:line="360" w:lineRule="auto"/>
        <w:jc w:val="both"/>
        <w:rPr>
          <w:rFonts w:ascii="Bookman Old Style" w:eastAsia="Times New Roman" w:hAnsi="Bookman Old Style"/>
          <w:sz w:val="24"/>
          <w:szCs w:val="24"/>
          <w:lang w:eastAsia="pl-PL"/>
        </w:rPr>
      </w:pPr>
    </w:p>
    <w:p w:rsidR="00A72EEB" w:rsidRPr="00430295" w:rsidRDefault="00A72EEB"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highlight w:val="yellow"/>
          <w:lang w:eastAsia="pl-PL"/>
        </w:rPr>
        <w:lastRenderedPageBreak/>
        <w:t>ZESTAW VI</w:t>
      </w:r>
    </w:p>
    <w:p w:rsidR="00AA074F" w:rsidRPr="00430295" w:rsidRDefault="00AA074F" w:rsidP="00430295">
      <w:pPr>
        <w:pStyle w:val="Bezodstpw"/>
        <w:spacing w:line="360" w:lineRule="auto"/>
        <w:rPr>
          <w:rFonts w:ascii="Bookman Old Style" w:hAnsi="Bookman Old Style"/>
          <w:b/>
        </w:rPr>
      </w:pPr>
    </w:p>
    <w:p w:rsidR="00AA074F" w:rsidRPr="00430295" w:rsidRDefault="00AA074F" w:rsidP="00430295">
      <w:pPr>
        <w:pStyle w:val="Bezodstpw"/>
        <w:spacing w:line="360" w:lineRule="auto"/>
        <w:rPr>
          <w:rFonts w:ascii="Bookman Old Style" w:hAnsi="Bookman Old Style"/>
          <w:b/>
        </w:rPr>
      </w:pPr>
      <w:r w:rsidRPr="00430295">
        <w:rPr>
          <w:rFonts w:ascii="Bookman Old Style" w:hAnsi="Bookman Old Style"/>
          <w:b/>
        </w:rPr>
        <w:t>Pakiet 1, poz. 2c</w:t>
      </w:r>
    </w:p>
    <w:p w:rsidR="00AA074F" w:rsidRPr="00430295" w:rsidRDefault="00AA074F" w:rsidP="00430295">
      <w:pPr>
        <w:pStyle w:val="Bezodstpw"/>
        <w:spacing w:line="360" w:lineRule="auto"/>
        <w:rPr>
          <w:rFonts w:ascii="Bookman Old Style" w:hAnsi="Bookman Old Style"/>
          <w:bCs/>
        </w:rPr>
      </w:pPr>
      <w:r w:rsidRPr="00430295">
        <w:rPr>
          <w:rFonts w:ascii="Bookman Old Style" w:hAnsi="Bookman Old Style"/>
          <w:bCs/>
        </w:rPr>
        <w:t>Czy Zamawiający dopuści igłę 1,2 x 30 18G?</w:t>
      </w:r>
    </w:p>
    <w:p w:rsidR="00E40186" w:rsidRPr="00430295" w:rsidRDefault="00E40186" w:rsidP="00430295">
      <w:pPr>
        <w:pStyle w:val="Bezodstpw"/>
        <w:spacing w:line="360" w:lineRule="auto"/>
        <w:rPr>
          <w:rFonts w:ascii="Bookman Old Style" w:hAnsi="Bookman Old Style"/>
          <w:bCs/>
        </w:rPr>
      </w:pPr>
    </w:p>
    <w:p w:rsidR="00E40186" w:rsidRPr="00430295" w:rsidRDefault="00E40186"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C41A36" w:rsidRPr="00430295" w:rsidRDefault="00C41A36" w:rsidP="00430295">
      <w:pPr>
        <w:spacing w:after="0" w:line="360" w:lineRule="auto"/>
        <w:jc w:val="both"/>
        <w:rPr>
          <w:rFonts w:ascii="Bookman Old Style" w:eastAsia="Times New Roman" w:hAnsi="Bookman Old Style"/>
          <w:sz w:val="24"/>
          <w:szCs w:val="24"/>
          <w:lang w:eastAsia="pl-PL"/>
        </w:rPr>
      </w:pPr>
    </w:p>
    <w:p w:rsidR="00C41A36" w:rsidRPr="00430295" w:rsidRDefault="00A72EEB"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highlight w:val="yellow"/>
          <w:lang w:eastAsia="pl-PL"/>
        </w:rPr>
        <w:t>ZESTAW VII</w:t>
      </w:r>
    </w:p>
    <w:p w:rsidR="00C41A36" w:rsidRPr="00430295" w:rsidRDefault="00C41A36" w:rsidP="00430295">
      <w:pPr>
        <w:spacing w:after="0" w:line="360" w:lineRule="auto"/>
        <w:jc w:val="both"/>
        <w:rPr>
          <w:rFonts w:ascii="Bookman Old Style" w:eastAsia="Times New Roman" w:hAnsi="Bookman Old Style"/>
          <w:sz w:val="24"/>
          <w:szCs w:val="24"/>
          <w:lang w:eastAsia="pl-PL"/>
        </w:rPr>
      </w:pPr>
    </w:p>
    <w:p w:rsidR="00AA074F" w:rsidRPr="00430295" w:rsidRDefault="00AA074F" w:rsidP="00430295">
      <w:pPr>
        <w:pStyle w:val="Akapitzlist"/>
        <w:numPr>
          <w:ilvl w:val="0"/>
          <w:numId w:val="8"/>
        </w:numPr>
        <w:spacing w:line="360" w:lineRule="auto"/>
        <w:rPr>
          <w:rFonts w:ascii="Bookman Old Style" w:hAnsi="Bookman Old Style" w:cs="Arial"/>
          <w:sz w:val="24"/>
          <w:szCs w:val="24"/>
        </w:rPr>
      </w:pPr>
      <w:r w:rsidRPr="00430295">
        <w:rPr>
          <w:rFonts w:ascii="Bookman Old Style" w:hAnsi="Bookman Old Style" w:cs="Arial"/>
          <w:sz w:val="24"/>
          <w:szCs w:val="24"/>
        </w:rPr>
        <w:t>Pakiet 2, poz.1-2</w:t>
      </w:r>
    </w:p>
    <w:p w:rsidR="00AA074F" w:rsidRPr="00430295" w:rsidRDefault="00AA074F" w:rsidP="00430295">
      <w:pPr>
        <w:spacing w:after="0" w:line="360" w:lineRule="auto"/>
        <w:jc w:val="both"/>
        <w:rPr>
          <w:rFonts w:ascii="Bookman Old Style" w:hAnsi="Bookman Old Style"/>
          <w:sz w:val="24"/>
          <w:szCs w:val="24"/>
        </w:rPr>
      </w:pPr>
      <w:r w:rsidRPr="00430295">
        <w:rPr>
          <w:rStyle w:val="Uwydatnienie"/>
          <w:rFonts w:ascii="Bookman Old Style" w:hAnsi="Bookman Old Style"/>
          <w:i w:val="0"/>
          <w:sz w:val="24"/>
          <w:szCs w:val="24"/>
        </w:rPr>
        <w:t xml:space="preserve">Czy Zamawiający dopuści IS / IS bursztynowy (odpowiednio do pozycji) bez ftalanów, jałowy, </w:t>
      </w:r>
      <w:proofErr w:type="spellStart"/>
      <w:r w:rsidRPr="00430295">
        <w:rPr>
          <w:rStyle w:val="Uwydatnienie"/>
          <w:rFonts w:ascii="Bookman Old Style" w:hAnsi="Bookman Old Style"/>
          <w:i w:val="0"/>
          <w:sz w:val="24"/>
          <w:szCs w:val="24"/>
        </w:rPr>
        <w:t>niepirogenny</w:t>
      </w:r>
      <w:proofErr w:type="spellEnd"/>
      <w:r w:rsidRPr="00430295">
        <w:rPr>
          <w:rStyle w:val="Uwydatnienie"/>
          <w:rFonts w:ascii="Bookman Old Style" w:hAnsi="Bookman Old Style"/>
          <w:i w:val="0"/>
          <w:sz w:val="24"/>
          <w:szCs w:val="24"/>
        </w:rPr>
        <w:t xml:space="preserve">, nietoksyczny, grawitacyjny, z ostra igłą biorcza dwukanałową, trójpłaszczyznową – w kolorze białym, wykonana ze wzmocnionego ABS - odpowietrznik z filtrem przeciwbakteryjnym zamykany niebieską klapką - przezroczysta średnio twarda komora kroplowa 20 kropli = 1 ml+/-0,1 ml, </w:t>
      </w:r>
      <w:r w:rsidRPr="00430295">
        <w:rPr>
          <w:rFonts w:ascii="Bookman Old Style" w:hAnsi="Bookman Old Style"/>
          <w:sz w:val="24"/>
          <w:szCs w:val="24"/>
        </w:rPr>
        <w:t>długość całkowita komory kroplowej 62 mm, długość części wykonanej z przeźroczystego PVC  55 mm</w:t>
      </w:r>
      <w:r w:rsidRPr="00430295">
        <w:rPr>
          <w:rStyle w:val="Uwydatnienie"/>
          <w:rFonts w:ascii="Bookman Old Style" w:hAnsi="Bookman Old Style"/>
          <w:i w:val="0"/>
          <w:sz w:val="24"/>
          <w:szCs w:val="24"/>
        </w:rPr>
        <w:t xml:space="preserve"> , z filtrem   filtr płynu o wielkości oczek 15µm,</w:t>
      </w:r>
      <w:bookmarkStart w:id="0" w:name="__DdeLink__199_403946802"/>
      <w:bookmarkEnd w:id="0"/>
      <w:r w:rsidRPr="00430295">
        <w:rPr>
          <w:rFonts w:ascii="Bookman Old Style" w:hAnsi="Bookman Old Style"/>
          <w:sz w:val="24"/>
          <w:szCs w:val="24"/>
        </w:rPr>
        <w:t xml:space="preserve"> </w:t>
      </w:r>
      <w:r w:rsidRPr="00430295">
        <w:rPr>
          <w:rStyle w:val="Uwydatnienie"/>
          <w:rFonts w:ascii="Bookman Old Style" w:hAnsi="Bookman Old Style"/>
          <w:i w:val="0"/>
          <w:sz w:val="24"/>
          <w:szCs w:val="24"/>
        </w:rPr>
        <w:t xml:space="preserve">rolkowy regulator przepływu - łącznik </w:t>
      </w:r>
      <w:proofErr w:type="spellStart"/>
      <w:r w:rsidRPr="00430295">
        <w:rPr>
          <w:rStyle w:val="Uwydatnienie"/>
          <w:rFonts w:ascii="Bookman Old Style" w:hAnsi="Bookman Old Style"/>
          <w:i w:val="0"/>
          <w:sz w:val="24"/>
          <w:szCs w:val="24"/>
        </w:rPr>
        <w:t>LUER-LOCK</w:t>
      </w:r>
      <w:proofErr w:type="spellEnd"/>
      <w:r w:rsidRPr="00430295">
        <w:rPr>
          <w:rStyle w:val="Uwydatnienie"/>
          <w:rFonts w:ascii="Bookman Old Style" w:hAnsi="Bookman Old Style"/>
          <w:i w:val="0"/>
          <w:sz w:val="24"/>
          <w:szCs w:val="24"/>
        </w:rPr>
        <w:t xml:space="preserve"> z osłonką - opakowanie jednostkowe typu blister papier -folia - sterylizowany tlenkiem etylenu, długość drenu 150 cm, sterylizacja EO?</w:t>
      </w:r>
    </w:p>
    <w:p w:rsidR="00E40186" w:rsidRPr="00430295" w:rsidRDefault="00AA074F" w:rsidP="00430295">
      <w:pPr>
        <w:pStyle w:val="Bezodstpw"/>
        <w:spacing w:line="360" w:lineRule="auto"/>
        <w:rPr>
          <w:rFonts w:ascii="Bookman Old Style" w:hAnsi="Bookman Old Style"/>
          <w:bCs/>
        </w:rPr>
      </w:pPr>
      <w:r w:rsidRPr="00430295">
        <w:rPr>
          <w:rFonts w:ascii="Bookman Old Style" w:hAnsi="Bookman Old Style"/>
        </w:rPr>
        <w:tab/>
      </w:r>
    </w:p>
    <w:p w:rsidR="00E40186" w:rsidRPr="00430295" w:rsidRDefault="00E40186"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4590"/>
        </w:tabs>
        <w:spacing w:after="0" w:line="360" w:lineRule="auto"/>
        <w:jc w:val="both"/>
        <w:rPr>
          <w:rFonts w:ascii="Bookman Old Style" w:hAnsi="Bookman Old Style"/>
          <w:sz w:val="24"/>
          <w:szCs w:val="24"/>
        </w:rPr>
      </w:pPr>
    </w:p>
    <w:p w:rsidR="00AA074F" w:rsidRPr="00430295" w:rsidRDefault="00AA074F" w:rsidP="00430295">
      <w:pPr>
        <w:pStyle w:val="Akapitzlist"/>
        <w:numPr>
          <w:ilvl w:val="0"/>
          <w:numId w:val="8"/>
        </w:numPr>
        <w:spacing w:line="360" w:lineRule="auto"/>
        <w:rPr>
          <w:rFonts w:ascii="Bookman Old Style" w:hAnsi="Bookman Old Style" w:cs="Arial"/>
          <w:sz w:val="24"/>
          <w:szCs w:val="24"/>
        </w:rPr>
      </w:pPr>
      <w:r w:rsidRPr="00430295">
        <w:rPr>
          <w:rFonts w:ascii="Bookman Old Style" w:hAnsi="Bookman Old Style" w:cs="Arial"/>
          <w:sz w:val="24"/>
          <w:szCs w:val="24"/>
        </w:rPr>
        <w:t>Pakiet 2, poz.1-2</w:t>
      </w:r>
    </w:p>
    <w:p w:rsidR="00AA074F" w:rsidRPr="00430295" w:rsidRDefault="00AA074F" w:rsidP="00430295">
      <w:pPr>
        <w:spacing w:after="0" w:line="360" w:lineRule="auto"/>
        <w:jc w:val="both"/>
        <w:rPr>
          <w:rFonts w:ascii="Bookman Old Style" w:hAnsi="Bookman Old Style"/>
          <w:sz w:val="24"/>
          <w:szCs w:val="24"/>
        </w:rPr>
      </w:pPr>
      <w:r w:rsidRPr="00430295">
        <w:rPr>
          <w:rStyle w:val="Uwydatnienie"/>
          <w:rFonts w:ascii="Bookman Old Style" w:hAnsi="Bookman Old Style"/>
          <w:i w:val="0"/>
          <w:sz w:val="24"/>
          <w:szCs w:val="24"/>
        </w:rPr>
        <w:t xml:space="preserve">Proszę o dopuszczenie przyrządów do przetaczania IS / IS bursztynowy (odpowiednio do pozycji)  z komorą kroplową wykonaną z medycznego PVC. </w:t>
      </w:r>
    </w:p>
    <w:p w:rsidR="00E40186" w:rsidRPr="00430295" w:rsidRDefault="00AA074F" w:rsidP="00430295">
      <w:pPr>
        <w:pStyle w:val="Bezodstpw"/>
        <w:spacing w:line="360" w:lineRule="auto"/>
        <w:rPr>
          <w:rFonts w:ascii="Bookman Old Style" w:hAnsi="Bookman Old Style"/>
          <w:bCs/>
        </w:rPr>
      </w:pPr>
      <w:r w:rsidRPr="00430295">
        <w:rPr>
          <w:rFonts w:ascii="Bookman Old Style" w:hAnsi="Bookman Old Style"/>
        </w:rPr>
        <w:lastRenderedPageBreak/>
        <w:tab/>
      </w:r>
    </w:p>
    <w:p w:rsidR="00AA074F" w:rsidRPr="00430295" w:rsidRDefault="002E0172" w:rsidP="00430295">
      <w:pPr>
        <w:tabs>
          <w:tab w:val="left" w:pos="2385"/>
        </w:tabs>
        <w:spacing w:after="0" w:line="360" w:lineRule="auto"/>
        <w:jc w:val="both"/>
        <w:rPr>
          <w:rStyle w:val="Uwydatnienie"/>
          <w:rFonts w:ascii="Bookman Old Style" w:hAnsi="Bookman Old Style"/>
          <w:b/>
          <w:i w:val="0"/>
          <w:color w:val="0070C0"/>
          <w:sz w:val="24"/>
          <w:szCs w:val="24"/>
        </w:rPr>
      </w:pPr>
      <w:r w:rsidRPr="00430295">
        <w:rPr>
          <w:rStyle w:val="Uwydatnienie"/>
          <w:rFonts w:ascii="Bookman Old Style" w:hAnsi="Bookman Old Style"/>
          <w:b/>
          <w:i w:val="0"/>
          <w:color w:val="0070C0"/>
          <w:sz w:val="24"/>
          <w:szCs w:val="24"/>
        </w:rPr>
        <w:t>Zamawiający dopuszcza przyrządy do przetaczania IS / IS bursztynowy (odpowiednio do pozycji)  z komorą kroplową wykonaną z medycznego PVC.</w:t>
      </w:r>
    </w:p>
    <w:p w:rsidR="002E0172" w:rsidRPr="00430295" w:rsidRDefault="002E0172" w:rsidP="00430295">
      <w:pPr>
        <w:tabs>
          <w:tab w:val="left" w:pos="2385"/>
        </w:tabs>
        <w:spacing w:after="0" w:line="360" w:lineRule="auto"/>
        <w:jc w:val="both"/>
        <w:rPr>
          <w:rFonts w:ascii="Bookman Old Style" w:hAnsi="Bookman Old Style"/>
          <w:sz w:val="24"/>
          <w:szCs w:val="24"/>
        </w:rPr>
      </w:pPr>
    </w:p>
    <w:p w:rsidR="00AA074F" w:rsidRPr="00430295" w:rsidRDefault="00AA074F" w:rsidP="00430295">
      <w:pPr>
        <w:pStyle w:val="Akapitzlist"/>
        <w:numPr>
          <w:ilvl w:val="0"/>
          <w:numId w:val="8"/>
        </w:numPr>
        <w:spacing w:line="360" w:lineRule="auto"/>
        <w:rPr>
          <w:rFonts w:ascii="Bookman Old Style" w:hAnsi="Bookman Old Style" w:cs="Arial"/>
          <w:sz w:val="24"/>
          <w:szCs w:val="24"/>
        </w:rPr>
      </w:pPr>
      <w:r w:rsidRPr="00430295">
        <w:rPr>
          <w:rFonts w:ascii="Bookman Old Style" w:hAnsi="Bookman Old Style" w:cs="Arial"/>
          <w:sz w:val="24"/>
          <w:szCs w:val="24"/>
        </w:rPr>
        <w:t>Pakiet 2, poz.1-2</w:t>
      </w:r>
    </w:p>
    <w:p w:rsidR="00AA074F" w:rsidRPr="00430295" w:rsidRDefault="00AA074F" w:rsidP="00430295">
      <w:pPr>
        <w:spacing w:after="0" w:line="360" w:lineRule="auto"/>
        <w:jc w:val="both"/>
        <w:rPr>
          <w:rFonts w:ascii="Bookman Old Style" w:hAnsi="Bookman Old Style"/>
          <w:sz w:val="24"/>
          <w:szCs w:val="24"/>
        </w:rPr>
      </w:pPr>
      <w:r w:rsidRPr="00430295">
        <w:rPr>
          <w:rStyle w:val="Uwydatnienie"/>
          <w:rFonts w:ascii="Bookman Old Style" w:hAnsi="Bookman Old Style"/>
          <w:i w:val="0"/>
          <w:sz w:val="24"/>
          <w:szCs w:val="24"/>
        </w:rPr>
        <w:t>Czy Zamawiający dopuści przyrząd do przetaczania IS / IS bursztynowy (odpowiednio do pozycji) bez dodatkowego zaczepu na zacisku rolkowym i miejsca na umieszczenie igły biorczej, natomiast kolec igły biorczej posiada osłonę z tworzywa sztucznego?</w:t>
      </w:r>
    </w:p>
    <w:p w:rsidR="00E40186" w:rsidRPr="00430295" w:rsidRDefault="00E40186" w:rsidP="00430295">
      <w:pPr>
        <w:pStyle w:val="Bezodstpw"/>
        <w:spacing w:line="360" w:lineRule="auto"/>
        <w:rPr>
          <w:rFonts w:ascii="Bookman Old Style" w:hAnsi="Bookman Old Style"/>
          <w:bCs/>
        </w:rPr>
      </w:pPr>
    </w:p>
    <w:p w:rsidR="00E40186" w:rsidRPr="00430295" w:rsidRDefault="00E40186"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jc w:val="both"/>
        <w:rPr>
          <w:rFonts w:ascii="Bookman Old Style" w:hAnsi="Bookman Old Style"/>
          <w:sz w:val="24"/>
          <w:szCs w:val="24"/>
        </w:rPr>
      </w:pPr>
    </w:p>
    <w:p w:rsidR="00AA074F" w:rsidRPr="00430295" w:rsidRDefault="00AA074F" w:rsidP="00430295">
      <w:pPr>
        <w:pStyle w:val="Akapitzlist"/>
        <w:numPr>
          <w:ilvl w:val="0"/>
          <w:numId w:val="8"/>
        </w:numPr>
        <w:spacing w:line="360" w:lineRule="auto"/>
        <w:rPr>
          <w:rFonts w:ascii="Bookman Old Style" w:hAnsi="Bookman Old Style" w:cs="Arial"/>
          <w:sz w:val="24"/>
          <w:szCs w:val="24"/>
        </w:rPr>
      </w:pPr>
      <w:r w:rsidRPr="00430295">
        <w:rPr>
          <w:rFonts w:ascii="Bookman Old Style" w:hAnsi="Bookman Old Style" w:cs="Arial"/>
          <w:sz w:val="24"/>
          <w:szCs w:val="24"/>
        </w:rPr>
        <w:t>Pakiet 2, poz.1-3</w:t>
      </w:r>
      <w:r w:rsidRPr="00430295">
        <w:rPr>
          <w:rFonts w:ascii="Bookman Old Style" w:hAnsi="Bookman Old Style"/>
          <w:sz w:val="24"/>
          <w:szCs w:val="24"/>
        </w:rPr>
        <w:tab/>
      </w:r>
    </w:p>
    <w:p w:rsidR="00AA074F" w:rsidRPr="00430295" w:rsidRDefault="00AA074F" w:rsidP="00430295">
      <w:pPr>
        <w:spacing w:after="0" w:line="360" w:lineRule="auto"/>
        <w:jc w:val="both"/>
        <w:rPr>
          <w:rStyle w:val="Uwydatnienie"/>
          <w:rFonts w:ascii="Bookman Old Style" w:hAnsi="Bookman Old Style"/>
          <w:i w:val="0"/>
          <w:sz w:val="24"/>
          <w:szCs w:val="24"/>
        </w:rPr>
      </w:pPr>
      <w:r w:rsidRPr="00430295">
        <w:rPr>
          <w:rStyle w:val="Uwydatnienie"/>
          <w:rFonts w:ascii="Bookman Old Style" w:hAnsi="Bookman Old Style"/>
          <w:i w:val="0"/>
          <w:sz w:val="24"/>
          <w:szCs w:val="24"/>
        </w:rPr>
        <w:t>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E40186" w:rsidRPr="00430295" w:rsidRDefault="00E40186" w:rsidP="00430295">
      <w:pPr>
        <w:spacing w:after="0" w:line="360" w:lineRule="auto"/>
        <w:jc w:val="both"/>
        <w:rPr>
          <w:rStyle w:val="Uwydatnienie"/>
          <w:rFonts w:ascii="Bookman Old Style" w:hAnsi="Bookman Old Style"/>
          <w:i w:val="0"/>
          <w:sz w:val="24"/>
          <w:szCs w:val="24"/>
        </w:rPr>
      </w:pPr>
    </w:p>
    <w:p w:rsidR="002E0172" w:rsidRPr="00430295" w:rsidRDefault="002E0172" w:rsidP="00430295">
      <w:pPr>
        <w:spacing w:after="0" w:line="360" w:lineRule="auto"/>
        <w:jc w:val="both"/>
        <w:rPr>
          <w:rStyle w:val="Uwydatnienie"/>
          <w:rFonts w:ascii="Bookman Old Style" w:hAnsi="Bookman Old Style"/>
          <w:b/>
          <w:i w:val="0"/>
          <w:color w:val="0070C0"/>
          <w:sz w:val="24"/>
          <w:szCs w:val="24"/>
        </w:rPr>
      </w:pPr>
      <w:r w:rsidRPr="00430295">
        <w:rPr>
          <w:rStyle w:val="Uwydatnienie"/>
          <w:rFonts w:ascii="Bookman Old Style" w:hAnsi="Bookman Old Style"/>
          <w:b/>
          <w:i w:val="0"/>
          <w:color w:val="0070C0"/>
          <w:sz w:val="24"/>
          <w:szCs w:val="24"/>
        </w:rPr>
        <w:t>Zamawiający dopuszcza przyrządy bez nazwy występującej bezpośrednio na przyrządzie</w:t>
      </w:r>
    </w:p>
    <w:p w:rsidR="002E0172" w:rsidRPr="00430295" w:rsidRDefault="002E0172" w:rsidP="00430295">
      <w:pPr>
        <w:spacing w:after="0" w:line="360" w:lineRule="auto"/>
        <w:jc w:val="both"/>
        <w:rPr>
          <w:rStyle w:val="Uwydatnienie"/>
          <w:rFonts w:ascii="Bookman Old Style" w:hAnsi="Bookman Old Style"/>
          <w:i w:val="0"/>
          <w:sz w:val="24"/>
          <w:szCs w:val="24"/>
        </w:rPr>
      </w:pPr>
    </w:p>
    <w:p w:rsidR="00AA074F" w:rsidRPr="00430295" w:rsidRDefault="00AA074F" w:rsidP="00430295">
      <w:pPr>
        <w:pStyle w:val="Akapitzlist"/>
        <w:numPr>
          <w:ilvl w:val="0"/>
          <w:numId w:val="8"/>
        </w:numPr>
        <w:spacing w:line="360" w:lineRule="auto"/>
        <w:jc w:val="both"/>
        <w:rPr>
          <w:rStyle w:val="Uwydatnienie"/>
          <w:rFonts w:ascii="Bookman Old Style" w:hAnsi="Bookman Old Style"/>
          <w:i w:val="0"/>
          <w:sz w:val="24"/>
          <w:szCs w:val="24"/>
        </w:rPr>
      </w:pPr>
      <w:r w:rsidRPr="00430295">
        <w:rPr>
          <w:rStyle w:val="Uwydatnienie"/>
          <w:rFonts w:ascii="Bookman Old Style" w:hAnsi="Bookman Old Style"/>
          <w:i w:val="0"/>
          <w:sz w:val="24"/>
          <w:szCs w:val="24"/>
        </w:rPr>
        <w:t>Pakiet 2, poz. 3</w:t>
      </w:r>
    </w:p>
    <w:p w:rsidR="00AA074F" w:rsidRPr="00430295" w:rsidRDefault="00AA074F"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lastRenderedPageBreak/>
        <w:t xml:space="preserve">Czy  zamawiający dopuści przyrząd do przetaczania krwi i jej preparatów typu TS, jałowy, </w:t>
      </w:r>
      <w:proofErr w:type="spellStart"/>
      <w:r w:rsidRPr="00430295">
        <w:rPr>
          <w:rFonts w:ascii="Bookman Old Style" w:hAnsi="Bookman Old Style"/>
          <w:sz w:val="24"/>
          <w:szCs w:val="24"/>
        </w:rPr>
        <w:t>niepirogenny</w:t>
      </w:r>
      <w:proofErr w:type="spellEnd"/>
      <w:r w:rsidRPr="00430295">
        <w:rPr>
          <w:rFonts w:ascii="Bookman Old Style" w:hAnsi="Bookman Old Style"/>
          <w:sz w:val="24"/>
          <w:szCs w:val="24"/>
        </w:rPr>
        <w:t xml:space="preserve">, nietoksyczny, grawitacyjny, </w:t>
      </w:r>
      <w:r w:rsidRPr="00430295">
        <w:rPr>
          <w:rFonts w:ascii="Bookman Old Style" w:hAnsi="Bookman Old Style"/>
          <w:sz w:val="24"/>
          <w:szCs w:val="24"/>
          <w:lang w:eastAsia="pl-PL"/>
        </w:rPr>
        <w:t xml:space="preserve">Filtr 200µm, 20 kropli = 1 ml +/- 0,1 ml, przyrząd posiada ostra igła biorcza dwukanałowa, trójpłaszczyznowo ścięta, wykonana ze wzmocnionego ABS, odpowietrznik z filtrem przeciwbakteryjnym zamykany czerwoną klapką, przezroczysta komora kroplowa z  filtrem z PCV, dł. komory kroplowej 7,5 cm w części przeźroczystej, całkowita długość </w:t>
      </w:r>
      <w:proofErr w:type="spellStart"/>
      <w:r w:rsidRPr="00430295">
        <w:rPr>
          <w:rFonts w:ascii="Bookman Old Style" w:hAnsi="Bookman Old Style"/>
          <w:sz w:val="24"/>
          <w:szCs w:val="24"/>
          <w:lang w:eastAsia="pl-PL"/>
        </w:rPr>
        <w:t>kompry</w:t>
      </w:r>
      <w:proofErr w:type="spellEnd"/>
      <w:r w:rsidRPr="00430295">
        <w:rPr>
          <w:rFonts w:ascii="Bookman Old Style" w:hAnsi="Bookman Old Style"/>
          <w:sz w:val="24"/>
          <w:szCs w:val="24"/>
          <w:lang w:eastAsia="pl-PL"/>
        </w:rPr>
        <w:t xml:space="preserve"> ok. 10 cm ,rolkowy regulator przepływu, łącznik </w:t>
      </w:r>
      <w:proofErr w:type="spellStart"/>
      <w:r w:rsidRPr="00430295">
        <w:rPr>
          <w:rFonts w:ascii="Bookman Old Style" w:hAnsi="Bookman Old Style"/>
          <w:sz w:val="24"/>
          <w:szCs w:val="24"/>
          <w:lang w:eastAsia="pl-PL"/>
        </w:rPr>
        <w:t>LUER-LOCK</w:t>
      </w:r>
      <w:proofErr w:type="spellEnd"/>
      <w:r w:rsidRPr="00430295">
        <w:rPr>
          <w:rFonts w:ascii="Bookman Old Style" w:hAnsi="Bookman Old Style"/>
          <w:sz w:val="24"/>
          <w:szCs w:val="24"/>
          <w:lang w:eastAsia="pl-PL"/>
        </w:rPr>
        <w:t xml:space="preserve"> z osłonką, zaczep na dren, dren o długości 150 cm, opakowanie jednostkowe typu blister papier –folia, sterylizowany tlenkiem etylenu</w:t>
      </w:r>
      <w:r w:rsidRPr="00430295">
        <w:rPr>
          <w:rStyle w:val="Uwydatnienie"/>
          <w:rFonts w:ascii="Bookman Old Style" w:hAnsi="Bookman Old Style"/>
          <w:i w:val="0"/>
          <w:sz w:val="24"/>
          <w:szCs w:val="24"/>
        </w:rPr>
        <w:t xml:space="preserve"> objętość komory kroplowej – 12,37 cm3, </w:t>
      </w:r>
      <w:r w:rsidRPr="00430295">
        <w:rPr>
          <w:rFonts w:ascii="Bookman Old Style" w:hAnsi="Bookman Old Style"/>
          <w:sz w:val="24"/>
          <w:szCs w:val="24"/>
        </w:rPr>
        <w:t xml:space="preserve"> </w:t>
      </w:r>
      <w:r w:rsidRPr="00430295">
        <w:rPr>
          <w:rStyle w:val="Uwydatnienie"/>
          <w:rFonts w:ascii="Bookman Old Style" w:hAnsi="Bookman Old Style"/>
          <w:i w:val="0"/>
          <w:sz w:val="24"/>
          <w:szCs w:val="24"/>
        </w:rPr>
        <w:t>powierzchnia komory 36,52 cm2, powierzchnia filtrująca ok. 16,34 cm2 ( objętość 3,69 cm3), sterylizacja EO?</w:t>
      </w:r>
    </w:p>
    <w:p w:rsidR="00E40186" w:rsidRPr="00430295" w:rsidRDefault="00E40186" w:rsidP="00430295">
      <w:pPr>
        <w:pStyle w:val="Bezodstpw"/>
        <w:spacing w:line="360" w:lineRule="auto"/>
        <w:rPr>
          <w:rFonts w:ascii="Bookman Old Style" w:hAnsi="Bookman Old Style"/>
          <w:bCs/>
        </w:rPr>
      </w:pPr>
    </w:p>
    <w:p w:rsidR="00E40186" w:rsidRPr="00430295" w:rsidRDefault="00E40186"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hd w:val="clear" w:color="auto" w:fill="FFFFFF"/>
        <w:spacing w:after="0" w:line="360" w:lineRule="auto"/>
        <w:jc w:val="both"/>
        <w:rPr>
          <w:rFonts w:ascii="Bookman Old Style" w:hAnsi="Bookman Old Style"/>
          <w:sz w:val="24"/>
          <w:szCs w:val="24"/>
          <w:lang w:eastAsia="pl-PL"/>
        </w:rPr>
      </w:pPr>
    </w:p>
    <w:p w:rsidR="00AA074F" w:rsidRPr="00430295" w:rsidRDefault="00AA074F" w:rsidP="00430295">
      <w:pPr>
        <w:pStyle w:val="Akapitzlist"/>
        <w:numPr>
          <w:ilvl w:val="0"/>
          <w:numId w:val="8"/>
        </w:numPr>
        <w:spacing w:line="360" w:lineRule="auto"/>
        <w:jc w:val="both"/>
        <w:rPr>
          <w:rStyle w:val="Uwydatnienie"/>
          <w:rFonts w:ascii="Bookman Old Style" w:hAnsi="Bookman Old Style"/>
          <w:i w:val="0"/>
          <w:sz w:val="24"/>
          <w:szCs w:val="24"/>
        </w:rPr>
      </w:pPr>
      <w:r w:rsidRPr="00430295">
        <w:rPr>
          <w:rStyle w:val="Uwydatnienie"/>
          <w:rFonts w:ascii="Bookman Old Style" w:hAnsi="Bookman Old Style"/>
          <w:i w:val="0"/>
          <w:sz w:val="24"/>
          <w:szCs w:val="24"/>
        </w:rPr>
        <w:t>Pakiet 2, poz. 3</w:t>
      </w:r>
    </w:p>
    <w:p w:rsidR="00AA074F" w:rsidRPr="00430295" w:rsidRDefault="00AA074F" w:rsidP="00430295">
      <w:pPr>
        <w:spacing w:after="0" w:line="360" w:lineRule="auto"/>
        <w:jc w:val="both"/>
        <w:rPr>
          <w:rFonts w:ascii="Bookman Old Style" w:hAnsi="Bookman Old Style"/>
          <w:sz w:val="24"/>
          <w:szCs w:val="24"/>
        </w:rPr>
      </w:pPr>
      <w:r w:rsidRPr="00430295">
        <w:rPr>
          <w:rStyle w:val="Uwydatnienie"/>
          <w:rFonts w:ascii="Bookman Old Style" w:hAnsi="Bookman Old Style"/>
          <w:i w:val="0"/>
          <w:sz w:val="24"/>
          <w:szCs w:val="24"/>
        </w:rPr>
        <w:t>Proszę o dopuszczenie przyrządów do przetaczania krwi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EB293D" w:rsidRPr="00430295" w:rsidRDefault="00EB293D" w:rsidP="00430295">
      <w:pPr>
        <w:pStyle w:val="Bezodstpw"/>
        <w:spacing w:line="360" w:lineRule="auto"/>
        <w:rPr>
          <w:rFonts w:ascii="Bookman Old Style" w:hAnsi="Bookman Old Style"/>
          <w:bCs/>
        </w:rPr>
      </w:pPr>
    </w:p>
    <w:p w:rsidR="00AA074F" w:rsidRPr="00430295" w:rsidRDefault="002E0172" w:rsidP="00430295">
      <w:pPr>
        <w:shd w:val="clear" w:color="auto" w:fill="FFFFFF"/>
        <w:spacing w:after="0" w:line="360" w:lineRule="auto"/>
        <w:jc w:val="both"/>
        <w:rPr>
          <w:rStyle w:val="Uwydatnienie"/>
          <w:rFonts w:ascii="Bookman Old Style" w:hAnsi="Bookman Old Style"/>
          <w:b/>
          <w:i w:val="0"/>
          <w:color w:val="0070C0"/>
          <w:sz w:val="24"/>
          <w:szCs w:val="24"/>
        </w:rPr>
      </w:pPr>
      <w:r w:rsidRPr="00430295">
        <w:rPr>
          <w:rStyle w:val="Uwydatnienie"/>
          <w:rFonts w:ascii="Bookman Old Style" w:hAnsi="Bookman Old Style"/>
          <w:b/>
          <w:i w:val="0"/>
          <w:color w:val="0070C0"/>
          <w:sz w:val="24"/>
          <w:szCs w:val="24"/>
        </w:rPr>
        <w:t>Zamawiający dopuszcza przyrządy do przetaczania krwi z komorą kroplową wykonaną z medycznego PVC.</w:t>
      </w:r>
    </w:p>
    <w:p w:rsidR="002E0172" w:rsidRPr="00430295" w:rsidRDefault="002E0172" w:rsidP="00430295">
      <w:pPr>
        <w:shd w:val="clear" w:color="auto" w:fill="FFFFFF"/>
        <w:spacing w:after="0" w:line="360" w:lineRule="auto"/>
        <w:jc w:val="both"/>
        <w:rPr>
          <w:rFonts w:ascii="Bookman Old Style" w:hAnsi="Bookman Old Style"/>
          <w:sz w:val="24"/>
          <w:szCs w:val="24"/>
          <w:lang w:eastAsia="pl-PL"/>
        </w:rPr>
      </w:pPr>
    </w:p>
    <w:p w:rsidR="00AA074F" w:rsidRPr="00430295" w:rsidRDefault="00AA074F" w:rsidP="00430295">
      <w:pPr>
        <w:pStyle w:val="Akapitzlist"/>
        <w:numPr>
          <w:ilvl w:val="0"/>
          <w:numId w:val="8"/>
        </w:numPr>
        <w:spacing w:line="360" w:lineRule="auto"/>
        <w:jc w:val="both"/>
        <w:rPr>
          <w:rStyle w:val="Uwydatnienie"/>
          <w:rFonts w:ascii="Bookman Old Style" w:hAnsi="Bookman Old Style"/>
          <w:i w:val="0"/>
          <w:sz w:val="24"/>
          <w:szCs w:val="24"/>
        </w:rPr>
      </w:pPr>
      <w:r w:rsidRPr="00430295">
        <w:rPr>
          <w:rStyle w:val="Uwydatnienie"/>
          <w:rFonts w:ascii="Bookman Old Style" w:hAnsi="Bookman Old Style"/>
          <w:i w:val="0"/>
          <w:sz w:val="24"/>
          <w:szCs w:val="24"/>
        </w:rPr>
        <w:t>Pakiet 2, poz. 3</w:t>
      </w:r>
    </w:p>
    <w:p w:rsidR="00AA074F" w:rsidRPr="00430295" w:rsidRDefault="00AA074F" w:rsidP="00430295">
      <w:pPr>
        <w:spacing w:after="0" w:line="360" w:lineRule="auto"/>
        <w:jc w:val="both"/>
        <w:rPr>
          <w:rFonts w:ascii="Bookman Old Style" w:hAnsi="Bookman Old Style"/>
          <w:sz w:val="24"/>
          <w:szCs w:val="24"/>
        </w:rPr>
      </w:pPr>
      <w:r w:rsidRPr="00430295">
        <w:rPr>
          <w:rStyle w:val="Uwydatnienie"/>
          <w:rFonts w:ascii="Bookman Old Style" w:hAnsi="Bookman Old Style"/>
          <w:i w:val="0"/>
          <w:sz w:val="24"/>
          <w:szCs w:val="24"/>
        </w:rPr>
        <w:lastRenderedPageBreak/>
        <w:t>Czy Zamawiający dopuści przyrząd do przetaczania krwi z zaczepem na zacisku rolkowym, bez miejsca na umieszczenie igły biorczej, natomiast kolec igły biorczej posiada osłonę z tworzywa sztucznego?</w:t>
      </w:r>
    </w:p>
    <w:p w:rsidR="00E40186" w:rsidRPr="00430295" w:rsidRDefault="00E40186" w:rsidP="00430295">
      <w:pPr>
        <w:pStyle w:val="Bezodstpw"/>
        <w:spacing w:line="360" w:lineRule="auto"/>
        <w:rPr>
          <w:rFonts w:ascii="Bookman Old Style" w:hAnsi="Bookman Old Style"/>
          <w:bCs/>
        </w:rPr>
      </w:pPr>
    </w:p>
    <w:p w:rsidR="00E40186" w:rsidRPr="00430295" w:rsidRDefault="00E40186"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jc w:val="both"/>
        <w:rPr>
          <w:rFonts w:ascii="Bookman Old Style" w:hAnsi="Bookman Old Style"/>
          <w:sz w:val="24"/>
          <w:szCs w:val="24"/>
        </w:rPr>
      </w:pPr>
    </w:p>
    <w:p w:rsidR="00AA074F" w:rsidRPr="00430295" w:rsidRDefault="00AA074F" w:rsidP="00430295">
      <w:pPr>
        <w:pStyle w:val="Akapitzlist"/>
        <w:numPr>
          <w:ilvl w:val="0"/>
          <w:numId w:val="8"/>
        </w:numPr>
        <w:spacing w:line="360" w:lineRule="auto"/>
        <w:rPr>
          <w:rFonts w:ascii="Bookman Old Style" w:hAnsi="Bookman Old Style" w:cs="Arial"/>
          <w:sz w:val="24"/>
          <w:szCs w:val="24"/>
        </w:rPr>
      </w:pPr>
      <w:r w:rsidRPr="00430295">
        <w:rPr>
          <w:rFonts w:ascii="Bookman Old Style" w:hAnsi="Bookman Old Style" w:cs="Arial"/>
          <w:sz w:val="24"/>
          <w:szCs w:val="24"/>
        </w:rPr>
        <w:t>Pakiet 5, poz. 1-2</w:t>
      </w:r>
    </w:p>
    <w:p w:rsidR="00AA074F" w:rsidRPr="00430295" w:rsidRDefault="00AA074F" w:rsidP="00430295">
      <w:pPr>
        <w:spacing w:after="0" w:line="360" w:lineRule="auto"/>
        <w:rPr>
          <w:rFonts w:ascii="Bookman Old Style" w:hAnsi="Bookman Old Style" w:cs="Arial"/>
          <w:sz w:val="24"/>
          <w:szCs w:val="24"/>
          <w:lang w:eastAsia="pl-PL"/>
        </w:rPr>
      </w:pPr>
      <w:r w:rsidRPr="00430295">
        <w:rPr>
          <w:rFonts w:ascii="Bookman Old Style" w:hAnsi="Bookman Old Style" w:cs="Arial"/>
          <w:sz w:val="24"/>
          <w:szCs w:val="24"/>
          <w:lang w:eastAsia="pl-PL"/>
        </w:rPr>
        <w:t>Czy zamawiający dopuści  jednostronną skalę pomiarową?</w:t>
      </w:r>
    </w:p>
    <w:p w:rsidR="00E40186" w:rsidRPr="00430295" w:rsidRDefault="00E40186" w:rsidP="00430295">
      <w:pPr>
        <w:pStyle w:val="Bezodstpw"/>
        <w:spacing w:line="360" w:lineRule="auto"/>
        <w:rPr>
          <w:rFonts w:ascii="Bookman Old Style" w:hAnsi="Bookman Old Style"/>
          <w:bCs/>
        </w:rPr>
      </w:pPr>
    </w:p>
    <w:p w:rsidR="00E40186" w:rsidRPr="00430295" w:rsidRDefault="00E40186"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rPr>
          <w:rFonts w:ascii="Bookman Old Style" w:hAnsi="Bookman Old Style" w:cs="Arial"/>
          <w:sz w:val="24"/>
          <w:szCs w:val="24"/>
          <w:lang w:eastAsia="pl-PL"/>
        </w:rPr>
      </w:pPr>
    </w:p>
    <w:p w:rsidR="00AA074F" w:rsidRPr="00430295" w:rsidRDefault="00AA074F" w:rsidP="00430295">
      <w:pPr>
        <w:pStyle w:val="Akapitzlist"/>
        <w:numPr>
          <w:ilvl w:val="0"/>
          <w:numId w:val="8"/>
        </w:numPr>
        <w:spacing w:line="360" w:lineRule="auto"/>
        <w:jc w:val="both"/>
        <w:rPr>
          <w:rFonts w:ascii="Bookman Old Style" w:hAnsi="Bookman Old Style" w:cs="Arial"/>
          <w:sz w:val="24"/>
          <w:szCs w:val="24"/>
        </w:rPr>
      </w:pPr>
      <w:r w:rsidRPr="00430295">
        <w:rPr>
          <w:rFonts w:ascii="Bookman Old Style" w:hAnsi="Bookman Old Style" w:cs="Arial"/>
          <w:sz w:val="24"/>
          <w:szCs w:val="24"/>
        </w:rPr>
        <w:t>pakiet 14, poz. 1,18</w:t>
      </w:r>
    </w:p>
    <w:p w:rsidR="00AA074F" w:rsidRPr="00430295" w:rsidRDefault="00AA074F" w:rsidP="00430295">
      <w:pPr>
        <w:spacing w:after="0" w:line="360" w:lineRule="auto"/>
        <w:jc w:val="both"/>
        <w:rPr>
          <w:rFonts w:ascii="Bookman Old Style" w:hAnsi="Bookman Old Style"/>
          <w:sz w:val="24"/>
          <w:szCs w:val="24"/>
        </w:rPr>
      </w:pPr>
      <w:r w:rsidRPr="00430295">
        <w:rPr>
          <w:rFonts w:ascii="Bookman Old Style" w:hAnsi="Bookman Old Style"/>
          <w:sz w:val="24"/>
          <w:szCs w:val="24"/>
          <w:lang w:eastAsia="pl-PL"/>
        </w:rPr>
        <w:t xml:space="preserve">Czy zamawiający wydzieli poz.1, poz.18 </w:t>
      </w:r>
      <w:r w:rsidRPr="00430295">
        <w:rPr>
          <w:rFonts w:ascii="Bookman Old Style" w:hAnsi="Bookman Old Style"/>
          <w:sz w:val="24"/>
          <w:szCs w:val="24"/>
        </w:rPr>
        <w:t>do osobnego pakietu, takie rozwiązanie pozwoli innym firmom , specjalizujący się w danym asortymencie, na złożenie konkurencyjnej oferty, a tym samym umożliwi Zamawiającemu na osiągnięcie oszczędności i wymiernych korzyści finansowych?</w:t>
      </w:r>
    </w:p>
    <w:p w:rsidR="00E40186" w:rsidRPr="00430295" w:rsidRDefault="00E40186" w:rsidP="00430295">
      <w:pPr>
        <w:pStyle w:val="Bezodstpw"/>
        <w:spacing w:line="360" w:lineRule="auto"/>
        <w:rPr>
          <w:rFonts w:ascii="Bookman Old Style" w:hAnsi="Bookman Old Style"/>
          <w:bCs/>
        </w:rPr>
      </w:pPr>
    </w:p>
    <w:p w:rsidR="00E40186" w:rsidRPr="00430295" w:rsidRDefault="00E40186"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jc w:val="both"/>
        <w:rPr>
          <w:rFonts w:ascii="Bookman Old Style" w:hAnsi="Bookman Old Style"/>
          <w:sz w:val="24"/>
          <w:szCs w:val="24"/>
        </w:rPr>
      </w:pPr>
    </w:p>
    <w:p w:rsidR="00AA074F" w:rsidRPr="00430295" w:rsidRDefault="00AA074F" w:rsidP="00430295">
      <w:pPr>
        <w:pStyle w:val="Akapitzlist"/>
        <w:numPr>
          <w:ilvl w:val="0"/>
          <w:numId w:val="8"/>
        </w:numPr>
        <w:spacing w:line="360" w:lineRule="auto"/>
        <w:jc w:val="both"/>
        <w:rPr>
          <w:rFonts w:ascii="Bookman Old Style" w:hAnsi="Bookman Old Style" w:cs="Arial"/>
          <w:sz w:val="24"/>
          <w:szCs w:val="24"/>
        </w:rPr>
      </w:pPr>
      <w:r w:rsidRPr="00430295">
        <w:rPr>
          <w:rFonts w:ascii="Bookman Old Style" w:hAnsi="Bookman Old Style" w:cs="Arial"/>
          <w:sz w:val="24"/>
          <w:szCs w:val="24"/>
        </w:rPr>
        <w:t>pakiet 14, poz. 1,18</w:t>
      </w:r>
    </w:p>
    <w:p w:rsidR="00AA074F" w:rsidRPr="00430295" w:rsidRDefault="00AA074F" w:rsidP="00430295">
      <w:pPr>
        <w:spacing w:after="0" w:line="360" w:lineRule="auto"/>
        <w:jc w:val="both"/>
        <w:rPr>
          <w:rFonts w:ascii="Bookman Old Style" w:hAnsi="Bookman Old Style"/>
          <w:color w:val="000000"/>
          <w:sz w:val="24"/>
          <w:szCs w:val="24"/>
        </w:rPr>
      </w:pPr>
      <w:r w:rsidRPr="00430295">
        <w:rPr>
          <w:rFonts w:ascii="Bookman Old Style" w:hAnsi="Bookman Old Style"/>
          <w:color w:val="000000"/>
          <w:sz w:val="24"/>
          <w:szCs w:val="24"/>
        </w:rPr>
        <w:t xml:space="preserve">Prosimy Zamawiającego o odstąpienie od wymogu koreczków tej samej firmy co kaniule, gdyż koreczek który oferujemy jest kompatybilny ze standardowym portem  i nie musi być tego samego producenta co kaniule, więc taki wymóg nie jest konieczny. Zamawiający wymagając koreczków tego samego producenta co kaniule uniemożliwia przystąpienie do przetargu </w:t>
      </w:r>
      <w:r w:rsidRPr="00430295">
        <w:rPr>
          <w:rFonts w:ascii="Bookman Old Style" w:hAnsi="Bookman Old Style"/>
          <w:color w:val="000000"/>
          <w:sz w:val="24"/>
          <w:szCs w:val="24"/>
        </w:rPr>
        <w:lastRenderedPageBreak/>
        <w:t xml:space="preserve">innym firmom, które nie posiadają w swoim asortymencie kaniul i koreczków tej samej firmy, a tym samym </w:t>
      </w:r>
      <w:r w:rsidRPr="00430295">
        <w:rPr>
          <w:rStyle w:val="s3"/>
          <w:rFonts w:ascii="Bookman Old Style" w:hAnsi="Bookman Old Style"/>
          <w:sz w:val="24"/>
          <w:szCs w:val="24"/>
        </w:rPr>
        <w:t>wpływa to na zakłócenie konkurencyjności postępowania i na zwiększenie cen ofert.</w:t>
      </w:r>
    </w:p>
    <w:p w:rsidR="00E40186" w:rsidRPr="00430295" w:rsidRDefault="00E40186" w:rsidP="00430295">
      <w:pPr>
        <w:pStyle w:val="Bezodstpw"/>
        <w:spacing w:line="360" w:lineRule="auto"/>
        <w:rPr>
          <w:rFonts w:ascii="Bookman Old Style" w:hAnsi="Bookman Old Style"/>
          <w:bCs/>
        </w:rPr>
      </w:pPr>
    </w:p>
    <w:p w:rsidR="00E40186" w:rsidRPr="00430295" w:rsidRDefault="00E40186"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jc w:val="both"/>
        <w:rPr>
          <w:rFonts w:ascii="Bookman Old Style" w:hAnsi="Bookman Old Style"/>
          <w:sz w:val="24"/>
          <w:szCs w:val="24"/>
        </w:rPr>
      </w:pPr>
    </w:p>
    <w:p w:rsidR="00AA074F" w:rsidRPr="00430295" w:rsidRDefault="00AA074F" w:rsidP="00430295">
      <w:pPr>
        <w:pStyle w:val="Akapitzlist"/>
        <w:numPr>
          <w:ilvl w:val="0"/>
          <w:numId w:val="8"/>
        </w:numPr>
        <w:spacing w:line="360" w:lineRule="auto"/>
        <w:jc w:val="both"/>
        <w:rPr>
          <w:rFonts w:ascii="Bookman Old Style" w:hAnsi="Bookman Old Style"/>
          <w:sz w:val="24"/>
          <w:szCs w:val="24"/>
        </w:rPr>
      </w:pPr>
      <w:r w:rsidRPr="00430295">
        <w:rPr>
          <w:rFonts w:ascii="Bookman Old Style" w:hAnsi="Bookman Old Style"/>
          <w:sz w:val="24"/>
          <w:szCs w:val="24"/>
        </w:rPr>
        <w:t>Pakiet 14, poz. 18</w:t>
      </w:r>
    </w:p>
    <w:p w:rsidR="00AA074F" w:rsidRPr="00430295" w:rsidRDefault="00AA074F" w:rsidP="00430295">
      <w:pPr>
        <w:spacing w:after="0" w:line="360" w:lineRule="auto"/>
        <w:rPr>
          <w:rFonts w:ascii="Bookman Old Style" w:hAnsi="Bookman Old Style"/>
          <w:sz w:val="24"/>
          <w:szCs w:val="24"/>
        </w:rPr>
      </w:pPr>
      <w:r w:rsidRPr="00430295">
        <w:rPr>
          <w:rFonts w:ascii="Bookman Old Style" w:hAnsi="Bookman Old Style"/>
          <w:sz w:val="24"/>
          <w:szCs w:val="24"/>
        </w:rPr>
        <w:t>Prosimy Zamawiającego  o dopuszczenie wyceny za najmniejsze opakowanie  handlowe 100 szt. z przeliczeniem ilości z zaokrągleniem w górę do pełnych opakowań.</w:t>
      </w:r>
    </w:p>
    <w:p w:rsidR="00EB293D" w:rsidRPr="00430295" w:rsidRDefault="00EB293D" w:rsidP="00430295">
      <w:pPr>
        <w:pStyle w:val="Bezodstpw"/>
        <w:spacing w:line="360" w:lineRule="auto"/>
        <w:rPr>
          <w:rFonts w:ascii="Bookman Old Style" w:hAnsi="Bookman Old Style"/>
          <w:bCs/>
        </w:rPr>
      </w:pPr>
    </w:p>
    <w:p w:rsidR="00EB293D" w:rsidRPr="00430295" w:rsidRDefault="00EB293D"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72EEB" w:rsidRPr="00430295" w:rsidRDefault="00A72EEB" w:rsidP="00430295">
      <w:pPr>
        <w:spacing w:after="0" w:line="360" w:lineRule="auto"/>
        <w:jc w:val="both"/>
        <w:rPr>
          <w:rFonts w:ascii="Bookman Old Style" w:eastAsia="Times New Roman" w:hAnsi="Bookman Old Style"/>
          <w:sz w:val="24"/>
          <w:szCs w:val="24"/>
          <w:lang w:eastAsia="pl-PL"/>
        </w:rPr>
      </w:pPr>
    </w:p>
    <w:p w:rsidR="00A72EEB" w:rsidRPr="00430295" w:rsidRDefault="00A72EEB"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highlight w:val="yellow"/>
          <w:lang w:eastAsia="pl-PL"/>
        </w:rPr>
        <w:t>ZESTAW VIII</w:t>
      </w:r>
    </w:p>
    <w:p w:rsidR="00A72EEB" w:rsidRPr="00430295" w:rsidRDefault="00A72EEB" w:rsidP="00430295">
      <w:pPr>
        <w:spacing w:after="0" w:line="360" w:lineRule="auto"/>
        <w:jc w:val="both"/>
        <w:rPr>
          <w:rFonts w:ascii="Bookman Old Style" w:eastAsia="Times New Roman" w:hAnsi="Bookman Old Style"/>
          <w:sz w:val="24"/>
          <w:szCs w:val="24"/>
          <w:lang w:eastAsia="pl-PL"/>
        </w:rPr>
      </w:pPr>
    </w:p>
    <w:p w:rsidR="00AA074F" w:rsidRPr="00430295" w:rsidRDefault="00AA074F" w:rsidP="00430295">
      <w:pPr>
        <w:numPr>
          <w:ilvl w:val="0"/>
          <w:numId w:val="2"/>
        </w:num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i/>
          <w:iCs/>
          <w:sz w:val="24"/>
          <w:szCs w:val="24"/>
          <w:lang w:eastAsia="pl-PL"/>
        </w:rPr>
        <w:t xml:space="preserve">Mając na względzie zachowanie zasad uczciwej konkurencji, równego traktowania podmiotów ubiegających się o przedmiotowe zamówienie publiczne oraz zwiększenie konkurencyjności, a tym samym możliwość uzyskania niższych wartości ofert, czy Zamawiający dokona podziału </w:t>
      </w:r>
      <w:r w:rsidRPr="00430295">
        <w:rPr>
          <w:rFonts w:ascii="Bookman Old Style" w:eastAsia="Times New Roman" w:hAnsi="Bookman Old Style"/>
          <w:b/>
          <w:bCs/>
          <w:i/>
          <w:iCs/>
          <w:sz w:val="24"/>
          <w:szCs w:val="24"/>
          <w:lang w:eastAsia="pl-PL"/>
        </w:rPr>
        <w:t>PAKIETU nr 11</w:t>
      </w:r>
      <w:r w:rsidRPr="00430295">
        <w:rPr>
          <w:rFonts w:ascii="Bookman Old Style" w:eastAsia="Times New Roman" w:hAnsi="Bookman Old Style"/>
          <w:i/>
          <w:iCs/>
          <w:sz w:val="24"/>
          <w:szCs w:val="24"/>
          <w:lang w:eastAsia="pl-PL"/>
        </w:rPr>
        <w:t xml:space="preserve"> na dwa osobne pakiety:</w:t>
      </w:r>
    </w:p>
    <w:p w:rsidR="00AA074F" w:rsidRPr="00430295" w:rsidRDefault="00AA074F" w:rsidP="00430295">
      <w:pPr>
        <w:spacing w:after="0" w:line="360" w:lineRule="auto"/>
        <w:ind w:left="1440" w:hanging="360"/>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         </w:t>
      </w:r>
      <w:r w:rsidRPr="00430295">
        <w:rPr>
          <w:rFonts w:ascii="Bookman Old Style" w:eastAsia="Times New Roman" w:hAnsi="Bookman Old Style"/>
          <w:b/>
          <w:bCs/>
          <w:i/>
          <w:iCs/>
          <w:sz w:val="24"/>
          <w:szCs w:val="24"/>
          <w:lang w:eastAsia="pl-PL"/>
        </w:rPr>
        <w:t>PAKIET nr 11 A</w:t>
      </w:r>
      <w:r w:rsidRPr="00430295">
        <w:rPr>
          <w:rFonts w:ascii="Bookman Old Style" w:eastAsia="Times New Roman" w:hAnsi="Bookman Old Style"/>
          <w:i/>
          <w:iCs/>
          <w:sz w:val="24"/>
          <w:szCs w:val="24"/>
          <w:lang w:eastAsia="pl-PL"/>
        </w:rPr>
        <w:t xml:space="preserve"> – Pompy elastomerowa z torebkami – obecne pozycje 7 oraz 8;</w:t>
      </w:r>
    </w:p>
    <w:p w:rsidR="00AA074F" w:rsidRPr="00430295" w:rsidRDefault="00AA074F" w:rsidP="00430295">
      <w:pPr>
        <w:spacing w:after="0" w:line="360" w:lineRule="auto"/>
        <w:ind w:left="1440" w:hanging="360"/>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         </w:t>
      </w:r>
      <w:r w:rsidRPr="00430295">
        <w:rPr>
          <w:rFonts w:ascii="Bookman Old Style" w:eastAsia="Times New Roman" w:hAnsi="Bookman Old Style"/>
          <w:b/>
          <w:bCs/>
          <w:i/>
          <w:iCs/>
          <w:sz w:val="24"/>
          <w:szCs w:val="24"/>
          <w:lang w:eastAsia="pl-PL"/>
        </w:rPr>
        <w:t>PAKIET nr 11 B</w:t>
      </w:r>
      <w:r w:rsidRPr="00430295">
        <w:rPr>
          <w:rFonts w:ascii="Bookman Old Style" w:eastAsia="Times New Roman" w:hAnsi="Bookman Old Style"/>
          <w:i/>
          <w:iCs/>
          <w:sz w:val="24"/>
          <w:szCs w:val="24"/>
          <w:lang w:eastAsia="pl-PL"/>
        </w:rPr>
        <w:t xml:space="preserve"> – Zestawy do cewnikowania żył – pozostałe pozycje z obecnego PAKIETU nr 11?</w:t>
      </w:r>
    </w:p>
    <w:p w:rsidR="00EB293D" w:rsidRPr="00430295" w:rsidRDefault="00AA074F" w:rsidP="00430295">
      <w:pPr>
        <w:pStyle w:val="Bezodstpw"/>
        <w:spacing w:line="360" w:lineRule="auto"/>
        <w:rPr>
          <w:rFonts w:ascii="Bookman Old Style" w:hAnsi="Bookman Old Style"/>
          <w:bCs/>
        </w:rPr>
      </w:pPr>
      <w:r w:rsidRPr="00430295">
        <w:rPr>
          <w:rFonts w:ascii="Bookman Old Style" w:hAnsi="Bookman Old Style"/>
          <w:i/>
          <w:iCs/>
        </w:rPr>
        <w:t> </w:t>
      </w:r>
    </w:p>
    <w:p w:rsidR="00EB293D" w:rsidRPr="00430295" w:rsidRDefault="00EB293D"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left="1440"/>
        <w:jc w:val="both"/>
        <w:rPr>
          <w:rFonts w:ascii="Bookman Old Style" w:eastAsia="Times New Roman" w:hAnsi="Bookman Old Style"/>
          <w:sz w:val="24"/>
          <w:szCs w:val="24"/>
          <w:lang w:eastAsia="pl-PL"/>
        </w:rPr>
      </w:pPr>
    </w:p>
    <w:p w:rsidR="00AA074F" w:rsidRPr="00430295" w:rsidRDefault="00AA074F" w:rsidP="00430295">
      <w:pPr>
        <w:numPr>
          <w:ilvl w:val="0"/>
          <w:numId w:val="3"/>
        </w:num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i/>
          <w:iCs/>
          <w:sz w:val="24"/>
          <w:szCs w:val="24"/>
          <w:lang w:eastAsia="pl-PL"/>
        </w:rPr>
        <w:t xml:space="preserve">Czy Zamawiający w </w:t>
      </w:r>
      <w:r w:rsidRPr="00430295">
        <w:rPr>
          <w:rFonts w:ascii="Bookman Old Style" w:eastAsia="Times New Roman" w:hAnsi="Bookman Old Style"/>
          <w:b/>
          <w:bCs/>
          <w:i/>
          <w:iCs/>
          <w:sz w:val="24"/>
          <w:szCs w:val="24"/>
          <w:lang w:eastAsia="pl-PL"/>
        </w:rPr>
        <w:t>PAKIECIE nr 11 A</w:t>
      </w:r>
      <w:r w:rsidRPr="00430295">
        <w:rPr>
          <w:rFonts w:ascii="Bookman Old Style" w:eastAsia="Times New Roman" w:hAnsi="Bookman Old Style"/>
          <w:i/>
          <w:iCs/>
          <w:sz w:val="24"/>
          <w:szCs w:val="24"/>
          <w:lang w:eastAsia="pl-PL"/>
        </w:rPr>
        <w:t xml:space="preserve"> dopuści złożenie oferty zgodnej z poniższym opisem przedmiotu zamówienia? </w:t>
      </w:r>
    </w:p>
    <w:tbl>
      <w:tblPr>
        <w:tblW w:w="10220" w:type="dxa"/>
        <w:tblInd w:w="56" w:type="dxa"/>
        <w:tblLayout w:type="fixed"/>
        <w:tblCellMar>
          <w:left w:w="0" w:type="dxa"/>
          <w:right w:w="0" w:type="dxa"/>
        </w:tblCellMar>
        <w:tblLook w:val="04A0"/>
      </w:tblPr>
      <w:tblGrid>
        <w:gridCol w:w="560"/>
        <w:gridCol w:w="8020"/>
        <w:gridCol w:w="520"/>
        <w:gridCol w:w="1120"/>
      </w:tblGrid>
      <w:tr w:rsidR="00AA074F" w:rsidRPr="00430295" w:rsidTr="00565B57">
        <w:trPr>
          <w:trHeight w:val="342"/>
        </w:trPr>
        <w:tc>
          <w:tcPr>
            <w:tcW w:w="560" w:type="dxa"/>
            <w:noWrap/>
            <w:tcMar>
              <w:top w:w="0" w:type="dxa"/>
              <w:left w:w="70" w:type="dxa"/>
              <w:bottom w:w="0" w:type="dxa"/>
              <w:right w:w="70" w:type="dxa"/>
            </w:tcMar>
            <w:vAlign w:val="bottom"/>
            <w:hideMark/>
          </w:tcPr>
          <w:p w:rsidR="00AA074F" w:rsidRPr="00430295" w:rsidRDefault="00AA074F" w:rsidP="00430295">
            <w:pPr>
              <w:spacing w:after="0" w:line="360" w:lineRule="auto"/>
              <w:rPr>
                <w:rFonts w:ascii="Bookman Old Style" w:eastAsia="Times New Roman" w:hAnsi="Bookman Old Style"/>
                <w:sz w:val="24"/>
                <w:szCs w:val="24"/>
                <w:lang w:eastAsia="pl-PL"/>
              </w:rPr>
            </w:pPr>
          </w:p>
        </w:tc>
        <w:tc>
          <w:tcPr>
            <w:tcW w:w="8020" w:type="dxa"/>
            <w:tcBorders>
              <w:top w:val="single" w:sz="8" w:space="0" w:color="000000"/>
              <w:left w:val="single" w:sz="8" w:space="0" w:color="000000"/>
              <w:bottom w:val="nil"/>
              <w:right w:val="single" w:sz="8" w:space="0" w:color="000000"/>
            </w:tcBorders>
            <w:noWrap/>
            <w:tcMar>
              <w:top w:w="0" w:type="dxa"/>
              <w:left w:w="70" w:type="dxa"/>
              <w:bottom w:w="0" w:type="dxa"/>
              <w:right w:w="70" w:type="dxa"/>
            </w:tcMar>
            <w:vAlign w:val="bottom"/>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sz w:val="24"/>
                <w:szCs w:val="24"/>
                <w:lang w:eastAsia="pl-PL"/>
              </w:rPr>
              <w:t>PAKIET nr  11 A</w:t>
            </w:r>
          </w:p>
        </w:tc>
        <w:tc>
          <w:tcPr>
            <w:tcW w:w="520" w:type="dxa"/>
            <w:noWrap/>
            <w:tcMar>
              <w:top w:w="0" w:type="dxa"/>
              <w:left w:w="70" w:type="dxa"/>
              <w:bottom w:w="0" w:type="dxa"/>
              <w:right w:w="70" w:type="dxa"/>
            </w:tcMar>
            <w:vAlign w:val="bottom"/>
            <w:hideMark/>
          </w:tcPr>
          <w:p w:rsidR="00AA074F" w:rsidRPr="00430295" w:rsidRDefault="00AA074F" w:rsidP="00430295">
            <w:pPr>
              <w:spacing w:after="0" w:line="360" w:lineRule="auto"/>
              <w:rPr>
                <w:rFonts w:ascii="Bookman Old Style" w:eastAsia="Times New Roman" w:hAnsi="Bookman Old Style"/>
                <w:sz w:val="24"/>
                <w:szCs w:val="24"/>
                <w:lang w:eastAsia="pl-PL"/>
              </w:rPr>
            </w:pPr>
          </w:p>
        </w:tc>
        <w:tc>
          <w:tcPr>
            <w:tcW w:w="1120" w:type="dxa"/>
            <w:noWrap/>
            <w:tcMar>
              <w:top w:w="0" w:type="dxa"/>
              <w:left w:w="70" w:type="dxa"/>
              <w:bottom w:w="0" w:type="dxa"/>
              <w:right w:w="70" w:type="dxa"/>
            </w:tcMar>
            <w:vAlign w:val="bottom"/>
            <w:hideMark/>
          </w:tcPr>
          <w:p w:rsidR="00AA074F" w:rsidRPr="00430295" w:rsidRDefault="00AA074F" w:rsidP="00430295">
            <w:pPr>
              <w:spacing w:after="0" w:line="360" w:lineRule="auto"/>
              <w:rPr>
                <w:rFonts w:ascii="Bookman Old Style" w:eastAsia="Times New Roman" w:hAnsi="Bookman Old Style"/>
                <w:sz w:val="24"/>
                <w:szCs w:val="24"/>
                <w:lang w:eastAsia="pl-PL"/>
              </w:rPr>
            </w:pPr>
          </w:p>
        </w:tc>
      </w:tr>
      <w:tr w:rsidR="00AA074F" w:rsidRPr="00430295" w:rsidTr="00565B57">
        <w:trPr>
          <w:trHeight w:val="315"/>
        </w:trPr>
        <w:tc>
          <w:tcPr>
            <w:tcW w:w="560" w:type="dxa"/>
            <w:tcBorders>
              <w:top w:val="nil"/>
              <w:left w:val="nil"/>
              <w:bottom w:val="single" w:sz="8" w:space="0" w:color="000000"/>
              <w:right w:val="single" w:sz="8" w:space="0" w:color="000000"/>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sz w:val="24"/>
                <w:szCs w:val="24"/>
                <w:lang w:eastAsia="pl-PL"/>
              </w:rPr>
              <w:t> </w:t>
            </w:r>
          </w:p>
        </w:tc>
        <w:tc>
          <w:tcPr>
            <w:tcW w:w="8020" w:type="dxa"/>
            <w:tcBorders>
              <w:top w:val="nil"/>
              <w:left w:val="nil"/>
              <w:bottom w:val="single" w:sz="8" w:space="0" w:color="000000"/>
              <w:right w:val="single" w:sz="8" w:space="0" w:color="000000"/>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sz w:val="24"/>
                <w:szCs w:val="24"/>
                <w:lang w:eastAsia="pl-PL"/>
              </w:rPr>
              <w:t xml:space="preserve">Pompy elastomerowa z torebkami       </w:t>
            </w:r>
          </w:p>
        </w:tc>
        <w:tc>
          <w:tcPr>
            <w:tcW w:w="520" w:type="dxa"/>
            <w:tcBorders>
              <w:top w:val="nil"/>
              <w:left w:val="nil"/>
              <w:bottom w:val="single" w:sz="8" w:space="0" w:color="000000"/>
              <w:right w:val="nil"/>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w:t>
            </w:r>
          </w:p>
        </w:tc>
        <w:tc>
          <w:tcPr>
            <w:tcW w:w="1120" w:type="dxa"/>
            <w:tcBorders>
              <w:top w:val="nil"/>
              <w:left w:val="nil"/>
              <w:bottom w:val="single" w:sz="8" w:space="0" w:color="000000"/>
              <w:right w:val="nil"/>
            </w:tcBorders>
            <w:noWrap/>
            <w:tcMar>
              <w:top w:w="0" w:type="dxa"/>
              <w:left w:w="70" w:type="dxa"/>
              <w:bottom w:w="0" w:type="dxa"/>
              <w:right w:w="70" w:type="dxa"/>
            </w:tcMar>
            <w:vAlign w:val="bottom"/>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w:t>
            </w:r>
          </w:p>
        </w:tc>
      </w:tr>
      <w:tr w:rsidR="00AA074F" w:rsidRPr="00430295" w:rsidTr="00565B57">
        <w:trPr>
          <w:trHeight w:val="1425"/>
        </w:trPr>
        <w:tc>
          <w:tcPr>
            <w:tcW w:w="56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i/>
                <w:iCs/>
                <w:sz w:val="24"/>
                <w:szCs w:val="24"/>
                <w:lang w:eastAsia="pl-PL"/>
              </w:rPr>
              <w:t>L.p.</w:t>
            </w:r>
          </w:p>
        </w:tc>
        <w:tc>
          <w:tcPr>
            <w:tcW w:w="8020" w:type="dxa"/>
            <w:tcBorders>
              <w:top w:val="nil"/>
              <w:left w:val="nil"/>
              <w:bottom w:val="single" w:sz="8" w:space="0" w:color="000000"/>
              <w:right w:val="single" w:sz="8" w:space="0" w:color="000000"/>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i/>
                <w:iCs/>
                <w:sz w:val="24"/>
                <w:szCs w:val="24"/>
                <w:lang w:eastAsia="pl-PL"/>
              </w:rPr>
              <w:t>Nazwa</w:t>
            </w:r>
          </w:p>
        </w:tc>
        <w:tc>
          <w:tcPr>
            <w:tcW w:w="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i/>
                <w:iCs/>
                <w:sz w:val="24"/>
                <w:szCs w:val="24"/>
                <w:lang w:eastAsia="pl-PL"/>
              </w:rPr>
              <w:t>j.m.</w:t>
            </w:r>
          </w:p>
        </w:tc>
        <w:tc>
          <w:tcPr>
            <w:tcW w:w="11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i/>
                <w:iCs/>
                <w:sz w:val="24"/>
                <w:szCs w:val="24"/>
                <w:lang w:eastAsia="pl-PL"/>
              </w:rPr>
              <w:t xml:space="preserve">zapotrzebowanie roczne </w:t>
            </w:r>
          </w:p>
        </w:tc>
      </w:tr>
      <w:tr w:rsidR="00AA074F" w:rsidRPr="00430295" w:rsidTr="00565B57">
        <w:trPr>
          <w:trHeight w:val="342"/>
        </w:trPr>
        <w:tc>
          <w:tcPr>
            <w:tcW w:w="560"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i/>
                <w:iCs/>
                <w:sz w:val="24"/>
                <w:szCs w:val="24"/>
                <w:lang w:eastAsia="pl-PL"/>
              </w:rPr>
              <w:t> </w:t>
            </w:r>
          </w:p>
        </w:tc>
        <w:tc>
          <w:tcPr>
            <w:tcW w:w="8020" w:type="dxa"/>
            <w:tcBorders>
              <w:top w:val="nil"/>
              <w:left w:val="nil"/>
              <w:bottom w:val="nil"/>
              <w:right w:val="single" w:sz="8" w:space="0" w:color="000000"/>
            </w:tcBorders>
            <w:tcMar>
              <w:top w:w="0" w:type="dxa"/>
              <w:left w:w="70" w:type="dxa"/>
              <w:bottom w:w="0" w:type="dxa"/>
              <w:right w:w="70" w:type="dxa"/>
            </w:tcMar>
            <w:vAlign w:val="cente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i/>
                <w:iCs/>
                <w:sz w:val="24"/>
                <w:szCs w:val="24"/>
                <w:lang w:eastAsia="pl-PL"/>
              </w:rPr>
              <w:t> </w:t>
            </w:r>
          </w:p>
        </w:tc>
        <w:tc>
          <w:tcPr>
            <w:tcW w:w="520" w:type="dxa"/>
            <w:tcBorders>
              <w:top w:val="nil"/>
              <w:left w:val="nil"/>
              <w:bottom w:val="nil"/>
              <w:right w:val="single" w:sz="8" w:space="0" w:color="000000"/>
            </w:tcBorders>
            <w:tcMar>
              <w:top w:w="0" w:type="dxa"/>
              <w:left w:w="70" w:type="dxa"/>
              <w:bottom w:w="0" w:type="dxa"/>
              <w:right w:w="70" w:type="dxa"/>
            </w:tcMar>
            <w:vAlign w:val="cente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i/>
                <w:iCs/>
                <w:sz w:val="24"/>
                <w:szCs w:val="24"/>
                <w:lang w:eastAsia="pl-PL"/>
              </w:rPr>
              <w:t> </w:t>
            </w:r>
          </w:p>
        </w:tc>
        <w:tc>
          <w:tcPr>
            <w:tcW w:w="1120" w:type="dxa"/>
            <w:tcBorders>
              <w:top w:val="nil"/>
              <w:left w:val="nil"/>
              <w:bottom w:val="nil"/>
              <w:right w:val="single" w:sz="8" w:space="0" w:color="000000"/>
            </w:tcBorders>
            <w:tcMar>
              <w:top w:w="0" w:type="dxa"/>
              <w:left w:w="70" w:type="dxa"/>
              <w:bottom w:w="0" w:type="dxa"/>
              <w:right w:w="70" w:type="dxa"/>
            </w:tcMar>
            <w:vAlign w:val="cente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i/>
                <w:iCs/>
                <w:sz w:val="24"/>
                <w:szCs w:val="24"/>
                <w:lang w:eastAsia="pl-PL"/>
              </w:rPr>
              <w:t>(a)</w:t>
            </w:r>
          </w:p>
        </w:tc>
      </w:tr>
      <w:tr w:rsidR="00AA074F" w:rsidRPr="00430295" w:rsidTr="00565B57">
        <w:trPr>
          <w:trHeight w:val="2346"/>
        </w:trPr>
        <w:tc>
          <w:tcPr>
            <w:tcW w:w="5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sz w:val="24"/>
                <w:szCs w:val="24"/>
                <w:lang w:eastAsia="pl-PL"/>
              </w:rPr>
              <w:t>1.</w:t>
            </w:r>
          </w:p>
        </w:tc>
        <w:tc>
          <w:tcPr>
            <w:tcW w:w="80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color w:val="000000"/>
                <w:sz w:val="24"/>
                <w:szCs w:val="24"/>
                <w:lang w:eastAsia="pl-PL"/>
              </w:rPr>
              <w:t xml:space="preserve">Pompa elastomerowa do podaży leków jednorazowego użytku; objętość nominalna 300 ml;  prędkość podaży 4 ml/h odporny na przypadkowe zgniecenia i ewentualne zwiększenie prędkości infuzji oraz gwarantujący stabilność pompy w pozycji poziomej siedmiokątny kształt o trwałej warstwie zewnętrznej, duża przezroczystość, umożliwiająca czytelna obserwację leku w pompie, mała wielkość; port do napełniania zamknięty koreczkiem i zabezpieczony zatyczką chroniącą przed uszkodzeniem mechanicznym i kontaminacją. Port do napełniania zintegrowany z zastawka bezzwrotna, zabezpieczająca przed wypływem leku z pompy przez port do napełniania. </w:t>
            </w:r>
            <w:proofErr w:type="spellStart"/>
            <w:r w:rsidRPr="00430295">
              <w:rPr>
                <w:rFonts w:ascii="Bookman Old Style" w:eastAsia="Times New Roman" w:hAnsi="Bookman Old Style"/>
                <w:color w:val="000000"/>
                <w:sz w:val="24"/>
                <w:szCs w:val="24"/>
                <w:lang w:eastAsia="pl-PL"/>
              </w:rPr>
              <w:t>Drenik</w:t>
            </w:r>
            <w:proofErr w:type="spellEnd"/>
            <w:r w:rsidRPr="00430295">
              <w:rPr>
                <w:rFonts w:ascii="Bookman Old Style" w:eastAsia="Times New Roman" w:hAnsi="Bookman Old Style"/>
                <w:color w:val="000000"/>
                <w:sz w:val="24"/>
                <w:szCs w:val="24"/>
                <w:lang w:eastAsia="pl-PL"/>
              </w:rPr>
              <w:t xml:space="preserve"> infuzyjny z zaciskiem umożliwiającym zatrzymanie  infuzji  oraz filtrem cząsteczkowym 5,0 </w:t>
            </w:r>
            <w:proofErr w:type="spellStart"/>
            <w:r w:rsidRPr="00430295">
              <w:rPr>
                <w:rFonts w:ascii="Bookman Old Style" w:eastAsia="Times New Roman" w:hAnsi="Bookman Old Style"/>
                <w:color w:val="000000"/>
                <w:sz w:val="24"/>
                <w:szCs w:val="24"/>
                <w:lang w:eastAsia="pl-PL"/>
              </w:rPr>
              <w:t>um</w:t>
            </w:r>
            <w:proofErr w:type="spellEnd"/>
            <w:r w:rsidRPr="00430295">
              <w:rPr>
                <w:rFonts w:ascii="Bookman Old Style" w:eastAsia="Times New Roman" w:hAnsi="Bookman Old Style"/>
                <w:color w:val="000000"/>
                <w:sz w:val="24"/>
                <w:szCs w:val="24"/>
                <w:lang w:eastAsia="pl-PL"/>
              </w:rPr>
              <w:t xml:space="preserve"> wraz z odpowietrznikiem, koniec drenu z zakończeniem  </w:t>
            </w:r>
            <w:proofErr w:type="spellStart"/>
            <w:r w:rsidRPr="00430295">
              <w:rPr>
                <w:rFonts w:ascii="Bookman Old Style" w:eastAsia="Times New Roman" w:hAnsi="Bookman Old Style"/>
                <w:color w:val="000000"/>
                <w:sz w:val="24"/>
                <w:szCs w:val="24"/>
                <w:lang w:eastAsia="pl-PL"/>
              </w:rPr>
              <w:t>luer</w:t>
            </w:r>
            <w:proofErr w:type="spellEnd"/>
            <w:r w:rsidRPr="00430295">
              <w:rPr>
                <w:rFonts w:ascii="Bookman Old Style" w:eastAsia="Times New Roman" w:hAnsi="Bookman Old Style"/>
                <w:color w:val="000000"/>
                <w:sz w:val="24"/>
                <w:szCs w:val="24"/>
                <w:lang w:eastAsia="pl-PL"/>
              </w:rPr>
              <w:t xml:space="preserve"> lock , zamknięty koreczkiem. Maksymalna objętość wypełnienia 360ml. </w:t>
            </w:r>
          </w:p>
        </w:tc>
        <w:tc>
          <w:tcPr>
            <w:tcW w:w="5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szt.</w:t>
            </w:r>
          </w:p>
        </w:tc>
        <w:tc>
          <w:tcPr>
            <w:tcW w:w="11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237</w:t>
            </w:r>
          </w:p>
        </w:tc>
      </w:tr>
      <w:tr w:rsidR="00AA074F" w:rsidRPr="00430295" w:rsidTr="00565B57">
        <w:trPr>
          <w:trHeight w:val="255"/>
        </w:trPr>
        <w:tc>
          <w:tcPr>
            <w:tcW w:w="5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sz w:val="24"/>
                <w:szCs w:val="24"/>
                <w:lang w:eastAsia="pl-PL"/>
              </w:rPr>
              <w:t>2.</w:t>
            </w:r>
          </w:p>
        </w:tc>
        <w:tc>
          <w:tcPr>
            <w:tcW w:w="8020" w:type="dxa"/>
            <w:tcBorders>
              <w:top w:val="nil"/>
              <w:left w:val="nil"/>
              <w:bottom w:val="single" w:sz="8" w:space="0" w:color="auto"/>
              <w:right w:val="single" w:sz="8" w:space="0" w:color="auto"/>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Torebka do pompy elastomerowej</w:t>
            </w:r>
          </w:p>
        </w:tc>
        <w:tc>
          <w:tcPr>
            <w:tcW w:w="520" w:type="dxa"/>
            <w:tcBorders>
              <w:top w:val="nil"/>
              <w:left w:val="nil"/>
              <w:bottom w:val="single" w:sz="8" w:space="0" w:color="auto"/>
              <w:right w:val="single" w:sz="8" w:space="0" w:color="auto"/>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szt</w:t>
            </w:r>
            <w:r w:rsidRPr="00430295">
              <w:rPr>
                <w:rFonts w:ascii="Bookman Old Style" w:eastAsia="Times New Roman" w:hAnsi="Bookman Old Style"/>
                <w:sz w:val="24"/>
                <w:szCs w:val="24"/>
                <w:lang w:eastAsia="pl-PL"/>
              </w:rPr>
              <w:lastRenderedPageBreak/>
              <w:t>.</w:t>
            </w:r>
          </w:p>
        </w:tc>
        <w:tc>
          <w:tcPr>
            <w:tcW w:w="1120" w:type="dxa"/>
            <w:tcBorders>
              <w:top w:val="nil"/>
              <w:left w:val="nil"/>
              <w:bottom w:val="single" w:sz="8" w:space="0" w:color="auto"/>
              <w:right w:val="single" w:sz="8" w:space="0" w:color="auto"/>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lastRenderedPageBreak/>
              <w:t>237</w:t>
            </w:r>
          </w:p>
        </w:tc>
      </w:tr>
    </w:tbl>
    <w:p w:rsidR="00EB293D" w:rsidRPr="00430295" w:rsidRDefault="00AA074F" w:rsidP="00430295">
      <w:pPr>
        <w:pStyle w:val="Bezodstpw"/>
        <w:spacing w:line="360" w:lineRule="auto"/>
        <w:rPr>
          <w:rFonts w:ascii="Bookman Old Style" w:hAnsi="Bookman Old Style"/>
          <w:bCs/>
        </w:rPr>
      </w:pPr>
      <w:r w:rsidRPr="00430295">
        <w:rPr>
          <w:rFonts w:ascii="Bookman Old Style" w:hAnsi="Bookman Old Style"/>
          <w:i/>
          <w:iCs/>
        </w:rPr>
        <w:lastRenderedPageBreak/>
        <w:t> </w:t>
      </w:r>
    </w:p>
    <w:p w:rsidR="00EB293D" w:rsidRPr="00430295" w:rsidRDefault="00EB293D"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jc w:val="both"/>
        <w:rPr>
          <w:rFonts w:ascii="Bookman Old Style" w:eastAsia="Times New Roman" w:hAnsi="Bookman Old Style"/>
          <w:sz w:val="24"/>
          <w:szCs w:val="24"/>
          <w:lang w:eastAsia="pl-PL"/>
        </w:rPr>
      </w:pPr>
    </w:p>
    <w:p w:rsidR="00AA074F" w:rsidRPr="00430295" w:rsidRDefault="00AA074F" w:rsidP="00430295">
      <w:pPr>
        <w:spacing w:after="0" w:line="360" w:lineRule="auto"/>
        <w:ind w:left="720"/>
        <w:jc w:val="both"/>
        <w:rPr>
          <w:rFonts w:ascii="Bookman Old Style" w:eastAsia="Times New Roman" w:hAnsi="Bookman Old Style"/>
          <w:sz w:val="24"/>
          <w:szCs w:val="24"/>
          <w:lang w:eastAsia="pl-PL"/>
        </w:rPr>
      </w:pPr>
      <w:r w:rsidRPr="00430295">
        <w:rPr>
          <w:rFonts w:ascii="Bookman Old Style" w:eastAsia="Times New Roman" w:hAnsi="Bookman Old Style"/>
          <w:i/>
          <w:iCs/>
          <w:sz w:val="24"/>
          <w:szCs w:val="24"/>
          <w:lang w:eastAsia="pl-PL"/>
        </w:rPr>
        <w:t> </w:t>
      </w:r>
    </w:p>
    <w:p w:rsidR="00AA074F" w:rsidRPr="00430295" w:rsidRDefault="00AA074F" w:rsidP="00430295">
      <w:pPr>
        <w:numPr>
          <w:ilvl w:val="0"/>
          <w:numId w:val="4"/>
        </w:num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i/>
          <w:iCs/>
          <w:sz w:val="24"/>
          <w:szCs w:val="24"/>
          <w:lang w:eastAsia="pl-PL"/>
        </w:rPr>
        <w:t xml:space="preserve">Czy Zamawiający dokona podziału </w:t>
      </w:r>
      <w:r w:rsidRPr="00430295">
        <w:rPr>
          <w:rFonts w:ascii="Bookman Old Style" w:eastAsia="Times New Roman" w:hAnsi="Bookman Old Style"/>
          <w:b/>
          <w:bCs/>
          <w:i/>
          <w:iCs/>
          <w:sz w:val="24"/>
          <w:szCs w:val="24"/>
          <w:lang w:eastAsia="pl-PL"/>
        </w:rPr>
        <w:t>PAKIETU nr 14</w:t>
      </w:r>
      <w:r w:rsidRPr="00430295">
        <w:rPr>
          <w:rFonts w:ascii="Bookman Old Style" w:eastAsia="Times New Roman" w:hAnsi="Bookman Old Style"/>
          <w:i/>
          <w:iCs/>
          <w:sz w:val="24"/>
          <w:szCs w:val="24"/>
          <w:lang w:eastAsia="pl-PL"/>
        </w:rPr>
        <w:t xml:space="preserve"> na dwa osobne pakiety?</w:t>
      </w:r>
    </w:p>
    <w:p w:rsidR="00AA074F" w:rsidRPr="00430295" w:rsidRDefault="00AA074F" w:rsidP="00430295">
      <w:pPr>
        <w:spacing w:after="0" w:line="360" w:lineRule="auto"/>
        <w:ind w:left="720"/>
        <w:jc w:val="both"/>
        <w:rPr>
          <w:rFonts w:ascii="Bookman Old Style" w:eastAsia="Times New Roman" w:hAnsi="Bookman Old Style"/>
          <w:sz w:val="24"/>
          <w:szCs w:val="24"/>
          <w:lang w:eastAsia="pl-PL"/>
        </w:rPr>
      </w:pPr>
      <w:r w:rsidRPr="00430295">
        <w:rPr>
          <w:rFonts w:ascii="Bookman Old Style" w:eastAsia="Times New Roman" w:hAnsi="Bookman Old Style"/>
          <w:i/>
          <w:iCs/>
          <w:sz w:val="24"/>
          <w:szCs w:val="24"/>
          <w:lang w:eastAsia="pl-PL"/>
        </w:rPr>
        <w:t> </w:t>
      </w:r>
    </w:p>
    <w:p w:rsidR="00AA074F" w:rsidRPr="00430295" w:rsidRDefault="00AA074F" w:rsidP="00430295">
      <w:pPr>
        <w:spacing w:after="0" w:line="360" w:lineRule="auto"/>
        <w:ind w:left="1440" w:hanging="360"/>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         </w:t>
      </w:r>
      <w:r w:rsidRPr="00430295">
        <w:rPr>
          <w:rFonts w:ascii="Bookman Old Style" w:eastAsia="Times New Roman" w:hAnsi="Bookman Old Style"/>
          <w:b/>
          <w:bCs/>
          <w:i/>
          <w:iCs/>
          <w:sz w:val="24"/>
          <w:szCs w:val="24"/>
          <w:lang w:eastAsia="pl-PL"/>
        </w:rPr>
        <w:t>PAKIET nr 14 A</w:t>
      </w:r>
      <w:r w:rsidRPr="00430295">
        <w:rPr>
          <w:rFonts w:ascii="Bookman Old Style" w:eastAsia="Times New Roman" w:hAnsi="Bookman Old Style"/>
          <w:i/>
          <w:iCs/>
          <w:sz w:val="24"/>
          <w:szCs w:val="24"/>
          <w:lang w:eastAsia="pl-PL"/>
        </w:rPr>
        <w:t xml:space="preserve"> – Kaniule, koreczkami– obecne pozycje 1;2;3</w:t>
      </w:r>
    </w:p>
    <w:p w:rsidR="00AA074F" w:rsidRPr="00430295" w:rsidRDefault="00AA074F" w:rsidP="00430295">
      <w:pPr>
        <w:spacing w:after="0" w:line="360" w:lineRule="auto"/>
        <w:ind w:left="1440" w:hanging="360"/>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         </w:t>
      </w:r>
      <w:r w:rsidRPr="00430295">
        <w:rPr>
          <w:rFonts w:ascii="Bookman Old Style" w:eastAsia="Times New Roman" w:hAnsi="Bookman Old Style"/>
          <w:b/>
          <w:bCs/>
          <w:i/>
          <w:iCs/>
          <w:sz w:val="24"/>
          <w:szCs w:val="24"/>
          <w:lang w:eastAsia="pl-PL"/>
        </w:rPr>
        <w:t>PAKIET nr 14 B</w:t>
      </w:r>
      <w:r w:rsidRPr="00430295">
        <w:rPr>
          <w:rFonts w:ascii="Bookman Old Style" w:eastAsia="Times New Roman" w:hAnsi="Bookman Old Style"/>
          <w:i/>
          <w:iCs/>
          <w:sz w:val="24"/>
          <w:szCs w:val="24"/>
          <w:lang w:eastAsia="pl-PL"/>
        </w:rPr>
        <w:t xml:space="preserve"> – Igły i zestawy – pozostałe pozycje z obecnego PAKIETU nr 14</w:t>
      </w:r>
    </w:p>
    <w:p w:rsidR="00EB293D" w:rsidRPr="00430295" w:rsidRDefault="00AA074F" w:rsidP="00430295">
      <w:pPr>
        <w:pStyle w:val="Bezodstpw"/>
        <w:spacing w:line="360" w:lineRule="auto"/>
        <w:rPr>
          <w:rFonts w:ascii="Bookman Old Style" w:hAnsi="Bookman Old Style"/>
          <w:bCs/>
        </w:rPr>
      </w:pPr>
      <w:r w:rsidRPr="00430295">
        <w:rPr>
          <w:rFonts w:ascii="Bookman Old Style" w:hAnsi="Bookman Old Style"/>
          <w:b/>
          <w:bCs/>
          <w:i/>
          <w:iCs/>
        </w:rPr>
        <w:t> </w:t>
      </w:r>
    </w:p>
    <w:p w:rsidR="00EB293D" w:rsidRPr="00430295" w:rsidRDefault="00EB293D"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jc w:val="both"/>
        <w:rPr>
          <w:rFonts w:ascii="Bookman Old Style" w:eastAsia="Times New Roman" w:hAnsi="Bookman Old Style"/>
          <w:sz w:val="24"/>
          <w:szCs w:val="24"/>
          <w:lang w:eastAsia="pl-PL"/>
        </w:rPr>
      </w:pPr>
    </w:p>
    <w:p w:rsidR="00AA074F" w:rsidRPr="00430295" w:rsidRDefault="00AA074F" w:rsidP="00430295">
      <w:pPr>
        <w:numPr>
          <w:ilvl w:val="0"/>
          <w:numId w:val="5"/>
        </w:num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i/>
          <w:iCs/>
          <w:sz w:val="24"/>
          <w:szCs w:val="24"/>
          <w:lang w:eastAsia="pl-PL"/>
        </w:rPr>
        <w:t xml:space="preserve">Czy Zamawiający w </w:t>
      </w:r>
      <w:r w:rsidRPr="00430295">
        <w:rPr>
          <w:rFonts w:ascii="Bookman Old Style" w:eastAsia="Times New Roman" w:hAnsi="Bookman Old Style"/>
          <w:b/>
          <w:bCs/>
          <w:i/>
          <w:iCs/>
          <w:sz w:val="24"/>
          <w:szCs w:val="24"/>
          <w:lang w:eastAsia="pl-PL"/>
        </w:rPr>
        <w:t>PAKIECIE nr 14 A</w:t>
      </w:r>
      <w:r w:rsidRPr="00430295">
        <w:rPr>
          <w:rFonts w:ascii="Bookman Old Style" w:eastAsia="Times New Roman" w:hAnsi="Bookman Old Style"/>
          <w:i/>
          <w:iCs/>
          <w:sz w:val="24"/>
          <w:szCs w:val="24"/>
          <w:lang w:eastAsia="pl-PL"/>
        </w:rPr>
        <w:t xml:space="preserve"> dopuści złożenie oferty zgodnej z poniższym opisem przedmiotu zamówienia? </w:t>
      </w:r>
    </w:p>
    <w:p w:rsidR="00AA074F" w:rsidRPr="00430295" w:rsidRDefault="00AA074F" w:rsidP="00430295">
      <w:pPr>
        <w:spacing w:after="0" w:line="360" w:lineRule="auto"/>
        <w:ind w:left="720"/>
        <w:jc w:val="both"/>
        <w:rPr>
          <w:rFonts w:ascii="Bookman Old Style" w:eastAsia="Times New Roman" w:hAnsi="Bookman Old Style"/>
          <w:sz w:val="24"/>
          <w:szCs w:val="24"/>
          <w:lang w:eastAsia="pl-PL"/>
        </w:rPr>
      </w:pPr>
      <w:r w:rsidRPr="00430295">
        <w:rPr>
          <w:rFonts w:ascii="Bookman Old Style" w:eastAsia="Times New Roman" w:hAnsi="Bookman Old Style"/>
          <w:i/>
          <w:iCs/>
          <w:sz w:val="24"/>
          <w:szCs w:val="24"/>
          <w:lang w:eastAsia="pl-PL"/>
        </w:rPr>
        <w:t> </w:t>
      </w:r>
    </w:p>
    <w:tbl>
      <w:tblPr>
        <w:tblW w:w="10400" w:type="dxa"/>
        <w:tblInd w:w="56" w:type="dxa"/>
        <w:tblCellMar>
          <w:left w:w="0" w:type="dxa"/>
          <w:right w:w="0" w:type="dxa"/>
        </w:tblCellMar>
        <w:tblLook w:val="04A0"/>
      </w:tblPr>
      <w:tblGrid>
        <w:gridCol w:w="560"/>
        <w:gridCol w:w="8020"/>
        <w:gridCol w:w="520"/>
        <w:gridCol w:w="1300"/>
      </w:tblGrid>
      <w:tr w:rsidR="00AA074F" w:rsidRPr="00430295" w:rsidTr="00565B57">
        <w:trPr>
          <w:trHeight w:val="765"/>
        </w:trPr>
        <w:tc>
          <w:tcPr>
            <w:tcW w:w="560" w:type="dxa"/>
            <w:tcBorders>
              <w:top w:val="single" w:sz="8" w:space="0" w:color="000000"/>
              <w:left w:val="single" w:sz="8" w:space="0" w:color="000000"/>
              <w:bottom w:val="single" w:sz="8" w:space="0" w:color="000000"/>
              <w:right w:val="nil"/>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sz w:val="24"/>
                <w:szCs w:val="24"/>
                <w:lang w:eastAsia="pl-PL"/>
              </w:rPr>
              <w:t>1.</w:t>
            </w:r>
          </w:p>
        </w:tc>
        <w:tc>
          <w:tcPr>
            <w:tcW w:w="80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Koreczki do kaniul, jednorazowe sterylne, pakowane pojedynczo, ze względu na szczelność połączeń wymaga się aby koreczki i kaniule pochodziły od jednego producenta. Opakowanie musi umożliwiać jałowe otwarcie koreczka nie powodujące kontaminacji.</w:t>
            </w:r>
          </w:p>
        </w:tc>
        <w:tc>
          <w:tcPr>
            <w:tcW w:w="520" w:type="dxa"/>
            <w:tcBorders>
              <w:top w:val="single" w:sz="8" w:space="0" w:color="000000"/>
              <w:left w:val="nil"/>
              <w:bottom w:val="single" w:sz="8" w:space="0" w:color="000000"/>
              <w:right w:val="nil"/>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op.</w:t>
            </w:r>
          </w:p>
        </w:tc>
        <w:tc>
          <w:tcPr>
            <w:tcW w:w="130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947</w:t>
            </w:r>
          </w:p>
        </w:tc>
      </w:tr>
      <w:tr w:rsidR="00AA074F" w:rsidRPr="00430295" w:rsidTr="00565B57">
        <w:trPr>
          <w:trHeight w:val="3195"/>
        </w:trPr>
        <w:tc>
          <w:tcPr>
            <w:tcW w:w="56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sz w:val="24"/>
                <w:szCs w:val="24"/>
                <w:lang w:eastAsia="pl-PL"/>
              </w:rPr>
              <w:lastRenderedPageBreak/>
              <w:t>2.</w:t>
            </w:r>
          </w:p>
        </w:tc>
        <w:tc>
          <w:tcPr>
            <w:tcW w:w="8020" w:type="dxa"/>
            <w:tcBorders>
              <w:top w:val="nil"/>
              <w:left w:val="nil"/>
              <w:bottom w:val="single" w:sz="8" w:space="0" w:color="000000"/>
              <w:right w:val="single" w:sz="8" w:space="0" w:color="000000"/>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Kaniule dożylne wykonane z poliuretanu z min.3 wtopionymi paskami kontrastującymi w RTG. Igła , z doskonałym</w:t>
            </w:r>
            <w:r w:rsidRPr="00430295">
              <w:rPr>
                <w:rFonts w:ascii="Bookman Old Style" w:eastAsia="Times New Roman" w:hAnsi="Bookman Old Style"/>
                <w:color w:val="FF0000"/>
                <w:sz w:val="24"/>
                <w:szCs w:val="24"/>
                <w:lang w:eastAsia="pl-PL"/>
              </w:rPr>
              <w:t xml:space="preserve"> </w:t>
            </w:r>
            <w:r w:rsidRPr="00430295">
              <w:rPr>
                <w:rFonts w:ascii="Bookman Old Style" w:eastAsia="Times New Roman" w:hAnsi="Bookman Old Style"/>
                <w:sz w:val="24"/>
                <w:szCs w:val="24"/>
                <w:lang w:eastAsia="pl-PL"/>
              </w:rPr>
              <w:t>trójpłaszczyznowym</w:t>
            </w:r>
            <w:r w:rsidRPr="00430295">
              <w:rPr>
                <w:rFonts w:ascii="Bookman Old Style" w:eastAsia="Times New Roman" w:hAnsi="Bookman Old Style"/>
                <w:color w:val="FF0000"/>
                <w:sz w:val="24"/>
                <w:szCs w:val="24"/>
                <w:lang w:eastAsia="pl-PL"/>
              </w:rPr>
              <w:t xml:space="preserve"> </w:t>
            </w:r>
            <w:r w:rsidRPr="00430295">
              <w:rPr>
                <w:rFonts w:ascii="Bookman Old Style" w:eastAsia="Times New Roman" w:hAnsi="Bookman Old Style"/>
                <w:sz w:val="24"/>
                <w:szCs w:val="24"/>
                <w:lang w:eastAsia="pl-PL"/>
              </w:rPr>
              <w:t xml:space="preserve">szlifem dla łatwego wprowadzenia kaniuli. Port do dodatkowych wstrzyknięć zamykany bezpiecznym korkiem , uniemożliwiającym samoistne otwarcie się bez kontroli personelu upoważnionego do przeprowadzania procedury </w:t>
            </w:r>
            <w:proofErr w:type="spellStart"/>
            <w:r w:rsidRPr="00430295">
              <w:rPr>
                <w:rFonts w:ascii="Bookman Old Style" w:eastAsia="Times New Roman" w:hAnsi="Bookman Old Style"/>
                <w:sz w:val="24"/>
                <w:szCs w:val="24"/>
                <w:lang w:eastAsia="pl-PL"/>
              </w:rPr>
              <w:t>kaniulacji</w:t>
            </w:r>
            <w:proofErr w:type="spellEnd"/>
            <w:r w:rsidRPr="00430295">
              <w:rPr>
                <w:rFonts w:ascii="Bookman Old Style" w:eastAsia="Times New Roman" w:hAnsi="Bookman Old Style"/>
                <w:sz w:val="24"/>
                <w:szCs w:val="24"/>
                <w:lang w:eastAsia="pl-PL"/>
              </w:rPr>
              <w:t xml:space="preserve">. Port umiejscowiony centralnie wobec osi skrzydełek niewychodzący poza ich obrys. Dla ułatwienia kolory  odpowiadają kodowi rozmiaru kaniuli zgodnie z normami ISO. Kaniula wyposażona w hydrofobową membranę gwarantującą wysokie bezpieczeństwo zatrzymując wypływ krwi poza kaniulę, zgodna z PN 10555-5. Średnica i długość kaniuli kodowana kolorystycznie. Opakowanie x 50 szt. Wszystkie rozmiary od jednego producenta. </w:t>
            </w:r>
          </w:p>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Rozmiary: 14G dł. 45 mm; 16G dł.45 mm,17G dł.45 mm; 18G-do wyboru dwie długości: 33 lub 45 mm; 20G-dł. 32 mm; 22G  dł. 25 </w:t>
            </w:r>
            <w:proofErr w:type="spellStart"/>
            <w:r w:rsidRPr="00430295">
              <w:rPr>
                <w:rFonts w:ascii="Bookman Old Style" w:eastAsia="Times New Roman" w:hAnsi="Bookman Old Style"/>
                <w:sz w:val="24"/>
                <w:szCs w:val="24"/>
                <w:lang w:eastAsia="pl-PL"/>
              </w:rPr>
              <w:t>mm</w:t>
            </w:r>
            <w:proofErr w:type="spellEnd"/>
            <w:r w:rsidRPr="00430295">
              <w:rPr>
                <w:rFonts w:ascii="Bookman Old Style" w:eastAsia="Times New Roman" w:hAnsi="Bookman Old Style"/>
                <w:sz w:val="24"/>
                <w:szCs w:val="24"/>
                <w:lang w:eastAsia="pl-PL"/>
              </w:rPr>
              <w:t>.</w:t>
            </w:r>
          </w:p>
        </w:tc>
        <w:tc>
          <w:tcPr>
            <w:tcW w:w="520" w:type="dxa"/>
            <w:tcBorders>
              <w:top w:val="nil"/>
              <w:left w:val="nil"/>
              <w:bottom w:val="single" w:sz="8" w:space="0" w:color="000000"/>
              <w:right w:val="nil"/>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op.</w:t>
            </w:r>
          </w:p>
        </w:tc>
        <w:tc>
          <w:tcPr>
            <w:tcW w:w="130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861</w:t>
            </w:r>
          </w:p>
        </w:tc>
      </w:tr>
      <w:tr w:rsidR="00AA074F" w:rsidRPr="00430295" w:rsidTr="00565B57">
        <w:trPr>
          <w:trHeight w:val="3315"/>
        </w:trPr>
        <w:tc>
          <w:tcPr>
            <w:tcW w:w="56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b/>
                <w:bCs/>
                <w:sz w:val="24"/>
                <w:szCs w:val="24"/>
                <w:lang w:eastAsia="pl-PL"/>
              </w:rPr>
              <w:t>3.</w:t>
            </w:r>
          </w:p>
        </w:tc>
        <w:tc>
          <w:tcPr>
            <w:tcW w:w="8020" w:type="dxa"/>
            <w:tcBorders>
              <w:top w:val="nil"/>
              <w:left w:val="nil"/>
              <w:bottom w:val="single" w:sz="8" w:space="0" w:color="000000"/>
              <w:right w:val="single" w:sz="8" w:space="0" w:color="000000"/>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Bezpieczna </w:t>
            </w:r>
            <w:proofErr w:type="spellStart"/>
            <w:r w:rsidRPr="00430295">
              <w:rPr>
                <w:rFonts w:ascii="Bookman Old Style" w:eastAsia="Times New Roman" w:hAnsi="Bookman Old Style"/>
                <w:sz w:val="24"/>
                <w:szCs w:val="24"/>
                <w:lang w:eastAsia="pl-PL"/>
              </w:rPr>
              <w:t>kaniuła</w:t>
            </w:r>
            <w:proofErr w:type="spellEnd"/>
            <w:r w:rsidRPr="00430295">
              <w:rPr>
                <w:rFonts w:ascii="Bookman Old Style" w:eastAsia="Times New Roman" w:hAnsi="Bookman Old Style"/>
                <w:sz w:val="24"/>
                <w:szCs w:val="24"/>
                <w:lang w:eastAsia="pl-PL"/>
              </w:rPr>
              <w:t xml:space="preserve"> żylna  wykonana z poliuretanu z min. 3 wtopionymi pasami kontrastującymi w promieniach RTG.  Igła zaopatrzona w specjalny automatyczny plastikowy element</w:t>
            </w:r>
            <w:r w:rsidRPr="00430295">
              <w:rPr>
                <w:rFonts w:ascii="Bookman Old Style" w:eastAsia="Times New Roman" w:hAnsi="Bookman Old Style"/>
                <w:color w:val="008080"/>
                <w:sz w:val="24"/>
                <w:szCs w:val="24"/>
                <w:lang w:eastAsia="pl-PL"/>
              </w:rPr>
              <w:t xml:space="preserve"> </w:t>
            </w:r>
            <w:r w:rsidRPr="00430295">
              <w:rPr>
                <w:rFonts w:ascii="Bookman Old Style" w:eastAsia="Times New Roman" w:hAnsi="Bookman Old Style"/>
                <w:sz w:val="24"/>
                <w:szCs w:val="24"/>
                <w:lang w:eastAsia="pl-PL"/>
              </w:rPr>
              <w:t>zabezpieczający-zatrzask, biernie aktywujący się podczas igły z kaniuli (</w:t>
            </w:r>
            <w:proofErr w:type="spellStart"/>
            <w:r w:rsidRPr="00430295">
              <w:rPr>
                <w:rFonts w:ascii="Bookman Old Style" w:eastAsia="Times New Roman" w:hAnsi="Bookman Old Style"/>
                <w:sz w:val="24"/>
                <w:szCs w:val="24"/>
                <w:lang w:eastAsia="pl-PL"/>
              </w:rPr>
              <w:t>szczegółówe</w:t>
            </w:r>
            <w:proofErr w:type="spellEnd"/>
            <w:r w:rsidRPr="00430295">
              <w:rPr>
                <w:rFonts w:ascii="Bookman Old Style" w:eastAsia="Times New Roman" w:hAnsi="Bookman Old Style"/>
                <w:sz w:val="24"/>
                <w:szCs w:val="24"/>
                <w:lang w:eastAsia="pl-PL"/>
              </w:rPr>
              <w:t xml:space="preserve"> </w:t>
            </w:r>
            <w:proofErr w:type="spellStart"/>
            <w:r w:rsidRPr="00430295">
              <w:rPr>
                <w:rFonts w:ascii="Bookman Old Style" w:eastAsia="Times New Roman" w:hAnsi="Bookman Old Style"/>
                <w:sz w:val="24"/>
                <w:szCs w:val="24"/>
                <w:lang w:eastAsia="pl-PL"/>
              </w:rPr>
              <w:t>infor</w:t>
            </w:r>
            <w:proofErr w:type="spellEnd"/>
            <w:r w:rsidRPr="00430295">
              <w:rPr>
                <w:rFonts w:ascii="Bookman Old Style" w:eastAsia="Times New Roman" w:hAnsi="Bookman Old Style"/>
                <w:sz w:val="24"/>
                <w:szCs w:val="24"/>
                <w:lang w:eastAsia="pl-PL"/>
              </w:rPr>
              <w:t xml:space="preserve">. w zał. instrukcji-ulotce)  Port do dodatkowych wstrzyknięć, zamykany bezpiecznym korkiem , uniemożliwiającym samoistne otwarcie się bez kontroli personelu upoważnionego do przeprowadzania procedury </w:t>
            </w:r>
            <w:proofErr w:type="spellStart"/>
            <w:r w:rsidRPr="00430295">
              <w:rPr>
                <w:rFonts w:ascii="Bookman Old Style" w:eastAsia="Times New Roman" w:hAnsi="Bookman Old Style"/>
                <w:sz w:val="24"/>
                <w:szCs w:val="24"/>
                <w:lang w:eastAsia="pl-PL"/>
              </w:rPr>
              <w:t>kaniulacji</w:t>
            </w:r>
            <w:proofErr w:type="spellEnd"/>
            <w:r w:rsidRPr="00430295">
              <w:rPr>
                <w:rFonts w:ascii="Bookman Old Style" w:eastAsia="Times New Roman" w:hAnsi="Bookman Old Style"/>
                <w:sz w:val="24"/>
                <w:szCs w:val="24"/>
                <w:lang w:eastAsia="pl-PL"/>
              </w:rPr>
              <w:t>.</w:t>
            </w:r>
            <w:r w:rsidRPr="00430295">
              <w:rPr>
                <w:rFonts w:ascii="Bookman Old Style" w:eastAsia="Times New Roman" w:hAnsi="Bookman Old Style"/>
                <w:color w:val="000000"/>
                <w:sz w:val="24"/>
                <w:szCs w:val="24"/>
                <w:lang w:eastAsia="pl-PL"/>
              </w:rPr>
              <w:t xml:space="preserve"> </w:t>
            </w:r>
            <w:r w:rsidRPr="00430295">
              <w:rPr>
                <w:rFonts w:ascii="Bookman Old Style" w:eastAsia="Times New Roman" w:hAnsi="Bookman Old Style"/>
                <w:sz w:val="24"/>
                <w:szCs w:val="24"/>
                <w:lang w:eastAsia="pl-PL"/>
              </w:rPr>
              <w:t xml:space="preserve">Port centralny umiejscowiony wobec skrzydełek niewychodzący poza ich obrys. Dla ułatwienia kolory odpowiadają kodowi rozmiaru </w:t>
            </w:r>
            <w:r w:rsidRPr="00430295">
              <w:rPr>
                <w:rFonts w:ascii="Bookman Old Style" w:eastAsia="Times New Roman" w:hAnsi="Bookman Old Style"/>
                <w:sz w:val="24"/>
                <w:szCs w:val="24"/>
                <w:lang w:eastAsia="pl-PL"/>
              </w:rPr>
              <w:lastRenderedPageBreak/>
              <w:t>kaniuli zgodnie z normami ISO. Kaniula wyposażona w hydrofobową membranę gwarantującą wysokie bezpieczeństwo zatrzymując wypływ krwi poza</w:t>
            </w:r>
            <w:r w:rsidRPr="00430295">
              <w:rPr>
                <w:rFonts w:ascii="Bookman Old Style" w:eastAsia="Times New Roman" w:hAnsi="Bookman Old Style"/>
                <w:color w:val="008080"/>
                <w:sz w:val="24"/>
                <w:szCs w:val="24"/>
                <w:lang w:eastAsia="pl-PL"/>
              </w:rPr>
              <w:t xml:space="preserve"> </w:t>
            </w:r>
            <w:r w:rsidRPr="00430295">
              <w:rPr>
                <w:rFonts w:ascii="Bookman Old Style" w:eastAsia="Times New Roman" w:hAnsi="Bookman Old Style"/>
                <w:sz w:val="24"/>
                <w:szCs w:val="24"/>
                <w:lang w:eastAsia="pl-PL"/>
              </w:rPr>
              <w:t>kaniulę, zgodna z PN 10555-5</w:t>
            </w:r>
            <w:r w:rsidRPr="00430295">
              <w:rPr>
                <w:rFonts w:ascii="Bookman Old Style" w:eastAsia="Times New Roman" w:hAnsi="Bookman Old Style"/>
                <w:color w:val="008080"/>
                <w:sz w:val="24"/>
                <w:szCs w:val="24"/>
                <w:lang w:eastAsia="pl-PL"/>
              </w:rPr>
              <w:t>.</w:t>
            </w:r>
            <w:r w:rsidRPr="00430295">
              <w:rPr>
                <w:rFonts w:ascii="Bookman Old Style" w:eastAsia="Times New Roman" w:hAnsi="Bookman Old Style"/>
                <w:sz w:val="24"/>
                <w:szCs w:val="24"/>
                <w:lang w:eastAsia="pl-PL"/>
              </w:rPr>
              <w:t xml:space="preserve"> Średnica i długość kaniuli kodowana </w:t>
            </w:r>
            <w:proofErr w:type="spellStart"/>
            <w:r w:rsidRPr="00430295">
              <w:rPr>
                <w:rFonts w:ascii="Bookman Old Style" w:eastAsia="Times New Roman" w:hAnsi="Bookman Old Style"/>
                <w:sz w:val="24"/>
                <w:szCs w:val="24"/>
                <w:lang w:eastAsia="pl-PL"/>
              </w:rPr>
              <w:t>kolorystycznie.Opakowanie</w:t>
            </w:r>
            <w:proofErr w:type="spellEnd"/>
            <w:r w:rsidRPr="00430295">
              <w:rPr>
                <w:rFonts w:ascii="Bookman Old Style" w:eastAsia="Times New Roman" w:hAnsi="Bookman Old Style"/>
                <w:sz w:val="24"/>
                <w:szCs w:val="24"/>
                <w:lang w:eastAsia="pl-PL"/>
              </w:rPr>
              <w:t xml:space="preserve"> x 50 szt. Wszystkie rozmiary od jednego producenta. Rozmiary: 14G dł. 45 mm; 16G dł.45mm,17G dł.45 mm; 18G-do wyboru dwie długości: 33 lub 45 mm; 20G-dł.32; 22G  dł. 25 </w:t>
            </w:r>
            <w:proofErr w:type="spellStart"/>
            <w:r w:rsidRPr="00430295">
              <w:rPr>
                <w:rFonts w:ascii="Bookman Old Style" w:eastAsia="Times New Roman" w:hAnsi="Bookman Old Style"/>
                <w:sz w:val="24"/>
                <w:szCs w:val="24"/>
                <w:lang w:eastAsia="pl-PL"/>
              </w:rPr>
              <w:t>mm</w:t>
            </w:r>
            <w:proofErr w:type="spellEnd"/>
            <w:r w:rsidRPr="00430295">
              <w:rPr>
                <w:rFonts w:ascii="Bookman Old Style" w:eastAsia="Times New Roman" w:hAnsi="Bookman Old Style"/>
                <w:sz w:val="24"/>
                <w:szCs w:val="24"/>
                <w:lang w:eastAsia="pl-PL"/>
              </w:rPr>
              <w:t>.</w:t>
            </w:r>
          </w:p>
        </w:tc>
        <w:tc>
          <w:tcPr>
            <w:tcW w:w="520" w:type="dxa"/>
            <w:tcBorders>
              <w:top w:val="nil"/>
              <w:left w:val="nil"/>
              <w:bottom w:val="single" w:sz="8" w:space="0" w:color="000000"/>
              <w:right w:val="nil"/>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lastRenderedPageBreak/>
              <w:t>op.</w:t>
            </w:r>
          </w:p>
        </w:tc>
        <w:tc>
          <w:tcPr>
            <w:tcW w:w="130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AA074F" w:rsidRPr="00430295" w:rsidRDefault="00AA074F" w:rsidP="00430295">
            <w:pPr>
              <w:spacing w:after="0" w:line="360" w:lineRule="auto"/>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18</w:t>
            </w:r>
          </w:p>
        </w:tc>
      </w:tr>
    </w:tbl>
    <w:p w:rsidR="00EB293D" w:rsidRPr="00430295" w:rsidRDefault="00EB293D" w:rsidP="00430295">
      <w:pPr>
        <w:pStyle w:val="Bezodstpw"/>
        <w:spacing w:line="360" w:lineRule="auto"/>
        <w:rPr>
          <w:rFonts w:ascii="Bookman Old Style" w:hAnsi="Bookman Old Style"/>
          <w:bCs/>
        </w:rPr>
      </w:pPr>
    </w:p>
    <w:p w:rsidR="00EB293D" w:rsidRPr="00430295" w:rsidRDefault="00EB293D"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01360E" w:rsidRPr="00430295" w:rsidRDefault="0001360E" w:rsidP="00430295">
      <w:pPr>
        <w:spacing w:after="0" w:line="360" w:lineRule="auto"/>
        <w:jc w:val="both"/>
        <w:rPr>
          <w:rFonts w:ascii="Bookman Old Style" w:eastAsia="Times New Roman" w:hAnsi="Bookman Old Style"/>
          <w:sz w:val="24"/>
          <w:szCs w:val="24"/>
          <w:lang w:eastAsia="pl-PL"/>
        </w:rPr>
      </w:pPr>
    </w:p>
    <w:p w:rsidR="00137F27" w:rsidRPr="00430295" w:rsidRDefault="00137F27"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highlight w:val="yellow"/>
          <w:lang w:eastAsia="pl-PL"/>
        </w:rPr>
        <w:t xml:space="preserve">ZESTAW </w:t>
      </w:r>
      <w:r w:rsidR="00483959" w:rsidRPr="00430295">
        <w:rPr>
          <w:rFonts w:ascii="Bookman Old Style" w:eastAsia="Times New Roman" w:hAnsi="Bookman Old Style"/>
          <w:sz w:val="24"/>
          <w:szCs w:val="24"/>
          <w:highlight w:val="yellow"/>
          <w:lang w:eastAsia="pl-PL"/>
        </w:rPr>
        <w:t>I</w:t>
      </w:r>
      <w:r w:rsidRPr="00430295">
        <w:rPr>
          <w:rFonts w:ascii="Bookman Old Style" w:eastAsia="Times New Roman" w:hAnsi="Bookman Old Style"/>
          <w:sz w:val="24"/>
          <w:szCs w:val="24"/>
          <w:highlight w:val="yellow"/>
          <w:lang w:eastAsia="pl-PL"/>
        </w:rPr>
        <w:t>X</w:t>
      </w:r>
    </w:p>
    <w:p w:rsidR="00AA074F" w:rsidRPr="00430295" w:rsidRDefault="00AA074F" w:rsidP="00430295">
      <w:pPr>
        <w:shd w:val="clear" w:color="auto" w:fill="FFFFFF"/>
        <w:suppressAutoHyphens/>
        <w:spacing w:after="0" w:line="360" w:lineRule="auto"/>
        <w:ind w:right="82"/>
        <w:rPr>
          <w:rFonts w:ascii="Bookman Old Style" w:hAnsi="Bookman Old Style" w:cs="Tahoma"/>
          <w:b/>
          <w:bCs/>
          <w:sz w:val="24"/>
          <w:szCs w:val="24"/>
          <w:lang w:eastAsia="zh-CN"/>
        </w:rPr>
      </w:pPr>
    </w:p>
    <w:p w:rsidR="00AA074F" w:rsidRPr="00430295" w:rsidRDefault="008D1CCB" w:rsidP="00430295">
      <w:pPr>
        <w:pStyle w:val="Standard"/>
        <w:spacing w:line="360" w:lineRule="auto"/>
        <w:rPr>
          <w:rFonts w:ascii="Bookman Old Style" w:hAnsi="Bookman Old Style" w:cs="Tahoma"/>
          <w:b/>
        </w:rPr>
      </w:pPr>
      <w:r w:rsidRPr="00430295">
        <w:rPr>
          <w:rFonts w:ascii="Bookman Old Style" w:hAnsi="Bookman Old Style" w:cs="Tahoma"/>
          <w:b/>
        </w:rPr>
        <w:t>1.</w:t>
      </w:r>
      <w:r w:rsidRPr="00430295">
        <w:rPr>
          <w:rFonts w:ascii="Bookman Old Style" w:hAnsi="Bookman Old Style" w:cs="Tahoma"/>
          <w:b/>
        </w:rPr>
        <w:tab/>
      </w:r>
      <w:r w:rsidR="00AA074F" w:rsidRPr="00430295">
        <w:rPr>
          <w:rFonts w:ascii="Bookman Old Style" w:hAnsi="Bookman Old Style" w:cs="Tahoma"/>
          <w:b/>
        </w:rPr>
        <w:t>Pakiet 1 poz.1</w:t>
      </w:r>
    </w:p>
    <w:p w:rsidR="00AA074F" w:rsidRPr="00430295" w:rsidRDefault="00AA074F" w:rsidP="00430295">
      <w:pPr>
        <w:pStyle w:val="Standard"/>
        <w:spacing w:line="360" w:lineRule="auto"/>
        <w:rPr>
          <w:rFonts w:ascii="Bookman Old Style" w:hAnsi="Bookman Old Style" w:cs="Tahoma"/>
          <w:b/>
        </w:rPr>
      </w:pPr>
      <w:r w:rsidRPr="00430295">
        <w:rPr>
          <w:rFonts w:ascii="Bookman Old Style" w:hAnsi="Bookman Old Style" w:cs="Tahoma"/>
          <w:b/>
        </w:rPr>
        <w:t>Prosimy Zamawiającego o dopuszczenie igieł 0,33x12,7 zamiast 0,33x12mm.</w:t>
      </w:r>
    </w:p>
    <w:p w:rsidR="00D237AA" w:rsidRPr="00430295" w:rsidRDefault="00D237AA" w:rsidP="00430295">
      <w:pPr>
        <w:pStyle w:val="Standard"/>
        <w:spacing w:line="360" w:lineRule="auto"/>
        <w:rPr>
          <w:rFonts w:ascii="Bookman Old Style" w:hAnsi="Bookman Old Style" w:cs="Tahoma"/>
          <w:b/>
        </w:rPr>
      </w:pPr>
    </w:p>
    <w:p w:rsidR="00D237AA" w:rsidRPr="00430295" w:rsidRDefault="00D237AA"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pStyle w:val="Standard"/>
        <w:spacing w:line="360" w:lineRule="auto"/>
        <w:rPr>
          <w:rFonts w:ascii="Bookman Old Style" w:hAnsi="Bookman Old Style" w:cs="Tahoma"/>
          <w:bCs/>
        </w:rPr>
      </w:pPr>
    </w:p>
    <w:p w:rsidR="00AA074F" w:rsidRPr="00430295" w:rsidRDefault="00AA074F" w:rsidP="00430295">
      <w:pPr>
        <w:pStyle w:val="Standard"/>
        <w:numPr>
          <w:ilvl w:val="0"/>
          <w:numId w:val="5"/>
        </w:numPr>
        <w:tabs>
          <w:tab w:val="clear" w:pos="720"/>
          <w:tab w:val="num" w:pos="-19278"/>
        </w:tabs>
        <w:spacing w:line="360" w:lineRule="auto"/>
        <w:ind w:left="0" w:hanging="11"/>
        <w:rPr>
          <w:rFonts w:ascii="Bookman Old Style" w:hAnsi="Bookman Old Style" w:cs="Tahoma"/>
          <w:bCs/>
        </w:rPr>
      </w:pPr>
      <w:r w:rsidRPr="00430295">
        <w:rPr>
          <w:rFonts w:ascii="Bookman Old Style" w:hAnsi="Bookman Old Style" w:cs="Tahoma"/>
          <w:bCs/>
        </w:rPr>
        <w:t>Pakiet 2 poz.1,2,3</w:t>
      </w:r>
    </w:p>
    <w:p w:rsidR="00AA074F" w:rsidRPr="00430295" w:rsidRDefault="00AA074F" w:rsidP="00430295">
      <w:pPr>
        <w:spacing w:after="0" w:line="360" w:lineRule="auto"/>
        <w:jc w:val="both"/>
        <w:rPr>
          <w:rFonts w:ascii="Bookman Old Style" w:hAnsi="Bookman Old Style" w:cs="Tahoma"/>
          <w:sz w:val="24"/>
          <w:szCs w:val="24"/>
        </w:rPr>
      </w:pPr>
      <w:r w:rsidRPr="00430295">
        <w:rPr>
          <w:rFonts w:ascii="Bookman Old Style" w:hAnsi="Bookman Old Style" w:cs="Tahoma"/>
          <w:sz w:val="24"/>
          <w:szCs w:val="24"/>
        </w:rPr>
        <w:t>Proszę o dopuszczenie przyrządów do przetaczania płynów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D237AA" w:rsidRPr="00430295" w:rsidRDefault="00D237AA" w:rsidP="00430295">
      <w:pPr>
        <w:spacing w:after="0" w:line="360" w:lineRule="auto"/>
        <w:jc w:val="both"/>
        <w:rPr>
          <w:rFonts w:ascii="Bookman Old Style" w:hAnsi="Bookman Old Style" w:cs="Tahoma"/>
          <w:sz w:val="24"/>
          <w:szCs w:val="24"/>
        </w:rPr>
      </w:pPr>
    </w:p>
    <w:p w:rsidR="008D1CCB" w:rsidRPr="00430295" w:rsidRDefault="00D237AA" w:rsidP="00430295">
      <w:pPr>
        <w:pStyle w:val="Bezodstpw"/>
        <w:spacing w:line="360" w:lineRule="auto"/>
        <w:rPr>
          <w:rFonts w:ascii="Bookman Old Style" w:hAnsi="Bookman Old Style"/>
          <w:b/>
          <w:bCs/>
          <w:color w:val="0070C0"/>
        </w:rPr>
      </w:pPr>
      <w:r w:rsidRPr="00430295">
        <w:rPr>
          <w:rFonts w:ascii="Bookman Old Style" w:hAnsi="Bookman Old Style" w:cs="Tahoma"/>
          <w:b/>
          <w:color w:val="0070C0"/>
        </w:rPr>
        <w:lastRenderedPageBreak/>
        <w:t>Zamawiający dopuszcza przyrządy do przetaczania płynów z komorą kroplową wykonaną z medycznego PVC</w:t>
      </w:r>
    </w:p>
    <w:p w:rsidR="00AA074F" w:rsidRPr="00430295" w:rsidRDefault="00AA074F" w:rsidP="00430295">
      <w:pPr>
        <w:pStyle w:val="Standard"/>
        <w:spacing w:line="360" w:lineRule="auto"/>
        <w:rPr>
          <w:rFonts w:ascii="Bookman Old Style" w:hAnsi="Bookman Old Style" w:cs="Tahoma"/>
          <w:bCs/>
        </w:rPr>
      </w:pPr>
    </w:p>
    <w:p w:rsidR="00AA074F" w:rsidRPr="00430295" w:rsidRDefault="00AA074F" w:rsidP="00430295">
      <w:pPr>
        <w:pStyle w:val="Standard"/>
        <w:numPr>
          <w:ilvl w:val="0"/>
          <w:numId w:val="5"/>
        </w:numPr>
        <w:spacing w:line="360" w:lineRule="auto"/>
        <w:ind w:left="0" w:firstLine="0"/>
        <w:rPr>
          <w:rFonts w:ascii="Bookman Old Style" w:hAnsi="Bookman Old Style" w:cs="Tahoma"/>
          <w:bCs/>
        </w:rPr>
      </w:pPr>
      <w:r w:rsidRPr="00430295">
        <w:rPr>
          <w:rFonts w:ascii="Bookman Old Style" w:hAnsi="Bookman Old Style" w:cs="Tahoma"/>
          <w:bCs/>
        </w:rPr>
        <w:t>Pakiet 2 poz.1,2</w:t>
      </w:r>
    </w:p>
    <w:p w:rsidR="00D237AA" w:rsidRPr="00430295" w:rsidRDefault="00AA074F" w:rsidP="00430295">
      <w:pPr>
        <w:pStyle w:val="Standard"/>
        <w:spacing w:line="360" w:lineRule="auto"/>
        <w:rPr>
          <w:rFonts w:ascii="Bookman Old Style" w:hAnsi="Bookman Old Style" w:cs="Tahoma"/>
          <w:bCs/>
        </w:rPr>
      </w:pPr>
      <w:r w:rsidRPr="00430295">
        <w:rPr>
          <w:rFonts w:ascii="Bookman Old Style" w:hAnsi="Bookman Old Style" w:cs="Tahoma"/>
          <w:bCs/>
        </w:rPr>
        <w:t>Prosimy Zamawiającego o dopuszczenie w/w przyrządów , których komora wykonana jest z medycznego z PVC, 62 mm (55 w części przezroczystej) igła biorcza dwukanałowa,</w:t>
      </w:r>
      <w:r w:rsidR="009A4D8D" w:rsidRPr="00430295">
        <w:rPr>
          <w:rFonts w:ascii="Bookman Old Style" w:hAnsi="Bookman Old Style" w:cs="Tahoma"/>
          <w:bCs/>
        </w:rPr>
        <w:t xml:space="preserve"> </w:t>
      </w:r>
      <w:r w:rsidRPr="00430295">
        <w:rPr>
          <w:rFonts w:ascii="Bookman Old Style" w:hAnsi="Bookman Old Style" w:cs="Tahoma"/>
          <w:bCs/>
        </w:rPr>
        <w:t>ścięta trójpłaszczyznowo, wykonana z ABS bez wzmocnienia włóknem szklanym, logo umożliwiające identyfikacje wyrobu, zacisk rolkowy wyposażony w uchwyt na dren i igłę po użyciu.</w:t>
      </w:r>
    </w:p>
    <w:p w:rsidR="00AA074F" w:rsidRPr="00430295" w:rsidRDefault="00AA074F" w:rsidP="00430295">
      <w:pPr>
        <w:pStyle w:val="Standard"/>
        <w:spacing w:line="360" w:lineRule="auto"/>
        <w:rPr>
          <w:rFonts w:ascii="Bookman Old Style" w:hAnsi="Bookman Old Style" w:cs="Tahoma"/>
          <w:bCs/>
        </w:rPr>
      </w:pPr>
    </w:p>
    <w:p w:rsidR="00AA074F" w:rsidRPr="00430295" w:rsidRDefault="00D237AA" w:rsidP="00430295">
      <w:pPr>
        <w:tabs>
          <w:tab w:val="left" w:pos="8505"/>
        </w:tabs>
        <w:spacing w:after="0" w:line="360" w:lineRule="auto"/>
        <w:ind w:right="708"/>
        <w:rPr>
          <w:rFonts w:ascii="Bookman Old Style" w:hAnsi="Bookman Old Style" w:cs="Tahoma"/>
          <w:b/>
          <w:color w:val="0070C0"/>
          <w:sz w:val="24"/>
          <w:szCs w:val="24"/>
        </w:rPr>
      </w:pPr>
      <w:r w:rsidRPr="00430295">
        <w:rPr>
          <w:rFonts w:ascii="Bookman Old Style" w:hAnsi="Bookman Old Style" w:cs="Tahoma"/>
          <w:b/>
          <w:color w:val="0070C0"/>
          <w:sz w:val="24"/>
          <w:szCs w:val="24"/>
        </w:rPr>
        <w:t>Zamawiający dopuszcza wyroby o wyżej wskazanych parametrach.</w:t>
      </w:r>
    </w:p>
    <w:p w:rsidR="00D237AA" w:rsidRPr="00430295" w:rsidRDefault="00D237AA" w:rsidP="00430295">
      <w:pPr>
        <w:tabs>
          <w:tab w:val="left" w:pos="8505"/>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19278"/>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2 poz.1</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Czy Zamawiający wymaga aby w/w przyrząd był wyposażony w dodatkowy element konstrukcyjny (nie miejsce do wciskania) z miejscem na dren i </w:t>
      </w:r>
      <w:proofErr w:type="spellStart"/>
      <w:r w:rsidRPr="00430295">
        <w:rPr>
          <w:rFonts w:ascii="Bookman Old Style" w:hAnsi="Bookman Old Style" w:cs="Tahoma"/>
          <w:bCs/>
          <w:sz w:val="24"/>
          <w:szCs w:val="24"/>
        </w:rPr>
        <w:t>igłe</w:t>
      </w:r>
      <w:proofErr w:type="spellEnd"/>
      <w:r w:rsidRPr="00430295">
        <w:rPr>
          <w:rFonts w:ascii="Bookman Old Style" w:hAnsi="Bookman Old Style" w:cs="Tahoma"/>
          <w:bCs/>
          <w:sz w:val="24"/>
          <w:szCs w:val="24"/>
        </w:rPr>
        <w:t xml:space="preserve"> po użyciu?</w:t>
      </w:r>
    </w:p>
    <w:p w:rsidR="008D1CCB" w:rsidRPr="00430295" w:rsidRDefault="008D1CCB" w:rsidP="00430295">
      <w:pPr>
        <w:pStyle w:val="Bezodstpw"/>
        <w:spacing w:line="360" w:lineRule="auto"/>
        <w:rPr>
          <w:rFonts w:ascii="Bookman Old Style" w:hAnsi="Bookman Old Style"/>
          <w:bCs/>
        </w:rPr>
      </w:pPr>
    </w:p>
    <w:p w:rsidR="008D1CCB" w:rsidRPr="00430295" w:rsidRDefault="008D1CCB"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7088"/>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2 poz.1-3</w:t>
      </w:r>
    </w:p>
    <w:p w:rsidR="00AA074F" w:rsidRPr="00430295" w:rsidRDefault="00AA074F" w:rsidP="00430295">
      <w:pPr>
        <w:pStyle w:val="Akapitzlist"/>
        <w:tabs>
          <w:tab w:val="left" w:pos="-7088"/>
        </w:tabs>
        <w:spacing w:line="360" w:lineRule="auto"/>
        <w:ind w:left="0" w:right="708"/>
        <w:rPr>
          <w:rFonts w:ascii="Bookman Old Style" w:hAnsi="Bookman Old Style" w:cs="Tahoma"/>
          <w:bCs/>
          <w:sz w:val="24"/>
          <w:szCs w:val="24"/>
        </w:rPr>
      </w:pPr>
      <w:r w:rsidRPr="00430295">
        <w:rPr>
          <w:rFonts w:ascii="Bookman Old Style" w:hAnsi="Bookman Old Style" w:cs="Tahoma"/>
          <w:bCs/>
          <w:sz w:val="24"/>
          <w:szCs w:val="24"/>
        </w:rPr>
        <w:t xml:space="preserve">Prosimy Zamawiającego o dopuszczenie w/w przyrządów z logiem </w:t>
      </w:r>
      <w:proofErr w:type="spellStart"/>
      <w:r w:rsidRPr="00430295">
        <w:rPr>
          <w:rFonts w:ascii="Bookman Old Style" w:hAnsi="Bookman Old Style" w:cs="Tahoma"/>
          <w:bCs/>
          <w:sz w:val="24"/>
          <w:szCs w:val="24"/>
        </w:rPr>
        <w:t>umożliwiajacym</w:t>
      </w:r>
      <w:proofErr w:type="spellEnd"/>
      <w:r w:rsidRPr="00430295">
        <w:rPr>
          <w:rFonts w:ascii="Bookman Old Style" w:hAnsi="Bookman Old Style" w:cs="Tahoma"/>
          <w:bCs/>
          <w:sz w:val="24"/>
          <w:szCs w:val="24"/>
        </w:rPr>
        <w:t xml:space="preserve"> identyfikację wyrobu.</w:t>
      </w:r>
    </w:p>
    <w:p w:rsidR="009A4D8D" w:rsidRPr="00430295" w:rsidRDefault="009A4D8D" w:rsidP="00430295">
      <w:pPr>
        <w:pStyle w:val="Akapitzlist"/>
        <w:tabs>
          <w:tab w:val="left" w:pos="-7088"/>
        </w:tabs>
        <w:spacing w:line="360" w:lineRule="auto"/>
        <w:ind w:left="0" w:right="708"/>
        <w:rPr>
          <w:rFonts w:ascii="Bookman Old Style" w:hAnsi="Bookman Old Style" w:cs="Tahoma"/>
          <w:bCs/>
          <w:sz w:val="24"/>
          <w:szCs w:val="24"/>
        </w:rPr>
      </w:pPr>
    </w:p>
    <w:p w:rsidR="009A4D8D" w:rsidRPr="00430295" w:rsidRDefault="009A4D8D" w:rsidP="00430295">
      <w:pPr>
        <w:tabs>
          <w:tab w:val="left" w:pos="8505"/>
        </w:tabs>
        <w:spacing w:after="0" w:line="360" w:lineRule="auto"/>
        <w:ind w:right="708"/>
        <w:jc w:val="both"/>
        <w:rPr>
          <w:rFonts w:ascii="Bookman Old Style" w:hAnsi="Bookman Old Style" w:cs="Tahoma"/>
          <w:b/>
          <w:color w:val="0070C0"/>
          <w:sz w:val="24"/>
          <w:szCs w:val="24"/>
        </w:rPr>
      </w:pPr>
      <w:r w:rsidRPr="00430295">
        <w:rPr>
          <w:rFonts w:ascii="Bookman Old Style" w:hAnsi="Bookman Old Style" w:cs="Tahoma"/>
          <w:b/>
          <w:color w:val="0070C0"/>
          <w:sz w:val="24"/>
          <w:szCs w:val="24"/>
        </w:rPr>
        <w:t xml:space="preserve">Zamawiający dopuszcza przyrządy </w:t>
      </w:r>
      <w:r w:rsidRPr="00430295">
        <w:rPr>
          <w:rFonts w:ascii="Bookman Old Style" w:hAnsi="Bookman Old Style" w:cs="Tahoma"/>
          <w:b/>
          <w:bCs/>
          <w:color w:val="0070C0"/>
          <w:sz w:val="24"/>
          <w:szCs w:val="24"/>
        </w:rPr>
        <w:t xml:space="preserve"> z logiem </w:t>
      </w:r>
      <w:proofErr w:type="spellStart"/>
      <w:r w:rsidRPr="00430295">
        <w:rPr>
          <w:rFonts w:ascii="Bookman Old Style" w:hAnsi="Bookman Old Style" w:cs="Tahoma"/>
          <w:b/>
          <w:bCs/>
          <w:color w:val="0070C0"/>
          <w:sz w:val="24"/>
          <w:szCs w:val="24"/>
        </w:rPr>
        <w:t>umożliwiajacym</w:t>
      </w:r>
      <w:proofErr w:type="spellEnd"/>
      <w:r w:rsidRPr="00430295">
        <w:rPr>
          <w:rFonts w:ascii="Bookman Old Style" w:hAnsi="Bookman Old Style" w:cs="Tahoma"/>
          <w:b/>
          <w:bCs/>
          <w:color w:val="0070C0"/>
          <w:sz w:val="24"/>
          <w:szCs w:val="24"/>
        </w:rPr>
        <w:t xml:space="preserve"> identyfikację wyrobu</w:t>
      </w:r>
    </w:p>
    <w:p w:rsidR="00AA074F" w:rsidRPr="00430295" w:rsidRDefault="00AA074F" w:rsidP="00430295">
      <w:pPr>
        <w:tabs>
          <w:tab w:val="left" w:pos="-7088"/>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7088"/>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lastRenderedPageBreak/>
        <w:t>Pakiet 2 oz.3</w:t>
      </w:r>
    </w:p>
    <w:p w:rsidR="00AA074F" w:rsidRPr="00430295" w:rsidRDefault="00AA074F" w:rsidP="00430295">
      <w:pPr>
        <w:tabs>
          <w:tab w:val="left" w:pos="-7088"/>
        </w:tabs>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Zamawiającego o dopuszczenie w/w przyrządu bez łącznika do </w:t>
      </w:r>
      <w:proofErr w:type="spellStart"/>
      <w:r w:rsidRPr="00430295">
        <w:rPr>
          <w:rFonts w:ascii="Bookman Old Style" w:hAnsi="Bookman Old Style" w:cs="Tahoma"/>
          <w:bCs/>
          <w:sz w:val="24"/>
          <w:szCs w:val="24"/>
        </w:rPr>
        <w:t>Datkowej</w:t>
      </w:r>
      <w:proofErr w:type="spellEnd"/>
      <w:r w:rsidRPr="00430295">
        <w:rPr>
          <w:rFonts w:ascii="Bookman Old Style" w:hAnsi="Bookman Old Style" w:cs="Tahoma"/>
          <w:bCs/>
          <w:sz w:val="24"/>
          <w:szCs w:val="24"/>
        </w:rPr>
        <w:t xml:space="preserve"> iniekcji</w:t>
      </w:r>
    </w:p>
    <w:p w:rsidR="008D1CCB" w:rsidRPr="00430295" w:rsidRDefault="008D1CCB" w:rsidP="00430295">
      <w:pPr>
        <w:pStyle w:val="Bezodstpw"/>
        <w:spacing w:line="360" w:lineRule="auto"/>
        <w:rPr>
          <w:rFonts w:ascii="Bookman Old Style" w:hAnsi="Bookman Old Style"/>
          <w:bCs/>
        </w:rPr>
      </w:pPr>
    </w:p>
    <w:p w:rsidR="008D1CCB" w:rsidRPr="00430295" w:rsidRDefault="008D1CCB"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7088"/>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7088"/>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2 poz.3</w:t>
      </w:r>
    </w:p>
    <w:p w:rsidR="00AA074F" w:rsidRPr="00430295" w:rsidRDefault="00AA074F" w:rsidP="00430295">
      <w:pPr>
        <w:tabs>
          <w:tab w:val="left" w:pos="-7088"/>
        </w:tabs>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Prosimy Zamawiającego o dopuszczenie w/w przyrządu tylko z drenem 150cm.</w:t>
      </w:r>
    </w:p>
    <w:p w:rsidR="008D1CCB" w:rsidRPr="00430295" w:rsidRDefault="008D1CCB" w:rsidP="00430295">
      <w:pPr>
        <w:pStyle w:val="Bezodstpw"/>
        <w:spacing w:line="360" w:lineRule="auto"/>
        <w:rPr>
          <w:rFonts w:ascii="Bookman Old Style" w:hAnsi="Bookman Old Style"/>
          <w:bCs/>
        </w:rPr>
      </w:pPr>
    </w:p>
    <w:p w:rsidR="008D1CCB" w:rsidRPr="00430295" w:rsidRDefault="008D1CCB"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7088"/>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7088"/>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2 poz.4,5</w:t>
      </w:r>
    </w:p>
    <w:p w:rsidR="00AA074F" w:rsidRPr="00430295" w:rsidRDefault="00AA074F" w:rsidP="00430295">
      <w:pPr>
        <w:tabs>
          <w:tab w:val="left" w:pos="-7088"/>
        </w:tabs>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Prosimy Zamawiającego o dopuszczenie oświadczenia wykonawcy, ze zaoferowane strzykawki są kompatybilne z w/w pompami.</w:t>
      </w:r>
    </w:p>
    <w:p w:rsidR="008D1CCB" w:rsidRPr="00430295" w:rsidRDefault="008D1CCB" w:rsidP="00430295">
      <w:pPr>
        <w:pStyle w:val="Bezodstpw"/>
        <w:spacing w:line="360" w:lineRule="auto"/>
        <w:rPr>
          <w:rFonts w:ascii="Bookman Old Style" w:hAnsi="Bookman Old Style"/>
          <w:bCs/>
        </w:rPr>
      </w:pPr>
    </w:p>
    <w:p w:rsidR="008D1CCB" w:rsidRPr="00430295" w:rsidRDefault="008D1CCB"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7088"/>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7088"/>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2 poz.4,5</w:t>
      </w:r>
    </w:p>
    <w:p w:rsidR="00AA074F" w:rsidRPr="00430295" w:rsidRDefault="00AA074F" w:rsidP="00430295">
      <w:pPr>
        <w:tabs>
          <w:tab w:val="left" w:pos="-7088"/>
        </w:tabs>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Prosimy Zamawiającego o dopuszczenie oświadczenia producenta, ze zaoferowane strzykawki są kompatybilne z w/w pompami.</w:t>
      </w:r>
    </w:p>
    <w:p w:rsidR="008D1CCB" w:rsidRPr="00430295" w:rsidRDefault="008D1CCB" w:rsidP="00430295">
      <w:pPr>
        <w:pStyle w:val="Bezodstpw"/>
        <w:spacing w:line="360" w:lineRule="auto"/>
        <w:rPr>
          <w:rFonts w:ascii="Bookman Old Style" w:hAnsi="Bookman Old Style"/>
          <w:bCs/>
        </w:rPr>
      </w:pPr>
    </w:p>
    <w:p w:rsidR="008D1CCB" w:rsidRPr="00430295" w:rsidRDefault="008D1CCB"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D1CCB" w:rsidRPr="00430295" w:rsidRDefault="008D1CCB" w:rsidP="00430295">
      <w:pPr>
        <w:tabs>
          <w:tab w:val="left" w:pos="-7088"/>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7088"/>
          <w:tab w:val="left" w:pos="0"/>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2 poz.6,7</w:t>
      </w:r>
    </w:p>
    <w:p w:rsidR="00AA074F" w:rsidRPr="00430295" w:rsidRDefault="00AA074F" w:rsidP="00430295">
      <w:pPr>
        <w:tabs>
          <w:tab w:val="left" w:pos="-7088"/>
        </w:tabs>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Czy </w:t>
      </w:r>
      <w:proofErr w:type="spellStart"/>
      <w:r w:rsidRPr="00430295">
        <w:rPr>
          <w:rFonts w:ascii="Bookman Old Style" w:hAnsi="Bookman Old Style" w:cs="Tahoma"/>
          <w:bCs/>
          <w:sz w:val="24"/>
          <w:szCs w:val="24"/>
        </w:rPr>
        <w:t>Zamawiajacy</w:t>
      </w:r>
      <w:proofErr w:type="spellEnd"/>
      <w:r w:rsidRPr="00430295">
        <w:rPr>
          <w:rFonts w:ascii="Bookman Old Style" w:hAnsi="Bookman Old Style" w:cs="Tahoma"/>
          <w:bCs/>
          <w:sz w:val="24"/>
          <w:szCs w:val="24"/>
        </w:rPr>
        <w:t xml:space="preserve"> wymaga aby dreny miały średnice 1,2mm?</w:t>
      </w:r>
    </w:p>
    <w:p w:rsidR="008D1CCB" w:rsidRPr="00430295" w:rsidRDefault="008D1CCB" w:rsidP="00430295">
      <w:pPr>
        <w:pStyle w:val="Bezodstpw"/>
        <w:spacing w:line="360" w:lineRule="auto"/>
        <w:rPr>
          <w:rFonts w:ascii="Bookman Old Style" w:hAnsi="Bookman Old Style"/>
          <w:bCs/>
        </w:rPr>
      </w:pPr>
    </w:p>
    <w:p w:rsidR="008D1CCB" w:rsidRPr="00430295" w:rsidRDefault="008D1CCB"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3686"/>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3 poz.1-4</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Czy Zamawiający wymaga strzykawek w klasie </w:t>
      </w:r>
      <w:proofErr w:type="spellStart"/>
      <w:r w:rsidRPr="00430295">
        <w:rPr>
          <w:rFonts w:ascii="Bookman Old Style" w:hAnsi="Bookman Old Style" w:cs="Tahoma"/>
          <w:bCs/>
          <w:sz w:val="24"/>
          <w:szCs w:val="24"/>
        </w:rPr>
        <w:t>IIa</w:t>
      </w:r>
      <w:proofErr w:type="spellEnd"/>
      <w:r w:rsidRPr="00430295">
        <w:rPr>
          <w:rFonts w:ascii="Bookman Old Style" w:hAnsi="Bookman Old Style" w:cs="Tahoma"/>
          <w:bCs/>
          <w:sz w:val="24"/>
          <w:szCs w:val="24"/>
        </w:rPr>
        <w:t>?</w:t>
      </w:r>
    </w:p>
    <w:p w:rsidR="008D1CCB" w:rsidRPr="00430295" w:rsidRDefault="008D1CCB" w:rsidP="00430295">
      <w:pPr>
        <w:pStyle w:val="Bezodstpw"/>
        <w:spacing w:line="360" w:lineRule="auto"/>
        <w:rPr>
          <w:rFonts w:ascii="Bookman Old Style" w:hAnsi="Bookman Old Style"/>
          <w:bCs/>
        </w:rPr>
      </w:pPr>
    </w:p>
    <w:p w:rsidR="008D1CCB" w:rsidRPr="00430295" w:rsidRDefault="008D1CCB"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3686"/>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3 poz.1-4</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Czy Zamawiający wymaga aby w/w strzykawki posiadały kontrastujący tłok inny niż biały/mleczny?</w:t>
      </w:r>
    </w:p>
    <w:p w:rsidR="008D1CCB" w:rsidRPr="00430295" w:rsidRDefault="008D1CCB" w:rsidP="00430295">
      <w:pPr>
        <w:pStyle w:val="Bezodstpw"/>
        <w:spacing w:line="360" w:lineRule="auto"/>
        <w:rPr>
          <w:rFonts w:ascii="Bookman Old Style" w:hAnsi="Bookman Old Style"/>
          <w:bCs/>
        </w:rPr>
      </w:pPr>
    </w:p>
    <w:p w:rsidR="008D1CCB" w:rsidRPr="00430295" w:rsidRDefault="008D1CCB"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8505"/>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3 poz.1-4</w:t>
      </w:r>
    </w:p>
    <w:p w:rsidR="00AA074F" w:rsidRPr="00430295" w:rsidRDefault="00AA074F" w:rsidP="00430295">
      <w:pPr>
        <w:pStyle w:val="Standard"/>
        <w:spacing w:line="360" w:lineRule="auto"/>
        <w:rPr>
          <w:rFonts w:ascii="Bookman Old Style" w:hAnsi="Bookman Old Style" w:cs="Tahoma"/>
          <w:bCs/>
        </w:rPr>
      </w:pPr>
      <w:r w:rsidRPr="00430295">
        <w:rPr>
          <w:rFonts w:ascii="Bookman Old Style" w:hAnsi="Bookman Old Style" w:cs="Tahoma"/>
          <w:bCs/>
        </w:rPr>
        <w:t>Prosimy Zamawiającego o dopuszczenie w/w strzykawek z rozszerzoną skalą: 2-3ml, 5-6ml, 10-12ml, 20-24ml. Wymóg stawiany przez Zamawiającego dot. nierozszerzanej skali nie ma swojego uzasadnienia gdyż w strzykawkach gdzie jest jedynie skala nominalna (strzykawki producenta BD) i tak tłok wysuwa się poza skalę nominalną. Strzykawki ze skalą rozszerzoną są bardziej praktyczne gdyż dodatkowe kreski na korpusie strzykawki pozwalają na zmierzenie zawartości nabranego płynu poza skalę nominalną.</w:t>
      </w:r>
    </w:p>
    <w:p w:rsidR="008D1CCB" w:rsidRPr="00430295" w:rsidRDefault="008D1CCB" w:rsidP="00430295">
      <w:pPr>
        <w:pStyle w:val="Bezodstpw"/>
        <w:spacing w:line="360" w:lineRule="auto"/>
        <w:rPr>
          <w:rFonts w:ascii="Bookman Old Style" w:hAnsi="Bookman Old Style"/>
          <w:bCs/>
        </w:rPr>
      </w:pPr>
    </w:p>
    <w:p w:rsidR="008D1CCB" w:rsidRPr="00430295" w:rsidRDefault="008D1CCB"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8505"/>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3 poz.1-4</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lastRenderedPageBreak/>
        <w:t>Prosimy Zamawiającego o dopuszczenie w/w strzykawek, których cylinder wykonany jest z polipropylenu, a tłok z polietylenu.</w:t>
      </w:r>
    </w:p>
    <w:p w:rsidR="008D1CCB" w:rsidRPr="00430295" w:rsidRDefault="008D1CCB" w:rsidP="00430295">
      <w:pPr>
        <w:pStyle w:val="Bezodstpw"/>
        <w:spacing w:line="360" w:lineRule="auto"/>
        <w:rPr>
          <w:rFonts w:ascii="Bookman Old Style" w:hAnsi="Bookman Old Style"/>
          <w:bCs/>
        </w:rPr>
      </w:pPr>
    </w:p>
    <w:p w:rsidR="008D1CCB" w:rsidRPr="00430295" w:rsidRDefault="008D1CCB"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8505"/>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3poz.1-4</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w:t>
      </w:r>
      <w:proofErr w:type="spellStart"/>
      <w:r w:rsidRPr="00430295">
        <w:rPr>
          <w:rFonts w:ascii="Bookman Old Style" w:hAnsi="Bookman Old Style" w:cs="Tahoma"/>
          <w:bCs/>
          <w:sz w:val="24"/>
          <w:szCs w:val="24"/>
        </w:rPr>
        <w:t>Zamawiajacego</w:t>
      </w:r>
      <w:proofErr w:type="spellEnd"/>
      <w:r w:rsidRPr="00430295">
        <w:rPr>
          <w:rFonts w:ascii="Bookman Old Style" w:hAnsi="Bookman Old Style" w:cs="Tahoma"/>
          <w:bCs/>
          <w:sz w:val="24"/>
          <w:szCs w:val="24"/>
        </w:rPr>
        <w:t xml:space="preserve"> o dopuszczenie w/w strzykawek, których typ nadrukowany jest na tylko na opakowaniu jednostkowym.</w:t>
      </w:r>
    </w:p>
    <w:p w:rsidR="008D1CCB" w:rsidRPr="00430295" w:rsidRDefault="008D1CCB" w:rsidP="00430295">
      <w:pPr>
        <w:pStyle w:val="Bezodstpw"/>
        <w:spacing w:line="360" w:lineRule="auto"/>
        <w:rPr>
          <w:rFonts w:ascii="Bookman Old Style" w:hAnsi="Bookman Old Style"/>
          <w:bCs/>
        </w:rPr>
      </w:pPr>
    </w:p>
    <w:p w:rsidR="008D1CCB" w:rsidRPr="00430295" w:rsidRDefault="008D1CCB"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tabs>
          <w:tab w:val="left" w:pos="8505"/>
        </w:tabs>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3 poz.1-4</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Zamawiającego o odstąpienie od wymogu aby w/w strzykawki były bez zawartości </w:t>
      </w:r>
      <w:proofErr w:type="spellStart"/>
      <w:r w:rsidRPr="00430295">
        <w:rPr>
          <w:rFonts w:ascii="Bookman Old Style" w:hAnsi="Bookman Old Style" w:cs="Tahoma"/>
          <w:bCs/>
          <w:sz w:val="24"/>
          <w:szCs w:val="24"/>
        </w:rPr>
        <w:t>bisphenol</w:t>
      </w:r>
      <w:proofErr w:type="spellEnd"/>
      <w:r w:rsidRPr="00430295">
        <w:rPr>
          <w:rFonts w:ascii="Bookman Old Style" w:hAnsi="Bookman Old Style" w:cs="Tahoma"/>
          <w:bCs/>
          <w:sz w:val="24"/>
          <w:szCs w:val="24"/>
        </w:rPr>
        <w:t xml:space="preserve"> A.</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4 poz.1</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Czy Zamawiający wymaga strzykawek z igłą do nałożenia, czy z igłą wtopioną?</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4 poz.1</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w:t>
      </w:r>
      <w:proofErr w:type="spellStart"/>
      <w:r w:rsidRPr="00430295">
        <w:rPr>
          <w:rFonts w:ascii="Bookman Old Style" w:hAnsi="Bookman Old Style" w:cs="Tahoma"/>
          <w:bCs/>
          <w:sz w:val="24"/>
          <w:szCs w:val="24"/>
        </w:rPr>
        <w:t>Zamawiajacego</w:t>
      </w:r>
      <w:proofErr w:type="spellEnd"/>
      <w:r w:rsidRPr="00430295">
        <w:rPr>
          <w:rFonts w:ascii="Bookman Old Style" w:hAnsi="Bookman Old Style" w:cs="Tahoma"/>
          <w:bCs/>
          <w:sz w:val="24"/>
          <w:szCs w:val="24"/>
        </w:rPr>
        <w:t xml:space="preserve"> o dopuszczenie strzykawek do TBC z igłą do </w:t>
      </w:r>
      <w:proofErr w:type="spellStart"/>
      <w:r w:rsidRPr="00430295">
        <w:rPr>
          <w:rFonts w:ascii="Bookman Old Style" w:hAnsi="Bookman Old Style" w:cs="Tahoma"/>
          <w:bCs/>
          <w:sz w:val="24"/>
          <w:szCs w:val="24"/>
        </w:rPr>
        <w:t>nalożenia</w:t>
      </w:r>
      <w:proofErr w:type="spellEnd"/>
      <w:r w:rsidRPr="00430295">
        <w:rPr>
          <w:rFonts w:ascii="Bookman Old Style" w:hAnsi="Bookman Old Style" w:cs="Tahoma"/>
          <w:bCs/>
          <w:sz w:val="24"/>
          <w:szCs w:val="24"/>
        </w:rPr>
        <w:t xml:space="preserve"> 0,45x13mm lub 0,5x16mm</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4 poz.2</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Prosimy Zamawiającego o dopuszczenie strzykawek z igła do nałożenia 0,33x13mm lub 0,5x16mm.</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4 pzo.2</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Prosimy Zamawiającego o dopuszczenie strzykawek z wtopioną igłą0,4x12,7mm.</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5 poz.1,2</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Czy Zamawiający wymaga strzykawek z końcówką </w:t>
      </w:r>
      <w:proofErr w:type="spellStart"/>
      <w:r w:rsidRPr="00430295">
        <w:rPr>
          <w:rFonts w:ascii="Bookman Old Style" w:hAnsi="Bookman Old Style" w:cs="Tahoma"/>
          <w:bCs/>
          <w:sz w:val="24"/>
          <w:szCs w:val="24"/>
        </w:rPr>
        <w:t>ścietą</w:t>
      </w:r>
      <w:proofErr w:type="spellEnd"/>
      <w:r w:rsidRPr="00430295">
        <w:rPr>
          <w:rFonts w:ascii="Bookman Old Style" w:hAnsi="Bookman Old Style" w:cs="Tahoma"/>
          <w:bCs/>
          <w:sz w:val="24"/>
          <w:szCs w:val="24"/>
        </w:rPr>
        <w:t xml:space="preserve"> pod kątem 45 stopni?</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5 poz.1</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Czy Zamawiający wymaga aby w/w strzykawka była wyposażona w 2 funkcjonalne reduktory </w:t>
      </w:r>
      <w:proofErr w:type="spellStart"/>
      <w:r w:rsidRPr="00430295">
        <w:rPr>
          <w:rFonts w:ascii="Bookman Old Style" w:hAnsi="Bookman Old Style" w:cs="Tahoma"/>
          <w:bCs/>
          <w:sz w:val="24"/>
          <w:szCs w:val="24"/>
        </w:rPr>
        <w:t>luer</w:t>
      </w:r>
      <w:proofErr w:type="spellEnd"/>
      <w:r w:rsidRPr="00430295">
        <w:rPr>
          <w:rFonts w:ascii="Bookman Old Style" w:hAnsi="Bookman Old Style" w:cs="Tahoma"/>
          <w:bCs/>
          <w:sz w:val="24"/>
          <w:szCs w:val="24"/>
        </w:rPr>
        <w:t>?</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6 poz.2</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lastRenderedPageBreak/>
        <w:t xml:space="preserve">Prosimy Zamawiającego o dopuszczenie w/w kraników odpornych na ciśnienie 4-4,5 </w:t>
      </w:r>
      <w:proofErr w:type="spellStart"/>
      <w:r w:rsidRPr="00430295">
        <w:rPr>
          <w:rFonts w:ascii="Bookman Old Style" w:hAnsi="Bookman Old Style" w:cs="Tahoma"/>
          <w:bCs/>
          <w:sz w:val="24"/>
          <w:szCs w:val="24"/>
        </w:rPr>
        <w:t>bara</w:t>
      </w:r>
      <w:proofErr w:type="spellEnd"/>
      <w:r w:rsidRPr="00430295">
        <w:rPr>
          <w:rFonts w:ascii="Bookman Old Style" w:hAnsi="Bookman Old Style" w:cs="Tahoma"/>
          <w:bCs/>
          <w:sz w:val="24"/>
          <w:szCs w:val="24"/>
        </w:rPr>
        <w:t>.</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7 POZ.1-3</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Prosimy Zamawiającego o dopuszczenie w/w strzykawek których cylinder wykonany jest z polipropylenu a tłok z polietylenu.</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7 poz.1-2</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Prosimy Zamawiającego o dopuszczenie w/w strzykawek z rozszerzoną skalą: 30-33ml;10-12ml.</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7 poz.1-3</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w:t>
      </w:r>
      <w:proofErr w:type="spellStart"/>
      <w:r w:rsidRPr="00430295">
        <w:rPr>
          <w:rFonts w:ascii="Bookman Old Style" w:hAnsi="Bookman Old Style" w:cs="Tahoma"/>
          <w:bCs/>
          <w:sz w:val="24"/>
          <w:szCs w:val="24"/>
        </w:rPr>
        <w:t>Zamawiajacego</w:t>
      </w:r>
      <w:proofErr w:type="spellEnd"/>
      <w:r w:rsidRPr="00430295">
        <w:rPr>
          <w:rFonts w:ascii="Bookman Old Style" w:hAnsi="Bookman Old Style" w:cs="Tahoma"/>
          <w:bCs/>
          <w:sz w:val="24"/>
          <w:szCs w:val="24"/>
        </w:rPr>
        <w:t xml:space="preserve"> o dopuszczenie w/w strzykawek, których typ nadrukowany jest na tylko na opakowaniu jednostkowym.</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7 poz.1</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Prosimy Zamawiającego o dopuszczenie w/w strzykawek pakowanych po 50szt/</w:t>
      </w:r>
      <w:proofErr w:type="spellStart"/>
      <w:r w:rsidRPr="00430295">
        <w:rPr>
          <w:rFonts w:ascii="Bookman Old Style" w:hAnsi="Bookman Old Style" w:cs="Tahoma"/>
          <w:bCs/>
          <w:sz w:val="24"/>
          <w:szCs w:val="24"/>
        </w:rPr>
        <w:t>op</w:t>
      </w:r>
      <w:proofErr w:type="spellEnd"/>
      <w:r w:rsidRPr="00430295">
        <w:rPr>
          <w:rFonts w:ascii="Bookman Old Style" w:hAnsi="Bookman Old Style" w:cs="Tahoma"/>
          <w:bCs/>
          <w:sz w:val="24"/>
          <w:szCs w:val="24"/>
        </w:rPr>
        <w:t xml:space="preserve"> z możliwością przeliczenia w formularzu cenowym.</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7 poz.3</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Prosimy Zamawiającego o dopuszczenie w/w strzykawek pakowanych po 100szt/</w:t>
      </w:r>
      <w:proofErr w:type="spellStart"/>
      <w:r w:rsidRPr="00430295">
        <w:rPr>
          <w:rFonts w:ascii="Bookman Old Style" w:hAnsi="Bookman Old Style" w:cs="Tahoma"/>
          <w:bCs/>
          <w:sz w:val="24"/>
          <w:szCs w:val="24"/>
        </w:rPr>
        <w:t>op</w:t>
      </w:r>
      <w:proofErr w:type="spellEnd"/>
      <w:r w:rsidRPr="00430295">
        <w:rPr>
          <w:rFonts w:ascii="Bookman Old Style" w:hAnsi="Bookman Old Style" w:cs="Tahoma"/>
          <w:bCs/>
          <w:sz w:val="24"/>
          <w:szCs w:val="24"/>
        </w:rPr>
        <w:t xml:space="preserve"> z możliwością przeliczenia w formularzu cenowym.</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7 poz.4-12</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w:t>
      </w:r>
      <w:proofErr w:type="spellStart"/>
      <w:r w:rsidRPr="00430295">
        <w:rPr>
          <w:rFonts w:ascii="Bookman Old Style" w:hAnsi="Bookman Old Style" w:cs="Tahoma"/>
          <w:bCs/>
          <w:sz w:val="24"/>
          <w:szCs w:val="24"/>
        </w:rPr>
        <w:t>Zamawiajacego</w:t>
      </w:r>
      <w:proofErr w:type="spellEnd"/>
      <w:r w:rsidRPr="00430295">
        <w:rPr>
          <w:rFonts w:ascii="Bookman Old Style" w:hAnsi="Bookman Old Style" w:cs="Tahoma"/>
          <w:bCs/>
          <w:sz w:val="24"/>
          <w:szCs w:val="24"/>
        </w:rPr>
        <w:t xml:space="preserve"> o wydzielenie w/w pozycji do osobnego pakietu, Państwa zgoda pozwoli na pozyskanie konkurencyjnych ofert na pozostały asortyment  w pakiecie.</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7 poz.13</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Zamawiającego o dopuszczenie </w:t>
      </w:r>
      <w:proofErr w:type="spellStart"/>
      <w:r w:rsidRPr="00430295">
        <w:rPr>
          <w:rFonts w:ascii="Bookman Old Style" w:hAnsi="Bookman Old Style" w:cs="Tahoma"/>
          <w:bCs/>
          <w:sz w:val="24"/>
          <w:szCs w:val="24"/>
        </w:rPr>
        <w:t>zawrou</w:t>
      </w:r>
      <w:proofErr w:type="spellEnd"/>
      <w:r w:rsidRPr="00430295">
        <w:rPr>
          <w:rFonts w:ascii="Bookman Old Style" w:hAnsi="Bookman Old Style" w:cs="Tahoma"/>
          <w:bCs/>
          <w:sz w:val="24"/>
          <w:szCs w:val="24"/>
        </w:rPr>
        <w:t xml:space="preserve"> </w:t>
      </w:r>
      <w:proofErr w:type="spellStart"/>
      <w:r w:rsidRPr="00430295">
        <w:rPr>
          <w:rFonts w:ascii="Bookman Old Style" w:hAnsi="Bookman Old Style" w:cs="Tahoma"/>
          <w:bCs/>
          <w:sz w:val="24"/>
          <w:szCs w:val="24"/>
        </w:rPr>
        <w:t>beziglowego</w:t>
      </w:r>
      <w:proofErr w:type="spellEnd"/>
      <w:r w:rsidRPr="00430295">
        <w:rPr>
          <w:rFonts w:ascii="Bookman Old Style" w:hAnsi="Bookman Old Style" w:cs="Tahoma"/>
          <w:bCs/>
          <w:sz w:val="24"/>
          <w:szCs w:val="24"/>
        </w:rPr>
        <w:t xml:space="preserve"> o przepływie 320ml/min, </w:t>
      </w:r>
      <w:proofErr w:type="spellStart"/>
      <w:r w:rsidRPr="00430295">
        <w:rPr>
          <w:rFonts w:ascii="Bookman Old Style" w:hAnsi="Bookman Old Style" w:cs="Tahoma"/>
          <w:bCs/>
          <w:sz w:val="24"/>
          <w:szCs w:val="24"/>
        </w:rPr>
        <w:t>mozliwośc</w:t>
      </w:r>
      <w:proofErr w:type="spellEnd"/>
      <w:r w:rsidRPr="00430295">
        <w:rPr>
          <w:rFonts w:ascii="Bookman Old Style" w:hAnsi="Bookman Old Style" w:cs="Tahoma"/>
          <w:bCs/>
          <w:sz w:val="24"/>
          <w:szCs w:val="24"/>
        </w:rPr>
        <w:t xml:space="preserve"> używania przez 7 dni i 600 wejść, </w:t>
      </w:r>
      <w:proofErr w:type="spellStart"/>
      <w:r w:rsidRPr="00430295">
        <w:rPr>
          <w:rFonts w:ascii="Bookman Old Style" w:hAnsi="Bookman Old Style" w:cs="Tahoma"/>
          <w:bCs/>
          <w:sz w:val="24"/>
          <w:szCs w:val="24"/>
        </w:rPr>
        <w:t>długośc</w:t>
      </w:r>
      <w:proofErr w:type="spellEnd"/>
      <w:r w:rsidRPr="00430295">
        <w:rPr>
          <w:rFonts w:ascii="Bookman Old Style" w:hAnsi="Bookman Old Style" w:cs="Tahoma"/>
          <w:bCs/>
          <w:sz w:val="24"/>
          <w:szCs w:val="24"/>
        </w:rPr>
        <w:t xml:space="preserve"> zaworu ok.31,32mm, odporny na ciśnienie płynu iniekcyjnego 58PSI oraz ciśnienie zwrotne 29PSI.</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7 pzo.13</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Zamawiającego o odstąpienie od wymogu badan </w:t>
      </w:r>
      <w:proofErr w:type="spellStart"/>
      <w:r w:rsidRPr="00430295">
        <w:rPr>
          <w:rFonts w:ascii="Bookman Old Style" w:hAnsi="Bookman Old Style" w:cs="Tahoma"/>
          <w:bCs/>
          <w:sz w:val="24"/>
          <w:szCs w:val="24"/>
        </w:rPr>
        <w:t>in</w:t>
      </w:r>
      <w:proofErr w:type="spellEnd"/>
      <w:r w:rsidRPr="00430295">
        <w:rPr>
          <w:rFonts w:ascii="Bookman Old Style" w:hAnsi="Bookman Old Style" w:cs="Tahoma"/>
          <w:bCs/>
          <w:sz w:val="24"/>
          <w:szCs w:val="24"/>
        </w:rPr>
        <w:t xml:space="preserve"> vitro.</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7 poz.14,15,19,20</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w:t>
      </w:r>
      <w:proofErr w:type="spellStart"/>
      <w:r w:rsidRPr="00430295">
        <w:rPr>
          <w:rFonts w:ascii="Bookman Old Style" w:hAnsi="Bookman Old Style" w:cs="Tahoma"/>
          <w:bCs/>
          <w:sz w:val="24"/>
          <w:szCs w:val="24"/>
        </w:rPr>
        <w:t>Zamawiajacego</w:t>
      </w:r>
      <w:proofErr w:type="spellEnd"/>
      <w:r w:rsidRPr="00430295">
        <w:rPr>
          <w:rFonts w:ascii="Bookman Old Style" w:hAnsi="Bookman Old Style" w:cs="Tahoma"/>
          <w:bCs/>
          <w:sz w:val="24"/>
          <w:szCs w:val="24"/>
        </w:rPr>
        <w:t xml:space="preserve"> o wydzielenie w/w pozycji do osobnego pakietu, Państwa zgoda pozwoli na pozyskanie konkurencyjnych ofert na pozostały asortyment  w pakiecie.</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7 poz.16-18</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Prosimy Zamawiającego o dopuszczenie w/w worków do leków 100ml;250ml;500ml;1000ml;3000ml.</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8 poz.1</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Zamawiającego o dopuszczenie przyrządu typu mini </w:t>
      </w:r>
      <w:proofErr w:type="spellStart"/>
      <w:r w:rsidRPr="00430295">
        <w:rPr>
          <w:rFonts w:ascii="Bookman Old Style" w:hAnsi="Bookman Old Style" w:cs="Tahoma"/>
          <w:bCs/>
          <w:sz w:val="24"/>
          <w:szCs w:val="24"/>
        </w:rPr>
        <w:t>spike</w:t>
      </w:r>
      <w:proofErr w:type="spellEnd"/>
      <w:r w:rsidRPr="00430295">
        <w:rPr>
          <w:rFonts w:ascii="Bookman Old Style" w:hAnsi="Bookman Old Style" w:cs="Tahoma"/>
          <w:bCs/>
          <w:sz w:val="24"/>
          <w:szCs w:val="24"/>
        </w:rPr>
        <w:t xml:space="preserve"> z filtrem bakteryjnym 1,2um, bez zastawki.</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14 poz.1,2</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w:t>
      </w:r>
      <w:proofErr w:type="spellStart"/>
      <w:r w:rsidRPr="00430295">
        <w:rPr>
          <w:rFonts w:ascii="Bookman Old Style" w:hAnsi="Bookman Old Style" w:cs="Tahoma"/>
          <w:bCs/>
          <w:sz w:val="24"/>
          <w:szCs w:val="24"/>
        </w:rPr>
        <w:t>Zamawiajacego</w:t>
      </w:r>
      <w:proofErr w:type="spellEnd"/>
      <w:r w:rsidRPr="00430295">
        <w:rPr>
          <w:rFonts w:ascii="Bookman Old Style" w:hAnsi="Bookman Old Style" w:cs="Tahoma"/>
          <w:bCs/>
          <w:sz w:val="24"/>
          <w:szCs w:val="24"/>
        </w:rPr>
        <w:t xml:space="preserve"> o wydzielenie w/w pozycji do osobnego pakietu, Państwa zgoda pozwoli na pozyskanie konkurencyjnych ofert na wydzielony asortyment  w pakiecie.</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14 poz.1</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w:t>
      </w:r>
      <w:proofErr w:type="spellStart"/>
      <w:r w:rsidRPr="00430295">
        <w:rPr>
          <w:rFonts w:ascii="Bookman Old Style" w:hAnsi="Bookman Old Style" w:cs="Tahoma"/>
          <w:bCs/>
          <w:sz w:val="24"/>
          <w:szCs w:val="24"/>
        </w:rPr>
        <w:t>Zamawiajacego</w:t>
      </w:r>
      <w:proofErr w:type="spellEnd"/>
      <w:r w:rsidRPr="00430295">
        <w:rPr>
          <w:rFonts w:ascii="Bookman Old Style" w:hAnsi="Bookman Old Style" w:cs="Tahoma"/>
          <w:bCs/>
          <w:sz w:val="24"/>
          <w:szCs w:val="24"/>
        </w:rPr>
        <w:t xml:space="preserve"> o odstąpienie od wymogu aby kaniule i koreczki pochodziły od jednego producenta.</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14 poz.1</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Czy Zamawiający wymaga koreczków z trzpieniem poniżej krawędzi, co znacznie zwiększy bezpieczeństwo i aseptykę pracy?</w:t>
      </w:r>
    </w:p>
    <w:p w:rsidR="00BE7881" w:rsidRPr="00430295" w:rsidRDefault="00BE7881" w:rsidP="00430295">
      <w:pPr>
        <w:pStyle w:val="Bezodstpw"/>
        <w:spacing w:line="360" w:lineRule="auto"/>
        <w:rPr>
          <w:rFonts w:ascii="Bookman Old Style" w:hAnsi="Bookman Old Style"/>
          <w:bCs/>
        </w:rPr>
      </w:pP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spacing w:after="0" w:line="360" w:lineRule="auto"/>
        <w:ind w:right="708"/>
        <w:rPr>
          <w:rFonts w:ascii="Bookman Old Style" w:hAnsi="Bookman Old Style" w:cs="Tahoma"/>
          <w:bCs/>
          <w:sz w:val="24"/>
          <w:szCs w:val="24"/>
        </w:rPr>
      </w:pPr>
    </w:p>
    <w:p w:rsidR="00AA074F" w:rsidRPr="00430295" w:rsidRDefault="00AA074F" w:rsidP="00430295">
      <w:pPr>
        <w:pStyle w:val="Akapitzlist"/>
        <w:numPr>
          <w:ilvl w:val="0"/>
          <w:numId w:val="5"/>
        </w:numPr>
        <w:spacing w:line="360" w:lineRule="auto"/>
        <w:ind w:left="0" w:right="708" w:firstLine="0"/>
        <w:rPr>
          <w:rFonts w:ascii="Bookman Old Style" w:hAnsi="Bookman Old Style" w:cs="Tahoma"/>
          <w:bCs/>
          <w:sz w:val="24"/>
          <w:szCs w:val="24"/>
        </w:rPr>
      </w:pPr>
      <w:r w:rsidRPr="00430295">
        <w:rPr>
          <w:rFonts w:ascii="Bookman Old Style" w:hAnsi="Bookman Old Style" w:cs="Tahoma"/>
          <w:bCs/>
          <w:sz w:val="24"/>
          <w:szCs w:val="24"/>
        </w:rPr>
        <w:t>Pakiet 14 poz.2</w:t>
      </w:r>
    </w:p>
    <w:p w:rsidR="00AA074F" w:rsidRPr="00430295" w:rsidRDefault="00AA074F" w:rsidP="00430295">
      <w:pPr>
        <w:spacing w:after="0" w:line="360" w:lineRule="auto"/>
        <w:ind w:right="708"/>
        <w:rPr>
          <w:rFonts w:ascii="Bookman Old Style" w:hAnsi="Bookman Old Style" w:cs="Tahoma"/>
          <w:bCs/>
          <w:sz w:val="24"/>
          <w:szCs w:val="24"/>
        </w:rPr>
      </w:pPr>
      <w:r w:rsidRPr="00430295">
        <w:rPr>
          <w:rFonts w:ascii="Bookman Old Style" w:hAnsi="Bookman Old Style" w:cs="Tahoma"/>
          <w:bCs/>
          <w:sz w:val="24"/>
          <w:szCs w:val="24"/>
        </w:rPr>
        <w:t xml:space="preserve">Prosimy </w:t>
      </w:r>
      <w:proofErr w:type="spellStart"/>
      <w:r w:rsidRPr="00430295">
        <w:rPr>
          <w:rFonts w:ascii="Bookman Old Style" w:hAnsi="Bookman Old Style" w:cs="Tahoma"/>
          <w:bCs/>
          <w:sz w:val="24"/>
          <w:szCs w:val="24"/>
        </w:rPr>
        <w:t>Zamawiajacego</w:t>
      </w:r>
      <w:proofErr w:type="spellEnd"/>
      <w:r w:rsidRPr="00430295">
        <w:rPr>
          <w:rFonts w:ascii="Bookman Old Style" w:hAnsi="Bookman Old Style" w:cs="Tahoma"/>
          <w:bCs/>
          <w:sz w:val="24"/>
          <w:szCs w:val="24"/>
        </w:rPr>
        <w:t xml:space="preserve"> o dopuszczenie w/w kaniul wykonanych z </w:t>
      </w:r>
      <w:proofErr w:type="spellStart"/>
      <w:r w:rsidRPr="00430295">
        <w:rPr>
          <w:rFonts w:ascii="Bookman Old Style" w:hAnsi="Bookman Old Style" w:cs="Tahoma"/>
          <w:bCs/>
          <w:sz w:val="24"/>
          <w:szCs w:val="24"/>
        </w:rPr>
        <w:t>biokompatybilnego</w:t>
      </w:r>
      <w:proofErr w:type="spellEnd"/>
      <w:r w:rsidRPr="00430295">
        <w:rPr>
          <w:rFonts w:ascii="Bookman Old Style" w:hAnsi="Bookman Old Style" w:cs="Tahoma"/>
          <w:bCs/>
          <w:sz w:val="24"/>
          <w:szCs w:val="24"/>
        </w:rPr>
        <w:t xml:space="preserve"> poliuretanu, wyposażone w 4 paski </w:t>
      </w:r>
      <w:proofErr w:type="spellStart"/>
      <w:r w:rsidRPr="00430295">
        <w:rPr>
          <w:rFonts w:ascii="Bookman Old Style" w:hAnsi="Bookman Old Style" w:cs="Tahoma"/>
          <w:bCs/>
          <w:sz w:val="24"/>
          <w:szCs w:val="24"/>
        </w:rPr>
        <w:t>radiocieniujące</w:t>
      </w:r>
      <w:proofErr w:type="spellEnd"/>
      <w:r w:rsidRPr="00430295">
        <w:rPr>
          <w:rFonts w:ascii="Bookman Old Style" w:hAnsi="Bookman Old Style" w:cs="Tahoma"/>
          <w:bCs/>
          <w:sz w:val="24"/>
          <w:szCs w:val="24"/>
        </w:rPr>
        <w:t xml:space="preserve"> oraz </w:t>
      </w:r>
      <w:proofErr w:type="spellStart"/>
      <w:r w:rsidRPr="00430295">
        <w:rPr>
          <w:rFonts w:ascii="Bookman Old Style" w:hAnsi="Bookman Old Style" w:cs="Tahoma"/>
          <w:bCs/>
          <w:sz w:val="24"/>
          <w:szCs w:val="24"/>
        </w:rPr>
        <w:t>samodomykający</w:t>
      </w:r>
      <w:proofErr w:type="spellEnd"/>
      <w:r w:rsidRPr="00430295">
        <w:rPr>
          <w:rFonts w:ascii="Bookman Old Style" w:hAnsi="Bookman Old Style" w:cs="Tahoma"/>
          <w:bCs/>
          <w:sz w:val="24"/>
          <w:szCs w:val="24"/>
        </w:rPr>
        <w:t xml:space="preserve"> się koreczek portu bocznego, kaniula </w:t>
      </w:r>
      <w:proofErr w:type="spellStart"/>
      <w:r w:rsidRPr="00430295">
        <w:rPr>
          <w:rFonts w:ascii="Bookman Old Style" w:hAnsi="Bookman Old Style" w:cs="Tahoma"/>
          <w:bCs/>
          <w:sz w:val="24"/>
          <w:szCs w:val="24"/>
        </w:rPr>
        <w:t>wypsoażona</w:t>
      </w:r>
      <w:proofErr w:type="spellEnd"/>
      <w:r w:rsidRPr="00430295">
        <w:rPr>
          <w:rFonts w:ascii="Bookman Old Style" w:hAnsi="Bookman Old Style" w:cs="Tahoma"/>
          <w:bCs/>
          <w:sz w:val="24"/>
          <w:szCs w:val="24"/>
        </w:rPr>
        <w:t xml:space="preserve"> w zastawkę </w:t>
      </w:r>
      <w:proofErr w:type="spellStart"/>
      <w:r w:rsidRPr="00430295">
        <w:rPr>
          <w:rFonts w:ascii="Bookman Old Style" w:hAnsi="Bookman Old Style" w:cs="Tahoma"/>
          <w:bCs/>
          <w:sz w:val="24"/>
          <w:szCs w:val="24"/>
        </w:rPr>
        <w:t>antyzwrotną</w:t>
      </w:r>
      <w:proofErr w:type="spellEnd"/>
      <w:r w:rsidRPr="00430295">
        <w:rPr>
          <w:rFonts w:ascii="Bookman Old Style" w:hAnsi="Bookman Old Style" w:cs="Tahoma"/>
          <w:bCs/>
          <w:sz w:val="24"/>
          <w:szCs w:val="24"/>
        </w:rPr>
        <w:t xml:space="preserve"> oraz elastyczne skrzydełka, nazwa producenta tylko a opakowaniu jednostkowym. Parametry przedstawiają się następująco:</w:t>
      </w:r>
    </w:p>
    <w:tbl>
      <w:tblPr>
        <w:tblpPr w:leftFromText="141" w:rightFromText="141" w:vertAnchor="text" w:tblpX="216" w:tblpY="1"/>
        <w:tblOverlap w:val="never"/>
        <w:tblW w:w="9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827"/>
        <w:gridCol w:w="3131"/>
      </w:tblGrid>
      <w:tr w:rsidR="00AA074F" w:rsidRPr="00430295" w:rsidTr="00BE7881">
        <w:tc>
          <w:tcPr>
            <w:tcW w:w="2802" w:type="dxa"/>
            <w:shd w:val="clear" w:color="auto" w:fill="auto"/>
          </w:tcPr>
          <w:p w:rsidR="00AA074F" w:rsidRPr="00430295" w:rsidRDefault="00AA074F" w:rsidP="00430295">
            <w:pPr>
              <w:spacing w:after="0" w:line="360" w:lineRule="auto"/>
              <w:jc w:val="center"/>
              <w:rPr>
                <w:rFonts w:ascii="Bookman Old Style" w:hAnsi="Bookman Old Style" w:cs="Segoe UI"/>
                <w:b/>
                <w:sz w:val="24"/>
                <w:szCs w:val="24"/>
              </w:rPr>
            </w:pPr>
            <w:r w:rsidRPr="00430295">
              <w:rPr>
                <w:rFonts w:ascii="Bookman Old Style" w:hAnsi="Bookman Old Style" w:cs="Segoe UI"/>
                <w:b/>
                <w:sz w:val="24"/>
                <w:szCs w:val="24"/>
              </w:rPr>
              <w:t>Kolor</w:t>
            </w:r>
          </w:p>
        </w:tc>
        <w:tc>
          <w:tcPr>
            <w:tcW w:w="3827" w:type="dxa"/>
            <w:shd w:val="clear" w:color="auto" w:fill="auto"/>
          </w:tcPr>
          <w:p w:rsidR="00AA074F" w:rsidRPr="00430295" w:rsidRDefault="00AA074F" w:rsidP="00430295">
            <w:pPr>
              <w:spacing w:after="0" w:line="360" w:lineRule="auto"/>
              <w:jc w:val="center"/>
              <w:rPr>
                <w:rFonts w:ascii="Bookman Old Style" w:hAnsi="Bookman Old Style" w:cs="Segoe UI"/>
                <w:b/>
                <w:sz w:val="24"/>
                <w:szCs w:val="24"/>
              </w:rPr>
            </w:pPr>
            <w:r w:rsidRPr="00430295">
              <w:rPr>
                <w:rFonts w:ascii="Bookman Old Style" w:hAnsi="Bookman Old Style" w:cs="Segoe UI"/>
                <w:b/>
                <w:sz w:val="24"/>
                <w:szCs w:val="24"/>
              </w:rPr>
              <w:t>Rozmiar kaniuli (GAUGE)</w:t>
            </w:r>
          </w:p>
        </w:tc>
        <w:tc>
          <w:tcPr>
            <w:tcW w:w="3131" w:type="dxa"/>
            <w:shd w:val="clear" w:color="auto" w:fill="auto"/>
          </w:tcPr>
          <w:p w:rsidR="00AA074F" w:rsidRPr="00430295" w:rsidRDefault="00AA074F" w:rsidP="00430295">
            <w:pPr>
              <w:spacing w:after="0" w:line="360" w:lineRule="auto"/>
              <w:jc w:val="center"/>
              <w:rPr>
                <w:rFonts w:ascii="Bookman Old Style" w:hAnsi="Bookman Old Style" w:cs="Segoe UI"/>
                <w:b/>
                <w:sz w:val="24"/>
                <w:szCs w:val="24"/>
              </w:rPr>
            </w:pPr>
            <w:r w:rsidRPr="00430295">
              <w:rPr>
                <w:rFonts w:ascii="Bookman Old Style" w:hAnsi="Bookman Old Style" w:cs="Segoe UI"/>
                <w:b/>
                <w:sz w:val="24"/>
                <w:szCs w:val="24"/>
              </w:rPr>
              <w:t>Rozmiar cewnika w mm</w:t>
            </w:r>
          </w:p>
        </w:tc>
      </w:tr>
      <w:tr w:rsidR="00AA074F" w:rsidRPr="00430295" w:rsidTr="00BE7881">
        <w:tc>
          <w:tcPr>
            <w:tcW w:w="2802"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Pomarańczowy</w:t>
            </w:r>
          </w:p>
        </w:tc>
        <w:tc>
          <w:tcPr>
            <w:tcW w:w="3827"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14 G</w:t>
            </w:r>
          </w:p>
        </w:tc>
        <w:tc>
          <w:tcPr>
            <w:tcW w:w="3131"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2,20 x 45</w:t>
            </w:r>
          </w:p>
        </w:tc>
      </w:tr>
      <w:tr w:rsidR="00AA074F" w:rsidRPr="00430295" w:rsidTr="00BE7881">
        <w:tc>
          <w:tcPr>
            <w:tcW w:w="2802"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Szary</w:t>
            </w:r>
          </w:p>
        </w:tc>
        <w:tc>
          <w:tcPr>
            <w:tcW w:w="3827"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16 G</w:t>
            </w:r>
          </w:p>
        </w:tc>
        <w:tc>
          <w:tcPr>
            <w:tcW w:w="3131"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1,70 x 45</w:t>
            </w:r>
          </w:p>
        </w:tc>
      </w:tr>
      <w:tr w:rsidR="00AA074F" w:rsidRPr="00430295" w:rsidTr="00BE7881">
        <w:tc>
          <w:tcPr>
            <w:tcW w:w="2802"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lastRenderedPageBreak/>
              <w:t>Biały</w:t>
            </w:r>
          </w:p>
        </w:tc>
        <w:tc>
          <w:tcPr>
            <w:tcW w:w="3827"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17 G</w:t>
            </w:r>
          </w:p>
        </w:tc>
        <w:tc>
          <w:tcPr>
            <w:tcW w:w="3131"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1,50 x 45</w:t>
            </w:r>
          </w:p>
        </w:tc>
      </w:tr>
      <w:tr w:rsidR="00AA074F" w:rsidRPr="00430295" w:rsidTr="00BE7881">
        <w:tc>
          <w:tcPr>
            <w:tcW w:w="2802"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Zielony</w:t>
            </w:r>
          </w:p>
        </w:tc>
        <w:tc>
          <w:tcPr>
            <w:tcW w:w="3827"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18 G</w:t>
            </w:r>
          </w:p>
        </w:tc>
        <w:tc>
          <w:tcPr>
            <w:tcW w:w="3131"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1,20 x 45</w:t>
            </w:r>
          </w:p>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1,20 x 38</w:t>
            </w:r>
          </w:p>
        </w:tc>
      </w:tr>
      <w:tr w:rsidR="00AA074F" w:rsidRPr="00430295" w:rsidTr="00BE7881">
        <w:tc>
          <w:tcPr>
            <w:tcW w:w="2802"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Różowy</w:t>
            </w:r>
          </w:p>
        </w:tc>
        <w:tc>
          <w:tcPr>
            <w:tcW w:w="3827"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20 G</w:t>
            </w:r>
          </w:p>
        </w:tc>
        <w:tc>
          <w:tcPr>
            <w:tcW w:w="3131"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1,00 x 32</w:t>
            </w:r>
          </w:p>
        </w:tc>
      </w:tr>
      <w:tr w:rsidR="00AA074F" w:rsidRPr="00430295" w:rsidTr="00BE7881">
        <w:tc>
          <w:tcPr>
            <w:tcW w:w="2802"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Niebieski</w:t>
            </w:r>
          </w:p>
        </w:tc>
        <w:tc>
          <w:tcPr>
            <w:tcW w:w="3827"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22 G</w:t>
            </w:r>
          </w:p>
        </w:tc>
        <w:tc>
          <w:tcPr>
            <w:tcW w:w="3131" w:type="dxa"/>
            <w:shd w:val="clear" w:color="auto" w:fill="auto"/>
          </w:tcPr>
          <w:p w:rsidR="00AA074F" w:rsidRPr="00430295" w:rsidRDefault="00AA074F" w:rsidP="00430295">
            <w:pPr>
              <w:spacing w:after="0" w:line="360" w:lineRule="auto"/>
              <w:jc w:val="center"/>
              <w:rPr>
                <w:rFonts w:ascii="Bookman Old Style" w:hAnsi="Bookman Old Style" w:cs="Segoe UI"/>
                <w:sz w:val="24"/>
                <w:szCs w:val="24"/>
              </w:rPr>
            </w:pPr>
            <w:r w:rsidRPr="00430295">
              <w:rPr>
                <w:rFonts w:ascii="Bookman Old Style" w:hAnsi="Bookman Old Style" w:cs="Segoe UI"/>
                <w:sz w:val="24"/>
                <w:szCs w:val="24"/>
              </w:rPr>
              <w:t>0,80 x 25</w:t>
            </w:r>
          </w:p>
        </w:tc>
      </w:tr>
    </w:tbl>
    <w:p w:rsidR="00BE7881" w:rsidRPr="00430295" w:rsidRDefault="008D1CCB" w:rsidP="00430295">
      <w:pPr>
        <w:pStyle w:val="Bezodstpw"/>
        <w:spacing w:line="360" w:lineRule="auto"/>
        <w:rPr>
          <w:rFonts w:ascii="Bookman Old Style" w:hAnsi="Bookman Old Style"/>
          <w:bCs/>
        </w:rPr>
      </w:pPr>
      <w:r w:rsidRPr="00430295">
        <w:rPr>
          <w:rFonts w:ascii="Bookman Old Style" w:hAnsi="Bookman Old Style" w:cs="Tahoma"/>
          <w:bCs/>
        </w:rPr>
        <w:br w:type="textWrapping" w:clear="all"/>
      </w:r>
    </w:p>
    <w:p w:rsidR="00BE7881" w:rsidRPr="00430295" w:rsidRDefault="00BE7881" w:rsidP="00430295">
      <w:pPr>
        <w:spacing w:after="0" w:line="360" w:lineRule="auto"/>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p>
    <w:p w:rsidR="008703CB" w:rsidRPr="00430295" w:rsidRDefault="008703CB"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highlight w:val="yellow"/>
          <w:lang w:eastAsia="pl-PL"/>
        </w:rPr>
        <w:t>ZESTAW X</w:t>
      </w:r>
    </w:p>
    <w:p w:rsidR="00AA074F" w:rsidRPr="00430295" w:rsidRDefault="00AA074F" w:rsidP="00430295">
      <w:pPr>
        <w:tabs>
          <w:tab w:val="left" w:pos="8505"/>
        </w:tabs>
        <w:spacing w:after="0" w:line="360" w:lineRule="auto"/>
        <w:ind w:right="708"/>
        <w:rPr>
          <w:rFonts w:ascii="Bookman Old Style" w:hAnsi="Bookman Old Style" w:cs="Tahoma"/>
          <w:bCs/>
          <w:sz w:val="24"/>
          <w:szCs w:val="24"/>
        </w:rPr>
      </w:pPr>
    </w:p>
    <w:p w:rsidR="008703CB" w:rsidRPr="00430295" w:rsidRDefault="008703CB" w:rsidP="00430295">
      <w:pPr>
        <w:pStyle w:val="Akapitzlist"/>
        <w:widowControl w:val="0"/>
        <w:numPr>
          <w:ilvl w:val="0"/>
          <w:numId w:val="6"/>
        </w:numPr>
        <w:suppressAutoHyphens/>
        <w:autoSpaceDN w:val="0"/>
        <w:spacing w:line="360" w:lineRule="auto"/>
        <w:contextualSpacing w:val="0"/>
        <w:jc w:val="both"/>
        <w:textAlignment w:val="baseline"/>
        <w:rPr>
          <w:rFonts w:ascii="Bookman Old Style" w:hAnsi="Bookman Old Style"/>
          <w:sz w:val="24"/>
          <w:szCs w:val="24"/>
        </w:rPr>
      </w:pPr>
      <w:r w:rsidRPr="00430295">
        <w:rPr>
          <w:rFonts w:ascii="Bookman Old Style" w:hAnsi="Bookman Old Style"/>
          <w:sz w:val="24"/>
          <w:szCs w:val="24"/>
        </w:rPr>
        <w:t xml:space="preserve">Czy Zamawiający w Pakiecie nr 1 poz. 1. dopuści igłę do </w:t>
      </w:r>
      <w:proofErr w:type="spellStart"/>
      <w:r w:rsidRPr="00430295">
        <w:rPr>
          <w:rFonts w:ascii="Bookman Old Style" w:hAnsi="Bookman Old Style"/>
          <w:sz w:val="24"/>
          <w:szCs w:val="24"/>
        </w:rPr>
        <w:t>wstrzykiwaczy</w:t>
      </w:r>
      <w:proofErr w:type="spellEnd"/>
      <w:r w:rsidRPr="00430295">
        <w:rPr>
          <w:rFonts w:ascii="Bookman Old Style" w:hAnsi="Bookman Old Style"/>
          <w:sz w:val="24"/>
          <w:szCs w:val="24"/>
        </w:rPr>
        <w:t xml:space="preserve"> insulinowych wyłącznie z naklejką w kolorze odpowiadającemu rozmiarowi igły? Pozostałe wymogi zgodne z SIWZ. Wymóg kolorowej osłonki igły wskazuje na jednego wykonawcę.</w:t>
      </w:r>
    </w:p>
    <w:p w:rsidR="00823962" w:rsidRPr="00430295" w:rsidRDefault="00823962" w:rsidP="00430295">
      <w:pPr>
        <w:pStyle w:val="Akapitzlist"/>
        <w:widowControl w:val="0"/>
        <w:suppressAutoHyphens/>
        <w:autoSpaceDN w:val="0"/>
        <w:spacing w:line="360" w:lineRule="auto"/>
        <w:ind w:left="0"/>
        <w:contextualSpacing w:val="0"/>
        <w:jc w:val="both"/>
        <w:textAlignment w:val="baseline"/>
        <w:rPr>
          <w:rFonts w:ascii="Bookman Old Style" w:hAnsi="Bookman Old Style"/>
          <w:b/>
          <w:color w:val="0070C0"/>
          <w:sz w:val="24"/>
          <w:szCs w:val="24"/>
        </w:rPr>
      </w:pPr>
    </w:p>
    <w:p w:rsidR="00823962" w:rsidRPr="00430295" w:rsidRDefault="00823962" w:rsidP="00430295">
      <w:pPr>
        <w:pStyle w:val="Akapitzlist"/>
        <w:widowControl w:val="0"/>
        <w:suppressAutoHyphens/>
        <w:autoSpaceDN w:val="0"/>
        <w:spacing w:line="360" w:lineRule="auto"/>
        <w:ind w:left="0"/>
        <w:contextualSpacing w:val="0"/>
        <w:jc w:val="both"/>
        <w:textAlignment w:val="baseline"/>
        <w:rPr>
          <w:rFonts w:ascii="Bookman Old Style" w:hAnsi="Bookman Old Style"/>
          <w:b/>
          <w:color w:val="0070C0"/>
          <w:sz w:val="24"/>
          <w:szCs w:val="24"/>
        </w:rPr>
      </w:pPr>
      <w:r w:rsidRPr="00430295">
        <w:rPr>
          <w:rFonts w:ascii="Bookman Old Style" w:hAnsi="Bookman Old Style"/>
          <w:b/>
          <w:color w:val="0070C0"/>
          <w:sz w:val="24"/>
          <w:szCs w:val="24"/>
        </w:rPr>
        <w:t xml:space="preserve">Zamawiający dopuszcza </w:t>
      </w:r>
      <w:r w:rsidR="00161B31" w:rsidRPr="00430295">
        <w:rPr>
          <w:rFonts w:ascii="Bookman Old Style" w:hAnsi="Bookman Old Style"/>
          <w:b/>
          <w:color w:val="0070C0"/>
          <w:sz w:val="24"/>
          <w:szCs w:val="24"/>
        </w:rPr>
        <w:t>wyżej opisane rozwiązanie.</w:t>
      </w:r>
    </w:p>
    <w:p w:rsidR="00823962" w:rsidRPr="00430295" w:rsidRDefault="00823962" w:rsidP="00430295">
      <w:pPr>
        <w:pStyle w:val="Akapitzlist"/>
        <w:widowControl w:val="0"/>
        <w:suppressAutoHyphens/>
        <w:autoSpaceDN w:val="0"/>
        <w:spacing w:line="360" w:lineRule="auto"/>
        <w:ind w:left="360"/>
        <w:contextualSpacing w:val="0"/>
        <w:jc w:val="both"/>
        <w:textAlignment w:val="baseline"/>
        <w:rPr>
          <w:rFonts w:ascii="Bookman Old Style" w:hAnsi="Bookman Old Style"/>
          <w:sz w:val="24"/>
          <w:szCs w:val="24"/>
        </w:rPr>
      </w:pPr>
    </w:p>
    <w:p w:rsidR="008703CB" w:rsidRPr="00430295" w:rsidRDefault="008703CB" w:rsidP="00430295">
      <w:pPr>
        <w:pStyle w:val="Akapitzlist"/>
        <w:widowControl w:val="0"/>
        <w:numPr>
          <w:ilvl w:val="0"/>
          <w:numId w:val="6"/>
        </w:numPr>
        <w:suppressAutoHyphens/>
        <w:autoSpaceDN w:val="0"/>
        <w:spacing w:line="360" w:lineRule="auto"/>
        <w:contextualSpacing w:val="0"/>
        <w:jc w:val="both"/>
        <w:textAlignment w:val="baseline"/>
        <w:rPr>
          <w:rFonts w:ascii="Bookman Old Style" w:hAnsi="Bookman Old Style"/>
          <w:sz w:val="24"/>
          <w:szCs w:val="24"/>
        </w:rPr>
      </w:pPr>
      <w:r w:rsidRPr="00430295">
        <w:rPr>
          <w:rFonts w:ascii="Bookman Old Style" w:hAnsi="Bookman Old Style"/>
          <w:sz w:val="24"/>
          <w:szCs w:val="24"/>
        </w:rPr>
        <w:t>Czy Zamawiający w Pakiecie nr 3 poz. 1 -4 dopuści strzykawki z logo producenta wyłącznie na korpusie oraz z informacją o braku ftalanów w karcie katalogowej wyrobu zamiast na pojedynczym opakowaniu? Pozostałe parametry zgodne z SIWZ.</w:t>
      </w:r>
    </w:p>
    <w:p w:rsidR="00161B31" w:rsidRPr="00430295" w:rsidRDefault="00161B31" w:rsidP="00430295">
      <w:pPr>
        <w:pStyle w:val="Akapitzlist"/>
        <w:widowControl w:val="0"/>
        <w:suppressAutoHyphens/>
        <w:autoSpaceDN w:val="0"/>
        <w:spacing w:line="360" w:lineRule="auto"/>
        <w:ind w:left="360"/>
        <w:contextualSpacing w:val="0"/>
        <w:jc w:val="both"/>
        <w:textAlignment w:val="baseline"/>
        <w:rPr>
          <w:rFonts w:ascii="Bookman Old Style" w:hAnsi="Bookman Old Style"/>
          <w:b/>
          <w:color w:val="0070C0"/>
          <w:sz w:val="24"/>
          <w:szCs w:val="24"/>
        </w:rPr>
      </w:pPr>
    </w:p>
    <w:p w:rsidR="00161B31" w:rsidRPr="00430295" w:rsidRDefault="00161B31" w:rsidP="00430295">
      <w:pPr>
        <w:pStyle w:val="Akapitzlist"/>
        <w:widowControl w:val="0"/>
        <w:suppressAutoHyphens/>
        <w:autoSpaceDN w:val="0"/>
        <w:spacing w:line="360" w:lineRule="auto"/>
        <w:ind w:left="0"/>
        <w:contextualSpacing w:val="0"/>
        <w:jc w:val="both"/>
        <w:textAlignment w:val="baseline"/>
        <w:rPr>
          <w:rFonts w:ascii="Bookman Old Style" w:hAnsi="Bookman Old Style"/>
          <w:b/>
          <w:color w:val="0070C0"/>
          <w:sz w:val="24"/>
          <w:szCs w:val="24"/>
        </w:rPr>
      </w:pPr>
      <w:r w:rsidRPr="00430295">
        <w:rPr>
          <w:rFonts w:ascii="Bookman Old Style" w:hAnsi="Bookman Old Style"/>
          <w:b/>
          <w:color w:val="0070C0"/>
          <w:sz w:val="24"/>
          <w:szCs w:val="24"/>
        </w:rPr>
        <w:t>Zamawiający dopuszcza wyżej opisane rozwiązanie.</w:t>
      </w:r>
    </w:p>
    <w:p w:rsidR="00823962" w:rsidRPr="00430295" w:rsidRDefault="00823962" w:rsidP="00430295">
      <w:pPr>
        <w:pStyle w:val="Akapitzlist"/>
        <w:spacing w:line="360" w:lineRule="auto"/>
        <w:rPr>
          <w:rFonts w:ascii="Bookman Old Style" w:hAnsi="Bookman Old Style"/>
          <w:sz w:val="24"/>
          <w:szCs w:val="24"/>
        </w:rPr>
      </w:pPr>
    </w:p>
    <w:p w:rsidR="00823962" w:rsidRPr="00430295" w:rsidRDefault="00823962" w:rsidP="00430295">
      <w:pPr>
        <w:pStyle w:val="Akapitzlist"/>
        <w:widowControl w:val="0"/>
        <w:suppressAutoHyphens/>
        <w:autoSpaceDN w:val="0"/>
        <w:spacing w:line="360" w:lineRule="auto"/>
        <w:ind w:left="360"/>
        <w:contextualSpacing w:val="0"/>
        <w:jc w:val="both"/>
        <w:textAlignment w:val="baseline"/>
        <w:rPr>
          <w:rFonts w:ascii="Bookman Old Style" w:hAnsi="Bookman Old Style"/>
          <w:sz w:val="24"/>
          <w:szCs w:val="24"/>
        </w:rPr>
      </w:pPr>
    </w:p>
    <w:p w:rsidR="008703CB" w:rsidRPr="00430295" w:rsidRDefault="008703CB" w:rsidP="00430295">
      <w:pPr>
        <w:pStyle w:val="Akapitzlist"/>
        <w:widowControl w:val="0"/>
        <w:numPr>
          <w:ilvl w:val="0"/>
          <w:numId w:val="6"/>
        </w:numPr>
        <w:suppressAutoHyphens/>
        <w:autoSpaceDN w:val="0"/>
        <w:spacing w:line="360" w:lineRule="auto"/>
        <w:contextualSpacing w:val="0"/>
        <w:jc w:val="both"/>
        <w:textAlignment w:val="baseline"/>
        <w:rPr>
          <w:rFonts w:ascii="Bookman Old Style" w:hAnsi="Bookman Old Style"/>
          <w:sz w:val="24"/>
          <w:szCs w:val="24"/>
        </w:rPr>
      </w:pPr>
      <w:r w:rsidRPr="00430295">
        <w:rPr>
          <w:rFonts w:ascii="Bookman Old Style" w:hAnsi="Bookman Old Style"/>
          <w:sz w:val="24"/>
          <w:szCs w:val="24"/>
        </w:rPr>
        <w:lastRenderedPageBreak/>
        <w:t>Czy Zamawiający w Pakiecie nr 4 poz. 1 dopuści rozmiar igły 0,45x13mm? Pozostałe parametry zgodne z SIWZ.</w:t>
      </w:r>
    </w:p>
    <w:p w:rsidR="008D665B" w:rsidRPr="00430295" w:rsidRDefault="008D665B" w:rsidP="00430295">
      <w:pPr>
        <w:pStyle w:val="Akapitzlist"/>
        <w:widowControl w:val="0"/>
        <w:suppressAutoHyphens/>
        <w:autoSpaceDN w:val="0"/>
        <w:spacing w:line="360" w:lineRule="auto"/>
        <w:ind w:left="360"/>
        <w:contextualSpacing w:val="0"/>
        <w:jc w:val="both"/>
        <w:textAlignment w:val="baseline"/>
        <w:rPr>
          <w:rFonts w:ascii="Bookman Old Style" w:hAnsi="Bookman Old Style"/>
          <w:sz w:val="24"/>
          <w:szCs w:val="24"/>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D665B" w:rsidRPr="00430295" w:rsidRDefault="008D665B" w:rsidP="00430295">
      <w:pPr>
        <w:widowControl w:val="0"/>
        <w:suppressAutoHyphens/>
        <w:autoSpaceDN w:val="0"/>
        <w:spacing w:after="0" w:line="360" w:lineRule="auto"/>
        <w:jc w:val="both"/>
        <w:textAlignment w:val="baseline"/>
        <w:rPr>
          <w:rFonts w:ascii="Bookman Old Style" w:hAnsi="Bookman Old Style"/>
          <w:sz w:val="24"/>
          <w:szCs w:val="24"/>
        </w:rPr>
      </w:pPr>
    </w:p>
    <w:p w:rsidR="008703CB" w:rsidRPr="00430295" w:rsidRDefault="008703CB" w:rsidP="00430295">
      <w:pPr>
        <w:pStyle w:val="Akapitzlist"/>
        <w:widowControl w:val="0"/>
        <w:numPr>
          <w:ilvl w:val="0"/>
          <w:numId w:val="6"/>
        </w:numPr>
        <w:suppressAutoHyphens/>
        <w:autoSpaceDN w:val="0"/>
        <w:spacing w:line="360" w:lineRule="auto"/>
        <w:contextualSpacing w:val="0"/>
        <w:jc w:val="both"/>
        <w:textAlignment w:val="baseline"/>
        <w:rPr>
          <w:rFonts w:ascii="Bookman Old Style" w:hAnsi="Bookman Old Style"/>
          <w:sz w:val="24"/>
          <w:szCs w:val="24"/>
        </w:rPr>
      </w:pPr>
      <w:r w:rsidRPr="00430295">
        <w:rPr>
          <w:rFonts w:ascii="Bookman Old Style" w:hAnsi="Bookman Old Style"/>
          <w:sz w:val="24"/>
          <w:szCs w:val="24"/>
        </w:rPr>
        <w:t>Czy Zamawiający w Pakiecie nr 4 poz. 2 dopuści strzykawkę insulinową U-100 z igłą nałożoną 0,33x13mm? Pozostałe parametry zgodne z SIWZ.</w:t>
      </w:r>
    </w:p>
    <w:p w:rsidR="008D665B" w:rsidRPr="00430295" w:rsidRDefault="008D665B" w:rsidP="00430295">
      <w:pPr>
        <w:pStyle w:val="Bezodstpw"/>
        <w:spacing w:line="360" w:lineRule="auto"/>
        <w:ind w:left="360"/>
        <w:rPr>
          <w:rFonts w:ascii="Bookman Old Style" w:hAnsi="Bookman Old Style"/>
          <w:bCs/>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4E4E43" w:rsidRPr="00430295" w:rsidRDefault="004E4E43" w:rsidP="00430295">
      <w:pPr>
        <w:spacing w:after="0" w:line="360" w:lineRule="auto"/>
        <w:jc w:val="both"/>
        <w:rPr>
          <w:rFonts w:ascii="Bookman Old Style" w:hAnsi="Bookman Old Style" w:cs="Arial"/>
          <w:color w:val="0070C0"/>
          <w:sz w:val="24"/>
          <w:szCs w:val="24"/>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highlight w:val="yellow"/>
          <w:lang w:eastAsia="pl-PL"/>
        </w:rPr>
        <w:t>ZESTAW X</w:t>
      </w:r>
      <w:r w:rsidRPr="00430295">
        <w:rPr>
          <w:rFonts w:ascii="Bookman Old Style" w:eastAsia="Times New Roman" w:hAnsi="Bookman Old Style"/>
          <w:sz w:val="24"/>
          <w:szCs w:val="24"/>
          <w:lang w:eastAsia="pl-PL"/>
        </w:rPr>
        <w:t>I</w:t>
      </w:r>
    </w:p>
    <w:p w:rsidR="00861752" w:rsidRPr="00430295" w:rsidRDefault="00861752" w:rsidP="00430295">
      <w:pPr>
        <w:spacing w:after="0" w:line="360" w:lineRule="auto"/>
        <w:jc w:val="both"/>
        <w:rPr>
          <w:rFonts w:ascii="Bookman Old Style" w:hAnsi="Bookman Old Style" w:cs="Arial"/>
          <w:color w:val="0070C0"/>
          <w:sz w:val="24"/>
          <w:szCs w:val="24"/>
        </w:rPr>
      </w:pPr>
    </w:p>
    <w:p w:rsidR="00861752" w:rsidRPr="00430295" w:rsidRDefault="00861752" w:rsidP="00430295">
      <w:pPr>
        <w:spacing w:after="0" w:line="360" w:lineRule="auto"/>
        <w:jc w:val="both"/>
        <w:rPr>
          <w:rFonts w:ascii="Bookman Old Style" w:eastAsia="Times New Roman" w:hAnsi="Bookman Old Style"/>
          <w:b/>
          <w:sz w:val="24"/>
          <w:szCs w:val="24"/>
          <w:lang w:eastAsia="pl-PL"/>
        </w:rPr>
      </w:pPr>
      <w:r w:rsidRPr="00430295">
        <w:rPr>
          <w:rFonts w:ascii="Bookman Old Style" w:eastAsia="Times New Roman" w:hAnsi="Bookman Old Style"/>
          <w:b/>
          <w:sz w:val="24"/>
          <w:szCs w:val="24"/>
          <w:lang w:eastAsia="pl-PL"/>
        </w:rPr>
        <w:t>Pakiet 1 poz. 1:</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igły do </w:t>
      </w:r>
      <w:proofErr w:type="spellStart"/>
      <w:r w:rsidRPr="00430295">
        <w:rPr>
          <w:rFonts w:ascii="Bookman Old Style" w:eastAsia="Times New Roman" w:hAnsi="Bookman Old Style"/>
          <w:sz w:val="24"/>
          <w:szCs w:val="24"/>
          <w:lang w:eastAsia="pl-PL"/>
        </w:rPr>
        <w:t>wstrzykiwaczy</w:t>
      </w:r>
      <w:proofErr w:type="spellEnd"/>
      <w:r w:rsidRPr="00430295">
        <w:rPr>
          <w:rFonts w:ascii="Bookman Old Style" w:eastAsia="Times New Roman" w:hAnsi="Bookman Old Style"/>
          <w:sz w:val="24"/>
          <w:szCs w:val="24"/>
          <w:lang w:eastAsia="pl-PL"/>
        </w:rPr>
        <w:t xml:space="preserve"> insulinowych typu "PEN" w rozmiarze 0.33x 12,5 mm </w:t>
      </w:r>
    </w:p>
    <w:p w:rsidR="00861752" w:rsidRPr="00430295" w:rsidRDefault="00861752" w:rsidP="00430295">
      <w:pPr>
        <w:spacing w:after="0" w:line="360" w:lineRule="auto"/>
        <w:jc w:val="both"/>
        <w:rPr>
          <w:rFonts w:ascii="Bookman Old Style" w:eastAsia="Times New Roman" w:hAnsi="Bookman Old Style"/>
          <w:b/>
          <w:sz w:val="24"/>
          <w:szCs w:val="24"/>
          <w:lang w:eastAsia="pl-PL"/>
        </w:rPr>
      </w:pPr>
    </w:p>
    <w:p w:rsidR="00161B31" w:rsidRPr="00430295" w:rsidRDefault="00161B31"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 xml:space="preserve">Zamawiający dopuszczenie igły do </w:t>
      </w:r>
      <w:proofErr w:type="spellStart"/>
      <w:r w:rsidRPr="00430295">
        <w:rPr>
          <w:rFonts w:ascii="Bookman Old Style" w:eastAsia="Times New Roman" w:hAnsi="Bookman Old Style"/>
          <w:b/>
          <w:color w:val="0070C0"/>
          <w:sz w:val="24"/>
          <w:szCs w:val="24"/>
          <w:lang w:eastAsia="pl-PL"/>
        </w:rPr>
        <w:t>wstrzykiwaczy</w:t>
      </w:r>
      <w:proofErr w:type="spellEnd"/>
      <w:r w:rsidRPr="00430295">
        <w:rPr>
          <w:rFonts w:ascii="Bookman Old Style" w:eastAsia="Times New Roman" w:hAnsi="Bookman Old Style"/>
          <w:b/>
          <w:color w:val="0070C0"/>
          <w:sz w:val="24"/>
          <w:szCs w:val="24"/>
          <w:lang w:eastAsia="pl-PL"/>
        </w:rPr>
        <w:t xml:space="preserve"> insulinowych typu "PEN" w rozmiarze 0.33x 12,5 </w:t>
      </w:r>
      <w:proofErr w:type="spellStart"/>
      <w:r w:rsidRPr="00430295">
        <w:rPr>
          <w:rFonts w:ascii="Bookman Old Style" w:eastAsia="Times New Roman" w:hAnsi="Bookman Old Style"/>
          <w:b/>
          <w:color w:val="0070C0"/>
          <w:sz w:val="24"/>
          <w:szCs w:val="24"/>
          <w:lang w:eastAsia="pl-PL"/>
        </w:rPr>
        <w:t>mm</w:t>
      </w:r>
      <w:proofErr w:type="spellEnd"/>
      <w:r w:rsidRPr="00430295">
        <w:rPr>
          <w:rFonts w:ascii="Bookman Old Style" w:eastAsia="Times New Roman" w:hAnsi="Bookman Old Style"/>
          <w:b/>
          <w:color w:val="0070C0"/>
          <w:sz w:val="24"/>
          <w:szCs w:val="24"/>
          <w:lang w:eastAsia="pl-PL"/>
        </w:rPr>
        <w:t>.</w:t>
      </w:r>
    </w:p>
    <w:p w:rsidR="00161B31" w:rsidRPr="00430295" w:rsidRDefault="00161B31" w:rsidP="00430295">
      <w:pPr>
        <w:spacing w:after="0" w:line="360" w:lineRule="auto"/>
        <w:jc w:val="both"/>
        <w:rPr>
          <w:rFonts w:ascii="Bookman Old Style" w:eastAsia="Times New Roman" w:hAnsi="Bookman Old Style"/>
          <w:b/>
          <w:sz w:val="24"/>
          <w:szCs w:val="24"/>
          <w:lang w:eastAsia="pl-PL"/>
        </w:rPr>
      </w:pPr>
    </w:p>
    <w:p w:rsidR="00861752" w:rsidRPr="00430295" w:rsidRDefault="00861752" w:rsidP="00430295">
      <w:pPr>
        <w:spacing w:after="0" w:line="360" w:lineRule="auto"/>
        <w:jc w:val="both"/>
        <w:rPr>
          <w:rFonts w:ascii="Bookman Old Style" w:eastAsia="Times New Roman" w:hAnsi="Bookman Old Style"/>
          <w:b/>
          <w:sz w:val="24"/>
          <w:szCs w:val="24"/>
          <w:lang w:eastAsia="pl-PL"/>
        </w:rPr>
      </w:pPr>
      <w:r w:rsidRPr="00430295">
        <w:rPr>
          <w:rFonts w:ascii="Bookman Old Style" w:eastAsia="Times New Roman" w:hAnsi="Bookman Old Style"/>
          <w:b/>
          <w:sz w:val="24"/>
          <w:szCs w:val="24"/>
          <w:lang w:eastAsia="pl-PL"/>
        </w:rPr>
        <w:t>Pakiet 1 poz. 2b:</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igieł jednorazowych w rozmiarze 1.6mmx40mm .tego samego producenta co igły w innych rozmiarach </w:t>
      </w:r>
    </w:p>
    <w:p w:rsidR="008D665B" w:rsidRPr="00430295" w:rsidRDefault="008D665B" w:rsidP="00430295">
      <w:pPr>
        <w:spacing w:after="0" w:line="360" w:lineRule="auto"/>
        <w:jc w:val="both"/>
        <w:rPr>
          <w:rFonts w:ascii="Bookman Old Style" w:eastAsia="Times New Roman" w:hAnsi="Bookman Old Style"/>
          <w:sz w:val="24"/>
          <w:szCs w:val="24"/>
          <w:lang w:eastAsia="pl-PL"/>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b/>
          <w:sz w:val="24"/>
          <w:szCs w:val="24"/>
          <w:lang w:eastAsia="pl-PL"/>
        </w:rPr>
        <w:t>Pakiet 1 poz. 2c</w:t>
      </w:r>
      <w:r w:rsidRPr="00430295">
        <w:rPr>
          <w:rFonts w:ascii="Bookman Old Style" w:eastAsia="Times New Roman" w:hAnsi="Bookman Old Style"/>
          <w:sz w:val="24"/>
          <w:szCs w:val="24"/>
          <w:lang w:eastAsia="pl-PL"/>
        </w:rPr>
        <w:t>:</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1/ Prosimy Zamawiającego o dopuszczenie igły tępej do bezpiecznego pobierania leków z fiolek 18G, 1,2 x 40mm z otworem centralnym.</w:t>
      </w:r>
    </w:p>
    <w:p w:rsidR="008D665B" w:rsidRPr="00430295" w:rsidRDefault="008D665B" w:rsidP="00430295">
      <w:pPr>
        <w:spacing w:after="0" w:line="360" w:lineRule="auto"/>
        <w:jc w:val="both"/>
        <w:rPr>
          <w:rFonts w:ascii="Bookman Old Style" w:eastAsia="Times New Roman" w:hAnsi="Bookman Old Style"/>
          <w:sz w:val="24"/>
          <w:szCs w:val="24"/>
          <w:lang w:eastAsia="pl-PL"/>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b/>
          <w:sz w:val="24"/>
          <w:szCs w:val="24"/>
          <w:lang w:eastAsia="pl-PL"/>
        </w:rPr>
      </w:pPr>
      <w:r w:rsidRPr="00430295">
        <w:rPr>
          <w:rFonts w:ascii="Bookman Old Style" w:eastAsia="Times New Roman" w:hAnsi="Bookman Old Style"/>
          <w:b/>
          <w:sz w:val="24"/>
          <w:szCs w:val="24"/>
          <w:lang w:eastAsia="pl-PL"/>
        </w:rPr>
        <w:t>Pakiet 6 poz. 1:</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kraników trójdrożnych pakowanych po 100 szt. Pozostałe parametry zgodnie z  SIWZ </w:t>
      </w:r>
    </w:p>
    <w:p w:rsidR="008D665B" w:rsidRPr="00430295" w:rsidRDefault="008D665B" w:rsidP="00430295">
      <w:pPr>
        <w:spacing w:after="0" w:line="360" w:lineRule="auto"/>
        <w:jc w:val="both"/>
        <w:rPr>
          <w:rFonts w:ascii="Bookman Old Style" w:eastAsia="Times New Roman" w:hAnsi="Bookman Old Style"/>
          <w:sz w:val="24"/>
          <w:szCs w:val="24"/>
          <w:lang w:eastAsia="pl-PL"/>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b/>
          <w:sz w:val="24"/>
          <w:szCs w:val="24"/>
          <w:lang w:eastAsia="pl-PL"/>
        </w:rPr>
        <w:t>Pakiet 6 poz. 2:</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1/ Prosimy Zamawiającego  o dopuszczenie kraników trójdrożnych pakowanych po 75  szt. Pozostałe parametry zgodnie z  SIWZ</w:t>
      </w:r>
    </w:p>
    <w:p w:rsidR="008D665B" w:rsidRPr="00430295" w:rsidRDefault="008D665B" w:rsidP="00430295">
      <w:pPr>
        <w:spacing w:after="0" w:line="360" w:lineRule="auto"/>
        <w:jc w:val="both"/>
        <w:rPr>
          <w:rFonts w:ascii="Bookman Old Style" w:eastAsia="Times New Roman" w:hAnsi="Bookman Old Style"/>
          <w:sz w:val="24"/>
          <w:szCs w:val="24"/>
          <w:lang w:eastAsia="pl-PL"/>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D665B" w:rsidRPr="00430295" w:rsidRDefault="008D665B"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hAnsi="Bookman Old Style"/>
          <w:sz w:val="24"/>
          <w:szCs w:val="24"/>
        </w:rPr>
      </w:pPr>
      <w:r w:rsidRPr="00430295">
        <w:rPr>
          <w:rFonts w:ascii="Bookman Old Style" w:eastAsia="Times New Roman" w:hAnsi="Bookman Old Style"/>
          <w:b/>
          <w:sz w:val="24"/>
          <w:szCs w:val="24"/>
          <w:lang w:eastAsia="pl-PL"/>
        </w:rPr>
        <w:t>Pakiet 6 poz. 1</w:t>
      </w:r>
      <w:r w:rsidRPr="00430295">
        <w:rPr>
          <w:rFonts w:ascii="Bookman Old Style" w:hAnsi="Bookman Old Style"/>
          <w:b/>
          <w:sz w:val="24"/>
          <w:szCs w:val="24"/>
        </w:rPr>
        <w:t xml:space="preserve">  i 2:</w:t>
      </w:r>
    </w:p>
    <w:p w:rsidR="00861752" w:rsidRPr="00430295" w:rsidRDefault="00861752"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t xml:space="preserve">1/ Prosimy Zamawiającego   o wyjaśnienie czy  oczekuje aby  kraniki trójdrożne  miały  podwójne zabezpieczenie pozycji otwarty-zamknięty, tj.  – optyczny i wyczuwalny identyfikator  położenia.  co gwarantuje precyzyjne i lekkie ustawianie wartości przepływów oraz minimalizuje ryzyko </w:t>
      </w:r>
      <w:r w:rsidRPr="00430295">
        <w:rPr>
          <w:rFonts w:ascii="Bookman Old Style" w:hAnsi="Bookman Old Style"/>
          <w:sz w:val="24"/>
          <w:szCs w:val="24"/>
        </w:rPr>
        <w:lastRenderedPageBreak/>
        <w:t>niezamierzonego wlewu czy przypadkowego dostania się powietrza do systemu.</w:t>
      </w:r>
    </w:p>
    <w:p w:rsidR="008D665B" w:rsidRPr="00430295" w:rsidRDefault="008D665B" w:rsidP="00430295">
      <w:pPr>
        <w:spacing w:after="0" w:line="360" w:lineRule="auto"/>
        <w:jc w:val="both"/>
        <w:rPr>
          <w:rFonts w:ascii="Bookman Old Style" w:eastAsia="Times New Roman" w:hAnsi="Bookman Old Style"/>
          <w:sz w:val="24"/>
          <w:szCs w:val="24"/>
          <w:lang w:eastAsia="pl-PL"/>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D665B" w:rsidRPr="00430295" w:rsidRDefault="008D665B" w:rsidP="00430295">
      <w:pPr>
        <w:spacing w:after="0" w:line="360" w:lineRule="auto"/>
        <w:jc w:val="both"/>
        <w:rPr>
          <w:rFonts w:ascii="Bookman Old Style" w:hAnsi="Bookman Old Style"/>
          <w:sz w:val="24"/>
          <w:szCs w:val="24"/>
        </w:rPr>
      </w:pPr>
    </w:p>
    <w:p w:rsidR="00861752" w:rsidRPr="00430295" w:rsidRDefault="00861752" w:rsidP="00430295">
      <w:pPr>
        <w:spacing w:after="0" w:line="360" w:lineRule="auto"/>
        <w:jc w:val="both"/>
        <w:rPr>
          <w:rFonts w:ascii="Bookman Old Style" w:hAnsi="Bookman Old Style"/>
          <w:sz w:val="24"/>
          <w:szCs w:val="24"/>
        </w:rPr>
      </w:pPr>
      <w:r w:rsidRPr="00430295">
        <w:rPr>
          <w:rFonts w:ascii="Bookman Old Style" w:eastAsia="Times New Roman" w:hAnsi="Bookman Old Style"/>
          <w:b/>
          <w:sz w:val="24"/>
          <w:szCs w:val="24"/>
          <w:lang w:eastAsia="pl-PL"/>
        </w:rPr>
        <w:t>Pakiet 6 p</w:t>
      </w:r>
      <w:r w:rsidRPr="00430295">
        <w:rPr>
          <w:rFonts w:ascii="Bookman Old Style" w:hAnsi="Bookman Old Style"/>
          <w:b/>
          <w:sz w:val="24"/>
          <w:szCs w:val="24"/>
        </w:rPr>
        <w:t>oz. 2:</w:t>
      </w:r>
    </w:p>
    <w:p w:rsidR="00861752" w:rsidRPr="00430295" w:rsidRDefault="00861752"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t xml:space="preserve">1/ Prosimy Zamawiającego o wyjaśnienie czy oczekuje aby kranik trójdrożny wyposażony był w przedłużacz  o średnicy  4,1 x 2,9 mm, co umożliwia osiągniecie wyższych przepływów podczas  terapii płynowo-lekowej </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b/>
          <w:sz w:val="24"/>
          <w:szCs w:val="24"/>
          <w:lang w:eastAsia="pl-PL"/>
        </w:rPr>
      </w:pPr>
      <w:r w:rsidRPr="00430295">
        <w:rPr>
          <w:rFonts w:ascii="Bookman Old Style" w:eastAsia="Times New Roman" w:hAnsi="Bookman Old Style"/>
          <w:b/>
          <w:sz w:val="24"/>
          <w:szCs w:val="24"/>
          <w:lang w:eastAsia="pl-PL"/>
        </w:rPr>
        <w:t>Pakiet 7 poz.1:</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jałowej  strzykawki  trzyczęściowej  z końcówką </w:t>
      </w:r>
      <w:proofErr w:type="spellStart"/>
      <w:r w:rsidRPr="00430295">
        <w:rPr>
          <w:rFonts w:ascii="Bookman Old Style" w:eastAsia="Times New Roman" w:hAnsi="Bookman Old Style"/>
          <w:sz w:val="24"/>
          <w:szCs w:val="24"/>
          <w:lang w:eastAsia="pl-PL"/>
        </w:rPr>
        <w:t>Luer-Lock</w:t>
      </w:r>
      <w:proofErr w:type="spellEnd"/>
      <w:r w:rsidRPr="00430295">
        <w:rPr>
          <w:rFonts w:ascii="Bookman Old Style" w:eastAsia="Times New Roman" w:hAnsi="Bookman Old Style"/>
          <w:sz w:val="24"/>
          <w:szCs w:val="24"/>
          <w:lang w:eastAsia="pl-PL"/>
        </w:rPr>
        <w:t xml:space="preserve">, pojemność 30 ml., logo producenta strzykawki na cylindrze, opakowanie 50 szt.  opakowanie 1 </w:t>
      </w:r>
      <w:proofErr w:type="spellStart"/>
      <w:r w:rsidRPr="00430295">
        <w:rPr>
          <w:rFonts w:ascii="Bookman Old Style" w:eastAsia="Times New Roman" w:hAnsi="Bookman Old Style"/>
          <w:sz w:val="24"/>
          <w:szCs w:val="24"/>
          <w:lang w:eastAsia="pl-PL"/>
        </w:rPr>
        <w:t>szt</w:t>
      </w:r>
      <w:proofErr w:type="spellEnd"/>
      <w:r w:rsidRPr="00430295">
        <w:rPr>
          <w:rFonts w:ascii="Bookman Old Style" w:eastAsia="Times New Roman" w:hAnsi="Bookman Old Style"/>
          <w:sz w:val="24"/>
          <w:szCs w:val="24"/>
          <w:lang w:eastAsia="pl-PL"/>
        </w:rPr>
        <w:t xml:space="preserve"> z wyraźnie zaznaczonym  miejscem   otwarcia  (wskaźnik optyczny i wyczuwalny).  Pozostałe parametry zgodnie z SIWZ.</w:t>
      </w:r>
    </w:p>
    <w:p w:rsidR="00161B31" w:rsidRPr="00430295" w:rsidRDefault="00161B31" w:rsidP="00430295">
      <w:pPr>
        <w:spacing w:after="0" w:line="360" w:lineRule="auto"/>
        <w:jc w:val="both"/>
        <w:rPr>
          <w:rFonts w:ascii="Bookman Old Style" w:eastAsia="Times New Roman" w:hAnsi="Bookman Old Style"/>
          <w:sz w:val="24"/>
          <w:szCs w:val="24"/>
          <w:lang w:eastAsia="pl-PL"/>
        </w:rPr>
      </w:pPr>
    </w:p>
    <w:p w:rsidR="00861752" w:rsidRPr="00430295" w:rsidRDefault="00161B31"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 xml:space="preserve">Zamawiający dopuszcza zaoferowanie jałowej  strzykawki  trzyczęściowej  z końcówką </w:t>
      </w:r>
      <w:proofErr w:type="spellStart"/>
      <w:r w:rsidRPr="00430295">
        <w:rPr>
          <w:rFonts w:ascii="Bookman Old Style" w:eastAsia="Times New Roman" w:hAnsi="Bookman Old Style"/>
          <w:b/>
          <w:color w:val="0070C0"/>
          <w:sz w:val="24"/>
          <w:szCs w:val="24"/>
          <w:lang w:eastAsia="pl-PL"/>
        </w:rPr>
        <w:t>Luer-Lock</w:t>
      </w:r>
      <w:proofErr w:type="spellEnd"/>
      <w:r w:rsidRPr="00430295">
        <w:rPr>
          <w:rFonts w:ascii="Bookman Old Style" w:eastAsia="Times New Roman" w:hAnsi="Bookman Old Style"/>
          <w:b/>
          <w:color w:val="0070C0"/>
          <w:sz w:val="24"/>
          <w:szCs w:val="24"/>
          <w:lang w:eastAsia="pl-PL"/>
        </w:rPr>
        <w:t xml:space="preserve">, pojemność 30 ml., logo producenta strzykawki na cylindrze, opakowanie 50 szt.  opakowanie 1 </w:t>
      </w:r>
      <w:proofErr w:type="spellStart"/>
      <w:r w:rsidRPr="00430295">
        <w:rPr>
          <w:rFonts w:ascii="Bookman Old Style" w:eastAsia="Times New Roman" w:hAnsi="Bookman Old Style"/>
          <w:b/>
          <w:color w:val="0070C0"/>
          <w:sz w:val="24"/>
          <w:szCs w:val="24"/>
          <w:lang w:eastAsia="pl-PL"/>
        </w:rPr>
        <w:t>szt</w:t>
      </w:r>
      <w:proofErr w:type="spellEnd"/>
      <w:r w:rsidRPr="00430295">
        <w:rPr>
          <w:rFonts w:ascii="Bookman Old Style" w:eastAsia="Times New Roman" w:hAnsi="Bookman Old Style"/>
          <w:b/>
          <w:color w:val="0070C0"/>
          <w:sz w:val="24"/>
          <w:szCs w:val="24"/>
          <w:lang w:eastAsia="pl-PL"/>
        </w:rPr>
        <w:t xml:space="preserve"> z wyraźnie zaznaczonym  miejscem   otwarcia  (wskaźnik optyczny i wyczuwalny).  </w:t>
      </w:r>
    </w:p>
    <w:p w:rsidR="00161B31" w:rsidRPr="00430295" w:rsidRDefault="00161B31"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b/>
          <w:sz w:val="24"/>
          <w:szCs w:val="24"/>
          <w:lang w:eastAsia="pl-PL"/>
        </w:rPr>
        <w:lastRenderedPageBreak/>
        <w:t>Pakiet 7 poz.2:</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jałowej  strzykawki  trzyczęściowej  z końcówką </w:t>
      </w:r>
      <w:proofErr w:type="spellStart"/>
      <w:r w:rsidRPr="00430295">
        <w:rPr>
          <w:rFonts w:ascii="Bookman Old Style" w:eastAsia="Times New Roman" w:hAnsi="Bookman Old Style"/>
          <w:sz w:val="24"/>
          <w:szCs w:val="24"/>
          <w:lang w:eastAsia="pl-PL"/>
        </w:rPr>
        <w:t>Luer-Lock</w:t>
      </w:r>
      <w:proofErr w:type="spellEnd"/>
      <w:r w:rsidRPr="00430295">
        <w:rPr>
          <w:rFonts w:ascii="Bookman Old Style" w:eastAsia="Times New Roman" w:hAnsi="Bookman Old Style"/>
          <w:sz w:val="24"/>
          <w:szCs w:val="24"/>
          <w:lang w:eastAsia="pl-PL"/>
        </w:rPr>
        <w:t xml:space="preserve">, pojemność 1 0 ml., logo producenta strzykawki na cylindrze,.  opakowanie 1 </w:t>
      </w:r>
      <w:proofErr w:type="spellStart"/>
      <w:r w:rsidRPr="00430295">
        <w:rPr>
          <w:rFonts w:ascii="Bookman Old Style" w:eastAsia="Times New Roman" w:hAnsi="Bookman Old Style"/>
          <w:sz w:val="24"/>
          <w:szCs w:val="24"/>
          <w:lang w:eastAsia="pl-PL"/>
        </w:rPr>
        <w:t>szt</w:t>
      </w:r>
      <w:proofErr w:type="spellEnd"/>
      <w:r w:rsidRPr="00430295">
        <w:rPr>
          <w:rFonts w:ascii="Bookman Old Style" w:eastAsia="Times New Roman" w:hAnsi="Bookman Old Style"/>
          <w:sz w:val="24"/>
          <w:szCs w:val="24"/>
          <w:lang w:eastAsia="pl-PL"/>
        </w:rPr>
        <w:t xml:space="preserve"> . z wyraźnie zaznaczonym  miejscem   otwarcia  (wskaźnik optyczny i wyczuwalny).  Pozostałe parametry zgodnie z SIWZ .</w:t>
      </w:r>
    </w:p>
    <w:p w:rsidR="00691319" w:rsidRPr="00430295" w:rsidRDefault="00691319" w:rsidP="00430295">
      <w:pPr>
        <w:spacing w:after="0" w:line="360" w:lineRule="auto"/>
        <w:jc w:val="both"/>
        <w:rPr>
          <w:rFonts w:ascii="Bookman Old Style" w:eastAsia="Times New Roman" w:hAnsi="Bookman Old Style"/>
          <w:sz w:val="24"/>
          <w:szCs w:val="24"/>
          <w:lang w:eastAsia="pl-PL"/>
        </w:rPr>
      </w:pPr>
    </w:p>
    <w:p w:rsidR="00861752" w:rsidRPr="00430295" w:rsidRDefault="00691319"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 xml:space="preserve">Zamawiający dopuszcza zaoferowanie jałowej  strzykawki trzyczęściowej  z końcówką </w:t>
      </w:r>
      <w:proofErr w:type="spellStart"/>
      <w:r w:rsidRPr="00430295">
        <w:rPr>
          <w:rFonts w:ascii="Bookman Old Style" w:eastAsia="Times New Roman" w:hAnsi="Bookman Old Style"/>
          <w:b/>
          <w:color w:val="0070C0"/>
          <w:sz w:val="24"/>
          <w:szCs w:val="24"/>
          <w:lang w:eastAsia="pl-PL"/>
        </w:rPr>
        <w:t>Luer-Lock</w:t>
      </w:r>
      <w:proofErr w:type="spellEnd"/>
      <w:r w:rsidRPr="00430295">
        <w:rPr>
          <w:rFonts w:ascii="Bookman Old Style" w:eastAsia="Times New Roman" w:hAnsi="Bookman Old Style"/>
          <w:b/>
          <w:color w:val="0070C0"/>
          <w:sz w:val="24"/>
          <w:szCs w:val="24"/>
          <w:lang w:eastAsia="pl-PL"/>
        </w:rPr>
        <w:t xml:space="preserve">, pojemność 1 0 ml., logo producenta strzykawki na cylindrze,.  opakowanie 1 </w:t>
      </w:r>
      <w:proofErr w:type="spellStart"/>
      <w:r w:rsidRPr="00430295">
        <w:rPr>
          <w:rFonts w:ascii="Bookman Old Style" w:eastAsia="Times New Roman" w:hAnsi="Bookman Old Style"/>
          <w:b/>
          <w:color w:val="0070C0"/>
          <w:sz w:val="24"/>
          <w:szCs w:val="24"/>
          <w:lang w:eastAsia="pl-PL"/>
        </w:rPr>
        <w:t>szt</w:t>
      </w:r>
      <w:proofErr w:type="spellEnd"/>
      <w:r w:rsidRPr="00430295">
        <w:rPr>
          <w:rFonts w:ascii="Bookman Old Style" w:eastAsia="Times New Roman" w:hAnsi="Bookman Old Style"/>
          <w:b/>
          <w:color w:val="0070C0"/>
          <w:sz w:val="24"/>
          <w:szCs w:val="24"/>
          <w:lang w:eastAsia="pl-PL"/>
        </w:rPr>
        <w:t xml:space="preserve"> . z wyraźnie zaznaczonym  miejscem   otwarcia  (wskaźnik optyczny i wyczuwalny).  </w:t>
      </w:r>
    </w:p>
    <w:p w:rsidR="00691319" w:rsidRPr="00430295" w:rsidRDefault="00691319"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b/>
          <w:sz w:val="24"/>
          <w:szCs w:val="24"/>
          <w:lang w:eastAsia="pl-PL"/>
        </w:rPr>
        <w:t>Pakiet 7 poz. 3:</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jałowej  strzykawki  trzyczęściowej  z końcówką </w:t>
      </w:r>
      <w:proofErr w:type="spellStart"/>
      <w:r w:rsidRPr="00430295">
        <w:rPr>
          <w:rFonts w:ascii="Bookman Old Style" w:eastAsia="Times New Roman" w:hAnsi="Bookman Old Style"/>
          <w:sz w:val="24"/>
          <w:szCs w:val="24"/>
          <w:lang w:eastAsia="pl-PL"/>
        </w:rPr>
        <w:t>Luer-Lock</w:t>
      </w:r>
      <w:proofErr w:type="spellEnd"/>
      <w:r w:rsidRPr="00430295">
        <w:rPr>
          <w:rFonts w:ascii="Bookman Old Style" w:eastAsia="Times New Roman" w:hAnsi="Bookman Old Style"/>
          <w:sz w:val="24"/>
          <w:szCs w:val="24"/>
          <w:lang w:eastAsia="pl-PL"/>
        </w:rPr>
        <w:t xml:space="preserve">, pojemność 3 ml., logo producenta strzykawki na cylindrze,.  opakowanie 1 </w:t>
      </w:r>
      <w:proofErr w:type="spellStart"/>
      <w:r w:rsidRPr="00430295">
        <w:rPr>
          <w:rFonts w:ascii="Bookman Old Style" w:eastAsia="Times New Roman" w:hAnsi="Bookman Old Style"/>
          <w:sz w:val="24"/>
          <w:szCs w:val="24"/>
          <w:lang w:eastAsia="pl-PL"/>
        </w:rPr>
        <w:t>szt</w:t>
      </w:r>
      <w:proofErr w:type="spellEnd"/>
      <w:r w:rsidRPr="00430295">
        <w:rPr>
          <w:rFonts w:ascii="Bookman Old Style" w:eastAsia="Times New Roman" w:hAnsi="Bookman Old Style"/>
          <w:sz w:val="24"/>
          <w:szCs w:val="24"/>
          <w:lang w:eastAsia="pl-PL"/>
        </w:rPr>
        <w:t xml:space="preserve"> . z wyraźnie zaznaczonym  miejscem   otwarcia  (wskaźnik optyczny i wyczuwalny). opakowanie  100  szt.    Pozostałe parametry zgodnie z SIWZ .</w:t>
      </w:r>
    </w:p>
    <w:p w:rsidR="00691319" w:rsidRPr="00430295" w:rsidRDefault="00691319" w:rsidP="00430295">
      <w:pPr>
        <w:spacing w:after="0" w:line="360" w:lineRule="auto"/>
        <w:jc w:val="both"/>
        <w:rPr>
          <w:rFonts w:ascii="Bookman Old Style" w:eastAsia="Times New Roman" w:hAnsi="Bookman Old Style"/>
          <w:sz w:val="24"/>
          <w:szCs w:val="24"/>
          <w:lang w:eastAsia="pl-PL"/>
        </w:rPr>
      </w:pPr>
    </w:p>
    <w:p w:rsidR="00861752" w:rsidRPr="00430295" w:rsidRDefault="00691319"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 xml:space="preserve">Zamawiający dopuszcza zaoferowanie jałowej  strzykawki  trzyczęściowej  z końcówką </w:t>
      </w:r>
      <w:proofErr w:type="spellStart"/>
      <w:r w:rsidRPr="00430295">
        <w:rPr>
          <w:rFonts w:ascii="Bookman Old Style" w:eastAsia="Times New Roman" w:hAnsi="Bookman Old Style"/>
          <w:b/>
          <w:color w:val="0070C0"/>
          <w:sz w:val="24"/>
          <w:szCs w:val="24"/>
          <w:lang w:eastAsia="pl-PL"/>
        </w:rPr>
        <w:t>Luer-Lock</w:t>
      </w:r>
      <w:proofErr w:type="spellEnd"/>
      <w:r w:rsidRPr="00430295">
        <w:rPr>
          <w:rFonts w:ascii="Bookman Old Style" w:eastAsia="Times New Roman" w:hAnsi="Bookman Old Style"/>
          <w:b/>
          <w:color w:val="0070C0"/>
          <w:sz w:val="24"/>
          <w:szCs w:val="24"/>
          <w:lang w:eastAsia="pl-PL"/>
        </w:rPr>
        <w:t xml:space="preserve">, pojemność 3 ml., logo producenta strzykawki na cylindrze,.  opakowanie 1 </w:t>
      </w:r>
      <w:proofErr w:type="spellStart"/>
      <w:r w:rsidRPr="00430295">
        <w:rPr>
          <w:rFonts w:ascii="Bookman Old Style" w:eastAsia="Times New Roman" w:hAnsi="Bookman Old Style"/>
          <w:b/>
          <w:color w:val="0070C0"/>
          <w:sz w:val="24"/>
          <w:szCs w:val="24"/>
          <w:lang w:eastAsia="pl-PL"/>
        </w:rPr>
        <w:t>szt</w:t>
      </w:r>
      <w:proofErr w:type="spellEnd"/>
      <w:r w:rsidRPr="00430295">
        <w:rPr>
          <w:rFonts w:ascii="Bookman Old Style" w:eastAsia="Times New Roman" w:hAnsi="Bookman Old Style"/>
          <w:b/>
          <w:color w:val="0070C0"/>
          <w:sz w:val="24"/>
          <w:szCs w:val="24"/>
          <w:lang w:eastAsia="pl-PL"/>
        </w:rPr>
        <w:t xml:space="preserve"> . z wyraźnie zaznaczonym  miejscem   otwarcia  (wskaźnik optyczny i wyczuwalny). opakowanie  100  szt.    Pozostałe parametry zgodnie z SIWZ .</w:t>
      </w:r>
    </w:p>
    <w:p w:rsidR="00691319" w:rsidRPr="00430295" w:rsidRDefault="00691319"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b/>
          <w:sz w:val="24"/>
          <w:szCs w:val="24"/>
          <w:lang w:eastAsia="pl-PL"/>
        </w:rPr>
      </w:pPr>
      <w:r w:rsidRPr="00430295">
        <w:rPr>
          <w:rFonts w:ascii="Bookman Old Style" w:eastAsia="Times New Roman" w:hAnsi="Bookman Old Style"/>
          <w:b/>
          <w:sz w:val="24"/>
          <w:szCs w:val="24"/>
          <w:lang w:eastAsia="pl-PL"/>
        </w:rPr>
        <w:t>Pakiet 7 poz. 4 i poz. 5:</w:t>
      </w:r>
    </w:p>
    <w:p w:rsidR="00861752" w:rsidRPr="00430295" w:rsidRDefault="00861752" w:rsidP="00430295">
      <w:pPr>
        <w:spacing w:after="0" w:line="360" w:lineRule="auto"/>
        <w:jc w:val="both"/>
        <w:rPr>
          <w:rFonts w:ascii="Bookman Old Style" w:eastAsia="Times New Roman" w:hAnsi="Bookman Old Style"/>
          <w:b/>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równoważnego systemu zamkniętego z kodem ONB, umożliwiającego rozpuszczenie liofilizowanego leku oraz pobranie roztworu z fiolki do strzykawki. Mocowany na fiolkę o średnicy 20mm, zabezpiecza przed wyciekiem oraz uwalnianiem aerozoli i oparów niebezpiecznych, wyrównuje różnicę ciśnień w trakcie rozpuszczania leku do bańki o wielkości 100 ml, podwójna membrana gwarantuje szczelność i suchość połączeń. Jałowe, pakowane oddzielnie, kompatybilne z lekami cytostatycznymi. </w:t>
      </w:r>
    </w:p>
    <w:p w:rsidR="008D665B" w:rsidRPr="00430295" w:rsidRDefault="008D665B" w:rsidP="00430295">
      <w:pPr>
        <w:spacing w:after="0" w:line="360" w:lineRule="auto"/>
        <w:jc w:val="both"/>
        <w:rPr>
          <w:rFonts w:ascii="Bookman Old Style" w:eastAsia="Times New Roman" w:hAnsi="Bookman Old Style"/>
          <w:sz w:val="24"/>
          <w:szCs w:val="24"/>
          <w:lang w:eastAsia="pl-PL"/>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b/>
          <w:sz w:val="24"/>
          <w:szCs w:val="24"/>
          <w:lang w:eastAsia="pl-PL"/>
        </w:rPr>
        <w:t>Pakiet 7 poz. 6:</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równoważnego systemu zamkniętego z kodem ONB, umożliwiającego pobranie roztworu leku cytostatycznego z fiolki w systemie zamkniętym. Urządzenie umożliwia bezpieczne przeniesienie leku w strzykawce i podanie do pojemnika z lekiem, kompatybilne z dowolną strzykawką 3-częściową </w:t>
      </w:r>
      <w:proofErr w:type="spellStart"/>
      <w:r w:rsidRPr="00430295">
        <w:rPr>
          <w:rFonts w:ascii="Bookman Old Style" w:eastAsia="Times New Roman" w:hAnsi="Bookman Old Style"/>
          <w:sz w:val="24"/>
          <w:szCs w:val="24"/>
          <w:lang w:eastAsia="pl-PL"/>
        </w:rPr>
        <w:t>Luer</w:t>
      </w:r>
      <w:proofErr w:type="spellEnd"/>
      <w:r w:rsidRPr="00430295">
        <w:rPr>
          <w:rFonts w:ascii="Bookman Old Style" w:eastAsia="Times New Roman" w:hAnsi="Bookman Old Style"/>
          <w:sz w:val="24"/>
          <w:szCs w:val="24"/>
          <w:lang w:eastAsia="pl-PL"/>
        </w:rPr>
        <w:t xml:space="preserve"> Lock, posiadający suche, szczelne połączenia. </w:t>
      </w:r>
    </w:p>
    <w:p w:rsidR="008D665B" w:rsidRPr="00430295" w:rsidRDefault="008D665B" w:rsidP="00430295">
      <w:pPr>
        <w:spacing w:after="0" w:line="360" w:lineRule="auto"/>
        <w:jc w:val="both"/>
        <w:rPr>
          <w:rFonts w:ascii="Bookman Old Style" w:eastAsia="Times New Roman" w:hAnsi="Bookman Old Style"/>
          <w:sz w:val="24"/>
          <w:szCs w:val="24"/>
          <w:lang w:eastAsia="pl-PL"/>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b/>
          <w:sz w:val="24"/>
          <w:szCs w:val="24"/>
          <w:lang w:eastAsia="pl-PL"/>
        </w:rPr>
        <w:t>Pakiet 7</w:t>
      </w:r>
      <w:r w:rsidRPr="00430295">
        <w:rPr>
          <w:rFonts w:ascii="Bookman Old Style" w:eastAsia="Times New Roman" w:hAnsi="Bookman Old Style"/>
          <w:sz w:val="24"/>
          <w:szCs w:val="24"/>
          <w:lang w:eastAsia="pl-PL"/>
        </w:rPr>
        <w:t xml:space="preserve"> </w:t>
      </w:r>
      <w:r w:rsidRPr="00430295">
        <w:rPr>
          <w:rFonts w:ascii="Bookman Old Style" w:eastAsia="Times New Roman" w:hAnsi="Bookman Old Style"/>
          <w:b/>
          <w:sz w:val="24"/>
          <w:szCs w:val="24"/>
          <w:lang w:eastAsia="pl-PL"/>
        </w:rPr>
        <w:t>poz. 4-6:</w:t>
      </w:r>
      <w:r w:rsidRPr="00430295">
        <w:rPr>
          <w:rFonts w:ascii="Bookman Old Style" w:eastAsia="Times New Roman" w:hAnsi="Bookman Old Style"/>
          <w:sz w:val="24"/>
          <w:szCs w:val="24"/>
          <w:lang w:eastAsia="pl-PL"/>
        </w:rPr>
        <w:t xml:space="preserve"> </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1/ Prosimy Zamawiającego o wyjaśnienie czy system do przygotowania leków cytostatycznych ma być systemem bezigłowym, całkowicie uniemożliwiającym zakłucie igłą.</w:t>
      </w:r>
    </w:p>
    <w:p w:rsidR="008D665B" w:rsidRPr="00430295" w:rsidRDefault="008D665B" w:rsidP="00430295">
      <w:pPr>
        <w:spacing w:after="0" w:line="360" w:lineRule="auto"/>
        <w:jc w:val="both"/>
        <w:rPr>
          <w:rFonts w:ascii="Bookman Old Style" w:eastAsia="Times New Roman" w:hAnsi="Bookman Old Style"/>
          <w:sz w:val="24"/>
          <w:szCs w:val="24"/>
          <w:lang w:eastAsia="pl-PL"/>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b/>
          <w:sz w:val="24"/>
          <w:szCs w:val="24"/>
          <w:lang w:eastAsia="pl-PL"/>
        </w:rPr>
        <w:t>Pakiet 7 poz. 10:</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sterylnego </w:t>
      </w:r>
      <w:proofErr w:type="spellStart"/>
      <w:r w:rsidRPr="00430295">
        <w:rPr>
          <w:rFonts w:ascii="Bookman Old Style" w:eastAsia="Times New Roman" w:hAnsi="Bookman Old Style"/>
          <w:sz w:val="24"/>
          <w:szCs w:val="24"/>
          <w:lang w:eastAsia="pl-PL"/>
        </w:rPr>
        <w:t>roztwóru</w:t>
      </w:r>
      <w:proofErr w:type="spellEnd"/>
      <w:r w:rsidRPr="00430295">
        <w:rPr>
          <w:rFonts w:ascii="Bookman Old Style" w:eastAsia="Times New Roman" w:hAnsi="Bookman Old Style"/>
          <w:sz w:val="24"/>
          <w:szCs w:val="24"/>
          <w:lang w:eastAsia="pl-PL"/>
        </w:rPr>
        <w:t xml:space="preserve"> 0,9% </w:t>
      </w:r>
      <w:proofErr w:type="spellStart"/>
      <w:r w:rsidRPr="00430295">
        <w:rPr>
          <w:rFonts w:ascii="Bookman Old Style" w:eastAsia="Times New Roman" w:hAnsi="Bookman Old Style"/>
          <w:sz w:val="24"/>
          <w:szCs w:val="24"/>
          <w:lang w:eastAsia="pl-PL"/>
        </w:rPr>
        <w:t>NaCl</w:t>
      </w:r>
      <w:proofErr w:type="spellEnd"/>
      <w:r w:rsidRPr="00430295">
        <w:rPr>
          <w:rFonts w:ascii="Bookman Old Style" w:eastAsia="Times New Roman" w:hAnsi="Bookman Old Style"/>
          <w:sz w:val="24"/>
          <w:szCs w:val="24"/>
          <w:lang w:eastAsia="pl-PL"/>
        </w:rPr>
        <w:t xml:space="preserve"> o objętości min. 3 ml, w strzykawce sterylnej z zewnątrz - z końcówką </w:t>
      </w:r>
      <w:proofErr w:type="spellStart"/>
      <w:r w:rsidRPr="00430295">
        <w:rPr>
          <w:rFonts w:ascii="Bookman Old Style" w:eastAsia="Times New Roman" w:hAnsi="Bookman Old Style"/>
          <w:sz w:val="24"/>
          <w:szCs w:val="24"/>
          <w:lang w:eastAsia="pl-PL"/>
        </w:rPr>
        <w:t>Luer-Lock</w:t>
      </w:r>
      <w:proofErr w:type="spellEnd"/>
      <w:r w:rsidRPr="00430295">
        <w:rPr>
          <w:rFonts w:ascii="Bookman Old Style" w:eastAsia="Times New Roman" w:hAnsi="Bookman Old Style"/>
          <w:sz w:val="24"/>
          <w:szCs w:val="24"/>
          <w:lang w:eastAsia="pl-PL"/>
        </w:rPr>
        <w:t xml:space="preserve"> umożliwiającą dokładne dopasowanie do gniazda cewnika naczyniowego,  z tłokiem zapobiegającym cofaniu krwi do cewnika, gotowa do użycia  bez konieczności odblokowywania tłoka, jałowa, sterylna wewnątrz i na zewnątrz. klasa </w:t>
      </w:r>
      <w:proofErr w:type="spellStart"/>
      <w:r w:rsidRPr="00430295">
        <w:rPr>
          <w:rFonts w:ascii="Bookman Old Style" w:eastAsia="Times New Roman" w:hAnsi="Bookman Old Style"/>
          <w:sz w:val="24"/>
          <w:szCs w:val="24"/>
          <w:lang w:eastAsia="pl-PL"/>
        </w:rPr>
        <w:t>IIb</w:t>
      </w:r>
      <w:proofErr w:type="spellEnd"/>
      <w:r w:rsidRPr="00430295">
        <w:rPr>
          <w:rFonts w:ascii="Bookman Old Style" w:eastAsia="Times New Roman" w:hAnsi="Bookman Old Style"/>
          <w:sz w:val="24"/>
          <w:szCs w:val="24"/>
          <w:lang w:eastAsia="pl-PL"/>
        </w:rPr>
        <w:t xml:space="preserve">.  Okres ważności min. 24 m-ce . </w:t>
      </w:r>
    </w:p>
    <w:p w:rsidR="00691319" w:rsidRPr="00430295" w:rsidRDefault="00691319" w:rsidP="00430295">
      <w:pPr>
        <w:spacing w:after="0" w:line="360" w:lineRule="auto"/>
        <w:jc w:val="both"/>
        <w:rPr>
          <w:rFonts w:ascii="Bookman Old Style" w:eastAsia="Times New Roman" w:hAnsi="Bookman Old Style"/>
          <w:sz w:val="24"/>
          <w:szCs w:val="24"/>
          <w:lang w:eastAsia="pl-PL"/>
        </w:rPr>
      </w:pPr>
    </w:p>
    <w:p w:rsidR="00861752" w:rsidRPr="00430295" w:rsidRDefault="00691319"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 xml:space="preserve">Zamawiający dopuszcza zaoferowanie sterylnego </w:t>
      </w:r>
      <w:proofErr w:type="spellStart"/>
      <w:r w:rsidRPr="00430295">
        <w:rPr>
          <w:rFonts w:ascii="Bookman Old Style" w:eastAsia="Times New Roman" w:hAnsi="Bookman Old Style"/>
          <w:b/>
          <w:color w:val="0070C0"/>
          <w:sz w:val="24"/>
          <w:szCs w:val="24"/>
          <w:lang w:eastAsia="pl-PL"/>
        </w:rPr>
        <w:t>roztwóru</w:t>
      </w:r>
      <w:proofErr w:type="spellEnd"/>
      <w:r w:rsidRPr="00430295">
        <w:rPr>
          <w:rFonts w:ascii="Bookman Old Style" w:eastAsia="Times New Roman" w:hAnsi="Bookman Old Style"/>
          <w:b/>
          <w:color w:val="0070C0"/>
          <w:sz w:val="24"/>
          <w:szCs w:val="24"/>
          <w:lang w:eastAsia="pl-PL"/>
        </w:rPr>
        <w:t xml:space="preserve"> 0,9% </w:t>
      </w:r>
      <w:proofErr w:type="spellStart"/>
      <w:r w:rsidRPr="00430295">
        <w:rPr>
          <w:rFonts w:ascii="Bookman Old Style" w:eastAsia="Times New Roman" w:hAnsi="Bookman Old Style"/>
          <w:b/>
          <w:color w:val="0070C0"/>
          <w:sz w:val="24"/>
          <w:szCs w:val="24"/>
          <w:lang w:eastAsia="pl-PL"/>
        </w:rPr>
        <w:t>NaCl</w:t>
      </w:r>
      <w:proofErr w:type="spellEnd"/>
      <w:r w:rsidRPr="00430295">
        <w:rPr>
          <w:rFonts w:ascii="Bookman Old Style" w:eastAsia="Times New Roman" w:hAnsi="Bookman Old Style"/>
          <w:b/>
          <w:color w:val="0070C0"/>
          <w:sz w:val="24"/>
          <w:szCs w:val="24"/>
          <w:lang w:eastAsia="pl-PL"/>
        </w:rPr>
        <w:t xml:space="preserve"> o objętości min. 3 ml, w strzykawce sterylnej z zewnątrz - z końcówką </w:t>
      </w:r>
      <w:proofErr w:type="spellStart"/>
      <w:r w:rsidRPr="00430295">
        <w:rPr>
          <w:rFonts w:ascii="Bookman Old Style" w:eastAsia="Times New Roman" w:hAnsi="Bookman Old Style"/>
          <w:b/>
          <w:color w:val="0070C0"/>
          <w:sz w:val="24"/>
          <w:szCs w:val="24"/>
          <w:lang w:eastAsia="pl-PL"/>
        </w:rPr>
        <w:t>Luer-Lock</w:t>
      </w:r>
      <w:proofErr w:type="spellEnd"/>
      <w:r w:rsidRPr="00430295">
        <w:rPr>
          <w:rFonts w:ascii="Bookman Old Style" w:eastAsia="Times New Roman" w:hAnsi="Bookman Old Style"/>
          <w:b/>
          <w:color w:val="0070C0"/>
          <w:sz w:val="24"/>
          <w:szCs w:val="24"/>
          <w:lang w:eastAsia="pl-PL"/>
        </w:rPr>
        <w:t xml:space="preserve"> umożliwiającą dokładne dopasowanie do gniazda cewnika naczyniowego,  z tłokiem zapobiegającym cofaniu krwi do cewnika, gotowa do użycia  bez konieczności odblokowywania tłoka, jałowa, sterylna wewnątrz i na zewnątrz. klasa </w:t>
      </w:r>
      <w:proofErr w:type="spellStart"/>
      <w:r w:rsidRPr="00430295">
        <w:rPr>
          <w:rFonts w:ascii="Bookman Old Style" w:eastAsia="Times New Roman" w:hAnsi="Bookman Old Style"/>
          <w:b/>
          <w:color w:val="0070C0"/>
          <w:sz w:val="24"/>
          <w:szCs w:val="24"/>
          <w:lang w:eastAsia="pl-PL"/>
        </w:rPr>
        <w:t>IIb</w:t>
      </w:r>
      <w:proofErr w:type="spellEnd"/>
      <w:r w:rsidRPr="00430295">
        <w:rPr>
          <w:rFonts w:ascii="Bookman Old Style" w:eastAsia="Times New Roman" w:hAnsi="Bookman Old Style"/>
          <w:b/>
          <w:color w:val="0070C0"/>
          <w:sz w:val="24"/>
          <w:szCs w:val="24"/>
          <w:lang w:eastAsia="pl-PL"/>
        </w:rPr>
        <w:t>.</w:t>
      </w:r>
    </w:p>
    <w:p w:rsidR="00691319" w:rsidRPr="00430295" w:rsidRDefault="00691319"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2/ Prosimy Zamawiającego o doprecyzowanie czy strzykawka ma być pakowana w opakowaniu umożliwiającym jego otwarcie w sposób ograniczający generowanie  zanieczyszczeń mechanicznych, bez zawartości </w:t>
      </w:r>
      <w:r w:rsidRPr="00430295">
        <w:rPr>
          <w:rFonts w:ascii="Bookman Old Style" w:eastAsia="Times New Roman" w:hAnsi="Bookman Old Style"/>
          <w:sz w:val="24"/>
          <w:szCs w:val="24"/>
          <w:lang w:eastAsia="pl-PL"/>
        </w:rPr>
        <w:lastRenderedPageBreak/>
        <w:t xml:space="preserve">celulozy, z wyraźnie zaznaczonym optycznie i wyczuwalnie miejscem otwierania – szerokość listka do otwierania min. 0,8 cm, umożliwiającym  otwarcie po linii </w:t>
      </w:r>
      <w:proofErr w:type="spellStart"/>
      <w:r w:rsidRPr="00430295">
        <w:rPr>
          <w:rFonts w:ascii="Bookman Old Style" w:eastAsia="Times New Roman" w:hAnsi="Bookman Old Style"/>
          <w:sz w:val="24"/>
          <w:szCs w:val="24"/>
          <w:lang w:eastAsia="pl-PL"/>
        </w:rPr>
        <w:t>zgrzewu</w:t>
      </w:r>
      <w:proofErr w:type="spellEnd"/>
      <w:r w:rsidRPr="00430295">
        <w:rPr>
          <w:rFonts w:ascii="Bookman Old Style" w:eastAsia="Times New Roman" w:hAnsi="Bookman Old Style"/>
          <w:sz w:val="24"/>
          <w:szCs w:val="24"/>
          <w:lang w:eastAsia="pl-PL"/>
        </w:rPr>
        <w:t>, bez konieczności rozdzierania</w:t>
      </w:r>
    </w:p>
    <w:p w:rsidR="008D665B" w:rsidRPr="00430295" w:rsidRDefault="008D665B" w:rsidP="00430295">
      <w:pPr>
        <w:spacing w:after="0" w:line="360" w:lineRule="auto"/>
        <w:jc w:val="both"/>
        <w:rPr>
          <w:rFonts w:ascii="Bookman Old Style" w:eastAsia="Times New Roman" w:hAnsi="Bookman Old Style"/>
          <w:sz w:val="24"/>
          <w:szCs w:val="24"/>
          <w:lang w:eastAsia="pl-PL"/>
        </w:rPr>
      </w:pPr>
    </w:p>
    <w:p w:rsidR="008D665B" w:rsidRPr="00430295" w:rsidRDefault="008D665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D665B" w:rsidRPr="00430295" w:rsidRDefault="008D665B"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3/ Prosimy Zamawiającego o doprecyzowanie czy strzykawka ma być sterylizowana radiacyjnie ?</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4/ Prosimy Zamawiającego o doprecyzowanie czy na cylindrze ma być dodatkowe oznaczenie zawartej objętości roztworu (piktogram) i oznaczenie o zgodności z USP.</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5/  Prosimy Zamawiającego o doprecyzowanie czy strzykawka musi spełniać wymagania normy  dla strzykawek ISO EN: 7886-1.</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b/>
          <w:sz w:val="24"/>
          <w:szCs w:val="24"/>
          <w:lang w:eastAsia="pl-PL"/>
        </w:rPr>
        <w:t>Pakiet 7 poz. 11:</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sterylnego </w:t>
      </w:r>
      <w:proofErr w:type="spellStart"/>
      <w:r w:rsidRPr="00430295">
        <w:rPr>
          <w:rFonts w:ascii="Bookman Old Style" w:eastAsia="Times New Roman" w:hAnsi="Bookman Old Style"/>
          <w:sz w:val="24"/>
          <w:szCs w:val="24"/>
          <w:lang w:eastAsia="pl-PL"/>
        </w:rPr>
        <w:t>roztwóru</w:t>
      </w:r>
      <w:proofErr w:type="spellEnd"/>
      <w:r w:rsidRPr="00430295">
        <w:rPr>
          <w:rFonts w:ascii="Bookman Old Style" w:eastAsia="Times New Roman" w:hAnsi="Bookman Old Style"/>
          <w:sz w:val="24"/>
          <w:szCs w:val="24"/>
          <w:lang w:eastAsia="pl-PL"/>
        </w:rPr>
        <w:t xml:space="preserve"> 0,9% </w:t>
      </w:r>
      <w:proofErr w:type="spellStart"/>
      <w:r w:rsidRPr="00430295">
        <w:rPr>
          <w:rFonts w:ascii="Bookman Old Style" w:eastAsia="Times New Roman" w:hAnsi="Bookman Old Style"/>
          <w:sz w:val="24"/>
          <w:szCs w:val="24"/>
          <w:lang w:eastAsia="pl-PL"/>
        </w:rPr>
        <w:t>NaCl</w:t>
      </w:r>
      <w:proofErr w:type="spellEnd"/>
      <w:r w:rsidRPr="00430295">
        <w:rPr>
          <w:rFonts w:ascii="Bookman Old Style" w:eastAsia="Times New Roman" w:hAnsi="Bookman Old Style"/>
          <w:sz w:val="24"/>
          <w:szCs w:val="24"/>
          <w:lang w:eastAsia="pl-PL"/>
        </w:rPr>
        <w:t xml:space="preserve">  o objętości  min. 10 ml w strzykawce sterylnej z zewnątrz - z końcówką </w:t>
      </w:r>
      <w:proofErr w:type="spellStart"/>
      <w:r w:rsidRPr="00430295">
        <w:rPr>
          <w:rFonts w:ascii="Bookman Old Style" w:eastAsia="Times New Roman" w:hAnsi="Bookman Old Style"/>
          <w:sz w:val="24"/>
          <w:szCs w:val="24"/>
          <w:lang w:eastAsia="pl-PL"/>
        </w:rPr>
        <w:t>Luer-</w:t>
      </w:r>
      <w:r w:rsidRPr="00430295">
        <w:rPr>
          <w:rFonts w:ascii="Bookman Old Style" w:eastAsia="Times New Roman" w:hAnsi="Bookman Old Style"/>
          <w:sz w:val="24"/>
          <w:szCs w:val="24"/>
          <w:lang w:eastAsia="pl-PL"/>
        </w:rPr>
        <w:lastRenderedPageBreak/>
        <w:t>Lock</w:t>
      </w:r>
      <w:proofErr w:type="spellEnd"/>
      <w:r w:rsidRPr="00430295">
        <w:rPr>
          <w:rFonts w:ascii="Bookman Old Style" w:eastAsia="Times New Roman" w:hAnsi="Bookman Old Style"/>
          <w:sz w:val="24"/>
          <w:szCs w:val="24"/>
          <w:lang w:eastAsia="pl-PL"/>
        </w:rPr>
        <w:t xml:space="preserve"> umożliwiającą dokładne dopasowanie do gniazda cewnika naczyniowego,  gotowa do użycia  bez konieczności odblokowywania tłoka, jałowa, sterylna wewnątrz i na zewnątrz, klasa </w:t>
      </w:r>
      <w:proofErr w:type="spellStart"/>
      <w:r w:rsidRPr="00430295">
        <w:rPr>
          <w:rFonts w:ascii="Bookman Old Style" w:eastAsia="Times New Roman" w:hAnsi="Bookman Old Style"/>
          <w:sz w:val="24"/>
          <w:szCs w:val="24"/>
          <w:lang w:eastAsia="pl-PL"/>
        </w:rPr>
        <w:t>IIb</w:t>
      </w:r>
      <w:proofErr w:type="spellEnd"/>
      <w:r w:rsidRPr="00430295">
        <w:rPr>
          <w:rFonts w:ascii="Bookman Old Style" w:eastAsia="Times New Roman" w:hAnsi="Bookman Old Style"/>
          <w:sz w:val="24"/>
          <w:szCs w:val="24"/>
          <w:lang w:eastAsia="pl-PL"/>
        </w:rPr>
        <w:t xml:space="preserve">. Maksymalna objętość cylindra  14 ml.  Okres ważności min. 24 m-ce. </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691319" w:rsidRPr="00430295" w:rsidRDefault="00691319"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 xml:space="preserve">Zamawiający dopuszcza zaoferowanie sterylnego roztworu 0,9% </w:t>
      </w:r>
      <w:proofErr w:type="spellStart"/>
      <w:r w:rsidRPr="00430295">
        <w:rPr>
          <w:rFonts w:ascii="Bookman Old Style" w:eastAsia="Times New Roman" w:hAnsi="Bookman Old Style"/>
          <w:b/>
          <w:color w:val="0070C0"/>
          <w:sz w:val="24"/>
          <w:szCs w:val="24"/>
          <w:lang w:eastAsia="pl-PL"/>
        </w:rPr>
        <w:t>NaCl</w:t>
      </w:r>
      <w:proofErr w:type="spellEnd"/>
      <w:r w:rsidRPr="00430295">
        <w:rPr>
          <w:rFonts w:ascii="Bookman Old Style" w:eastAsia="Times New Roman" w:hAnsi="Bookman Old Style"/>
          <w:b/>
          <w:color w:val="0070C0"/>
          <w:sz w:val="24"/>
          <w:szCs w:val="24"/>
          <w:lang w:eastAsia="pl-PL"/>
        </w:rPr>
        <w:t xml:space="preserve">  o objętości  min. 10 ml w strzykawce sterylnej z zewnątrz - z końcówką </w:t>
      </w:r>
      <w:proofErr w:type="spellStart"/>
      <w:r w:rsidRPr="00430295">
        <w:rPr>
          <w:rFonts w:ascii="Bookman Old Style" w:eastAsia="Times New Roman" w:hAnsi="Bookman Old Style"/>
          <w:b/>
          <w:color w:val="0070C0"/>
          <w:sz w:val="24"/>
          <w:szCs w:val="24"/>
          <w:lang w:eastAsia="pl-PL"/>
        </w:rPr>
        <w:t>Luer-Lock</w:t>
      </w:r>
      <w:proofErr w:type="spellEnd"/>
      <w:r w:rsidRPr="00430295">
        <w:rPr>
          <w:rFonts w:ascii="Bookman Old Style" w:eastAsia="Times New Roman" w:hAnsi="Bookman Old Style"/>
          <w:b/>
          <w:color w:val="0070C0"/>
          <w:sz w:val="24"/>
          <w:szCs w:val="24"/>
          <w:lang w:eastAsia="pl-PL"/>
        </w:rPr>
        <w:t xml:space="preserve"> umożliwiającą dokładne dopasowanie do gniazda cewnika naczyniowego,  gotowa do użycia  bez konieczności odblokowywania tłoka, jałowa, sterylna wewnątrz i na zewnątrz, klasa </w:t>
      </w:r>
      <w:proofErr w:type="spellStart"/>
      <w:r w:rsidRPr="00430295">
        <w:rPr>
          <w:rFonts w:ascii="Bookman Old Style" w:eastAsia="Times New Roman" w:hAnsi="Bookman Old Style"/>
          <w:b/>
          <w:color w:val="0070C0"/>
          <w:sz w:val="24"/>
          <w:szCs w:val="24"/>
          <w:lang w:eastAsia="pl-PL"/>
        </w:rPr>
        <w:t>IIb</w:t>
      </w:r>
      <w:proofErr w:type="spellEnd"/>
      <w:r w:rsidRPr="00430295">
        <w:rPr>
          <w:rFonts w:ascii="Bookman Old Style" w:eastAsia="Times New Roman" w:hAnsi="Bookman Old Style"/>
          <w:b/>
          <w:color w:val="0070C0"/>
          <w:sz w:val="24"/>
          <w:szCs w:val="24"/>
          <w:lang w:eastAsia="pl-PL"/>
        </w:rPr>
        <w:t xml:space="preserve">. Maksymalna objętość cylindra  14 ml.  </w:t>
      </w:r>
    </w:p>
    <w:p w:rsidR="00691319" w:rsidRPr="00430295" w:rsidRDefault="00691319"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2/ Prosimy Zamawiającego o doprecyzowanie czy strzykawka ma być pakowana w opakowaniu umożliwiającym jego otwarcie w sposób ograniczający generowanie  zanieczyszczeń mechanicznych, bez zawartości celulozy, z wyraźnie zaznaczonym optycznie i wyczuwalnie miejscem otwierania – szerokość listka do otwierania min. 0,8 cm, umożliwiającym  otwarcie po linii </w:t>
      </w:r>
      <w:proofErr w:type="spellStart"/>
      <w:r w:rsidRPr="00430295">
        <w:rPr>
          <w:rFonts w:ascii="Bookman Old Style" w:eastAsia="Times New Roman" w:hAnsi="Bookman Old Style"/>
          <w:sz w:val="24"/>
          <w:szCs w:val="24"/>
          <w:lang w:eastAsia="pl-PL"/>
        </w:rPr>
        <w:t>zgrzewu</w:t>
      </w:r>
      <w:proofErr w:type="spellEnd"/>
      <w:r w:rsidRPr="00430295">
        <w:rPr>
          <w:rFonts w:ascii="Bookman Old Style" w:eastAsia="Times New Roman" w:hAnsi="Bookman Old Style"/>
          <w:sz w:val="24"/>
          <w:szCs w:val="24"/>
          <w:lang w:eastAsia="pl-PL"/>
        </w:rPr>
        <w:t>, bez konieczności rozdzierania</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3/ Prosimy Zamawiającego o doprecyzowanie czy strzykawka ma być sterylizowana radiacyjnie? </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lastRenderedPageBreak/>
        <w:t>4/ Prosimy Zamawiającego o doprecyzowanie czy na cylindrze ma być dodatkowe oznaczenie zawartej objętości roztworu (piktogram) i oznaczenie o zgodności z USP.</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5/  Prosimy Zamawiającego o doprecyzowanie czy strzykawka musi spełniać wymagania normy  dla strzykawek ISO EN: 7886-1.</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b/>
          <w:sz w:val="24"/>
          <w:szCs w:val="24"/>
          <w:lang w:eastAsia="pl-PL"/>
        </w:rPr>
        <w:t>Pakiet 7 poz. 12:</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sterylnego </w:t>
      </w:r>
      <w:proofErr w:type="spellStart"/>
      <w:r w:rsidRPr="00430295">
        <w:rPr>
          <w:rFonts w:ascii="Bookman Old Style" w:eastAsia="Times New Roman" w:hAnsi="Bookman Old Style"/>
          <w:sz w:val="24"/>
          <w:szCs w:val="24"/>
          <w:lang w:eastAsia="pl-PL"/>
        </w:rPr>
        <w:t>roztwóru</w:t>
      </w:r>
      <w:proofErr w:type="spellEnd"/>
      <w:r w:rsidRPr="00430295">
        <w:rPr>
          <w:rFonts w:ascii="Bookman Old Style" w:eastAsia="Times New Roman" w:hAnsi="Bookman Old Style"/>
          <w:sz w:val="24"/>
          <w:szCs w:val="24"/>
          <w:lang w:eastAsia="pl-PL"/>
        </w:rPr>
        <w:t xml:space="preserve"> 0,9% </w:t>
      </w:r>
      <w:proofErr w:type="spellStart"/>
      <w:r w:rsidRPr="00430295">
        <w:rPr>
          <w:rFonts w:ascii="Bookman Old Style" w:eastAsia="Times New Roman" w:hAnsi="Bookman Old Style"/>
          <w:sz w:val="24"/>
          <w:szCs w:val="24"/>
          <w:lang w:eastAsia="pl-PL"/>
        </w:rPr>
        <w:t>NaCl</w:t>
      </w:r>
      <w:proofErr w:type="spellEnd"/>
      <w:r w:rsidRPr="00430295">
        <w:rPr>
          <w:rFonts w:ascii="Bookman Old Style" w:eastAsia="Times New Roman" w:hAnsi="Bookman Old Style"/>
          <w:sz w:val="24"/>
          <w:szCs w:val="24"/>
          <w:lang w:eastAsia="pl-PL"/>
        </w:rPr>
        <w:t xml:space="preserve">  o objętości min. 20 ml, w strzykawce sterylnej z zewnątrz - z końcówką </w:t>
      </w:r>
      <w:proofErr w:type="spellStart"/>
      <w:r w:rsidRPr="00430295">
        <w:rPr>
          <w:rFonts w:ascii="Bookman Old Style" w:eastAsia="Times New Roman" w:hAnsi="Bookman Old Style"/>
          <w:sz w:val="24"/>
          <w:szCs w:val="24"/>
          <w:lang w:eastAsia="pl-PL"/>
        </w:rPr>
        <w:t>Luer-Lock</w:t>
      </w:r>
      <w:proofErr w:type="spellEnd"/>
      <w:r w:rsidRPr="00430295">
        <w:rPr>
          <w:rFonts w:ascii="Bookman Old Style" w:eastAsia="Times New Roman" w:hAnsi="Bookman Old Style"/>
          <w:sz w:val="24"/>
          <w:szCs w:val="24"/>
          <w:lang w:eastAsia="pl-PL"/>
        </w:rPr>
        <w:t xml:space="preserve"> umożliwiającą dokładne dopasowanie do gniazda cewnika naczyniowego, , gotowa do użycia bez konieczności odblokowywania tłoka,  jałowa, sterylna wewnątrz i na zewnątrz, klasa </w:t>
      </w:r>
      <w:proofErr w:type="spellStart"/>
      <w:r w:rsidRPr="00430295">
        <w:rPr>
          <w:rFonts w:ascii="Bookman Old Style" w:eastAsia="Times New Roman" w:hAnsi="Bookman Old Style"/>
          <w:sz w:val="24"/>
          <w:szCs w:val="24"/>
          <w:lang w:eastAsia="pl-PL"/>
        </w:rPr>
        <w:t>IIb</w:t>
      </w:r>
      <w:proofErr w:type="spellEnd"/>
      <w:r w:rsidRPr="00430295">
        <w:rPr>
          <w:rFonts w:ascii="Bookman Old Style" w:eastAsia="Times New Roman" w:hAnsi="Bookman Old Style"/>
          <w:sz w:val="24"/>
          <w:szCs w:val="24"/>
          <w:lang w:eastAsia="pl-PL"/>
        </w:rPr>
        <w:t>. Okres ważności min. 24 m-ce .</w:t>
      </w:r>
    </w:p>
    <w:p w:rsidR="00691319" w:rsidRPr="00430295" w:rsidRDefault="00691319" w:rsidP="00430295">
      <w:pPr>
        <w:spacing w:after="0" w:line="360" w:lineRule="auto"/>
        <w:jc w:val="both"/>
        <w:rPr>
          <w:rFonts w:ascii="Bookman Old Style" w:eastAsia="Times New Roman" w:hAnsi="Bookman Old Style"/>
          <w:sz w:val="24"/>
          <w:szCs w:val="24"/>
          <w:lang w:eastAsia="pl-PL"/>
        </w:rPr>
      </w:pPr>
    </w:p>
    <w:p w:rsidR="00861752" w:rsidRPr="00430295" w:rsidRDefault="00691319"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 xml:space="preserve">Zamawiający dopuszcza zaoferowanie sterylnego roztworu 0,9% </w:t>
      </w:r>
      <w:proofErr w:type="spellStart"/>
      <w:r w:rsidRPr="00430295">
        <w:rPr>
          <w:rFonts w:ascii="Bookman Old Style" w:eastAsia="Times New Roman" w:hAnsi="Bookman Old Style"/>
          <w:b/>
          <w:color w:val="0070C0"/>
          <w:sz w:val="24"/>
          <w:szCs w:val="24"/>
          <w:lang w:eastAsia="pl-PL"/>
        </w:rPr>
        <w:t>NaCl</w:t>
      </w:r>
      <w:proofErr w:type="spellEnd"/>
      <w:r w:rsidRPr="00430295">
        <w:rPr>
          <w:rFonts w:ascii="Bookman Old Style" w:eastAsia="Times New Roman" w:hAnsi="Bookman Old Style"/>
          <w:b/>
          <w:color w:val="0070C0"/>
          <w:sz w:val="24"/>
          <w:szCs w:val="24"/>
          <w:lang w:eastAsia="pl-PL"/>
        </w:rPr>
        <w:t xml:space="preserve">  o objętości min. 20 ml, w strzykawce sterylnej z zewnątrz - z końcówką </w:t>
      </w:r>
      <w:proofErr w:type="spellStart"/>
      <w:r w:rsidRPr="00430295">
        <w:rPr>
          <w:rFonts w:ascii="Bookman Old Style" w:eastAsia="Times New Roman" w:hAnsi="Bookman Old Style"/>
          <w:b/>
          <w:color w:val="0070C0"/>
          <w:sz w:val="24"/>
          <w:szCs w:val="24"/>
          <w:lang w:eastAsia="pl-PL"/>
        </w:rPr>
        <w:t>Luer-Lock</w:t>
      </w:r>
      <w:proofErr w:type="spellEnd"/>
      <w:r w:rsidRPr="00430295">
        <w:rPr>
          <w:rFonts w:ascii="Bookman Old Style" w:eastAsia="Times New Roman" w:hAnsi="Bookman Old Style"/>
          <w:b/>
          <w:color w:val="0070C0"/>
          <w:sz w:val="24"/>
          <w:szCs w:val="24"/>
          <w:lang w:eastAsia="pl-PL"/>
        </w:rPr>
        <w:t xml:space="preserve"> umożliwiającą dokładne dopasowanie do gniazda cewnika naczyniowego, , gotowa do użycia bez konieczności odblokowywania tłoka,  jałowa, sterylna wewnątrz i na zewnątrz, klasa </w:t>
      </w:r>
      <w:proofErr w:type="spellStart"/>
      <w:r w:rsidRPr="00430295">
        <w:rPr>
          <w:rFonts w:ascii="Bookman Old Style" w:eastAsia="Times New Roman" w:hAnsi="Bookman Old Style"/>
          <w:b/>
          <w:color w:val="0070C0"/>
          <w:sz w:val="24"/>
          <w:szCs w:val="24"/>
          <w:lang w:eastAsia="pl-PL"/>
        </w:rPr>
        <w:t>IIb</w:t>
      </w:r>
      <w:proofErr w:type="spellEnd"/>
      <w:r w:rsidRPr="00430295">
        <w:rPr>
          <w:rFonts w:ascii="Bookman Old Style" w:eastAsia="Times New Roman" w:hAnsi="Bookman Old Style"/>
          <w:b/>
          <w:color w:val="0070C0"/>
          <w:sz w:val="24"/>
          <w:szCs w:val="24"/>
          <w:lang w:eastAsia="pl-PL"/>
        </w:rPr>
        <w:t>.</w:t>
      </w:r>
    </w:p>
    <w:p w:rsidR="00691319" w:rsidRPr="00430295" w:rsidRDefault="00691319"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lastRenderedPageBreak/>
        <w:t xml:space="preserve">2/ Prosimy Zamawiającego o doprecyzowanie czy strzykawka ma być pakowana w opakowaniu umożliwiającym jego otwarcie w sposób ograniczający generowanie  zanieczyszczeń mechanicznych, bez zawartości celulozy, z wyraźnie zaznaczonym optycznie i wyczuwalnie miejscem otwierania – szerokość listka do otwierania min. 0,8 cm, umożliwiającym  otwarcie po linii </w:t>
      </w:r>
      <w:proofErr w:type="spellStart"/>
      <w:r w:rsidRPr="00430295">
        <w:rPr>
          <w:rFonts w:ascii="Bookman Old Style" w:eastAsia="Times New Roman" w:hAnsi="Bookman Old Style"/>
          <w:sz w:val="24"/>
          <w:szCs w:val="24"/>
          <w:lang w:eastAsia="pl-PL"/>
        </w:rPr>
        <w:t>zgrzewu</w:t>
      </w:r>
      <w:proofErr w:type="spellEnd"/>
      <w:r w:rsidRPr="00430295">
        <w:rPr>
          <w:rFonts w:ascii="Bookman Old Style" w:eastAsia="Times New Roman" w:hAnsi="Bookman Old Style"/>
          <w:sz w:val="24"/>
          <w:szCs w:val="24"/>
          <w:lang w:eastAsia="pl-PL"/>
        </w:rPr>
        <w:t>, bez konieczności rozdzierania</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3/ Prosimy Zamawiającego o doprecyzowanie czy strzykawka ma być sterylizowana radiacyjnie ?</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4/ Prosimy Zamawiającego o doprecyzowanie czy na cylindrze ma być dodatkowe oznaczenie zawartej objętości roztworu (piktogram) i oznaczenie o zgodności z USP.</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5/ Prosimy Zamawiającego o doprecyzowanie czy strzykawka musi spełniać wymagania normy  dla strzykawek ISO EN: 7886-1.</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b/>
          <w:sz w:val="24"/>
          <w:szCs w:val="24"/>
          <w:lang w:eastAsia="pl-PL"/>
        </w:rPr>
        <w:t>Pakiet 7 poz. 15:</w:t>
      </w:r>
    </w:p>
    <w:p w:rsidR="00861752" w:rsidRPr="00430295" w:rsidRDefault="00861752" w:rsidP="00430295">
      <w:pPr>
        <w:spacing w:after="0" w:line="360" w:lineRule="auto"/>
        <w:jc w:val="both"/>
        <w:rPr>
          <w:rFonts w:ascii="Bookman Old Style" w:eastAsia="Times New Roman" w:hAnsi="Bookman Old Style"/>
          <w:sz w:val="24"/>
          <w:szCs w:val="24"/>
          <w:lang w:eastAsia="pl-PL"/>
        </w:rPr>
      </w:pPr>
    </w:p>
    <w:p w:rsidR="00861752" w:rsidRPr="00430295" w:rsidRDefault="00861752"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1/ Prosimy Zamawiającego o dopuszczenie przedłużacza do podawania leków cytostatycznych i przeciwciał monoklonalnych z filtrem 0,2 mikrona w linii; może być stosowany z pompami, długość zestawu 25 cm, </w:t>
      </w:r>
      <w:proofErr w:type="spellStart"/>
      <w:r w:rsidRPr="00430295">
        <w:rPr>
          <w:rFonts w:ascii="Bookman Old Style" w:eastAsia="Times New Roman" w:hAnsi="Bookman Old Style"/>
          <w:sz w:val="24"/>
          <w:szCs w:val="24"/>
          <w:lang w:eastAsia="pl-PL"/>
        </w:rPr>
        <w:t>objętośc</w:t>
      </w:r>
      <w:proofErr w:type="spellEnd"/>
      <w:r w:rsidRPr="00430295">
        <w:rPr>
          <w:rFonts w:ascii="Bookman Old Style" w:eastAsia="Times New Roman" w:hAnsi="Bookman Old Style"/>
          <w:sz w:val="24"/>
          <w:szCs w:val="24"/>
          <w:lang w:eastAsia="pl-PL"/>
        </w:rPr>
        <w:t xml:space="preserve"> wypełnienia 2,9 ml, średnica drenu 2,5 mm, wbudowany w linię filtr infuzyjny o powierzchni 10cm2, o wielkości porów 0,2 mikrona, membrana wykonana z </w:t>
      </w:r>
      <w:proofErr w:type="spellStart"/>
      <w:r w:rsidRPr="00430295">
        <w:rPr>
          <w:rFonts w:ascii="Bookman Old Style" w:eastAsia="Times New Roman" w:hAnsi="Bookman Old Style"/>
          <w:sz w:val="24"/>
          <w:szCs w:val="24"/>
          <w:lang w:eastAsia="pl-PL"/>
        </w:rPr>
        <w:t>polieterosulfonu</w:t>
      </w:r>
      <w:proofErr w:type="spellEnd"/>
      <w:r w:rsidRPr="00430295">
        <w:rPr>
          <w:rFonts w:ascii="Bookman Old Style" w:eastAsia="Times New Roman" w:hAnsi="Bookman Old Style"/>
          <w:sz w:val="24"/>
          <w:szCs w:val="24"/>
          <w:lang w:eastAsia="pl-PL"/>
        </w:rPr>
        <w:t xml:space="preserve">, dreny wykonane z poliuretanu, bez klemy. Przyrząd bez zawartości DEHP, lateksu, na </w:t>
      </w:r>
      <w:proofErr w:type="spellStart"/>
      <w:r w:rsidRPr="00430295">
        <w:rPr>
          <w:rFonts w:ascii="Bookman Old Style" w:eastAsia="Times New Roman" w:hAnsi="Bookman Old Style"/>
          <w:sz w:val="24"/>
          <w:szCs w:val="24"/>
          <w:lang w:eastAsia="pl-PL"/>
        </w:rPr>
        <w:t>dystalnym</w:t>
      </w:r>
      <w:proofErr w:type="spellEnd"/>
      <w:r w:rsidRPr="00430295">
        <w:rPr>
          <w:rFonts w:ascii="Bookman Old Style" w:eastAsia="Times New Roman" w:hAnsi="Bookman Old Style"/>
          <w:sz w:val="24"/>
          <w:szCs w:val="24"/>
          <w:lang w:eastAsia="pl-PL"/>
        </w:rPr>
        <w:t xml:space="preserve"> końcu posiadający zatyczkę z filtrem hydrofobowym oraz zastawkę </w:t>
      </w:r>
      <w:proofErr w:type="spellStart"/>
      <w:r w:rsidRPr="00430295">
        <w:rPr>
          <w:rFonts w:ascii="Bookman Old Style" w:eastAsia="Times New Roman" w:hAnsi="Bookman Old Style"/>
          <w:sz w:val="24"/>
          <w:szCs w:val="24"/>
          <w:lang w:eastAsia="pl-PL"/>
        </w:rPr>
        <w:t>antyzwrotną</w:t>
      </w:r>
      <w:proofErr w:type="spellEnd"/>
      <w:r w:rsidRPr="00430295">
        <w:rPr>
          <w:rFonts w:ascii="Bookman Old Style" w:eastAsia="Times New Roman" w:hAnsi="Bookman Old Style"/>
          <w:sz w:val="24"/>
          <w:szCs w:val="24"/>
          <w:lang w:eastAsia="pl-PL"/>
        </w:rPr>
        <w:t xml:space="preserve"> uniemożliwiającą cofanie się krwi od pacjenta do drenu. </w:t>
      </w:r>
      <w:bookmarkStart w:id="1" w:name="_GoBack"/>
      <w:bookmarkEnd w:id="1"/>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SIWZ bez zmian</w:t>
      </w:r>
    </w:p>
    <w:p w:rsidR="00861752" w:rsidRPr="00430295" w:rsidRDefault="00861752" w:rsidP="00430295">
      <w:pPr>
        <w:spacing w:after="0" w:line="360" w:lineRule="auto"/>
        <w:jc w:val="both"/>
        <w:rPr>
          <w:rFonts w:ascii="Bookman Old Style" w:hAnsi="Bookman Old Style" w:cs="Arial"/>
          <w:color w:val="0070C0"/>
          <w:sz w:val="24"/>
          <w:szCs w:val="24"/>
        </w:rPr>
      </w:pPr>
    </w:p>
    <w:p w:rsidR="006662BC" w:rsidRPr="00430295" w:rsidRDefault="006662BC"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highlight w:val="yellow"/>
          <w:lang w:eastAsia="pl-PL"/>
        </w:rPr>
        <w:t>ZESTAW XII</w:t>
      </w:r>
    </w:p>
    <w:p w:rsidR="00861752" w:rsidRPr="00430295" w:rsidRDefault="00861752" w:rsidP="00430295">
      <w:pPr>
        <w:spacing w:after="0" w:line="360" w:lineRule="auto"/>
        <w:jc w:val="both"/>
        <w:rPr>
          <w:rFonts w:ascii="Bookman Old Style" w:hAnsi="Bookman Old Style" w:cs="Arial"/>
          <w:color w:val="0070C0"/>
          <w:sz w:val="24"/>
          <w:szCs w:val="24"/>
        </w:rPr>
      </w:pPr>
    </w:p>
    <w:p w:rsidR="006662BC" w:rsidRPr="00430295" w:rsidRDefault="006662BC" w:rsidP="00430295">
      <w:pPr>
        <w:spacing w:after="0" w:line="360" w:lineRule="auto"/>
        <w:jc w:val="both"/>
        <w:rPr>
          <w:rFonts w:ascii="Bookman Old Style" w:hAnsi="Bookman Old Style"/>
          <w:sz w:val="24"/>
          <w:szCs w:val="24"/>
        </w:rPr>
      </w:pPr>
      <w:r w:rsidRPr="00430295">
        <w:rPr>
          <w:rFonts w:ascii="Bookman Old Style" w:hAnsi="Bookman Old Style"/>
          <w:sz w:val="24"/>
          <w:szCs w:val="24"/>
        </w:rPr>
        <w:t xml:space="preserve">1. W celu zapewnienia równego traktowania stron umowy i umożliwienia Wykonawcy sprawdzenia zasadności reklamacji wnosimy o wprowadzenie w § 3 ust. 5 projektu umowy 5 dniowego terminu na rozpatrzenie reklamacji </w:t>
      </w:r>
      <w:r w:rsidRPr="00430295">
        <w:rPr>
          <w:rFonts w:ascii="Bookman Old Style" w:hAnsi="Bookman Old Style"/>
          <w:bCs/>
          <w:sz w:val="24"/>
          <w:szCs w:val="24"/>
        </w:rPr>
        <w:t>oraz zamianę słów „…od daty otrzymania zgłoszenia o wadzie” na „…od daty uznania reklamacji”.</w:t>
      </w:r>
    </w:p>
    <w:p w:rsidR="000B65EB" w:rsidRPr="00430295" w:rsidRDefault="000B65EB" w:rsidP="00430295">
      <w:pPr>
        <w:spacing w:after="0" w:line="360" w:lineRule="auto"/>
        <w:jc w:val="both"/>
        <w:rPr>
          <w:rFonts w:ascii="Bookman Old Style" w:eastAsia="Times New Roman" w:hAnsi="Bookman Old Style"/>
          <w:sz w:val="24"/>
          <w:szCs w:val="24"/>
          <w:lang w:eastAsia="pl-PL"/>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wzoru umowy bez zmian</w:t>
      </w:r>
    </w:p>
    <w:p w:rsidR="006662BC" w:rsidRPr="00430295" w:rsidRDefault="006662BC" w:rsidP="00430295">
      <w:pPr>
        <w:spacing w:after="0" w:line="360" w:lineRule="auto"/>
        <w:jc w:val="both"/>
        <w:rPr>
          <w:rFonts w:ascii="Bookman Old Style" w:hAnsi="Bookman Old Style"/>
          <w:sz w:val="24"/>
          <w:szCs w:val="24"/>
        </w:rPr>
      </w:pPr>
    </w:p>
    <w:p w:rsidR="006662BC" w:rsidRPr="00430295" w:rsidRDefault="006662BC" w:rsidP="00430295">
      <w:pPr>
        <w:spacing w:after="0" w:line="360" w:lineRule="auto"/>
        <w:jc w:val="both"/>
        <w:rPr>
          <w:rFonts w:ascii="Bookman Old Style" w:hAnsi="Bookman Old Style"/>
          <w:color w:val="000000"/>
          <w:sz w:val="24"/>
          <w:szCs w:val="24"/>
        </w:rPr>
      </w:pPr>
      <w:r w:rsidRPr="00430295">
        <w:rPr>
          <w:rFonts w:ascii="Bookman Old Style" w:hAnsi="Bookman Old Style"/>
          <w:sz w:val="24"/>
          <w:szCs w:val="24"/>
        </w:rPr>
        <w:t xml:space="preserve">2. Czy w celu miarkowania kar umownych Zamawiający dokona modyfikacji postanowień projektu przyszłej umowy w zakresie zapisów </w:t>
      </w:r>
      <w:r w:rsidRPr="00430295">
        <w:rPr>
          <w:rFonts w:ascii="Bookman Old Style" w:hAnsi="Bookman Old Style"/>
          <w:color w:val="000000"/>
          <w:sz w:val="24"/>
          <w:szCs w:val="24"/>
        </w:rPr>
        <w:t xml:space="preserve">§ 5 ust. 1 pkt. 1), 2):  </w:t>
      </w:r>
    </w:p>
    <w:p w:rsidR="006662BC" w:rsidRPr="00430295" w:rsidRDefault="006662BC" w:rsidP="00430295">
      <w:pPr>
        <w:spacing w:after="0" w:line="360" w:lineRule="auto"/>
        <w:jc w:val="both"/>
        <w:rPr>
          <w:rFonts w:ascii="Bookman Old Style" w:hAnsi="Bookman Old Style"/>
          <w:color w:val="000000"/>
          <w:sz w:val="24"/>
          <w:szCs w:val="24"/>
        </w:rPr>
      </w:pPr>
    </w:p>
    <w:p w:rsidR="006662BC" w:rsidRPr="00430295" w:rsidRDefault="006662BC" w:rsidP="00430295">
      <w:pPr>
        <w:spacing w:after="0" w:line="360" w:lineRule="auto"/>
        <w:jc w:val="both"/>
        <w:rPr>
          <w:rFonts w:ascii="Bookman Old Style" w:hAnsi="Bookman Old Style"/>
          <w:color w:val="000000"/>
          <w:sz w:val="24"/>
          <w:szCs w:val="24"/>
        </w:rPr>
      </w:pPr>
      <w:r w:rsidRPr="00430295">
        <w:rPr>
          <w:rFonts w:ascii="Bookman Old Style" w:hAnsi="Bookman Old Style"/>
          <w:color w:val="000000"/>
          <w:sz w:val="24"/>
          <w:szCs w:val="24"/>
        </w:rPr>
        <w:t xml:space="preserve">  1. Wykonawca jest zobowiązany do zapłaty kar umownych:</w:t>
      </w:r>
    </w:p>
    <w:p w:rsidR="006662BC" w:rsidRPr="00430295" w:rsidRDefault="006662BC" w:rsidP="00430295">
      <w:pPr>
        <w:spacing w:after="0" w:line="360" w:lineRule="auto"/>
        <w:jc w:val="both"/>
        <w:rPr>
          <w:rFonts w:ascii="Bookman Old Style" w:hAnsi="Bookman Old Style"/>
          <w:color w:val="000000"/>
          <w:sz w:val="24"/>
          <w:szCs w:val="24"/>
        </w:rPr>
      </w:pPr>
    </w:p>
    <w:p w:rsidR="006662BC" w:rsidRPr="00430295" w:rsidRDefault="006662BC" w:rsidP="00430295">
      <w:pPr>
        <w:pStyle w:val="Akapitzlist"/>
        <w:numPr>
          <w:ilvl w:val="0"/>
          <w:numId w:val="7"/>
        </w:numPr>
        <w:spacing w:line="360" w:lineRule="auto"/>
        <w:contextualSpacing w:val="0"/>
        <w:jc w:val="both"/>
        <w:rPr>
          <w:rFonts w:ascii="Bookman Old Style" w:hAnsi="Bookman Old Style"/>
          <w:color w:val="000000"/>
          <w:sz w:val="24"/>
          <w:szCs w:val="24"/>
        </w:rPr>
      </w:pPr>
      <w:r w:rsidRPr="00430295">
        <w:rPr>
          <w:rFonts w:ascii="Bookman Old Style" w:hAnsi="Bookman Old Style"/>
          <w:color w:val="000000"/>
          <w:sz w:val="24"/>
          <w:szCs w:val="24"/>
        </w:rPr>
        <w:t>za opóźnienie w realizacji dostawy w wysokości 5 % wartości brutto opóźnionego asortymentu, zgodnie z zał. nr 1 - za każdy rozpoczęty  dzień opóźnienia,</w:t>
      </w:r>
      <w:r w:rsidRPr="00430295">
        <w:rPr>
          <w:rFonts w:ascii="Bookman Old Style" w:hAnsi="Bookman Old Style"/>
          <w:b/>
          <w:sz w:val="24"/>
          <w:szCs w:val="24"/>
        </w:rPr>
        <w:t xml:space="preserve"> </w:t>
      </w:r>
      <w:r w:rsidRPr="00430295">
        <w:rPr>
          <w:rFonts w:ascii="Bookman Old Style" w:hAnsi="Bookman Old Style"/>
          <w:b/>
          <w:sz w:val="24"/>
          <w:szCs w:val="24"/>
          <w:u w:val="single"/>
        </w:rPr>
        <w:t>jednak nie więcej niż 10% wartości brutto opóźnionego w dostawie asortymentu</w:t>
      </w:r>
      <w:r w:rsidRPr="00430295">
        <w:rPr>
          <w:rFonts w:ascii="Bookman Old Style" w:hAnsi="Bookman Old Style"/>
          <w:sz w:val="24"/>
          <w:szCs w:val="24"/>
        </w:rPr>
        <w:t>;</w:t>
      </w:r>
    </w:p>
    <w:p w:rsidR="000B65EB" w:rsidRPr="00430295" w:rsidRDefault="000B65EB" w:rsidP="00430295">
      <w:pPr>
        <w:pStyle w:val="Akapitzlist"/>
        <w:spacing w:line="360" w:lineRule="auto"/>
        <w:ind w:left="705"/>
        <w:contextualSpacing w:val="0"/>
        <w:jc w:val="both"/>
        <w:rPr>
          <w:rFonts w:ascii="Bookman Old Style" w:hAnsi="Bookman Old Style"/>
          <w:color w:val="000000"/>
          <w:sz w:val="24"/>
          <w:szCs w:val="24"/>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wzoru umowy bez zmian</w:t>
      </w:r>
    </w:p>
    <w:p w:rsidR="006662BC" w:rsidRPr="00430295" w:rsidRDefault="006662BC" w:rsidP="00430295">
      <w:pPr>
        <w:pStyle w:val="Akapitzlist"/>
        <w:spacing w:line="360" w:lineRule="auto"/>
        <w:ind w:left="705"/>
        <w:jc w:val="both"/>
        <w:rPr>
          <w:rFonts w:ascii="Bookman Old Style" w:hAnsi="Bookman Old Style"/>
          <w:color w:val="000000"/>
          <w:sz w:val="24"/>
          <w:szCs w:val="24"/>
        </w:rPr>
      </w:pPr>
    </w:p>
    <w:p w:rsidR="006662BC" w:rsidRPr="00430295" w:rsidRDefault="006662BC" w:rsidP="00430295">
      <w:pPr>
        <w:pStyle w:val="Akapitzlist"/>
        <w:numPr>
          <w:ilvl w:val="0"/>
          <w:numId w:val="7"/>
        </w:numPr>
        <w:spacing w:line="360" w:lineRule="auto"/>
        <w:contextualSpacing w:val="0"/>
        <w:jc w:val="both"/>
        <w:rPr>
          <w:rFonts w:ascii="Bookman Old Style" w:hAnsi="Bookman Old Style"/>
          <w:color w:val="000000"/>
          <w:sz w:val="24"/>
          <w:szCs w:val="24"/>
        </w:rPr>
      </w:pPr>
      <w:r w:rsidRPr="00430295">
        <w:rPr>
          <w:rFonts w:ascii="Bookman Old Style" w:hAnsi="Bookman Old Style"/>
          <w:color w:val="000000"/>
          <w:sz w:val="24"/>
          <w:szCs w:val="24"/>
        </w:rPr>
        <w:t xml:space="preserve">za opóźnienie w wymianie reklamowanego przedmiotu umowy na nowy w wysokości  </w:t>
      </w:r>
      <w:r w:rsidRPr="00430295">
        <w:rPr>
          <w:rFonts w:ascii="Bookman Old Style" w:hAnsi="Bookman Old Style"/>
          <w:b/>
          <w:color w:val="000000"/>
          <w:sz w:val="24"/>
          <w:szCs w:val="24"/>
          <w:u w:val="single"/>
        </w:rPr>
        <w:t>0,5 %</w:t>
      </w:r>
      <w:r w:rsidRPr="00430295">
        <w:rPr>
          <w:rFonts w:ascii="Bookman Old Style" w:hAnsi="Bookman Old Style"/>
          <w:color w:val="000000"/>
          <w:sz w:val="24"/>
          <w:szCs w:val="24"/>
        </w:rPr>
        <w:t xml:space="preserve"> wartości brutto danego asortymentu, zgodnie z zał. nr 1 - za każdy rozpoczęty dzień opóźnienia</w:t>
      </w:r>
      <w:r w:rsidRPr="00430295">
        <w:rPr>
          <w:rFonts w:ascii="Bookman Old Style" w:hAnsi="Bookman Old Style"/>
          <w:sz w:val="24"/>
          <w:szCs w:val="24"/>
        </w:rPr>
        <w:t xml:space="preserve">, </w:t>
      </w:r>
      <w:r w:rsidRPr="00430295">
        <w:rPr>
          <w:rFonts w:ascii="Bookman Old Style" w:hAnsi="Bookman Old Style"/>
          <w:b/>
          <w:sz w:val="24"/>
          <w:szCs w:val="24"/>
          <w:u w:val="single"/>
        </w:rPr>
        <w:t>jednak nie więcej niż 10% wartości brutto reklamowanego przedmiotu umowy</w:t>
      </w:r>
      <w:r w:rsidRPr="00430295">
        <w:rPr>
          <w:rFonts w:ascii="Bookman Old Style" w:hAnsi="Bookman Old Style"/>
          <w:sz w:val="24"/>
          <w:szCs w:val="24"/>
        </w:rPr>
        <w:t>.</w:t>
      </w:r>
    </w:p>
    <w:p w:rsidR="006662BC" w:rsidRPr="00430295" w:rsidRDefault="006662BC" w:rsidP="00430295">
      <w:pPr>
        <w:pStyle w:val="Akapitzlist"/>
        <w:spacing w:line="360" w:lineRule="auto"/>
        <w:ind w:left="705"/>
        <w:jc w:val="both"/>
        <w:rPr>
          <w:rFonts w:ascii="Bookman Old Style" w:hAnsi="Bookman Old Style" w:cs="Arial"/>
          <w:color w:val="0070C0"/>
          <w:sz w:val="24"/>
          <w:szCs w:val="24"/>
        </w:rPr>
      </w:pPr>
    </w:p>
    <w:p w:rsidR="000B65EB" w:rsidRPr="00430295" w:rsidRDefault="000B65EB" w:rsidP="00430295">
      <w:pPr>
        <w:pStyle w:val="Akapitzlist"/>
        <w:spacing w:line="360" w:lineRule="auto"/>
        <w:ind w:left="0"/>
        <w:jc w:val="both"/>
        <w:rPr>
          <w:rFonts w:ascii="Bookman Old Style" w:hAnsi="Bookman Old Style" w:cs="Calibri"/>
          <w:b/>
          <w:bCs/>
          <w:color w:val="0070C0"/>
          <w:sz w:val="24"/>
          <w:szCs w:val="24"/>
        </w:rPr>
      </w:pPr>
      <w:r w:rsidRPr="00430295">
        <w:rPr>
          <w:rFonts w:ascii="Bookman Old Style" w:hAnsi="Bookman Old Style" w:cs="Calibri"/>
          <w:b/>
          <w:bCs/>
          <w:color w:val="0070C0"/>
          <w:sz w:val="24"/>
          <w:szCs w:val="24"/>
        </w:rPr>
        <w:t>Zamawiający pozostawia zapisy wzoru umowy bez zmian</w:t>
      </w:r>
    </w:p>
    <w:p w:rsidR="000B65EB" w:rsidRPr="00430295" w:rsidRDefault="000B65EB" w:rsidP="00430295">
      <w:pPr>
        <w:pStyle w:val="Akapitzlist"/>
        <w:spacing w:line="360" w:lineRule="auto"/>
        <w:ind w:left="705"/>
        <w:jc w:val="both"/>
        <w:rPr>
          <w:rFonts w:ascii="Bookman Old Style" w:hAnsi="Bookman Old Style" w:cs="Arial"/>
          <w:color w:val="0070C0"/>
          <w:sz w:val="24"/>
          <w:szCs w:val="24"/>
        </w:rPr>
      </w:pPr>
    </w:p>
    <w:p w:rsidR="006662BC" w:rsidRPr="00430295" w:rsidRDefault="006662BC" w:rsidP="00430295">
      <w:pPr>
        <w:pStyle w:val="Akapitzlist"/>
        <w:spacing w:line="360" w:lineRule="auto"/>
        <w:ind w:left="0"/>
        <w:jc w:val="both"/>
        <w:rPr>
          <w:rFonts w:ascii="Bookman Old Style" w:hAnsi="Bookman Old Style"/>
          <w:sz w:val="24"/>
          <w:szCs w:val="24"/>
        </w:rPr>
      </w:pPr>
      <w:r w:rsidRPr="00430295">
        <w:rPr>
          <w:rFonts w:ascii="Bookman Old Style" w:hAnsi="Bookman Old Style"/>
          <w:sz w:val="24"/>
          <w:szCs w:val="24"/>
          <w:highlight w:val="yellow"/>
        </w:rPr>
        <w:t>ZESTAW XII</w:t>
      </w:r>
      <w:r w:rsidR="00B41245" w:rsidRPr="00430295">
        <w:rPr>
          <w:rFonts w:ascii="Bookman Old Style" w:hAnsi="Bookman Old Style"/>
          <w:sz w:val="24"/>
          <w:szCs w:val="24"/>
          <w:highlight w:val="yellow"/>
        </w:rPr>
        <w:t>I</w:t>
      </w:r>
    </w:p>
    <w:p w:rsidR="00430295" w:rsidRPr="00430295" w:rsidRDefault="00430295" w:rsidP="00430295">
      <w:pPr>
        <w:pStyle w:val="Akapitzlist"/>
        <w:spacing w:line="360" w:lineRule="auto"/>
        <w:ind w:left="0"/>
        <w:jc w:val="both"/>
        <w:rPr>
          <w:rFonts w:ascii="Bookman Old Style" w:hAnsi="Bookman Old Style"/>
          <w:sz w:val="24"/>
          <w:szCs w:val="24"/>
        </w:rPr>
      </w:pPr>
    </w:p>
    <w:p w:rsidR="00430295" w:rsidRPr="00430295" w:rsidRDefault="00430295" w:rsidP="00430295">
      <w:pPr>
        <w:spacing w:after="0" w:line="360" w:lineRule="auto"/>
        <w:jc w:val="both"/>
        <w:rPr>
          <w:rFonts w:ascii="Bookman Old Style" w:eastAsia="Times New Roman" w:hAnsi="Bookman Old Style"/>
          <w:b/>
          <w:sz w:val="24"/>
          <w:szCs w:val="24"/>
          <w:lang w:eastAsia="pl-PL"/>
        </w:rPr>
      </w:pPr>
      <w:r w:rsidRPr="00430295">
        <w:rPr>
          <w:rFonts w:ascii="Bookman Old Style" w:eastAsia="Times New Roman" w:hAnsi="Bookman Old Style"/>
          <w:b/>
          <w:sz w:val="24"/>
          <w:szCs w:val="24"/>
          <w:lang w:eastAsia="pl-PL"/>
        </w:rPr>
        <w:t>Dotyczy pakietu 2 poz. 1,3</w:t>
      </w:r>
    </w:p>
    <w:p w:rsidR="00430295" w:rsidRPr="00430295" w:rsidRDefault="00430295" w:rsidP="00430295">
      <w:pPr>
        <w:spacing w:after="0" w:line="360" w:lineRule="auto"/>
        <w:jc w:val="both"/>
        <w:rPr>
          <w:rFonts w:ascii="Bookman Old Style" w:eastAsia="Times New Roman" w:hAnsi="Bookman Old Style"/>
          <w:b/>
          <w:sz w:val="24"/>
          <w:szCs w:val="24"/>
          <w:lang w:eastAsia="pl-PL"/>
        </w:rPr>
      </w:pPr>
    </w:p>
    <w:p w:rsidR="00430295" w:rsidRPr="00430295" w:rsidRDefault="00430295"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Zwracamy się z prośbą o doprecyzowanie. Czy Zamawiający wymaga zaoferowania przyrządów z drenami o różnych długościach tj. 150cm, 180cm, 200cm, 220 cm, które będą zamawiane w zależności od potrzeb Zamawiającego?</w:t>
      </w:r>
    </w:p>
    <w:p w:rsidR="00430295" w:rsidRPr="00430295" w:rsidRDefault="00430295" w:rsidP="00430295">
      <w:pPr>
        <w:spacing w:after="0" w:line="360" w:lineRule="auto"/>
        <w:jc w:val="both"/>
        <w:rPr>
          <w:rFonts w:ascii="Bookman Old Style" w:eastAsia="Times New Roman" w:hAnsi="Bookman Old Style"/>
          <w:sz w:val="24"/>
          <w:szCs w:val="24"/>
          <w:lang w:eastAsia="pl-PL"/>
        </w:rPr>
      </w:pPr>
    </w:p>
    <w:p w:rsidR="00430295" w:rsidRPr="00430295" w:rsidRDefault="00430295"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b/>
          <w:color w:val="0070C0"/>
          <w:sz w:val="24"/>
          <w:szCs w:val="24"/>
          <w:lang w:eastAsia="pl-PL"/>
        </w:rPr>
        <w:lastRenderedPageBreak/>
        <w:t>Zamawiający wymaga zaoferowania przyrządów z drenami o różnych długościach tj. 150cm, 180cm, 200cm, 220 cm, które będą zamawiane w zależności od potrzeb Zamawiającego</w:t>
      </w:r>
      <w:r w:rsidRPr="00430295">
        <w:rPr>
          <w:rFonts w:ascii="Bookman Old Style" w:eastAsia="Times New Roman" w:hAnsi="Bookman Old Style"/>
          <w:sz w:val="24"/>
          <w:szCs w:val="24"/>
          <w:lang w:eastAsia="pl-PL"/>
        </w:rPr>
        <w:t>.</w:t>
      </w:r>
    </w:p>
    <w:p w:rsidR="00430295" w:rsidRPr="00430295" w:rsidRDefault="00430295" w:rsidP="00430295">
      <w:pPr>
        <w:spacing w:after="0" w:line="360" w:lineRule="auto"/>
        <w:jc w:val="both"/>
        <w:rPr>
          <w:rFonts w:ascii="Bookman Old Style" w:eastAsia="Times New Roman" w:hAnsi="Bookman Old Style"/>
          <w:sz w:val="24"/>
          <w:szCs w:val="24"/>
          <w:lang w:eastAsia="pl-PL"/>
        </w:rPr>
      </w:pPr>
    </w:p>
    <w:p w:rsidR="00430295" w:rsidRPr="00430295" w:rsidRDefault="00430295" w:rsidP="00430295">
      <w:pPr>
        <w:spacing w:after="0" w:line="360" w:lineRule="auto"/>
        <w:jc w:val="both"/>
        <w:rPr>
          <w:rFonts w:ascii="Bookman Old Style" w:eastAsia="Times New Roman" w:hAnsi="Bookman Old Style"/>
          <w:b/>
          <w:sz w:val="24"/>
          <w:szCs w:val="24"/>
          <w:lang w:eastAsia="pl-PL"/>
        </w:rPr>
      </w:pPr>
      <w:r w:rsidRPr="00430295">
        <w:rPr>
          <w:rFonts w:ascii="Bookman Old Style" w:eastAsia="Times New Roman" w:hAnsi="Bookman Old Style"/>
          <w:b/>
          <w:sz w:val="24"/>
          <w:szCs w:val="24"/>
          <w:lang w:eastAsia="pl-PL"/>
        </w:rPr>
        <w:t>Dotyczy pakietu 2 poz. 1,3</w:t>
      </w:r>
    </w:p>
    <w:p w:rsidR="00430295" w:rsidRPr="00430295" w:rsidRDefault="00430295" w:rsidP="00430295">
      <w:pPr>
        <w:spacing w:after="0" w:line="360" w:lineRule="auto"/>
        <w:jc w:val="both"/>
        <w:rPr>
          <w:rFonts w:ascii="Bookman Old Style" w:eastAsia="Times New Roman" w:hAnsi="Bookman Old Style"/>
          <w:sz w:val="24"/>
          <w:szCs w:val="24"/>
          <w:lang w:eastAsia="pl-PL"/>
        </w:rPr>
      </w:pPr>
    </w:p>
    <w:p w:rsidR="00430295" w:rsidRPr="00430295" w:rsidRDefault="00430295"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Czy Zamawiający dopuści przyrządy bez łącznika dodatkowej iniekcji?</w:t>
      </w:r>
    </w:p>
    <w:p w:rsidR="00430295" w:rsidRPr="00430295" w:rsidRDefault="00430295"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w:t>
      </w:r>
    </w:p>
    <w:p w:rsidR="00430295" w:rsidRPr="00430295" w:rsidRDefault="00430295" w:rsidP="00430295">
      <w:pPr>
        <w:spacing w:after="0" w:line="360" w:lineRule="auto"/>
        <w:jc w:val="both"/>
        <w:rPr>
          <w:rFonts w:ascii="Bookman Old Style" w:eastAsia="Times New Roman" w:hAnsi="Bookman Old Style"/>
          <w:b/>
          <w:color w:val="0070C0"/>
          <w:sz w:val="24"/>
          <w:szCs w:val="24"/>
          <w:lang w:eastAsia="pl-PL"/>
        </w:rPr>
      </w:pPr>
      <w:r w:rsidRPr="00430295">
        <w:rPr>
          <w:rFonts w:ascii="Bookman Old Style" w:eastAsia="Times New Roman" w:hAnsi="Bookman Old Style"/>
          <w:b/>
          <w:color w:val="0070C0"/>
          <w:sz w:val="24"/>
          <w:szCs w:val="24"/>
          <w:lang w:eastAsia="pl-PL"/>
        </w:rPr>
        <w:t>Zamawiający dopuszcza przyrządy bez łącznika dodatkowej iniekcji.</w:t>
      </w:r>
    </w:p>
    <w:p w:rsidR="00430295" w:rsidRPr="00430295" w:rsidRDefault="00430295" w:rsidP="00430295">
      <w:pPr>
        <w:spacing w:after="0" w:line="360" w:lineRule="auto"/>
        <w:jc w:val="both"/>
        <w:rPr>
          <w:rFonts w:ascii="Bookman Old Style" w:eastAsia="Times New Roman" w:hAnsi="Bookman Old Style"/>
          <w:sz w:val="24"/>
          <w:szCs w:val="24"/>
          <w:lang w:eastAsia="pl-PL"/>
        </w:rPr>
      </w:pPr>
    </w:p>
    <w:p w:rsidR="00430295" w:rsidRPr="00430295" w:rsidRDefault="00430295" w:rsidP="00430295">
      <w:pPr>
        <w:spacing w:after="0" w:line="360" w:lineRule="auto"/>
        <w:jc w:val="both"/>
        <w:rPr>
          <w:rFonts w:ascii="Bookman Old Style" w:eastAsia="Times New Roman" w:hAnsi="Bookman Old Style"/>
          <w:b/>
          <w:sz w:val="24"/>
          <w:szCs w:val="24"/>
          <w:lang w:eastAsia="pl-PL"/>
        </w:rPr>
      </w:pPr>
      <w:r w:rsidRPr="00430295">
        <w:rPr>
          <w:rFonts w:ascii="Bookman Old Style" w:eastAsia="Times New Roman" w:hAnsi="Bookman Old Style"/>
          <w:b/>
          <w:sz w:val="24"/>
          <w:szCs w:val="24"/>
          <w:lang w:eastAsia="pl-PL"/>
        </w:rPr>
        <w:t>Dotyczy pakietu 3 poz. 1-4</w:t>
      </w:r>
    </w:p>
    <w:p w:rsidR="00430295" w:rsidRPr="00430295" w:rsidRDefault="00430295" w:rsidP="00430295">
      <w:pPr>
        <w:spacing w:after="0" w:line="360" w:lineRule="auto"/>
        <w:jc w:val="both"/>
        <w:rPr>
          <w:rFonts w:ascii="Bookman Old Style" w:eastAsia="Times New Roman" w:hAnsi="Bookman Old Style"/>
          <w:b/>
          <w:color w:val="0070C0"/>
          <w:sz w:val="24"/>
          <w:szCs w:val="24"/>
          <w:lang w:eastAsia="pl-PL"/>
        </w:rPr>
      </w:pPr>
    </w:p>
    <w:p w:rsidR="00430295" w:rsidRPr="00430295" w:rsidRDefault="00430295" w:rsidP="00430295">
      <w:pPr>
        <w:spacing w:after="0" w:line="360" w:lineRule="auto"/>
        <w:jc w:val="both"/>
        <w:rPr>
          <w:rFonts w:ascii="Bookman Old Style" w:eastAsia="Times New Roman" w:hAnsi="Bookman Old Style"/>
          <w:sz w:val="24"/>
          <w:szCs w:val="24"/>
          <w:lang w:eastAsia="pl-PL"/>
        </w:rPr>
      </w:pPr>
      <w:r w:rsidRPr="00430295">
        <w:rPr>
          <w:rFonts w:ascii="Bookman Old Style" w:eastAsia="Times New Roman" w:hAnsi="Bookman Old Style"/>
          <w:sz w:val="24"/>
          <w:szCs w:val="24"/>
          <w:lang w:eastAsia="pl-PL"/>
        </w:rPr>
        <w:t xml:space="preserve">Czy poprzez „Czytelne znakowanie rozmiaru strzykawki” Zamawiający rozumie, kolorystyczne oznakowanie rozmiaru strzykawki widniejące na </w:t>
      </w:r>
      <w:proofErr w:type="spellStart"/>
      <w:r w:rsidRPr="00430295">
        <w:rPr>
          <w:rFonts w:ascii="Bookman Old Style" w:eastAsia="Times New Roman" w:hAnsi="Bookman Old Style"/>
          <w:sz w:val="24"/>
          <w:szCs w:val="24"/>
          <w:lang w:eastAsia="pl-PL"/>
        </w:rPr>
        <w:t>blistrze</w:t>
      </w:r>
      <w:proofErr w:type="spellEnd"/>
      <w:r w:rsidRPr="00430295">
        <w:rPr>
          <w:rFonts w:ascii="Bookman Old Style" w:eastAsia="Times New Roman" w:hAnsi="Bookman Old Style"/>
          <w:sz w:val="24"/>
          <w:szCs w:val="24"/>
          <w:lang w:eastAsia="pl-PL"/>
        </w:rPr>
        <w:t xml:space="preserve"> każdej pojedynczej sztuki strzykawki?</w:t>
      </w:r>
    </w:p>
    <w:p w:rsidR="00430295" w:rsidRPr="00430295" w:rsidRDefault="00430295" w:rsidP="00430295">
      <w:pPr>
        <w:pStyle w:val="Akapitzlist"/>
        <w:spacing w:line="360" w:lineRule="auto"/>
        <w:ind w:left="0"/>
        <w:jc w:val="both"/>
        <w:rPr>
          <w:rFonts w:ascii="Bookman Old Style" w:hAnsi="Bookman Old Style"/>
          <w:sz w:val="24"/>
          <w:szCs w:val="24"/>
        </w:rPr>
      </w:pPr>
    </w:p>
    <w:p w:rsidR="00430295" w:rsidRPr="00430295" w:rsidRDefault="00430295" w:rsidP="00430295">
      <w:pPr>
        <w:pStyle w:val="Akapitzlist"/>
        <w:spacing w:line="360" w:lineRule="auto"/>
        <w:ind w:left="0"/>
        <w:jc w:val="both"/>
        <w:rPr>
          <w:rFonts w:ascii="Bookman Old Style" w:hAnsi="Bookman Old Style"/>
          <w:b/>
          <w:color w:val="0070C0"/>
          <w:sz w:val="24"/>
          <w:szCs w:val="24"/>
        </w:rPr>
      </w:pPr>
      <w:r w:rsidRPr="00430295">
        <w:rPr>
          <w:rFonts w:ascii="Bookman Old Style" w:hAnsi="Bookman Old Style"/>
          <w:b/>
          <w:color w:val="0070C0"/>
          <w:sz w:val="24"/>
          <w:szCs w:val="24"/>
        </w:rPr>
        <w:t>Zapisy SIWZ pozostają bez zmian.</w:t>
      </w:r>
    </w:p>
    <w:p w:rsidR="00430295" w:rsidRPr="00430295" w:rsidRDefault="00430295" w:rsidP="00430295">
      <w:pPr>
        <w:pStyle w:val="Akapitzlist"/>
        <w:spacing w:line="360" w:lineRule="auto"/>
        <w:ind w:left="0"/>
        <w:jc w:val="both"/>
        <w:rPr>
          <w:rFonts w:ascii="Bookman Old Style" w:hAnsi="Bookman Old Style"/>
          <w:sz w:val="24"/>
          <w:szCs w:val="24"/>
        </w:rPr>
      </w:pP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b/>
          <w:sz w:val="24"/>
          <w:szCs w:val="24"/>
        </w:rPr>
      </w:pPr>
      <w:r w:rsidRPr="00430295">
        <w:rPr>
          <w:rFonts w:ascii="Bookman Old Style" w:hAnsi="Bookman Old Style" w:cs="Calibri"/>
          <w:b/>
          <w:sz w:val="24"/>
          <w:szCs w:val="24"/>
        </w:rPr>
        <w:t>Dotyczy pakietu 4 poz. 2</w:t>
      </w: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sz w:val="24"/>
          <w:szCs w:val="24"/>
        </w:rPr>
      </w:pP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sz w:val="24"/>
          <w:szCs w:val="24"/>
        </w:rPr>
      </w:pPr>
      <w:r w:rsidRPr="00430295">
        <w:rPr>
          <w:rFonts w:ascii="Bookman Old Style" w:hAnsi="Bookman Old Style" w:cs="Calibri"/>
          <w:sz w:val="24"/>
          <w:szCs w:val="24"/>
        </w:rPr>
        <w:t>Czy Zamawiający dopuści strzykawki z igłą 0,40x13mm?</w:t>
      </w: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b/>
          <w:color w:val="0070C0"/>
          <w:sz w:val="24"/>
          <w:szCs w:val="24"/>
        </w:rPr>
      </w:pPr>
    </w:p>
    <w:p w:rsidR="003F783B" w:rsidRPr="00430295" w:rsidRDefault="003F783B" w:rsidP="00430295">
      <w:pPr>
        <w:widowControl w:val="0"/>
        <w:autoSpaceDE w:val="0"/>
        <w:autoSpaceDN w:val="0"/>
        <w:adjustRightInd w:val="0"/>
        <w:spacing w:after="0" w:line="360" w:lineRule="auto"/>
        <w:jc w:val="both"/>
        <w:rPr>
          <w:rFonts w:ascii="Bookman Old Style" w:hAnsi="Bookman Old Style" w:cs="Calibri"/>
          <w:b/>
          <w:color w:val="0070C0"/>
          <w:sz w:val="24"/>
          <w:szCs w:val="24"/>
        </w:rPr>
      </w:pPr>
      <w:r w:rsidRPr="00430295">
        <w:rPr>
          <w:rFonts w:ascii="Bookman Old Style" w:hAnsi="Bookman Old Style" w:cs="Calibri"/>
          <w:b/>
          <w:color w:val="0070C0"/>
          <w:sz w:val="24"/>
          <w:szCs w:val="24"/>
        </w:rPr>
        <w:t>Zamawiający dopuszcza strzykawki z igłą 0,40x13mm.</w:t>
      </w:r>
    </w:p>
    <w:p w:rsidR="003F783B" w:rsidRPr="00430295" w:rsidRDefault="003F783B" w:rsidP="00430295">
      <w:pPr>
        <w:widowControl w:val="0"/>
        <w:autoSpaceDE w:val="0"/>
        <w:autoSpaceDN w:val="0"/>
        <w:adjustRightInd w:val="0"/>
        <w:spacing w:after="0" w:line="360" w:lineRule="auto"/>
        <w:jc w:val="both"/>
        <w:rPr>
          <w:rFonts w:ascii="Bookman Old Style" w:hAnsi="Bookman Old Style" w:cs="Calibri"/>
          <w:sz w:val="24"/>
          <w:szCs w:val="24"/>
        </w:rPr>
      </w:pP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b/>
          <w:sz w:val="24"/>
          <w:szCs w:val="24"/>
        </w:rPr>
      </w:pPr>
      <w:r w:rsidRPr="00430295">
        <w:rPr>
          <w:rFonts w:ascii="Bookman Old Style" w:hAnsi="Bookman Old Style" w:cs="Calibri"/>
          <w:b/>
          <w:sz w:val="24"/>
          <w:szCs w:val="24"/>
        </w:rPr>
        <w:t xml:space="preserve"> Dotyczy SIWZ</w:t>
      </w: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sz w:val="24"/>
          <w:szCs w:val="24"/>
        </w:rPr>
      </w:pP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sz w:val="24"/>
          <w:szCs w:val="24"/>
          <w:lang w:val="en-US"/>
        </w:rPr>
      </w:pPr>
      <w:r w:rsidRPr="00430295">
        <w:rPr>
          <w:rFonts w:ascii="Bookman Old Style" w:hAnsi="Bookman Old Style" w:cs="Calibri"/>
          <w:sz w:val="24"/>
          <w:szCs w:val="24"/>
        </w:rPr>
        <w:lastRenderedPageBreak/>
        <w:t xml:space="preserve">Czy zgodnie z Rozporządzeniem Ministra Zdrowia z dnia 13.03.2015 r. w sprawie wymagań Dobrej Praktyki Dystrybucyjnej (Dz. U. z 2015, poz. 381) </w:t>
      </w:r>
      <w:proofErr w:type="spellStart"/>
      <w:r w:rsidRPr="00430295">
        <w:rPr>
          <w:rFonts w:ascii="Bookman Old Style" w:hAnsi="Bookman Old Style" w:cs="Calibri"/>
          <w:sz w:val="24"/>
          <w:szCs w:val="24"/>
        </w:rPr>
        <w:t>pkt</w:t>
      </w:r>
      <w:proofErr w:type="spellEnd"/>
      <w:r w:rsidRPr="00430295">
        <w:rPr>
          <w:rFonts w:ascii="Bookman Old Style" w:hAnsi="Bookman Old Style" w:cs="Calibri"/>
          <w:sz w:val="24"/>
          <w:szCs w:val="24"/>
        </w:rPr>
        <w:t xml:space="preserve"> 5.5 </w:t>
      </w:r>
      <w:proofErr w:type="spellStart"/>
      <w:r w:rsidRPr="00430295">
        <w:rPr>
          <w:rFonts w:ascii="Bookman Old Style" w:hAnsi="Bookman Old Style" w:cs="Calibri"/>
          <w:sz w:val="24"/>
          <w:szCs w:val="24"/>
        </w:rPr>
        <w:t>ppkt</w:t>
      </w:r>
      <w:proofErr w:type="spellEnd"/>
      <w:r w:rsidRPr="00430295">
        <w:rPr>
          <w:rFonts w:ascii="Bookman Old Style" w:hAnsi="Bookman Old Style" w:cs="Calibri"/>
          <w:sz w:val="24"/>
          <w:szCs w:val="24"/>
        </w:rPr>
        <w:t>. 2 „produkty lecznicze oraz wyroby medyczne chroni się od szkodliwego wpływu światła, temperatury, wilgoci i innych czynnik</w:t>
      </w:r>
      <w:proofErr w:type="spellStart"/>
      <w:r w:rsidRPr="00430295">
        <w:rPr>
          <w:rFonts w:ascii="Bookman Old Style" w:hAnsi="Bookman Old Style" w:cs="Calibri"/>
          <w:sz w:val="24"/>
          <w:szCs w:val="24"/>
          <w:lang w:val="en-US"/>
        </w:rPr>
        <w:t>ów</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zewnętrznych</w:t>
      </w:r>
      <w:proofErr w:type="spellEnd"/>
      <w:r w:rsidRPr="00430295">
        <w:rPr>
          <w:rFonts w:ascii="Bookman Old Style" w:hAnsi="Bookman Old Style" w:cs="Calibri"/>
          <w:sz w:val="24"/>
          <w:szCs w:val="24"/>
          <w:lang w:val="en-US"/>
        </w:rPr>
        <w:t xml:space="preserve">”, w </w:t>
      </w:r>
      <w:proofErr w:type="spellStart"/>
      <w:r w:rsidRPr="00430295">
        <w:rPr>
          <w:rFonts w:ascii="Bookman Old Style" w:hAnsi="Bookman Old Style" w:cs="Calibri"/>
          <w:sz w:val="24"/>
          <w:szCs w:val="24"/>
          <w:lang w:val="en-US"/>
        </w:rPr>
        <w:t>trosce</w:t>
      </w:r>
      <w:proofErr w:type="spellEnd"/>
      <w:r w:rsidRPr="00430295">
        <w:rPr>
          <w:rFonts w:ascii="Bookman Old Style" w:hAnsi="Bookman Old Style" w:cs="Calibri"/>
          <w:sz w:val="24"/>
          <w:szCs w:val="24"/>
          <w:lang w:val="en-US"/>
        </w:rPr>
        <w:t xml:space="preserve"> o </w:t>
      </w:r>
      <w:proofErr w:type="spellStart"/>
      <w:r w:rsidRPr="00430295">
        <w:rPr>
          <w:rFonts w:ascii="Bookman Old Style" w:hAnsi="Bookman Old Style" w:cs="Calibri"/>
          <w:sz w:val="24"/>
          <w:szCs w:val="24"/>
          <w:lang w:val="en-US"/>
        </w:rPr>
        <w:t>jakość</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dostarczanego</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asortymentu</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Zamawiający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wprowadzi</w:t>
      </w:r>
      <w:proofErr w:type="spellEnd"/>
      <w:r w:rsidRPr="00430295">
        <w:rPr>
          <w:rFonts w:ascii="Bookman Old Style" w:hAnsi="Bookman Old Style" w:cs="Calibri"/>
          <w:sz w:val="24"/>
          <w:szCs w:val="24"/>
          <w:lang w:val="en-US"/>
        </w:rPr>
        <w:t xml:space="preserve"> do </w:t>
      </w:r>
      <w:proofErr w:type="spellStart"/>
      <w:r w:rsidRPr="00430295">
        <w:rPr>
          <w:rFonts w:ascii="Bookman Old Style" w:hAnsi="Bookman Old Style" w:cs="Calibri"/>
          <w:sz w:val="24"/>
          <w:szCs w:val="24"/>
          <w:lang w:val="en-US"/>
        </w:rPr>
        <w:t>umowy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następujący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zapis</w:t>
      </w:r>
      <w:proofErr w:type="spellEnd"/>
      <w:r w:rsidRPr="00430295">
        <w:rPr>
          <w:rFonts w:ascii="Bookman Old Style" w:hAnsi="Bookman Old Style" w:cs="Calibri"/>
          <w:sz w:val="24"/>
          <w:szCs w:val="24"/>
          <w:lang w:val="en-US"/>
        </w:rPr>
        <w:t>?</w:t>
      </w: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sz w:val="24"/>
          <w:szCs w:val="24"/>
          <w:lang w:val="en-US"/>
        </w:rPr>
      </w:pP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sz w:val="24"/>
          <w:szCs w:val="24"/>
          <w:lang w:val="en-US"/>
        </w:rPr>
      </w:pPr>
      <w:r w:rsidRPr="00430295">
        <w:rPr>
          <w:rFonts w:ascii="Bookman Old Style" w:hAnsi="Bookman Old Style" w:cs="Calibri"/>
          <w:sz w:val="24"/>
          <w:szCs w:val="24"/>
          <w:lang w:val="en-US"/>
        </w:rPr>
        <w:t xml:space="preserve">„Wykonawca </w:t>
      </w:r>
      <w:proofErr w:type="spellStart"/>
      <w:r w:rsidRPr="00430295">
        <w:rPr>
          <w:rFonts w:ascii="Bookman Old Style" w:hAnsi="Bookman Old Style" w:cs="Calibri"/>
          <w:sz w:val="24"/>
          <w:szCs w:val="24"/>
          <w:lang w:val="en-US"/>
        </w:rPr>
        <w:t>zobowiązuje</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się</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dostarczać</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zamawiany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towar</w:t>
      </w:r>
      <w:proofErr w:type="spellEnd"/>
      <w:r w:rsidRPr="00430295">
        <w:rPr>
          <w:rFonts w:ascii="Bookman Old Style" w:hAnsi="Bookman Old Style" w:cs="Calibri"/>
          <w:sz w:val="24"/>
          <w:szCs w:val="24"/>
          <w:lang w:val="en-US"/>
        </w:rPr>
        <w:t xml:space="preserve">, do </w:t>
      </w:r>
      <w:proofErr w:type="spellStart"/>
      <w:r w:rsidRPr="00430295">
        <w:rPr>
          <w:rFonts w:ascii="Bookman Old Style" w:hAnsi="Bookman Old Style" w:cs="Calibri"/>
          <w:sz w:val="24"/>
          <w:szCs w:val="24"/>
          <w:lang w:val="en-US"/>
        </w:rPr>
        <w:t>siedziby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Zamawiającego</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odpowiednimi</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środkami</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transportu</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czyli</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pojazdami</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wyposażonymi</w:t>
      </w:r>
      <w:proofErr w:type="spellEnd"/>
      <w:r w:rsidRPr="00430295">
        <w:rPr>
          <w:rFonts w:ascii="Bookman Old Style" w:hAnsi="Bookman Old Style" w:cs="Calibri"/>
          <w:sz w:val="24"/>
          <w:szCs w:val="24"/>
          <w:lang w:val="en-US"/>
        </w:rPr>
        <w:t xml:space="preserve"> w </w:t>
      </w:r>
      <w:proofErr w:type="spellStart"/>
      <w:r w:rsidRPr="00430295">
        <w:rPr>
          <w:rFonts w:ascii="Bookman Old Style" w:hAnsi="Bookman Old Style" w:cs="Calibri"/>
          <w:sz w:val="24"/>
          <w:szCs w:val="24"/>
          <w:lang w:val="en-US"/>
        </w:rPr>
        <w:t>zabudowy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typu</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izoterma</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posiadającymi</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możliwość</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ogrzewania</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lub</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chłodzenia</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przewożonego</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asortymentu</w:t>
      </w:r>
      <w:proofErr w:type="spellEnd"/>
      <w:r w:rsidRPr="00430295">
        <w:rPr>
          <w:rFonts w:ascii="Bookman Old Style" w:hAnsi="Bookman Old Style" w:cs="Calibri"/>
          <w:sz w:val="24"/>
          <w:szCs w:val="24"/>
          <w:lang w:val="en-US"/>
        </w:rPr>
        <w:t>”.</w:t>
      </w: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b/>
          <w:sz w:val="24"/>
          <w:szCs w:val="24"/>
          <w:lang w:val="en-US"/>
        </w:rPr>
      </w:pPr>
    </w:p>
    <w:p w:rsidR="006662BC" w:rsidRPr="00430295" w:rsidRDefault="00D72D19" w:rsidP="00430295">
      <w:pPr>
        <w:widowControl w:val="0"/>
        <w:autoSpaceDE w:val="0"/>
        <w:autoSpaceDN w:val="0"/>
        <w:adjustRightInd w:val="0"/>
        <w:spacing w:after="0" w:line="360" w:lineRule="auto"/>
        <w:jc w:val="both"/>
        <w:rPr>
          <w:rFonts w:ascii="Bookman Old Style" w:hAnsi="Bookman Old Style" w:cs="Arial"/>
          <w:b/>
          <w:color w:val="0070C0"/>
          <w:sz w:val="24"/>
          <w:szCs w:val="24"/>
        </w:rPr>
      </w:pPr>
      <w:r w:rsidRPr="00430295">
        <w:rPr>
          <w:rFonts w:ascii="Bookman Old Style" w:hAnsi="Bookman Old Style" w:cs="Arial"/>
          <w:b/>
          <w:color w:val="0070C0"/>
          <w:sz w:val="24"/>
          <w:szCs w:val="24"/>
        </w:rPr>
        <w:t xml:space="preserve">Zamawiający pozostawia zapisy </w:t>
      </w:r>
      <w:r w:rsidR="00430295" w:rsidRPr="00430295">
        <w:rPr>
          <w:rFonts w:ascii="Bookman Old Style" w:hAnsi="Bookman Old Style" w:cs="Arial"/>
          <w:b/>
          <w:color w:val="0070C0"/>
          <w:sz w:val="24"/>
          <w:szCs w:val="24"/>
        </w:rPr>
        <w:t xml:space="preserve">SIWZ oraz </w:t>
      </w:r>
      <w:r w:rsidRPr="00430295">
        <w:rPr>
          <w:rFonts w:ascii="Bookman Old Style" w:hAnsi="Bookman Old Style" w:cs="Arial"/>
          <w:b/>
          <w:color w:val="0070C0"/>
          <w:sz w:val="24"/>
          <w:szCs w:val="24"/>
        </w:rPr>
        <w:t>wzoru umowy bez zmian.</w:t>
      </w:r>
    </w:p>
    <w:p w:rsidR="00430295" w:rsidRPr="00430295" w:rsidRDefault="00430295" w:rsidP="00430295">
      <w:pPr>
        <w:widowControl w:val="0"/>
        <w:autoSpaceDE w:val="0"/>
        <w:autoSpaceDN w:val="0"/>
        <w:adjustRightInd w:val="0"/>
        <w:spacing w:after="0" w:line="360" w:lineRule="auto"/>
        <w:jc w:val="both"/>
        <w:rPr>
          <w:rFonts w:ascii="Bookman Old Style" w:hAnsi="Bookman Old Style" w:cs="Calibri"/>
          <w:b/>
          <w:sz w:val="24"/>
          <w:szCs w:val="24"/>
          <w:lang w:val="en-US"/>
        </w:rPr>
      </w:pP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sz w:val="24"/>
          <w:szCs w:val="24"/>
          <w:lang w:val="en-US"/>
        </w:rPr>
      </w:pPr>
      <w:proofErr w:type="spellStart"/>
      <w:r w:rsidRPr="00430295">
        <w:rPr>
          <w:rFonts w:ascii="Bookman Old Style" w:hAnsi="Bookman Old Style" w:cs="Calibri"/>
          <w:sz w:val="24"/>
          <w:szCs w:val="24"/>
          <w:lang w:val="en-US"/>
        </w:rPr>
        <w:t>Czy</w:t>
      </w:r>
      <w:proofErr w:type="spellEnd"/>
      <w:r w:rsidRPr="00430295">
        <w:rPr>
          <w:rFonts w:ascii="Bookman Old Style" w:hAnsi="Bookman Old Style" w:cs="Calibri"/>
          <w:sz w:val="24"/>
          <w:szCs w:val="24"/>
          <w:lang w:val="en-US"/>
        </w:rPr>
        <w:t xml:space="preserve"> w </w:t>
      </w:r>
      <w:proofErr w:type="spellStart"/>
      <w:r w:rsidRPr="00430295">
        <w:rPr>
          <w:rFonts w:ascii="Bookman Old Style" w:hAnsi="Bookman Old Style" w:cs="Calibri"/>
          <w:sz w:val="24"/>
          <w:szCs w:val="24"/>
          <w:lang w:val="en-US"/>
        </w:rPr>
        <w:t>świetle</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obecnych</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wydarzeń</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Zamawiający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oczekuje</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aby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dostarczany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towar</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był</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przewożony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wyłącznie</w:t>
      </w:r>
      <w:proofErr w:type="spellEnd"/>
      <w:r w:rsidRPr="00430295">
        <w:rPr>
          <w:rFonts w:ascii="Bookman Old Style" w:hAnsi="Bookman Old Style" w:cs="Calibri"/>
          <w:sz w:val="24"/>
          <w:szCs w:val="24"/>
          <w:lang w:val="en-US"/>
        </w:rPr>
        <w:t xml:space="preserve"> z </w:t>
      </w:r>
      <w:proofErr w:type="spellStart"/>
      <w:r w:rsidRPr="00430295">
        <w:rPr>
          <w:rFonts w:ascii="Bookman Old Style" w:hAnsi="Bookman Old Style" w:cs="Calibri"/>
          <w:sz w:val="24"/>
          <w:szCs w:val="24"/>
          <w:lang w:val="en-US"/>
        </w:rPr>
        <w:t>wyrobami</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medycznymi</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Takie</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rozwiązanie</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pozwoli</w:t>
      </w:r>
      <w:proofErr w:type="spellEnd"/>
      <w:r w:rsidRPr="00430295">
        <w:rPr>
          <w:rFonts w:ascii="Bookman Old Style" w:hAnsi="Bookman Old Style" w:cs="Calibri"/>
          <w:sz w:val="24"/>
          <w:szCs w:val="24"/>
          <w:lang w:val="en-US"/>
        </w:rPr>
        <w:t xml:space="preserve"> na </w:t>
      </w:r>
      <w:proofErr w:type="spellStart"/>
      <w:r w:rsidRPr="00430295">
        <w:rPr>
          <w:rFonts w:ascii="Bookman Old Style" w:hAnsi="Bookman Old Style" w:cs="Calibri"/>
          <w:sz w:val="24"/>
          <w:szCs w:val="24"/>
          <w:lang w:val="en-US"/>
        </w:rPr>
        <w:t>zabezpieczenie</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przed</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wzajemnym</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skażeniem</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produktów</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oraz</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ich</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zanieczyszczeniem</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i</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uszkodzeniem</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mechanicznym</w:t>
      </w:r>
      <w:proofErr w:type="spellEnd"/>
      <w:r w:rsidRPr="00430295">
        <w:rPr>
          <w:rFonts w:ascii="Bookman Old Style" w:hAnsi="Bookman Old Style" w:cs="Calibri"/>
          <w:sz w:val="24"/>
          <w:szCs w:val="24"/>
          <w:lang w:val="en-US"/>
        </w:rPr>
        <w:t>.</w:t>
      </w: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sz w:val="24"/>
          <w:szCs w:val="24"/>
          <w:lang w:val="en-US"/>
        </w:rPr>
      </w:pPr>
    </w:p>
    <w:p w:rsidR="00430295" w:rsidRPr="00430295" w:rsidRDefault="00430295" w:rsidP="00430295">
      <w:pPr>
        <w:widowControl w:val="0"/>
        <w:autoSpaceDE w:val="0"/>
        <w:autoSpaceDN w:val="0"/>
        <w:adjustRightInd w:val="0"/>
        <w:spacing w:after="0" w:line="360" w:lineRule="auto"/>
        <w:jc w:val="both"/>
        <w:rPr>
          <w:rFonts w:ascii="Bookman Old Style" w:hAnsi="Bookman Old Style" w:cs="Arial"/>
          <w:b/>
          <w:color w:val="0070C0"/>
          <w:sz w:val="24"/>
          <w:szCs w:val="24"/>
        </w:rPr>
      </w:pPr>
      <w:r w:rsidRPr="00430295">
        <w:rPr>
          <w:rFonts w:ascii="Bookman Old Style" w:hAnsi="Bookman Old Style" w:cs="Arial"/>
          <w:b/>
          <w:color w:val="0070C0"/>
          <w:sz w:val="24"/>
          <w:szCs w:val="24"/>
        </w:rPr>
        <w:t>Zamawiający pozostawia zapisy SIWZ oraz wzoru umowy bez zmian.</w:t>
      </w:r>
    </w:p>
    <w:p w:rsidR="00430295" w:rsidRPr="00430295" w:rsidRDefault="00430295" w:rsidP="00430295">
      <w:pPr>
        <w:widowControl w:val="0"/>
        <w:autoSpaceDE w:val="0"/>
        <w:autoSpaceDN w:val="0"/>
        <w:adjustRightInd w:val="0"/>
        <w:spacing w:after="0" w:line="360" w:lineRule="auto"/>
        <w:jc w:val="both"/>
        <w:rPr>
          <w:rFonts w:ascii="Bookman Old Style" w:hAnsi="Bookman Old Style" w:cs="Calibri"/>
          <w:b/>
          <w:sz w:val="24"/>
          <w:szCs w:val="24"/>
          <w:lang w:val="en-US"/>
        </w:rPr>
      </w:pPr>
    </w:p>
    <w:p w:rsidR="006662BC" w:rsidRPr="00430295" w:rsidRDefault="006662BC" w:rsidP="00430295">
      <w:pPr>
        <w:widowControl w:val="0"/>
        <w:autoSpaceDE w:val="0"/>
        <w:autoSpaceDN w:val="0"/>
        <w:adjustRightInd w:val="0"/>
        <w:spacing w:after="0" w:line="360" w:lineRule="auto"/>
        <w:jc w:val="both"/>
        <w:rPr>
          <w:rFonts w:ascii="Bookman Old Style" w:hAnsi="Bookman Old Style" w:cs="Calibri"/>
          <w:sz w:val="24"/>
          <w:szCs w:val="24"/>
        </w:rPr>
      </w:pPr>
      <w:proofErr w:type="spellStart"/>
      <w:r w:rsidRPr="00430295">
        <w:rPr>
          <w:rFonts w:ascii="Bookman Old Style" w:hAnsi="Bookman Old Style" w:cs="Calibri"/>
          <w:sz w:val="24"/>
          <w:szCs w:val="24"/>
          <w:lang w:val="en-US"/>
        </w:rPr>
        <w:t>Czy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Zamawiający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oczekuje</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aby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dostawca</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zamówionego</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towaru</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jego</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pracownik</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pomagał</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przy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rozładunku</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towaru</w:t>
      </w:r>
      <w:proofErr w:type="spellEnd"/>
      <w:r w:rsidRPr="00430295">
        <w:rPr>
          <w:rFonts w:ascii="Bookman Old Style" w:hAnsi="Bookman Old Style" w:cs="Calibri"/>
          <w:sz w:val="24"/>
          <w:szCs w:val="24"/>
          <w:lang w:val="en-US"/>
        </w:rPr>
        <w:t xml:space="preserve"> w </w:t>
      </w:r>
      <w:proofErr w:type="spellStart"/>
      <w:r w:rsidRPr="00430295">
        <w:rPr>
          <w:rFonts w:ascii="Bookman Old Style" w:hAnsi="Bookman Old Style" w:cs="Calibri"/>
          <w:sz w:val="24"/>
          <w:szCs w:val="24"/>
          <w:lang w:val="en-US"/>
        </w:rPr>
        <w:t>miejscu</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wskazanym</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przez</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Zamawiającego</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oraz</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był</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obecny</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podczas</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sprawdzenia</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zgodności</w:t>
      </w:r>
      <w:proofErr w:type="spellEnd"/>
      <w:r w:rsidRPr="00430295">
        <w:rPr>
          <w:rFonts w:ascii="Bookman Old Style" w:hAnsi="Bookman Old Style" w:cs="Calibri"/>
          <w:sz w:val="24"/>
          <w:szCs w:val="24"/>
          <w:lang w:val="en-US"/>
        </w:rPr>
        <w:t xml:space="preserve"> </w:t>
      </w:r>
      <w:proofErr w:type="spellStart"/>
      <w:r w:rsidRPr="00430295">
        <w:rPr>
          <w:rFonts w:ascii="Bookman Old Style" w:hAnsi="Bookman Old Style" w:cs="Calibri"/>
          <w:sz w:val="24"/>
          <w:szCs w:val="24"/>
          <w:lang w:val="en-US"/>
        </w:rPr>
        <w:t>towaru</w:t>
      </w:r>
      <w:proofErr w:type="spellEnd"/>
      <w:r w:rsidRPr="00430295">
        <w:rPr>
          <w:rFonts w:ascii="Bookman Old Style" w:hAnsi="Bookman Old Style" w:cs="Calibri"/>
          <w:sz w:val="24"/>
          <w:szCs w:val="24"/>
          <w:lang w:val="en-US"/>
        </w:rPr>
        <w:t xml:space="preserve"> z </w:t>
      </w:r>
      <w:proofErr w:type="spellStart"/>
      <w:r w:rsidRPr="00430295">
        <w:rPr>
          <w:rFonts w:ascii="Bookman Old Style" w:hAnsi="Bookman Old Style" w:cs="Calibri"/>
          <w:sz w:val="24"/>
          <w:szCs w:val="24"/>
          <w:lang w:val="en-US"/>
        </w:rPr>
        <w:t>zamówieniem</w:t>
      </w:r>
      <w:proofErr w:type="spellEnd"/>
      <w:r w:rsidRPr="00430295">
        <w:rPr>
          <w:rFonts w:ascii="Bookman Old Style" w:hAnsi="Bookman Old Style" w:cs="Calibri"/>
          <w:sz w:val="24"/>
          <w:szCs w:val="24"/>
          <w:lang w:val="en-US"/>
        </w:rPr>
        <w:t>?</w:t>
      </w:r>
    </w:p>
    <w:p w:rsidR="00861752" w:rsidRPr="00430295" w:rsidRDefault="00861752" w:rsidP="00430295">
      <w:pPr>
        <w:spacing w:after="0" w:line="360" w:lineRule="auto"/>
        <w:jc w:val="both"/>
        <w:rPr>
          <w:rFonts w:ascii="Bookman Old Style" w:hAnsi="Bookman Old Style" w:cs="Arial"/>
          <w:color w:val="0070C0"/>
          <w:sz w:val="24"/>
          <w:szCs w:val="24"/>
        </w:rPr>
      </w:pPr>
    </w:p>
    <w:p w:rsidR="0001360E" w:rsidRPr="00430295" w:rsidRDefault="003F783B" w:rsidP="00430295">
      <w:pPr>
        <w:spacing w:after="0" w:line="360" w:lineRule="auto"/>
        <w:jc w:val="both"/>
        <w:rPr>
          <w:rFonts w:ascii="Bookman Old Style" w:hAnsi="Bookman Old Style" w:cs="Calibri"/>
          <w:b/>
          <w:color w:val="0070C0"/>
          <w:sz w:val="24"/>
          <w:szCs w:val="24"/>
          <w:lang w:val="en-US"/>
        </w:rPr>
      </w:pPr>
      <w:proofErr w:type="spellStart"/>
      <w:r w:rsidRPr="00430295">
        <w:rPr>
          <w:rFonts w:ascii="Bookman Old Style" w:hAnsi="Bookman Old Style" w:cs="Calibri"/>
          <w:b/>
          <w:color w:val="0070C0"/>
          <w:sz w:val="24"/>
          <w:szCs w:val="24"/>
          <w:lang w:val="en-US"/>
        </w:rPr>
        <w:lastRenderedPageBreak/>
        <w:t>Zamawiający</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wymaga</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aby</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dostawca</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zamówionego</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towaru</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jego</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pracownik</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pomagał</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przy</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rozładunku</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towaru</w:t>
      </w:r>
      <w:proofErr w:type="spellEnd"/>
      <w:r w:rsidRPr="00430295">
        <w:rPr>
          <w:rFonts w:ascii="Bookman Old Style" w:hAnsi="Bookman Old Style" w:cs="Calibri"/>
          <w:b/>
          <w:color w:val="0070C0"/>
          <w:sz w:val="24"/>
          <w:szCs w:val="24"/>
          <w:lang w:val="en-US"/>
        </w:rPr>
        <w:t xml:space="preserve"> w </w:t>
      </w:r>
      <w:proofErr w:type="spellStart"/>
      <w:r w:rsidRPr="00430295">
        <w:rPr>
          <w:rFonts w:ascii="Bookman Old Style" w:hAnsi="Bookman Old Style" w:cs="Calibri"/>
          <w:b/>
          <w:color w:val="0070C0"/>
          <w:sz w:val="24"/>
          <w:szCs w:val="24"/>
          <w:lang w:val="en-US"/>
        </w:rPr>
        <w:t>miejscu</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wskazanym</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przez</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Zamawiającego</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oraz</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był</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obecny</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podczas</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sprawdzenia</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zgodności</w:t>
      </w:r>
      <w:proofErr w:type="spellEnd"/>
      <w:r w:rsidRPr="00430295">
        <w:rPr>
          <w:rFonts w:ascii="Bookman Old Style" w:hAnsi="Bookman Old Style" w:cs="Calibri"/>
          <w:b/>
          <w:color w:val="0070C0"/>
          <w:sz w:val="24"/>
          <w:szCs w:val="24"/>
          <w:lang w:val="en-US"/>
        </w:rPr>
        <w:t xml:space="preserve"> </w:t>
      </w:r>
      <w:proofErr w:type="spellStart"/>
      <w:r w:rsidRPr="00430295">
        <w:rPr>
          <w:rFonts w:ascii="Bookman Old Style" w:hAnsi="Bookman Old Style" w:cs="Calibri"/>
          <w:b/>
          <w:color w:val="0070C0"/>
          <w:sz w:val="24"/>
          <w:szCs w:val="24"/>
          <w:lang w:val="en-US"/>
        </w:rPr>
        <w:t>towaru</w:t>
      </w:r>
      <w:proofErr w:type="spellEnd"/>
      <w:r w:rsidRPr="00430295">
        <w:rPr>
          <w:rFonts w:ascii="Bookman Old Style" w:hAnsi="Bookman Old Style" w:cs="Calibri"/>
          <w:b/>
          <w:color w:val="0070C0"/>
          <w:sz w:val="24"/>
          <w:szCs w:val="24"/>
          <w:lang w:val="en-US"/>
        </w:rPr>
        <w:t xml:space="preserve"> z </w:t>
      </w:r>
      <w:proofErr w:type="spellStart"/>
      <w:r w:rsidRPr="00430295">
        <w:rPr>
          <w:rFonts w:ascii="Bookman Old Style" w:hAnsi="Bookman Old Style" w:cs="Calibri"/>
          <w:b/>
          <w:color w:val="0070C0"/>
          <w:sz w:val="24"/>
          <w:szCs w:val="24"/>
          <w:lang w:val="en-US"/>
        </w:rPr>
        <w:t>zamówieniem</w:t>
      </w:r>
      <w:proofErr w:type="spellEnd"/>
      <w:r w:rsidRPr="00430295">
        <w:rPr>
          <w:rFonts w:ascii="Bookman Old Style" w:hAnsi="Bookman Old Style" w:cs="Calibri"/>
          <w:b/>
          <w:color w:val="0070C0"/>
          <w:sz w:val="24"/>
          <w:szCs w:val="24"/>
          <w:lang w:val="en-US"/>
        </w:rPr>
        <w:t>.</w:t>
      </w:r>
    </w:p>
    <w:p w:rsidR="003F783B" w:rsidRPr="00430295" w:rsidRDefault="003F783B" w:rsidP="00430295">
      <w:pPr>
        <w:spacing w:after="0" w:line="360" w:lineRule="auto"/>
        <w:jc w:val="both"/>
        <w:rPr>
          <w:rFonts w:ascii="Bookman Old Style" w:eastAsia="Times New Roman" w:hAnsi="Bookman Old Style"/>
          <w:b/>
          <w:color w:val="0070C0"/>
          <w:sz w:val="24"/>
          <w:szCs w:val="24"/>
          <w:lang w:eastAsia="pl-PL"/>
        </w:rPr>
      </w:pPr>
    </w:p>
    <w:p w:rsidR="0001360E" w:rsidRPr="00430295" w:rsidRDefault="005155B3" w:rsidP="00430295">
      <w:pPr>
        <w:spacing w:after="0" w:line="360" w:lineRule="auto"/>
        <w:jc w:val="both"/>
        <w:rPr>
          <w:rFonts w:ascii="Bookman Old Style" w:eastAsia="Times New Roman" w:hAnsi="Bookman Old Style"/>
          <w:b/>
          <w:sz w:val="24"/>
          <w:szCs w:val="24"/>
          <w:lang w:eastAsia="pl-PL"/>
        </w:rPr>
      </w:pPr>
      <w:r w:rsidRPr="00430295">
        <w:rPr>
          <w:rFonts w:ascii="Bookman Old Style" w:eastAsia="Times New Roman" w:hAnsi="Bookman Old Style"/>
          <w:b/>
          <w:sz w:val="24"/>
          <w:szCs w:val="24"/>
          <w:lang w:eastAsia="pl-PL"/>
        </w:rPr>
        <w:t>Zamawiający umieszcza poprawiony załącznik cenowy na stronie internetowej.</w:t>
      </w:r>
    </w:p>
    <w:p w:rsidR="0001360E" w:rsidRPr="00430295" w:rsidRDefault="0001360E" w:rsidP="00430295">
      <w:pPr>
        <w:spacing w:after="0" w:line="360" w:lineRule="auto"/>
        <w:jc w:val="both"/>
        <w:rPr>
          <w:rFonts w:ascii="Bookman Old Style" w:eastAsia="Times New Roman" w:hAnsi="Bookman Old Style"/>
          <w:sz w:val="24"/>
          <w:szCs w:val="24"/>
          <w:lang w:eastAsia="pl-PL"/>
        </w:rPr>
      </w:pPr>
    </w:p>
    <w:p w:rsidR="00415C65" w:rsidRPr="00430295" w:rsidRDefault="00415C65" w:rsidP="00430295">
      <w:pPr>
        <w:tabs>
          <w:tab w:val="left" w:pos="-5103"/>
          <w:tab w:val="center" w:pos="-4962"/>
        </w:tabs>
        <w:autoSpaceDE w:val="0"/>
        <w:autoSpaceDN w:val="0"/>
        <w:adjustRightInd w:val="0"/>
        <w:spacing w:after="0" w:line="360" w:lineRule="auto"/>
        <w:jc w:val="both"/>
        <w:rPr>
          <w:rFonts w:ascii="Bookman Old Style" w:hAnsi="Bookman Old Style"/>
          <w:b/>
          <w:sz w:val="24"/>
          <w:szCs w:val="24"/>
        </w:rPr>
      </w:pPr>
      <w:r w:rsidRPr="00430295">
        <w:rPr>
          <w:rFonts w:ascii="Bookman Old Style" w:hAnsi="Bookman Old Style"/>
          <w:b/>
          <w:sz w:val="24"/>
          <w:szCs w:val="24"/>
        </w:rPr>
        <w:t>Zamawiający działając zgodnie z art</w:t>
      </w:r>
      <w:r w:rsidRPr="00430295">
        <w:rPr>
          <w:rFonts w:ascii="Bookman Old Style" w:hAnsi="Bookman Old Style"/>
          <w:b/>
          <w:bCs/>
          <w:sz w:val="24"/>
          <w:szCs w:val="24"/>
        </w:rPr>
        <w:t>. 38.</w:t>
      </w:r>
      <w:r w:rsidRPr="00430295">
        <w:rPr>
          <w:rFonts w:ascii="Bookman Old Style" w:hAnsi="Bookman Old Style"/>
          <w:b/>
          <w:sz w:val="24"/>
          <w:szCs w:val="24"/>
        </w:rPr>
        <w:t xml:space="preserve"> ust 6 ustawy Prawo Zamówień Publicznych przedłuża termin składania ofert do dnia </w:t>
      </w:r>
      <w:r w:rsidR="00430295" w:rsidRPr="00430295">
        <w:rPr>
          <w:rFonts w:ascii="Bookman Old Style" w:hAnsi="Bookman Old Style"/>
          <w:b/>
          <w:sz w:val="24"/>
          <w:szCs w:val="24"/>
        </w:rPr>
        <w:t xml:space="preserve">03.09.2020 </w:t>
      </w:r>
      <w:r w:rsidRPr="00430295">
        <w:rPr>
          <w:rFonts w:ascii="Bookman Old Style" w:hAnsi="Bookman Old Style"/>
          <w:b/>
          <w:sz w:val="24"/>
          <w:szCs w:val="24"/>
        </w:rPr>
        <w:t>roku.</w:t>
      </w:r>
    </w:p>
    <w:p w:rsidR="00415C65" w:rsidRPr="00430295" w:rsidRDefault="00415C65" w:rsidP="00430295">
      <w:pPr>
        <w:tabs>
          <w:tab w:val="left" w:pos="-5103"/>
          <w:tab w:val="center" w:pos="-4962"/>
        </w:tabs>
        <w:autoSpaceDE w:val="0"/>
        <w:autoSpaceDN w:val="0"/>
        <w:adjustRightInd w:val="0"/>
        <w:spacing w:after="0" w:line="360" w:lineRule="auto"/>
        <w:jc w:val="both"/>
        <w:rPr>
          <w:rFonts w:ascii="Bookman Old Style" w:hAnsi="Bookman Old Style"/>
          <w:b/>
          <w:sz w:val="24"/>
          <w:szCs w:val="24"/>
        </w:rPr>
      </w:pPr>
      <w:r w:rsidRPr="00430295">
        <w:rPr>
          <w:rFonts w:ascii="Bookman Old Style" w:hAnsi="Bookman Old Style"/>
          <w:b/>
          <w:sz w:val="24"/>
          <w:szCs w:val="24"/>
        </w:rPr>
        <w:t>Godziny składania i otwarcia ofert pozostają bez zmian</w:t>
      </w:r>
      <w:r w:rsidR="00295A88" w:rsidRPr="00430295">
        <w:rPr>
          <w:rFonts w:ascii="Bookman Old Style" w:hAnsi="Bookman Old Style"/>
          <w:b/>
          <w:sz w:val="24"/>
          <w:szCs w:val="24"/>
        </w:rPr>
        <w:t>.</w:t>
      </w:r>
    </w:p>
    <w:p w:rsidR="00415C65" w:rsidRPr="00430295" w:rsidRDefault="00415C65" w:rsidP="00430295">
      <w:pPr>
        <w:pStyle w:val="Nagwek"/>
        <w:tabs>
          <w:tab w:val="clear" w:pos="9072"/>
          <w:tab w:val="left" w:pos="-5103"/>
          <w:tab w:val="center" w:pos="-4962"/>
          <w:tab w:val="right" w:pos="142"/>
        </w:tabs>
        <w:spacing w:line="360" w:lineRule="auto"/>
        <w:jc w:val="both"/>
        <w:rPr>
          <w:rFonts w:ascii="Bookman Old Style" w:hAnsi="Bookman Old Style" w:cs="Arial"/>
          <w:color w:val="FF0000"/>
          <w:sz w:val="24"/>
          <w:szCs w:val="24"/>
        </w:rPr>
      </w:pPr>
    </w:p>
    <w:sectPr w:rsidR="00415C65" w:rsidRPr="00430295" w:rsidSect="002E5794">
      <w:headerReference w:type="default" r:id="rId8"/>
      <w:footerReference w:type="default" r:id="rId9"/>
      <w:pgSz w:w="11906" w:h="16838" w:code="9"/>
      <w:pgMar w:top="2552"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B57" w:rsidRDefault="00565B57" w:rsidP="00F92ECB">
      <w:pPr>
        <w:spacing w:after="0" w:line="240" w:lineRule="auto"/>
      </w:pPr>
      <w:r>
        <w:separator/>
      </w:r>
    </w:p>
  </w:endnote>
  <w:endnote w:type="continuationSeparator" w:id="0">
    <w:p w:rsidR="00565B57" w:rsidRDefault="00565B57"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1">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B57" w:rsidRDefault="00565B57">
    <w:pPr>
      <w:pStyle w:val="Stopka"/>
    </w:pPr>
    <w:r w:rsidRPr="00733BE2">
      <w:rPr>
        <w:noProof/>
        <w:lang w:eastAsia="pl-PL"/>
      </w:rPr>
      <w:drawing>
        <wp:anchor distT="0" distB="0" distL="114300" distR="114300" simplePos="0" relativeHeight="251661312" behindDoc="1" locked="0" layoutInCell="1" allowOverlap="1">
          <wp:simplePos x="0" y="0"/>
          <wp:positionH relativeFrom="page">
            <wp:align>center</wp:align>
          </wp:positionH>
          <wp:positionV relativeFrom="page">
            <wp:align>bottom</wp:align>
          </wp:positionV>
          <wp:extent cx="7560446" cy="2521207"/>
          <wp:effectExtent l="0" t="0" r="3175"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p w:rsidR="00565B57" w:rsidRDefault="00565B5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B57" w:rsidRDefault="00565B57" w:rsidP="00F92ECB">
      <w:pPr>
        <w:spacing w:after="0" w:line="240" w:lineRule="auto"/>
      </w:pPr>
      <w:r>
        <w:separator/>
      </w:r>
    </w:p>
  </w:footnote>
  <w:footnote w:type="continuationSeparator" w:id="0">
    <w:p w:rsidR="00565B57" w:rsidRDefault="00565B57"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B57" w:rsidRPr="00923D22" w:rsidRDefault="00565B57" w:rsidP="00705AA0">
    <w:pPr>
      <w:pStyle w:val="Nagwek"/>
      <w:rPr>
        <w:sz w:val="20"/>
        <w:szCs w:val="20"/>
      </w:rPr>
    </w:pPr>
    <w:r>
      <w:rPr>
        <w:noProof/>
        <w:lang w:eastAsia="pl-PL"/>
      </w:rPr>
      <w:drawing>
        <wp:anchor distT="0" distB="0" distL="114300" distR="114300" simplePos="0" relativeHeight="251659264" behindDoc="1" locked="0" layoutInCell="1" allowOverlap="1">
          <wp:simplePos x="0" y="0"/>
          <wp:positionH relativeFrom="page">
            <wp:posOffset>2124075</wp:posOffset>
          </wp:positionH>
          <wp:positionV relativeFrom="page">
            <wp:align>top</wp:align>
          </wp:positionV>
          <wp:extent cx="2700020" cy="1257300"/>
          <wp:effectExtent l="1905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7300"/>
                  </a:xfrm>
                  <a:prstGeom prst="rect">
                    <a:avLst/>
                  </a:prstGeom>
                  <a:noFill/>
                  <a:ln>
                    <a:noFill/>
                  </a:ln>
                </pic:spPr>
              </pic:pic>
            </a:graphicData>
          </a:graphic>
        </wp:anchor>
      </w:drawing>
    </w:r>
    <w:sdt>
      <w:sdtPr>
        <w:id w:val="366351661"/>
        <w:docPartObj>
          <w:docPartGallery w:val="Page Numbers (Margins)"/>
          <w:docPartUnique/>
        </w:docPartObj>
      </w:sdtPr>
      <w:sdtContent>
        <w:r w:rsidRPr="00103CE8">
          <w:rPr>
            <w:noProof/>
            <w:lang w:eastAsia="zh-TW"/>
          </w:rPr>
          <w:pict>
            <v:rect id="_x0000_s23555" style="position:absolute;margin-left:0;margin-top:0;width:40.9pt;height:171.9pt;z-index:251663360;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565B57" w:rsidRPr="009946F1" w:rsidRDefault="00565B57">
                    <w:pPr>
                      <w:pStyle w:val="Stopka"/>
                      <w:rPr>
                        <w:rFonts w:asciiTheme="majorHAnsi" w:hAnsiTheme="majorHAnsi"/>
                        <w:sz w:val="16"/>
                        <w:szCs w:val="16"/>
                      </w:rPr>
                    </w:pPr>
                    <w:r w:rsidRPr="009946F1">
                      <w:rPr>
                        <w:rFonts w:asciiTheme="majorHAnsi" w:hAnsiTheme="majorHAnsi"/>
                        <w:sz w:val="16"/>
                        <w:szCs w:val="16"/>
                      </w:rPr>
                      <w:t>Strona</w:t>
                    </w:r>
                    <w:r w:rsidRPr="009946F1">
                      <w:rPr>
                        <w:sz w:val="16"/>
                        <w:szCs w:val="16"/>
                      </w:rPr>
                      <w:fldChar w:fldCharType="begin"/>
                    </w:r>
                    <w:r w:rsidRPr="009946F1">
                      <w:rPr>
                        <w:sz w:val="16"/>
                        <w:szCs w:val="16"/>
                      </w:rPr>
                      <w:instrText xml:space="preserve"> PAGE    \* MERGEFORMAT </w:instrText>
                    </w:r>
                    <w:r w:rsidRPr="009946F1">
                      <w:rPr>
                        <w:sz w:val="16"/>
                        <w:szCs w:val="16"/>
                      </w:rPr>
                      <w:fldChar w:fldCharType="separate"/>
                    </w:r>
                    <w:r w:rsidRPr="00565B57">
                      <w:rPr>
                        <w:rFonts w:asciiTheme="majorHAnsi" w:hAnsiTheme="majorHAnsi"/>
                        <w:noProof/>
                        <w:sz w:val="16"/>
                        <w:szCs w:val="16"/>
                      </w:rPr>
                      <w:t>47</w:t>
                    </w:r>
                    <w:r w:rsidRPr="009946F1">
                      <w:rPr>
                        <w:sz w:val="16"/>
                        <w:szCs w:val="16"/>
                      </w:rPr>
                      <w:fldChar w:fldCharType="end"/>
                    </w:r>
                  </w:p>
                </w:txbxContent>
              </v:textbox>
              <w10:wrap anchorx="page" anchory="margin"/>
            </v:rect>
          </w:pict>
        </w:r>
      </w:sdtContent>
    </w:sdt>
    <w:r w:rsidRPr="008C40AC">
      <w:rPr>
        <w:rFonts w:ascii="Bookman Old Style" w:hAnsi="Bookman Old Style"/>
        <w:sz w:val="20"/>
        <w:szCs w:val="20"/>
      </w:rPr>
      <w:t xml:space="preserve"> </w:t>
    </w:r>
    <w:proofErr w:type="spellStart"/>
    <w:r w:rsidRPr="008C40AC">
      <w:rPr>
        <w:rFonts w:ascii="Bookman Old Style" w:hAnsi="Bookman Old Style"/>
        <w:sz w:val="20"/>
        <w:szCs w:val="20"/>
      </w:rPr>
      <w:t>WCPiT</w:t>
    </w:r>
    <w:proofErr w:type="spellEnd"/>
    <w:r w:rsidRPr="008C40AC">
      <w:rPr>
        <w:rFonts w:ascii="Bookman Old Style" w:hAnsi="Bookman Old Style"/>
        <w:sz w:val="20"/>
        <w:szCs w:val="20"/>
      </w:rPr>
      <w:t>/EA/381-</w:t>
    </w:r>
    <w:r>
      <w:rPr>
        <w:rFonts w:ascii="Bookman Old Style" w:hAnsi="Bookman Old Style"/>
        <w:sz w:val="20"/>
        <w:szCs w:val="20"/>
      </w:rPr>
      <w:t>28/2020</w:t>
    </w:r>
  </w:p>
  <w:p w:rsidR="00565B57" w:rsidRDefault="00565B5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4F07AEE"/>
    <w:multiLevelType w:val="multilevel"/>
    <w:tmpl w:val="28689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F44500"/>
    <w:multiLevelType w:val="multilevel"/>
    <w:tmpl w:val="BC2C5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8D3CA0"/>
    <w:multiLevelType w:val="hybridMultilevel"/>
    <w:tmpl w:val="2CFC2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28F08D4"/>
    <w:multiLevelType w:val="hybridMultilevel"/>
    <w:tmpl w:val="8944780E"/>
    <w:lvl w:ilvl="0" w:tplc="1090D6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64717F25"/>
    <w:multiLevelType w:val="multilevel"/>
    <w:tmpl w:val="25DAA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9565BC"/>
    <w:multiLevelType w:val="multilevel"/>
    <w:tmpl w:val="33048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F2473F"/>
    <w:multiLevelType w:val="hybridMultilevel"/>
    <w:tmpl w:val="2B9C6DDE"/>
    <w:lvl w:ilvl="0" w:tplc="9970E55A">
      <w:start w:val="1"/>
      <w:numFmt w:val="decimal"/>
      <w:lvlText w:val="%1)"/>
      <w:lvlJc w:val="left"/>
      <w:pPr>
        <w:ind w:left="705" w:hanging="525"/>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EE56413"/>
    <w:multiLevelType w:val="hybridMultilevel"/>
    <w:tmpl w:val="E30E2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6"/>
  </w:num>
  <w:num w:numId="5">
    <w:abstractNumId w:val="2"/>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3557"/>
    <o:shapelayout v:ext="edit">
      <o:idmap v:ext="edit" data="23"/>
    </o:shapelayout>
  </w:hdrShapeDefaults>
  <w:footnotePr>
    <w:footnote w:id="-1"/>
    <w:footnote w:id="0"/>
  </w:footnotePr>
  <w:endnotePr>
    <w:endnote w:id="-1"/>
    <w:endnote w:id="0"/>
  </w:endnotePr>
  <w:compat/>
  <w:rsids>
    <w:rsidRoot w:val="00382AA3"/>
    <w:rsid w:val="000045FF"/>
    <w:rsid w:val="00005618"/>
    <w:rsid w:val="0001360E"/>
    <w:rsid w:val="00036752"/>
    <w:rsid w:val="0004121F"/>
    <w:rsid w:val="00047FFB"/>
    <w:rsid w:val="000546BB"/>
    <w:rsid w:val="00056647"/>
    <w:rsid w:val="0005765E"/>
    <w:rsid w:val="00061322"/>
    <w:rsid w:val="00072E4D"/>
    <w:rsid w:val="000A0BE4"/>
    <w:rsid w:val="000A17AA"/>
    <w:rsid w:val="000A5724"/>
    <w:rsid w:val="000B65EB"/>
    <w:rsid w:val="000D432C"/>
    <w:rsid w:val="000F19A1"/>
    <w:rsid w:val="000F24E5"/>
    <w:rsid w:val="000F48C7"/>
    <w:rsid w:val="00103CE8"/>
    <w:rsid w:val="001100BA"/>
    <w:rsid w:val="00117F01"/>
    <w:rsid w:val="001331CB"/>
    <w:rsid w:val="00136C32"/>
    <w:rsid w:val="00137F27"/>
    <w:rsid w:val="001430EA"/>
    <w:rsid w:val="00160114"/>
    <w:rsid w:val="00160DFD"/>
    <w:rsid w:val="00161B31"/>
    <w:rsid w:val="001647E0"/>
    <w:rsid w:val="00170784"/>
    <w:rsid w:val="00170BAE"/>
    <w:rsid w:val="001710A2"/>
    <w:rsid w:val="001765F3"/>
    <w:rsid w:val="00180A2B"/>
    <w:rsid w:val="00192AB8"/>
    <w:rsid w:val="00194EB6"/>
    <w:rsid w:val="00195DD2"/>
    <w:rsid w:val="001A0FF9"/>
    <w:rsid w:val="001A258C"/>
    <w:rsid w:val="001B2C17"/>
    <w:rsid w:val="001C0391"/>
    <w:rsid w:val="001E08B1"/>
    <w:rsid w:val="001F3EAA"/>
    <w:rsid w:val="001F48C0"/>
    <w:rsid w:val="001F7A9F"/>
    <w:rsid w:val="00215B7B"/>
    <w:rsid w:val="00226051"/>
    <w:rsid w:val="002301FC"/>
    <w:rsid w:val="002323D1"/>
    <w:rsid w:val="00235EBD"/>
    <w:rsid w:val="002410CD"/>
    <w:rsid w:val="0024355E"/>
    <w:rsid w:val="00243AD2"/>
    <w:rsid w:val="00243DF0"/>
    <w:rsid w:val="002540D2"/>
    <w:rsid w:val="0026180F"/>
    <w:rsid w:val="00266156"/>
    <w:rsid w:val="0027025C"/>
    <w:rsid w:val="00270B06"/>
    <w:rsid w:val="00273580"/>
    <w:rsid w:val="00280125"/>
    <w:rsid w:val="00287F96"/>
    <w:rsid w:val="00294465"/>
    <w:rsid w:val="00295A88"/>
    <w:rsid w:val="00295BC9"/>
    <w:rsid w:val="00297158"/>
    <w:rsid w:val="002B583F"/>
    <w:rsid w:val="002B6F4B"/>
    <w:rsid w:val="002C5D09"/>
    <w:rsid w:val="002D4198"/>
    <w:rsid w:val="002D6ACC"/>
    <w:rsid w:val="002E0172"/>
    <w:rsid w:val="002E5794"/>
    <w:rsid w:val="0030627C"/>
    <w:rsid w:val="00307C38"/>
    <w:rsid w:val="0031533B"/>
    <w:rsid w:val="00321F07"/>
    <w:rsid w:val="00333554"/>
    <w:rsid w:val="003433A2"/>
    <w:rsid w:val="00345D79"/>
    <w:rsid w:val="00351786"/>
    <w:rsid w:val="003557A5"/>
    <w:rsid w:val="00362AF4"/>
    <w:rsid w:val="00370AE3"/>
    <w:rsid w:val="0037377E"/>
    <w:rsid w:val="00373D3F"/>
    <w:rsid w:val="00377213"/>
    <w:rsid w:val="00381813"/>
    <w:rsid w:val="00382AA3"/>
    <w:rsid w:val="0038592A"/>
    <w:rsid w:val="00386488"/>
    <w:rsid w:val="00390D13"/>
    <w:rsid w:val="003953FE"/>
    <w:rsid w:val="003959BE"/>
    <w:rsid w:val="003A2E56"/>
    <w:rsid w:val="003A6465"/>
    <w:rsid w:val="003C1B8A"/>
    <w:rsid w:val="003C541A"/>
    <w:rsid w:val="003D364C"/>
    <w:rsid w:val="003E4C43"/>
    <w:rsid w:val="003E55AB"/>
    <w:rsid w:val="003E65AC"/>
    <w:rsid w:val="003E6CFC"/>
    <w:rsid w:val="003E77FF"/>
    <w:rsid w:val="003F5488"/>
    <w:rsid w:val="003F74B1"/>
    <w:rsid w:val="003F783B"/>
    <w:rsid w:val="00404AF3"/>
    <w:rsid w:val="00415C65"/>
    <w:rsid w:val="00425FF0"/>
    <w:rsid w:val="00430295"/>
    <w:rsid w:val="0043395E"/>
    <w:rsid w:val="0044045C"/>
    <w:rsid w:val="004438E2"/>
    <w:rsid w:val="0045275A"/>
    <w:rsid w:val="00466DDB"/>
    <w:rsid w:val="00470D3B"/>
    <w:rsid w:val="00480DBE"/>
    <w:rsid w:val="00483959"/>
    <w:rsid w:val="00487CB2"/>
    <w:rsid w:val="004927E0"/>
    <w:rsid w:val="0049332C"/>
    <w:rsid w:val="004B14E7"/>
    <w:rsid w:val="004B68A6"/>
    <w:rsid w:val="004C3F73"/>
    <w:rsid w:val="004D1559"/>
    <w:rsid w:val="004D6557"/>
    <w:rsid w:val="004E3EC1"/>
    <w:rsid w:val="004E4E43"/>
    <w:rsid w:val="004F1E25"/>
    <w:rsid w:val="004F31E3"/>
    <w:rsid w:val="004F7089"/>
    <w:rsid w:val="00513A8A"/>
    <w:rsid w:val="005155B3"/>
    <w:rsid w:val="00520476"/>
    <w:rsid w:val="00522781"/>
    <w:rsid w:val="0052611A"/>
    <w:rsid w:val="005311DE"/>
    <w:rsid w:val="00531BDB"/>
    <w:rsid w:val="0053467F"/>
    <w:rsid w:val="005407CA"/>
    <w:rsid w:val="00565B57"/>
    <w:rsid w:val="0056641E"/>
    <w:rsid w:val="00571D84"/>
    <w:rsid w:val="00574C44"/>
    <w:rsid w:val="00577155"/>
    <w:rsid w:val="0059240C"/>
    <w:rsid w:val="0059495D"/>
    <w:rsid w:val="005959F5"/>
    <w:rsid w:val="005A398E"/>
    <w:rsid w:val="005A4B47"/>
    <w:rsid w:val="005B4DA0"/>
    <w:rsid w:val="005B5FE6"/>
    <w:rsid w:val="005B7A86"/>
    <w:rsid w:val="005C055C"/>
    <w:rsid w:val="005C4B33"/>
    <w:rsid w:val="005D05A3"/>
    <w:rsid w:val="005E40A7"/>
    <w:rsid w:val="005F1763"/>
    <w:rsid w:val="005F5F57"/>
    <w:rsid w:val="00600361"/>
    <w:rsid w:val="00605620"/>
    <w:rsid w:val="006056B9"/>
    <w:rsid w:val="0061104B"/>
    <w:rsid w:val="00611962"/>
    <w:rsid w:val="00616BFD"/>
    <w:rsid w:val="00625DB3"/>
    <w:rsid w:val="00631D60"/>
    <w:rsid w:val="00636DA8"/>
    <w:rsid w:val="006525B4"/>
    <w:rsid w:val="00655A19"/>
    <w:rsid w:val="0065646D"/>
    <w:rsid w:val="00656CE5"/>
    <w:rsid w:val="00656F13"/>
    <w:rsid w:val="006610CB"/>
    <w:rsid w:val="006662BC"/>
    <w:rsid w:val="00672DDB"/>
    <w:rsid w:val="0067348C"/>
    <w:rsid w:val="00677306"/>
    <w:rsid w:val="00680578"/>
    <w:rsid w:val="00683821"/>
    <w:rsid w:val="00683A1D"/>
    <w:rsid w:val="0068485E"/>
    <w:rsid w:val="00691319"/>
    <w:rsid w:val="00692E04"/>
    <w:rsid w:val="00697B9F"/>
    <w:rsid w:val="006A4933"/>
    <w:rsid w:val="006C3618"/>
    <w:rsid w:val="006D0B4B"/>
    <w:rsid w:val="006D31A7"/>
    <w:rsid w:val="006D35F1"/>
    <w:rsid w:val="006E4810"/>
    <w:rsid w:val="006F5452"/>
    <w:rsid w:val="006F61F8"/>
    <w:rsid w:val="00700741"/>
    <w:rsid w:val="00705AA0"/>
    <w:rsid w:val="007132A4"/>
    <w:rsid w:val="00726F0B"/>
    <w:rsid w:val="0073174B"/>
    <w:rsid w:val="00733BE2"/>
    <w:rsid w:val="007506F3"/>
    <w:rsid w:val="00752462"/>
    <w:rsid w:val="00757840"/>
    <w:rsid w:val="0076054C"/>
    <w:rsid w:val="00762FFB"/>
    <w:rsid w:val="00787CE8"/>
    <w:rsid w:val="00790ED9"/>
    <w:rsid w:val="00793AD1"/>
    <w:rsid w:val="007A121C"/>
    <w:rsid w:val="007A2190"/>
    <w:rsid w:val="007A4EE4"/>
    <w:rsid w:val="007A55B8"/>
    <w:rsid w:val="007C6F66"/>
    <w:rsid w:val="007D21C6"/>
    <w:rsid w:val="007D29FD"/>
    <w:rsid w:val="007D314C"/>
    <w:rsid w:val="007D3371"/>
    <w:rsid w:val="007D63AB"/>
    <w:rsid w:val="007E36E7"/>
    <w:rsid w:val="007E6F35"/>
    <w:rsid w:val="007F0CCC"/>
    <w:rsid w:val="00800129"/>
    <w:rsid w:val="00800A19"/>
    <w:rsid w:val="00800E85"/>
    <w:rsid w:val="00803805"/>
    <w:rsid w:val="00803DCA"/>
    <w:rsid w:val="008048C1"/>
    <w:rsid w:val="00804C8D"/>
    <w:rsid w:val="00812A11"/>
    <w:rsid w:val="008133CE"/>
    <w:rsid w:val="008154D6"/>
    <w:rsid w:val="008175E1"/>
    <w:rsid w:val="00823962"/>
    <w:rsid w:val="00833D39"/>
    <w:rsid w:val="00835C71"/>
    <w:rsid w:val="00847320"/>
    <w:rsid w:val="00847FD4"/>
    <w:rsid w:val="00854AE2"/>
    <w:rsid w:val="00855749"/>
    <w:rsid w:val="0085764E"/>
    <w:rsid w:val="00861752"/>
    <w:rsid w:val="00870337"/>
    <w:rsid w:val="008703CB"/>
    <w:rsid w:val="0087411E"/>
    <w:rsid w:val="00894BA8"/>
    <w:rsid w:val="0089655B"/>
    <w:rsid w:val="008A5210"/>
    <w:rsid w:val="008B539F"/>
    <w:rsid w:val="008C40AC"/>
    <w:rsid w:val="008C49DD"/>
    <w:rsid w:val="008D1CCB"/>
    <w:rsid w:val="008D54B4"/>
    <w:rsid w:val="008D665B"/>
    <w:rsid w:val="008E3AA5"/>
    <w:rsid w:val="0090424D"/>
    <w:rsid w:val="00914496"/>
    <w:rsid w:val="0092581D"/>
    <w:rsid w:val="00925D2D"/>
    <w:rsid w:val="0093115C"/>
    <w:rsid w:val="009313AD"/>
    <w:rsid w:val="00934573"/>
    <w:rsid w:val="0093571A"/>
    <w:rsid w:val="0094604F"/>
    <w:rsid w:val="00947113"/>
    <w:rsid w:val="00947984"/>
    <w:rsid w:val="00950CCD"/>
    <w:rsid w:val="00954192"/>
    <w:rsid w:val="009567B1"/>
    <w:rsid w:val="00960F24"/>
    <w:rsid w:val="0097057B"/>
    <w:rsid w:val="00976237"/>
    <w:rsid w:val="00993AE9"/>
    <w:rsid w:val="00994496"/>
    <w:rsid w:val="009946F1"/>
    <w:rsid w:val="009A4D8D"/>
    <w:rsid w:val="009A79B0"/>
    <w:rsid w:val="009B0855"/>
    <w:rsid w:val="009B0998"/>
    <w:rsid w:val="009C6791"/>
    <w:rsid w:val="009D29D3"/>
    <w:rsid w:val="009D30F8"/>
    <w:rsid w:val="009D7F97"/>
    <w:rsid w:val="009F08CA"/>
    <w:rsid w:val="009F2AB4"/>
    <w:rsid w:val="009F3E75"/>
    <w:rsid w:val="00A06635"/>
    <w:rsid w:val="00A07AEC"/>
    <w:rsid w:val="00A10FB7"/>
    <w:rsid w:val="00A15E61"/>
    <w:rsid w:val="00A237B0"/>
    <w:rsid w:val="00A314EA"/>
    <w:rsid w:val="00A32726"/>
    <w:rsid w:val="00A34587"/>
    <w:rsid w:val="00A40A84"/>
    <w:rsid w:val="00A52383"/>
    <w:rsid w:val="00A72348"/>
    <w:rsid w:val="00A72EEB"/>
    <w:rsid w:val="00A77CD3"/>
    <w:rsid w:val="00A829A7"/>
    <w:rsid w:val="00A901B5"/>
    <w:rsid w:val="00A9322D"/>
    <w:rsid w:val="00AA074F"/>
    <w:rsid w:val="00AA0975"/>
    <w:rsid w:val="00AA5831"/>
    <w:rsid w:val="00AA69F0"/>
    <w:rsid w:val="00AB3DDC"/>
    <w:rsid w:val="00AB7FDE"/>
    <w:rsid w:val="00AC1FC9"/>
    <w:rsid w:val="00AD0E38"/>
    <w:rsid w:val="00AD5805"/>
    <w:rsid w:val="00AE65C0"/>
    <w:rsid w:val="00AF50EB"/>
    <w:rsid w:val="00B005C9"/>
    <w:rsid w:val="00B13F6F"/>
    <w:rsid w:val="00B23B82"/>
    <w:rsid w:val="00B25045"/>
    <w:rsid w:val="00B41245"/>
    <w:rsid w:val="00B418BA"/>
    <w:rsid w:val="00B43BFD"/>
    <w:rsid w:val="00B4702D"/>
    <w:rsid w:val="00B50F38"/>
    <w:rsid w:val="00B629BD"/>
    <w:rsid w:val="00B651AE"/>
    <w:rsid w:val="00B743DE"/>
    <w:rsid w:val="00B80CA8"/>
    <w:rsid w:val="00B94BB5"/>
    <w:rsid w:val="00B95776"/>
    <w:rsid w:val="00BB6625"/>
    <w:rsid w:val="00BB71B8"/>
    <w:rsid w:val="00BB7B6C"/>
    <w:rsid w:val="00BC250D"/>
    <w:rsid w:val="00BE15B0"/>
    <w:rsid w:val="00BE7881"/>
    <w:rsid w:val="00BF6796"/>
    <w:rsid w:val="00C04D89"/>
    <w:rsid w:val="00C07B8B"/>
    <w:rsid w:val="00C1121F"/>
    <w:rsid w:val="00C11453"/>
    <w:rsid w:val="00C12BB7"/>
    <w:rsid w:val="00C24929"/>
    <w:rsid w:val="00C2619B"/>
    <w:rsid w:val="00C27A10"/>
    <w:rsid w:val="00C41A36"/>
    <w:rsid w:val="00C462A6"/>
    <w:rsid w:val="00C47DEE"/>
    <w:rsid w:val="00C553E4"/>
    <w:rsid w:val="00C6162C"/>
    <w:rsid w:val="00C64EB6"/>
    <w:rsid w:val="00C70D7A"/>
    <w:rsid w:val="00C76E48"/>
    <w:rsid w:val="00C87937"/>
    <w:rsid w:val="00C95E48"/>
    <w:rsid w:val="00CB008C"/>
    <w:rsid w:val="00CB02A4"/>
    <w:rsid w:val="00CB7090"/>
    <w:rsid w:val="00CB7FFB"/>
    <w:rsid w:val="00CC12C0"/>
    <w:rsid w:val="00CC4D1D"/>
    <w:rsid w:val="00CF218A"/>
    <w:rsid w:val="00CF51F2"/>
    <w:rsid w:val="00D05A24"/>
    <w:rsid w:val="00D11066"/>
    <w:rsid w:val="00D12B20"/>
    <w:rsid w:val="00D135B2"/>
    <w:rsid w:val="00D15E44"/>
    <w:rsid w:val="00D237AA"/>
    <w:rsid w:val="00D2582E"/>
    <w:rsid w:val="00D27888"/>
    <w:rsid w:val="00D42C86"/>
    <w:rsid w:val="00D53113"/>
    <w:rsid w:val="00D53DA3"/>
    <w:rsid w:val="00D54C01"/>
    <w:rsid w:val="00D72D19"/>
    <w:rsid w:val="00D74AD0"/>
    <w:rsid w:val="00D76AA4"/>
    <w:rsid w:val="00D77274"/>
    <w:rsid w:val="00D80CA1"/>
    <w:rsid w:val="00D84678"/>
    <w:rsid w:val="00D86100"/>
    <w:rsid w:val="00D91EF1"/>
    <w:rsid w:val="00D95CE1"/>
    <w:rsid w:val="00DA2687"/>
    <w:rsid w:val="00DA496E"/>
    <w:rsid w:val="00DA4BB2"/>
    <w:rsid w:val="00DA6EB7"/>
    <w:rsid w:val="00DB0387"/>
    <w:rsid w:val="00DB0C8A"/>
    <w:rsid w:val="00DB74DD"/>
    <w:rsid w:val="00DC33C2"/>
    <w:rsid w:val="00DD2207"/>
    <w:rsid w:val="00DD4FDE"/>
    <w:rsid w:val="00DD5E1A"/>
    <w:rsid w:val="00DD6228"/>
    <w:rsid w:val="00DE2F24"/>
    <w:rsid w:val="00DF2FA5"/>
    <w:rsid w:val="00DF6BB8"/>
    <w:rsid w:val="00E02150"/>
    <w:rsid w:val="00E20107"/>
    <w:rsid w:val="00E22E5A"/>
    <w:rsid w:val="00E24990"/>
    <w:rsid w:val="00E25C46"/>
    <w:rsid w:val="00E27958"/>
    <w:rsid w:val="00E40186"/>
    <w:rsid w:val="00E439FD"/>
    <w:rsid w:val="00E45946"/>
    <w:rsid w:val="00E46FF7"/>
    <w:rsid w:val="00E53138"/>
    <w:rsid w:val="00E621E8"/>
    <w:rsid w:val="00E70D4D"/>
    <w:rsid w:val="00E74894"/>
    <w:rsid w:val="00E74EA8"/>
    <w:rsid w:val="00E8008C"/>
    <w:rsid w:val="00E8022B"/>
    <w:rsid w:val="00E839F8"/>
    <w:rsid w:val="00E83B65"/>
    <w:rsid w:val="00E915CC"/>
    <w:rsid w:val="00EA3023"/>
    <w:rsid w:val="00EB0C2B"/>
    <w:rsid w:val="00EB293D"/>
    <w:rsid w:val="00EB43DC"/>
    <w:rsid w:val="00EB51C5"/>
    <w:rsid w:val="00EB7765"/>
    <w:rsid w:val="00EE5338"/>
    <w:rsid w:val="00F00413"/>
    <w:rsid w:val="00F072B8"/>
    <w:rsid w:val="00F072D4"/>
    <w:rsid w:val="00F0756B"/>
    <w:rsid w:val="00F300A1"/>
    <w:rsid w:val="00F305F4"/>
    <w:rsid w:val="00F41C89"/>
    <w:rsid w:val="00F56573"/>
    <w:rsid w:val="00F679B1"/>
    <w:rsid w:val="00F81603"/>
    <w:rsid w:val="00F82A45"/>
    <w:rsid w:val="00F92ECB"/>
    <w:rsid w:val="00FA3130"/>
    <w:rsid w:val="00FA3DDA"/>
    <w:rsid w:val="00FA4BBB"/>
    <w:rsid w:val="00FA616E"/>
    <w:rsid w:val="00FB1214"/>
    <w:rsid w:val="00FB6C42"/>
    <w:rsid w:val="00FC3A5C"/>
    <w:rsid w:val="00FD435F"/>
    <w:rsid w:val="00FD46EC"/>
    <w:rsid w:val="00FE0ECF"/>
    <w:rsid w:val="00FF4CED"/>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1647E0"/>
    <w:pPr>
      <w:keepNext/>
      <w:spacing w:after="0" w:line="240" w:lineRule="auto"/>
      <w:outlineLvl w:val="0"/>
    </w:pPr>
    <w:rPr>
      <w:rFonts w:ascii="Arial" w:eastAsia="Times New Roman" w:hAnsi="Arial"/>
      <w:b/>
      <w:bCs/>
      <w:sz w:val="24"/>
      <w:szCs w:val="24"/>
      <w:lang w:eastAsia="pl-PL"/>
    </w:rPr>
  </w:style>
  <w:style w:type="paragraph" w:styleId="Nagwek2">
    <w:name w:val="heading 2"/>
    <w:basedOn w:val="Normalny"/>
    <w:next w:val="Normalny"/>
    <w:link w:val="Nagwek2Znak"/>
    <w:qFormat/>
    <w:rsid w:val="0038592A"/>
    <w:pPr>
      <w:keepNext/>
      <w:spacing w:after="0" w:line="240" w:lineRule="auto"/>
      <w:outlineLvl w:val="1"/>
    </w:pPr>
    <w:rPr>
      <w:rFonts w:ascii="Times New Roman" w:eastAsia="Times New Roman" w:hAnsi="Times New Roman"/>
      <w:sz w:val="24"/>
      <w:szCs w:val="20"/>
    </w:rPr>
  </w:style>
  <w:style w:type="paragraph" w:styleId="Nagwek3">
    <w:name w:val="heading 3"/>
    <w:basedOn w:val="Normalny"/>
    <w:next w:val="Normalny"/>
    <w:link w:val="Nagwek3Znak"/>
    <w:unhideWhenUsed/>
    <w:qFormat/>
    <w:rsid w:val="0038592A"/>
    <w:pPr>
      <w:keepNext/>
      <w:spacing w:before="240" w:after="60" w:line="240" w:lineRule="auto"/>
      <w:outlineLvl w:val="2"/>
    </w:pPr>
    <w:rPr>
      <w:rFonts w:ascii="Calibri Light" w:eastAsia="DengXian Light" w:hAnsi="Calibri Light"/>
      <w:b/>
      <w:bCs/>
      <w:sz w:val="26"/>
      <w:szCs w:val="26"/>
      <w:lang w:val="en-GB"/>
    </w:rPr>
  </w:style>
  <w:style w:type="paragraph" w:styleId="Nagwek4">
    <w:name w:val="heading 4"/>
    <w:basedOn w:val="Normalny"/>
    <w:next w:val="Normalny"/>
    <w:link w:val="Nagwek4Znak"/>
    <w:qFormat/>
    <w:rsid w:val="001647E0"/>
    <w:pPr>
      <w:keepNext/>
      <w:spacing w:after="0" w:line="240" w:lineRule="auto"/>
      <w:ind w:firstLine="708"/>
      <w:outlineLvl w:val="3"/>
    </w:pPr>
    <w:rPr>
      <w:rFonts w:ascii="Bookman Old Style" w:eastAsia="Times New Roman" w:hAnsi="Bookman Old Style"/>
      <w:b/>
      <w:sz w:val="24"/>
      <w:szCs w:val="24"/>
      <w:lang w:eastAsia="pl-PL"/>
    </w:rPr>
  </w:style>
  <w:style w:type="paragraph" w:styleId="Nagwek5">
    <w:name w:val="heading 5"/>
    <w:basedOn w:val="Normalny"/>
    <w:next w:val="Normalny"/>
    <w:link w:val="Nagwek5Znak"/>
    <w:qFormat/>
    <w:rsid w:val="001647E0"/>
    <w:pPr>
      <w:keepNext/>
      <w:spacing w:after="0" w:line="240" w:lineRule="auto"/>
      <w:outlineLvl w:val="4"/>
    </w:pPr>
    <w:rPr>
      <w:rFonts w:ascii="Arial" w:eastAsia="Times New Roman" w:hAnsi="Arial"/>
      <w:b/>
      <w:bCs/>
      <w:sz w:val="28"/>
      <w:szCs w:val="24"/>
      <w:lang w:eastAsia="pl-PL"/>
    </w:rPr>
  </w:style>
  <w:style w:type="paragraph" w:styleId="Nagwek6">
    <w:name w:val="heading 6"/>
    <w:basedOn w:val="Normalny"/>
    <w:next w:val="Normalny"/>
    <w:link w:val="Nagwek6Znak"/>
    <w:qFormat/>
    <w:rsid w:val="001647E0"/>
    <w:pPr>
      <w:keepNext/>
      <w:spacing w:after="0" w:line="240" w:lineRule="auto"/>
      <w:outlineLvl w:val="5"/>
    </w:pPr>
    <w:rPr>
      <w:rFonts w:ascii="Arial" w:eastAsia="Times New Roman" w:hAnsi="Arial"/>
      <w:b/>
      <w:bCs/>
      <w:sz w:val="32"/>
      <w:szCs w:val="24"/>
      <w:lang w:eastAsia="pl-PL"/>
    </w:rPr>
  </w:style>
  <w:style w:type="paragraph" w:styleId="Nagwek7">
    <w:name w:val="heading 7"/>
    <w:basedOn w:val="Normalny"/>
    <w:next w:val="Normalny"/>
    <w:link w:val="Nagwek7Znak"/>
    <w:qFormat/>
    <w:rsid w:val="001647E0"/>
    <w:pPr>
      <w:keepNext/>
      <w:spacing w:after="0" w:line="240" w:lineRule="auto"/>
      <w:jc w:val="center"/>
      <w:outlineLvl w:val="6"/>
    </w:pPr>
    <w:rPr>
      <w:rFonts w:ascii="Arial" w:eastAsia="Times New Roman" w:hAnsi="Arial"/>
      <w:sz w:val="24"/>
      <w:szCs w:val="24"/>
      <w:lang w:eastAsia="pl-PL"/>
    </w:rPr>
  </w:style>
  <w:style w:type="paragraph" w:styleId="Nagwek8">
    <w:name w:val="heading 8"/>
    <w:basedOn w:val="Normalny"/>
    <w:next w:val="Normalny"/>
    <w:link w:val="Nagwek8Znak"/>
    <w:qFormat/>
    <w:rsid w:val="001647E0"/>
    <w:pPr>
      <w:keepNext/>
      <w:spacing w:after="0" w:line="240" w:lineRule="auto"/>
      <w:jc w:val="center"/>
      <w:outlineLvl w:val="7"/>
    </w:pPr>
    <w:rPr>
      <w:rFonts w:ascii="Arial" w:eastAsia="Times New Roman" w:hAnsi="Arial"/>
      <w:sz w:val="36"/>
      <w:szCs w:val="24"/>
      <w:u w:val="single"/>
      <w:lang w:eastAsia="pl-PL"/>
    </w:rPr>
  </w:style>
  <w:style w:type="paragraph" w:styleId="Nagwek9">
    <w:name w:val="heading 9"/>
    <w:basedOn w:val="Normalny"/>
    <w:next w:val="Normalny"/>
    <w:link w:val="Nagwek9Znak"/>
    <w:qFormat/>
    <w:rsid w:val="001647E0"/>
    <w:pPr>
      <w:keepNext/>
      <w:spacing w:after="0" w:line="240" w:lineRule="auto"/>
      <w:outlineLvl w:val="8"/>
    </w:pPr>
    <w:rPr>
      <w:rFonts w:ascii="Arial" w:eastAsia="Times New Roman" w:hAnsi="Arial"/>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7C6F6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7C6F66"/>
    <w:rPr>
      <w:rFonts w:ascii="Times New Roman" w:eastAsia="Times New Roman" w:hAnsi="Times New Roman"/>
      <w:sz w:val="24"/>
      <w:szCs w:val="24"/>
    </w:rPr>
  </w:style>
  <w:style w:type="paragraph" w:styleId="Akapitzlist">
    <w:name w:val="List Paragraph"/>
    <w:basedOn w:val="Normalny"/>
    <w:uiPriority w:val="34"/>
    <w:qFormat/>
    <w:rsid w:val="007C6F66"/>
    <w:pPr>
      <w:spacing w:after="0" w:line="240" w:lineRule="auto"/>
      <w:ind w:left="720"/>
      <w:contextualSpacing/>
    </w:pPr>
    <w:rPr>
      <w:rFonts w:ascii="Times New Roman" w:eastAsia="Times New Roman" w:hAnsi="Times New Roman"/>
      <w:sz w:val="20"/>
      <w:szCs w:val="20"/>
      <w:lang w:eastAsia="pl-PL"/>
    </w:rPr>
  </w:style>
  <w:style w:type="paragraph" w:customStyle="1" w:styleId="tytu">
    <w:name w:val="tytuł"/>
    <w:basedOn w:val="Normalny"/>
    <w:next w:val="Normalny"/>
    <w:rsid w:val="007C6F66"/>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st">
    <w:name w:val="st"/>
    <w:basedOn w:val="Domylnaczcionkaakapitu"/>
    <w:rsid w:val="007C6F66"/>
  </w:style>
  <w:style w:type="character" w:styleId="Uwydatnienie">
    <w:name w:val="Emphasis"/>
    <w:basedOn w:val="Domylnaczcionkaakapitu"/>
    <w:qFormat/>
    <w:rsid w:val="007C6F66"/>
    <w:rPr>
      <w:i/>
      <w:iCs/>
    </w:rPr>
  </w:style>
  <w:style w:type="character" w:styleId="Odwoaniedokomentarza">
    <w:name w:val="annotation reference"/>
    <w:basedOn w:val="Domylnaczcionkaakapitu"/>
    <w:uiPriority w:val="99"/>
    <w:semiHidden/>
    <w:unhideWhenUsed/>
    <w:rsid w:val="00A237B0"/>
    <w:rPr>
      <w:sz w:val="16"/>
      <w:szCs w:val="16"/>
    </w:rPr>
  </w:style>
  <w:style w:type="paragraph" w:styleId="Tekstkomentarza">
    <w:name w:val="annotation text"/>
    <w:basedOn w:val="Normalny"/>
    <w:link w:val="TekstkomentarzaZnak"/>
    <w:uiPriority w:val="99"/>
    <w:semiHidden/>
    <w:unhideWhenUsed/>
    <w:rsid w:val="00A237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7B0"/>
    <w:rPr>
      <w:lang w:eastAsia="en-US"/>
    </w:rPr>
  </w:style>
  <w:style w:type="paragraph" w:styleId="Tematkomentarza">
    <w:name w:val="annotation subject"/>
    <w:basedOn w:val="Tekstkomentarza"/>
    <w:next w:val="Tekstkomentarza"/>
    <w:link w:val="TematkomentarzaZnak"/>
    <w:uiPriority w:val="99"/>
    <w:semiHidden/>
    <w:unhideWhenUsed/>
    <w:rsid w:val="00A237B0"/>
    <w:rPr>
      <w:b/>
      <w:bCs/>
    </w:rPr>
  </w:style>
  <w:style w:type="character" w:customStyle="1" w:styleId="TematkomentarzaZnak">
    <w:name w:val="Temat komentarza Znak"/>
    <w:basedOn w:val="TekstkomentarzaZnak"/>
    <w:link w:val="Tematkomentarza"/>
    <w:uiPriority w:val="99"/>
    <w:semiHidden/>
    <w:rsid w:val="00A237B0"/>
    <w:rPr>
      <w:b/>
      <w:bCs/>
    </w:rPr>
  </w:style>
  <w:style w:type="character" w:styleId="Pogrubienie">
    <w:name w:val="Strong"/>
    <w:uiPriority w:val="22"/>
    <w:qFormat/>
    <w:rsid w:val="00BF6796"/>
    <w:rPr>
      <w:rFonts w:cs="Times New Roman"/>
      <w:b/>
    </w:rPr>
  </w:style>
  <w:style w:type="paragraph" w:styleId="NormalnyWeb">
    <w:name w:val="Normal (Web)"/>
    <w:basedOn w:val="Normalny"/>
    <w:uiPriority w:val="99"/>
    <w:unhideWhenUsed/>
    <w:rsid w:val="00D27888"/>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wcity3">
    <w:name w:val="Body Text Indent 3"/>
    <w:basedOn w:val="Normalny"/>
    <w:link w:val="Tekstpodstawowywcity3Znak"/>
    <w:unhideWhenUsed/>
    <w:rsid w:val="0038592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8592A"/>
    <w:rPr>
      <w:sz w:val="16"/>
      <w:szCs w:val="16"/>
      <w:lang w:eastAsia="en-US"/>
    </w:rPr>
  </w:style>
  <w:style w:type="character" w:customStyle="1" w:styleId="Nagwek2Znak">
    <w:name w:val="Nagłówek 2 Znak"/>
    <w:basedOn w:val="Domylnaczcionkaakapitu"/>
    <w:link w:val="Nagwek2"/>
    <w:rsid w:val="0038592A"/>
    <w:rPr>
      <w:rFonts w:ascii="Times New Roman" w:eastAsia="Times New Roman" w:hAnsi="Times New Roman"/>
      <w:sz w:val="24"/>
      <w:lang w:eastAsia="en-US"/>
    </w:rPr>
  </w:style>
  <w:style w:type="character" w:customStyle="1" w:styleId="Nagwek3Znak">
    <w:name w:val="Nagłówek 3 Znak"/>
    <w:basedOn w:val="Domylnaczcionkaakapitu"/>
    <w:link w:val="Nagwek3"/>
    <w:semiHidden/>
    <w:rsid w:val="0038592A"/>
    <w:rPr>
      <w:rFonts w:ascii="Calibri Light" w:eastAsia="DengXian Light" w:hAnsi="Calibri Light"/>
      <w:b/>
      <w:bCs/>
      <w:sz w:val="26"/>
      <w:szCs w:val="26"/>
      <w:lang w:val="en-GB" w:eastAsia="en-US"/>
    </w:rPr>
  </w:style>
  <w:style w:type="character" w:customStyle="1" w:styleId="Nagwek1Znak">
    <w:name w:val="Nagłówek 1 Znak"/>
    <w:basedOn w:val="Domylnaczcionkaakapitu"/>
    <w:link w:val="Nagwek1"/>
    <w:rsid w:val="001647E0"/>
    <w:rPr>
      <w:rFonts w:ascii="Arial" w:eastAsia="Times New Roman" w:hAnsi="Arial"/>
      <w:b/>
      <w:bCs/>
      <w:sz w:val="24"/>
      <w:szCs w:val="24"/>
    </w:rPr>
  </w:style>
  <w:style w:type="character" w:customStyle="1" w:styleId="Nagwek4Znak">
    <w:name w:val="Nagłówek 4 Znak"/>
    <w:basedOn w:val="Domylnaczcionkaakapitu"/>
    <w:link w:val="Nagwek4"/>
    <w:rsid w:val="001647E0"/>
    <w:rPr>
      <w:rFonts w:ascii="Bookman Old Style" w:eastAsia="Times New Roman" w:hAnsi="Bookman Old Style"/>
      <w:b/>
      <w:sz w:val="24"/>
      <w:szCs w:val="24"/>
    </w:rPr>
  </w:style>
  <w:style w:type="character" w:customStyle="1" w:styleId="Nagwek5Znak">
    <w:name w:val="Nagłówek 5 Znak"/>
    <w:basedOn w:val="Domylnaczcionkaakapitu"/>
    <w:link w:val="Nagwek5"/>
    <w:rsid w:val="001647E0"/>
    <w:rPr>
      <w:rFonts w:ascii="Arial" w:eastAsia="Times New Roman" w:hAnsi="Arial"/>
      <w:b/>
      <w:bCs/>
      <w:sz w:val="28"/>
      <w:szCs w:val="24"/>
    </w:rPr>
  </w:style>
  <w:style w:type="character" w:customStyle="1" w:styleId="Nagwek6Znak">
    <w:name w:val="Nagłówek 6 Znak"/>
    <w:basedOn w:val="Domylnaczcionkaakapitu"/>
    <w:link w:val="Nagwek6"/>
    <w:rsid w:val="001647E0"/>
    <w:rPr>
      <w:rFonts w:ascii="Arial" w:eastAsia="Times New Roman" w:hAnsi="Arial"/>
      <w:b/>
      <w:bCs/>
      <w:sz w:val="32"/>
      <w:szCs w:val="24"/>
    </w:rPr>
  </w:style>
  <w:style w:type="character" w:customStyle="1" w:styleId="Nagwek7Znak">
    <w:name w:val="Nagłówek 7 Znak"/>
    <w:basedOn w:val="Domylnaczcionkaakapitu"/>
    <w:link w:val="Nagwek7"/>
    <w:rsid w:val="001647E0"/>
    <w:rPr>
      <w:rFonts w:ascii="Arial" w:eastAsia="Times New Roman" w:hAnsi="Arial"/>
      <w:sz w:val="24"/>
      <w:szCs w:val="24"/>
    </w:rPr>
  </w:style>
  <w:style w:type="character" w:customStyle="1" w:styleId="Nagwek8Znak">
    <w:name w:val="Nagłówek 8 Znak"/>
    <w:basedOn w:val="Domylnaczcionkaakapitu"/>
    <w:link w:val="Nagwek8"/>
    <w:rsid w:val="001647E0"/>
    <w:rPr>
      <w:rFonts w:ascii="Arial" w:eastAsia="Times New Roman" w:hAnsi="Arial"/>
      <w:sz w:val="36"/>
      <w:szCs w:val="24"/>
      <w:u w:val="single"/>
    </w:rPr>
  </w:style>
  <w:style w:type="character" w:customStyle="1" w:styleId="Nagwek9Znak">
    <w:name w:val="Nagłówek 9 Znak"/>
    <w:basedOn w:val="Domylnaczcionkaakapitu"/>
    <w:link w:val="Nagwek9"/>
    <w:rsid w:val="001647E0"/>
    <w:rPr>
      <w:rFonts w:ascii="Arial" w:eastAsia="Times New Roman" w:hAnsi="Arial"/>
      <w:sz w:val="32"/>
      <w:szCs w:val="24"/>
    </w:rPr>
  </w:style>
  <w:style w:type="character" w:styleId="UyteHipercze">
    <w:name w:val="FollowedHyperlink"/>
    <w:rsid w:val="001647E0"/>
    <w:rPr>
      <w:color w:val="800080"/>
      <w:u w:val="single"/>
    </w:rPr>
  </w:style>
  <w:style w:type="paragraph" w:styleId="Tekstpodstawowywcity">
    <w:name w:val="Body Text Indent"/>
    <w:basedOn w:val="Normalny"/>
    <w:link w:val="TekstpodstawowywcityZnak"/>
    <w:rsid w:val="001647E0"/>
    <w:pPr>
      <w:spacing w:after="0" w:line="240" w:lineRule="auto"/>
      <w:ind w:left="540"/>
    </w:pPr>
    <w:rPr>
      <w:rFonts w:ascii="Arial" w:eastAsia="Times New Roman" w:hAnsi="Arial"/>
      <w:sz w:val="28"/>
      <w:szCs w:val="24"/>
      <w:lang w:eastAsia="pl-PL"/>
    </w:rPr>
  </w:style>
  <w:style w:type="character" w:customStyle="1" w:styleId="TekstpodstawowywcityZnak">
    <w:name w:val="Tekst podstawowy wcięty Znak"/>
    <w:basedOn w:val="Domylnaczcionkaakapitu"/>
    <w:link w:val="Tekstpodstawowywcity"/>
    <w:rsid w:val="001647E0"/>
    <w:rPr>
      <w:rFonts w:ascii="Arial" w:eastAsia="Times New Roman" w:hAnsi="Arial"/>
      <w:sz w:val="28"/>
      <w:szCs w:val="24"/>
    </w:rPr>
  </w:style>
  <w:style w:type="paragraph" w:styleId="Tekstpodstawowywcity2">
    <w:name w:val="Body Text Indent 2"/>
    <w:basedOn w:val="Normalny"/>
    <w:link w:val="Tekstpodstawowywcity2Znak"/>
    <w:rsid w:val="001647E0"/>
    <w:pPr>
      <w:spacing w:after="0" w:line="240" w:lineRule="auto"/>
      <w:ind w:left="540"/>
    </w:pPr>
    <w:rPr>
      <w:rFonts w:ascii="Arial" w:eastAsia="Times New Roman" w:hAnsi="Arial"/>
      <w:sz w:val="32"/>
      <w:szCs w:val="24"/>
      <w:lang w:eastAsia="pl-PL"/>
    </w:rPr>
  </w:style>
  <w:style w:type="character" w:customStyle="1" w:styleId="Tekstpodstawowywcity2Znak">
    <w:name w:val="Tekst podstawowy wcięty 2 Znak"/>
    <w:basedOn w:val="Domylnaczcionkaakapitu"/>
    <w:link w:val="Tekstpodstawowywcity2"/>
    <w:rsid w:val="001647E0"/>
    <w:rPr>
      <w:rFonts w:ascii="Arial" w:eastAsia="Times New Roman" w:hAnsi="Arial"/>
      <w:sz w:val="32"/>
      <w:szCs w:val="24"/>
    </w:rPr>
  </w:style>
  <w:style w:type="paragraph" w:styleId="Tekstpodstawowy2">
    <w:name w:val="Body Text 2"/>
    <w:basedOn w:val="Normalny"/>
    <w:link w:val="Tekstpodstawowy2Znak"/>
    <w:rsid w:val="001647E0"/>
    <w:pPr>
      <w:spacing w:after="0" w:line="240" w:lineRule="auto"/>
    </w:pPr>
    <w:rPr>
      <w:rFonts w:ascii="Arial" w:eastAsia="Times New Roman" w:hAnsi="Arial"/>
      <w:sz w:val="28"/>
      <w:szCs w:val="24"/>
      <w:lang w:eastAsia="pl-PL"/>
    </w:rPr>
  </w:style>
  <w:style w:type="character" w:customStyle="1" w:styleId="Tekstpodstawowy2Znak">
    <w:name w:val="Tekst podstawowy 2 Znak"/>
    <w:basedOn w:val="Domylnaczcionkaakapitu"/>
    <w:link w:val="Tekstpodstawowy2"/>
    <w:rsid w:val="001647E0"/>
    <w:rPr>
      <w:rFonts w:ascii="Arial" w:eastAsia="Times New Roman" w:hAnsi="Arial"/>
      <w:sz w:val="28"/>
      <w:szCs w:val="24"/>
    </w:rPr>
  </w:style>
  <w:style w:type="table" w:styleId="Tabela-Siatka">
    <w:name w:val="Table Grid"/>
    <w:basedOn w:val="Standardowy"/>
    <w:rsid w:val="001647E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ny"/>
    <w:rsid w:val="00870337"/>
    <w:pPr>
      <w:autoSpaceDE w:val="0"/>
      <w:autoSpaceDN w:val="0"/>
      <w:spacing w:after="0" w:line="240" w:lineRule="auto"/>
    </w:pPr>
    <w:rPr>
      <w:rFonts w:eastAsiaTheme="minorHAnsi" w:cs="Calibri"/>
      <w:color w:val="000000"/>
      <w:sz w:val="24"/>
      <w:szCs w:val="24"/>
    </w:rPr>
  </w:style>
  <w:style w:type="paragraph" w:styleId="Zwykytekst">
    <w:name w:val="Plain Text"/>
    <w:basedOn w:val="Normalny"/>
    <w:link w:val="ZwykytekstZnak"/>
    <w:uiPriority w:val="99"/>
    <w:semiHidden/>
    <w:unhideWhenUsed/>
    <w:rsid w:val="00E74EA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ZwykytekstZnak">
    <w:name w:val="Zwykły tekst Znak"/>
    <w:basedOn w:val="Domylnaczcionkaakapitu"/>
    <w:link w:val="Zwykytekst"/>
    <w:uiPriority w:val="99"/>
    <w:semiHidden/>
    <w:rsid w:val="00E74EA8"/>
    <w:rPr>
      <w:rFonts w:ascii="Times New Roman" w:eastAsia="Times New Roman" w:hAnsi="Times New Roman"/>
      <w:sz w:val="24"/>
      <w:szCs w:val="24"/>
    </w:rPr>
  </w:style>
  <w:style w:type="paragraph" w:styleId="HTML-wstpniesformatowany">
    <w:name w:val="HTML Preformatted"/>
    <w:basedOn w:val="Normalny"/>
    <w:link w:val="HTML-wstpniesformatowanyZnak"/>
    <w:uiPriority w:val="99"/>
    <w:unhideWhenUsed/>
    <w:rsid w:val="00D9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D91EF1"/>
    <w:rPr>
      <w:rFonts w:ascii="Courier New" w:eastAsia="Times New Roman" w:hAnsi="Courier New"/>
      <w:lang w:eastAsia="zh-CN"/>
    </w:rPr>
  </w:style>
  <w:style w:type="paragraph" w:customStyle="1" w:styleId="pkt">
    <w:name w:val="pkt"/>
    <w:basedOn w:val="Normalny"/>
    <w:rsid w:val="00A72EEB"/>
    <w:pPr>
      <w:widowControl w:val="0"/>
      <w:suppressAutoHyphens/>
      <w:autoSpaceDN w:val="0"/>
      <w:spacing w:before="60" w:after="60" w:line="240" w:lineRule="auto"/>
      <w:ind w:left="840" w:hanging="280"/>
      <w:jc w:val="both"/>
      <w:textAlignment w:val="baseline"/>
    </w:pPr>
    <w:rPr>
      <w:rFonts w:ascii="Times New Roman" w:eastAsia="SimSun" w:hAnsi="Times New Roman" w:cs="Arial"/>
      <w:kern w:val="3"/>
      <w:sz w:val="24"/>
      <w:szCs w:val="20"/>
      <w:lang w:eastAsia="zh-CN" w:bidi="hi-IN"/>
    </w:rPr>
  </w:style>
  <w:style w:type="paragraph" w:customStyle="1" w:styleId="Standard">
    <w:name w:val="Standard"/>
    <w:rsid w:val="00A72EEB"/>
    <w:pPr>
      <w:suppressAutoHyphens/>
      <w:autoSpaceDN w:val="0"/>
      <w:textAlignment w:val="baseline"/>
    </w:pPr>
    <w:rPr>
      <w:rFonts w:ascii="Arial" w:eastAsia="Times New Roman" w:hAnsi="Arial"/>
      <w:color w:val="00000A"/>
      <w:sz w:val="24"/>
      <w:szCs w:val="24"/>
    </w:rPr>
  </w:style>
  <w:style w:type="character" w:customStyle="1" w:styleId="Stylwiadomocie-mail61">
    <w:name w:val="Styl wiadomości e-mail 611"/>
    <w:aliases w:val="Styl wiadomości e-mail 611"/>
    <w:semiHidden/>
    <w:personal/>
    <w:rsid w:val="002B583F"/>
    <w:rPr>
      <w:rFonts w:ascii="Arial" w:hAnsi="Arial" w:cs="Arial"/>
      <w:color w:val="000080"/>
      <w:sz w:val="20"/>
      <w:szCs w:val="20"/>
    </w:rPr>
  </w:style>
  <w:style w:type="paragraph" w:styleId="Bezodstpw">
    <w:name w:val="No Spacing"/>
    <w:uiPriority w:val="1"/>
    <w:qFormat/>
    <w:rsid w:val="00AA074F"/>
    <w:rPr>
      <w:rFonts w:ascii="Times New Roman" w:eastAsia="Times New Roman" w:hAnsi="Times New Roman"/>
      <w:sz w:val="24"/>
      <w:szCs w:val="24"/>
    </w:rPr>
  </w:style>
  <w:style w:type="character" w:customStyle="1" w:styleId="s3">
    <w:name w:val="s3"/>
    <w:rsid w:val="00AA074F"/>
  </w:style>
</w:styles>
</file>

<file path=word/webSettings.xml><?xml version="1.0" encoding="utf-8"?>
<w:webSettings xmlns:r="http://schemas.openxmlformats.org/officeDocument/2006/relationships" xmlns:w="http://schemas.openxmlformats.org/wordprocessingml/2006/main">
  <w:divs>
    <w:div w:id="26375819">
      <w:bodyDiv w:val="1"/>
      <w:marLeft w:val="0"/>
      <w:marRight w:val="0"/>
      <w:marTop w:val="0"/>
      <w:marBottom w:val="0"/>
      <w:divBdr>
        <w:top w:val="none" w:sz="0" w:space="0" w:color="auto"/>
        <w:left w:val="none" w:sz="0" w:space="0" w:color="auto"/>
        <w:bottom w:val="none" w:sz="0" w:space="0" w:color="auto"/>
        <w:right w:val="none" w:sz="0" w:space="0" w:color="auto"/>
      </w:divBdr>
    </w:div>
    <w:div w:id="232199403">
      <w:bodyDiv w:val="1"/>
      <w:marLeft w:val="0"/>
      <w:marRight w:val="0"/>
      <w:marTop w:val="0"/>
      <w:marBottom w:val="0"/>
      <w:divBdr>
        <w:top w:val="none" w:sz="0" w:space="0" w:color="auto"/>
        <w:left w:val="none" w:sz="0" w:space="0" w:color="auto"/>
        <w:bottom w:val="none" w:sz="0" w:space="0" w:color="auto"/>
        <w:right w:val="none" w:sz="0" w:space="0" w:color="auto"/>
      </w:divBdr>
    </w:div>
    <w:div w:id="534655969">
      <w:bodyDiv w:val="1"/>
      <w:marLeft w:val="0"/>
      <w:marRight w:val="0"/>
      <w:marTop w:val="0"/>
      <w:marBottom w:val="0"/>
      <w:divBdr>
        <w:top w:val="none" w:sz="0" w:space="0" w:color="auto"/>
        <w:left w:val="none" w:sz="0" w:space="0" w:color="auto"/>
        <w:bottom w:val="none" w:sz="0" w:space="0" w:color="auto"/>
        <w:right w:val="none" w:sz="0" w:space="0" w:color="auto"/>
      </w:divBdr>
    </w:div>
    <w:div w:id="616915847">
      <w:bodyDiv w:val="1"/>
      <w:marLeft w:val="0"/>
      <w:marRight w:val="0"/>
      <w:marTop w:val="0"/>
      <w:marBottom w:val="0"/>
      <w:divBdr>
        <w:top w:val="none" w:sz="0" w:space="0" w:color="auto"/>
        <w:left w:val="none" w:sz="0" w:space="0" w:color="auto"/>
        <w:bottom w:val="none" w:sz="0" w:space="0" w:color="auto"/>
        <w:right w:val="none" w:sz="0" w:space="0" w:color="auto"/>
      </w:divBdr>
      <w:divsChild>
        <w:div w:id="613944335">
          <w:marLeft w:val="0"/>
          <w:marRight w:val="0"/>
          <w:marTop w:val="0"/>
          <w:marBottom w:val="0"/>
          <w:divBdr>
            <w:top w:val="none" w:sz="0" w:space="0" w:color="auto"/>
            <w:left w:val="none" w:sz="0" w:space="0" w:color="auto"/>
            <w:bottom w:val="none" w:sz="0" w:space="0" w:color="auto"/>
            <w:right w:val="none" w:sz="0" w:space="0" w:color="auto"/>
          </w:divBdr>
        </w:div>
        <w:div w:id="382681647">
          <w:marLeft w:val="0"/>
          <w:marRight w:val="0"/>
          <w:marTop w:val="0"/>
          <w:marBottom w:val="0"/>
          <w:divBdr>
            <w:top w:val="none" w:sz="0" w:space="0" w:color="auto"/>
            <w:left w:val="none" w:sz="0" w:space="0" w:color="auto"/>
            <w:bottom w:val="none" w:sz="0" w:space="0" w:color="auto"/>
            <w:right w:val="none" w:sz="0" w:space="0" w:color="auto"/>
          </w:divBdr>
        </w:div>
      </w:divsChild>
    </w:div>
    <w:div w:id="1013260335">
      <w:bodyDiv w:val="1"/>
      <w:marLeft w:val="0"/>
      <w:marRight w:val="0"/>
      <w:marTop w:val="0"/>
      <w:marBottom w:val="0"/>
      <w:divBdr>
        <w:top w:val="none" w:sz="0" w:space="0" w:color="auto"/>
        <w:left w:val="none" w:sz="0" w:space="0" w:color="auto"/>
        <w:bottom w:val="none" w:sz="0" w:space="0" w:color="auto"/>
        <w:right w:val="none" w:sz="0" w:space="0" w:color="auto"/>
      </w:divBdr>
    </w:div>
    <w:div w:id="1159930303">
      <w:bodyDiv w:val="1"/>
      <w:marLeft w:val="0"/>
      <w:marRight w:val="0"/>
      <w:marTop w:val="0"/>
      <w:marBottom w:val="0"/>
      <w:divBdr>
        <w:top w:val="none" w:sz="0" w:space="0" w:color="auto"/>
        <w:left w:val="none" w:sz="0" w:space="0" w:color="auto"/>
        <w:bottom w:val="none" w:sz="0" w:space="0" w:color="auto"/>
        <w:right w:val="none" w:sz="0" w:space="0" w:color="auto"/>
      </w:divBdr>
    </w:div>
    <w:div w:id="1473326464">
      <w:bodyDiv w:val="1"/>
      <w:marLeft w:val="0"/>
      <w:marRight w:val="0"/>
      <w:marTop w:val="0"/>
      <w:marBottom w:val="0"/>
      <w:divBdr>
        <w:top w:val="none" w:sz="0" w:space="0" w:color="auto"/>
        <w:left w:val="none" w:sz="0" w:space="0" w:color="auto"/>
        <w:bottom w:val="none" w:sz="0" w:space="0" w:color="auto"/>
        <w:right w:val="none" w:sz="0" w:space="0" w:color="auto"/>
      </w:divBdr>
    </w:div>
    <w:div w:id="1539784053">
      <w:bodyDiv w:val="1"/>
      <w:marLeft w:val="0"/>
      <w:marRight w:val="0"/>
      <w:marTop w:val="0"/>
      <w:marBottom w:val="0"/>
      <w:divBdr>
        <w:top w:val="none" w:sz="0" w:space="0" w:color="auto"/>
        <w:left w:val="none" w:sz="0" w:space="0" w:color="auto"/>
        <w:bottom w:val="none" w:sz="0" w:space="0" w:color="auto"/>
        <w:right w:val="none" w:sz="0" w:space="0" w:color="auto"/>
      </w:divBdr>
    </w:div>
    <w:div w:id="1816098962">
      <w:bodyDiv w:val="1"/>
      <w:marLeft w:val="0"/>
      <w:marRight w:val="0"/>
      <w:marTop w:val="0"/>
      <w:marBottom w:val="0"/>
      <w:divBdr>
        <w:top w:val="none" w:sz="0" w:space="0" w:color="auto"/>
        <w:left w:val="none" w:sz="0" w:space="0" w:color="auto"/>
        <w:bottom w:val="none" w:sz="0" w:space="0" w:color="auto"/>
        <w:right w:val="none" w:sz="0" w:space="0" w:color="auto"/>
      </w:divBdr>
    </w:div>
    <w:div w:id="1940988349">
      <w:bodyDiv w:val="1"/>
      <w:marLeft w:val="0"/>
      <w:marRight w:val="0"/>
      <w:marTop w:val="0"/>
      <w:marBottom w:val="0"/>
      <w:divBdr>
        <w:top w:val="none" w:sz="0" w:space="0" w:color="auto"/>
        <w:left w:val="none" w:sz="0" w:space="0" w:color="auto"/>
        <w:bottom w:val="none" w:sz="0" w:space="0" w:color="auto"/>
        <w:right w:val="none" w:sz="0" w:space="0" w:color="auto"/>
      </w:divBdr>
    </w:div>
    <w:div w:id="209944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C1BE1-3B06-45A7-9D13-C2D9AFC9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21</TotalTime>
  <Pages>47</Pages>
  <Words>6927</Words>
  <Characters>41563</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mbuksa</cp:lastModifiedBy>
  <cp:revision>4</cp:revision>
  <cp:lastPrinted>2020-08-28T11:28:00Z</cp:lastPrinted>
  <dcterms:created xsi:type="dcterms:W3CDTF">2020-08-28T09:50:00Z</dcterms:created>
  <dcterms:modified xsi:type="dcterms:W3CDTF">2020-08-28T11:37:00Z</dcterms:modified>
</cp:coreProperties>
</file>