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55542E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29433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433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29433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433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29433A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29433A">
        <w:rPr>
          <w:rFonts w:ascii="Verdana" w:hAnsi="Verdana" w:cs="Arial"/>
          <w:b/>
          <w:sz w:val="20"/>
        </w:rPr>
        <w:t>ul. Szamarzewskiego  62, 60-569 Poznań</w:t>
      </w:r>
    </w:p>
    <w:p w:rsidR="00A45B0F" w:rsidRPr="0029433A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45B0F" w:rsidRPr="0029433A" w:rsidRDefault="00A45B0F" w:rsidP="00A45B0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>w oparciu o przepisy Ustawy z dnia 15 kwietnia 2011r. o działalności leczniczej (tekst jedn.: Dz. U. z 20</w:t>
      </w:r>
      <w:r w:rsidR="000D7FD2" w:rsidRPr="0029433A">
        <w:rPr>
          <w:rFonts w:ascii="Verdana" w:hAnsi="Verdana" w:cs="Arial"/>
          <w:sz w:val="20"/>
          <w:szCs w:val="20"/>
        </w:rPr>
        <w:t>20</w:t>
      </w:r>
      <w:r w:rsidRPr="0029433A">
        <w:rPr>
          <w:rFonts w:ascii="Verdana" w:hAnsi="Verdana" w:cs="Arial"/>
          <w:sz w:val="20"/>
          <w:szCs w:val="20"/>
        </w:rPr>
        <w:t xml:space="preserve"> r. poz. 2</w:t>
      </w:r>
      <w:r w:rsidR="00380C69" w:rsidRPr="0029433A">
        <w:rPr>
          <w:rFonts w:ascii="Verdana" w:hAnsi="Verdana" w:cs="Arial"/>
          <w:sz w:val="20"/>
          <w:szCs w:val="20"/>
        </w:rPr>
        <w:t>95</w:t>
      </w:r>
      <w:r w:rsidRPr="0029433A">
        <w:rPr>
          <w:rFonts w:ascii="Verdana" w:hAnsi="Verdana" w:cs="Arial"/>
          <w:sz w:val="20"/>
          <w:szCs w:val="20"/>
        </w:rPr>
        <w:t xml:space="preserve"> ze zm.) oraz Ustawy z dnia 27 sierpnia 2004r. o świadczeniach opieki zdrowotnej finansowanych ze środków publicznych  (tekst jedn.: Dz. U. z 20</w:t>
      </w:r>
      <w:r w:rsidR="00154185" w:rsidRPr="0029433A">
        <w:rPr>
          <w:rFonts w:ascii="Verdana" w:hAnsi="Verdana" w:cs="Arial"/>
          <w:sz w:val="20"/>
          <w:szCs w:val="20"/>
        </w:rPr>
        <w:t>20</w:t>
      </w:r>
      <w:r w:rsidRPr="0029433A">
        <w:rPr>
          <w:rFonts w:ascii="Verdana" w:hAnsi="Verdana" w:cs="Arial"/>
          <w:sz w:val="20"/>
          <w:szCs w:val="20"/>
        </w:rPr>
        <w:t xml:space="preserve"> r. poz. 1</w:t>
      </w:r>
      <w:r w:rsidR="00380C69" w:rsidRPr="0029433A">
        <w:rPr>
          <w:rFonts w:ascii="Verdana" w:hAnsi="Verdana" w:cs="Arial"/>
          <w:sz w:val="20"/>
          <w:szCs w:val="20"/>
        </w:rPr>
        <w:t>3</w:t>
      </w:r>
      <w:r w:rsidR="00154185" w:rsidRPr="0029433A">
        <w:rPr>
          <w:rFonts w:ascii="Verdana" w:hAnsi="Verdana" w:cs="Arial"/>
          <w:sz w:val="20"/>
          <w:szCs w:val="20"/>
        </w:rPr>
        <w:t>98</w:t>
      </w:r>
      <w:r w:rsidRPr="0029433A">
        <w:rPr>
          <w:rFonts w:ascii="Verdana" w:hAnsi="Verdana" w:cs="Arial"/>
          <w:sz w:val="20"/>
          <w:szCs w:val="20"/>
        </w:rPr>
        <w:t xml:space="preserve"> ze zm.) w zakresie określonym w art. 26 ust. 4 ustawy o działalności leczniczej, </w:t>
      </w:r>
      <w:r w:rsidRPr="0029433A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473CED" w:rsidRPr="0029433A" w:rsidRDefault="00473CED" w:rsidP="00473CED">
      <w:pPr>
        <w:pStyle w:val="Tekstpodstawowy"/>
        <w:numPr>
          <w:ilvl w:val="0"/>
          <w:numId w:val="7"/>
        </w:numPr>
        <w:tabs>
          <w:tab w:val="clear" w:pos="360"/>
          <w:tab w:val="num" w:pos="-284"/>
        </w:tabs>
        <w:spacing w:after="80"/>
        <w:ind w:left="-284" w:hanging="425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b/>
          <w:sz w:val="20"/>
        </w:rPr>
        <w:t>Onkologii –</w:t>
      </w:r>
      <w:r w:rsidRPr="0029433A">
        <w:rPr>
          <w:rFonts w:ascii="Verdana" w:hAnsi="Verdana" w:cs="Arial"/>
          <w:sz w:val="20"/>
        </w:rPr>
        <w:t xml:space="preserve"> Wymagane kwalifikacje: lekarz specjalista w zakresie onkologii klinicznej - minimum 5 lat doświadczenia w udzielaniu świadczenia w zakresie onkologii</w:t>
      </w:r>
      <w:r w:rsidR="00BB76FE" w:rsidRPr="0029433A">
        <w:rPr>
          <w:rFonts w:ascii="Verdana" w:hAnsi="Verdana" w:cs="Arial"/>
          <w:sz w:val="20"/>
        </w:rPr>
        <w:t>;</w:t>
      </w:r>
      <w:r w:rsidRPr="0029433A">
        <w:rPr>
          <w:rFonts w:ascii="Verdana" w:hAnsi="Verdana" w:cs="Arial"/>
          <w:sz w:val="20"/>
        </w:rPr>
        <w:t xml:space="preserve"> </w:t>
      </w:r>
    </w:p>
    <w:p w:rsidR="00473CED" w:rsidRPr="0029433A" w:rsidRDefault="00473CED" w:rsidP="00473CED">
      <w:pPr>
        <w:pStyle w:val="Tekstpodstawowy"/>
        <w:numPr>
          <w:ilvl w:val="0"/>
          <w:numId w:val="7"/>
        </w:numPr>
        <w:tabs>
          <w:tab w:val="clear" w:pos="360"/>
          <w:tab w:val="num" w:pos="-284"/>
        </w:tabs>
        <w:spacing w:after="80"/>
        <w:ind w:left="-284" w:hanging="425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b/>
          <w:sz w:val="20"/>
        </w:rPr>
        <w:t>Onkologii w ramach poradni specjalistycznej</w:t>
      </w:r>
      <w:r w:rsidRPr="0029433A">
        <w:rPr>
          <w:rFonts w:ascii="Verdana" w:hAnsi="Verdana" w:cs="Arial"/>
          <w:sz w:val="20"/>
        </w:rPr>
        <w:t xml:space="preserve"> – wymagane kwalifikacje: lekarz specjalista w zakresie onkologii klinicznej - minimum 5 lat doświadczenia w udzielaniu świadczenia w zakresie onkologii;</w:t>
      </w:r>
    </w:p>
    <w:p w:rsidR="00D2559C" w:rsidRPr="0029433A" w:rsidRDefault="00473CED" w:rsidP="00473CED">
      <w:pPr>
        <w:pStyle w:val="Tekstpodstawowywcity2"/>
        <w:numPr>
          <w:ilvl w:val="0"/>
          <w:numId w:val="7"/>
        </w:numPr>
        <w:tabs>
          <w:tab w:val="clear" w:pos="360"/>
          <w:tab w:val="num" w:pos="-284"/>
        </w:tabs>
        <w:spacing w:line="240" w:lineRule="auto"/>
        <w:ind w:left="-284" w:hanging="425"/>
        <w:jc w:val="both"/>
        <w:rPr>
          <w:rStyle w:val="txt"/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b/>
          <w:sz w:val="20"/>
          <w:szCs w:val="20"/>
        </w:rPr>
        <w:t>R</w:t>
      </w:r>
      <w:r w:rsidR="00D2559C" w:rsidRPr="0029433A">
        <w:rPr>
          <w:rFonts w:ascii="Verdana" w:hAnsi="Verdana" w:cs="Arial"/>
          <w:b/>
          <w:sz w:val="20"/>
          <w:szCs w:val="20"/>
        </w:rPr>
        <w:t>adiologii</w:t>
      </w:r>
      <w:r w:rsidR="00D2559C" w:rsidRPr="0029433A">
        <w:rPr>
          <w:rFonts w:ascii="Verdana" w:hAnsi="Verdana" w:cs="Arial"/>
          <w:sz w:val="20"/>
          <w:szCs w:val="20"/>
        </w:rPr>
        <w:t xml:space="preserve"> – wymagane kwalifikacje: </w:t>
      </w:r>
      <w:r w:rsidRPr="0029433A">
        <w:rPr>
          <w:rFonts w:ascii="Verdana" w:hAnsi="Verdana" w:cs="Arial"/>
          <w:sz w:val="20"/>
          <w:szCs w:val="20"/>
        </w:rPr>
        <w:t xml:space="preserve">lekarz specjalista w zakresie </w:t>
      </w:r>
      <w:r w:rsidRPr="0029433A">
        <w:rPr>
          <w:rStyle w:val="txt"/>
          <w:rFonts w:ascii="Verdana" w:hAnsi="Verdana" w:cs="Arial"/>
          <w:sz w:val="20"/>
          <w:szCs w:val="20"/>
        </w:rPr>
        <w:t>radiodiagnostyki</w:t>
      </w:r>
      <w:r w:rsidRPr="0029433A">
        <w:rPr>
          <w:rFonts w:ascii="Verdana" w:hAnsi="Verdana" w:cs="Arial"/>
          <w:sz w:val="20"/>
          <w:szCs w:val="20"/>
        </w:rPr>
        <w:t>, wymagane minimum 5 letnie doświadczenie w ww. zakresie</w:t>
      </w:r>
      <w:r w:rsidR="00BB76FE" w:rsidRPr="0029433A">
        <w:rPr>
          <w:rFonts w:ascii="Verdana" w:hAnsi="Verdana" w:cs="Arial"/>
          <w:sz w:val="20"/>
          <w:szCs w:val="20"/>
        </w:rPr>
        <w:t>;</w:t>
      </w:r>
    </w:p>
    <w:p w:rsidR="00D2559C" w:rsidRPr="0029433A" w:rsidRDefault="0055542E" w:rsidP="00473CED">
      <w:pPr>
        <w:numPr>
          <w:ilvl w:val="0"/>
          <w:numId w:val="7"/>
        </w:numPr>
        <w:tabs>
          <w:tab w:val="clear" w:pos="360"/>
          <w:tab w:val="num" w:pos="-284"/>
        </w:tabs>
        <w:spacing w:after="80" w:line="240" w:lineRule="auto"/>
        <w:ind w:left="-284" w:hanging="425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b/>
          <w:sz w:val="20"/>
          <w:szCs w:val="20"/>
        </w:rPr>
        <w:t>A</w:t>
      </w:r>
      <w:r w:rsidR="00D2559C" w:rsidRPr="0029433A">
        <w:rPr>
          <w:rFonts w:ascii="Verdana" w:hAnsi="Verdana" w:cs="Arial"/>
          <w:b/>
          <w:sz w:val="20"/>
          <w:szCs w:val="20"/>
        </w:rPr>
        <w:t>nestezjologii i intensywnej terapii</w:t>
      </w:r>
      <w:r w:rsidR="00D2559C" w:rsidRPr="0029433A">
        <w:rPr>
          <w:rFonts w:ascii="Verdana" w:hAnsi="Verdana" w:cs="Arial"/>
          <w:sz w:val="20"/>
          <w:szCs w:val="20"/>
        </w:rPr>
        <w:t xml:space="preserve"> –wymagane kwalifikacje: lekarz specjalista w zakresie anestezjologii i intensywnej terapii, wymagane minimum 5 letnie doświadczenie w ww</w:t>
      </w:r>
      <w:r w:rsidR="00380C69" w:rsidRPr="0029433A">
        <w:rPr>
          <w:rFonts w:ascii="Verdana" w:hAnsi="Verdana" w:cs="Arial"/>
          <w:sz w:val="20"/>
          <w:szCs w:val="20"/>
        </w:rPr>
        <w:t>.</w:t>
      </w:r>
      <w:r w:rsidR="00BB76FE" w:rsidRPr="0029433A">
        <w:rPr>
          <w:rFonts w:ascii="Verdana" w:hAnsi="Verdana" w:cs="Arial"/>
          <w:sz w:val="20"/>
          <w:szCs w:val="20"/>
        </w:rPr>
        <w:t xml:space="preserve"> zakresie.</w:t>
      </w:r>
    </w:p>
    <w:p w:rsidR="00A45B0F" w:rsidRPr="0029433A" w:rsidRDefault="00A45B0F" w:rsidP="00A45B0F">
      <w:pPr>
        <w:pStyle w:val="Tekstpodstawowy"/>
        <w:tabs>
          <w:tab w:val="num" w:pos="1440"/>
        </w:tabs>
        <w:ind w:left="-540"/>
        <w:rPr>
          <w:rFonts w:ascii="Verdana" w:hAnsi="Verdana" w:cs="Arial"/>
          <w:sz w:val="20"/>
        </w:rPr>
      </w:pPr>
    </w:p>
    <w:p w:rsidR="004C3047" w:rsidRPr="0029433A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4C3047" w:rsidRPr="0029433A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4C3047" w:rsidRPr="0029433A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Proponowany czas trwania umowy: </w:t>
      </w:r>
      <w:r w:rsidR="00D2559C" w:rsidRPr="0029433A">
        <w:rPr>
          <w:rStyle w:val="FontStyle35"/>
          <w:rFonts w:ascii="Verdana" w:hAnsi="Verdana"/>
          <w:bCs/>
          <w:sz w:val="20"/>
          <w:szCs w:val="20"/>
        </w:rPr>
        <w:t>w zakresie radiologii -</w:t>
      </w:r>
      <w:r w:rsidR="00D2559C" w:rsidRPr="0029433A">
        <w:rPr>
          <w:rFonts w:ascii="Verdana" w:hAnsi="Verdana"/>
          <w:sz w:val="20"/>
        </w:rPr>
        <w:t xml:space="preserve">3 lata; w zakresie </w:t>
      </w:r>
      <w:r w:rsidR="00473CED" w:rsidRPr="0029433A">
        <w:rPr>
          <w:rFonts w:ascii="Verdana" w:hAnsi="Verdana"/>
          <w:sz w:val="20"/>
        </w:rPr>
        <w:t xml:space="preserve">onkologii, onkologii w ramach poradni specjalistycznej, </w:t>
      </w:r>
      <w:r w:rsidR="00D2559C" w:rsidRPr="0029433A">
        <w:rPr>
          <w:rFonts w:ascii="Verdana" w:hAnsi="Verdana"/>
          <w:sz w:val="20"/>
        </w:rPr>
        <w:t xml:space="preserve">anestezjologii i intensywnej terapii do </w:t>
      </w:r>
      <w:r w:rsidR="00D2559C" w:rsidRPr="0029433A">
        <w:rPr>
          <w:rStyle w:val="FontStyle35"/>
          <w:rFonts w:ascii="Verdana" w:hAnsi="Verdana"/>
          <w:bCs/>
          <w:sz w:val="20"/>
          <w:szCs w:val="20"/>
        </w:rPr>
        <w:t xml:space="preserve">31.05.2021r.    </w:t>
      </w:r>
    </w:p>
    <w:p w:rsidR="00425F97" w:rsidRPr="0029433A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Termin rozpoczęcia udzielania świadczeń zdrowotnych: </w:t>
      </w:r>
      <w:r w:rsidR="0099226F" w:rsidRPr="0029433A">
        <w:rPr>
          <w:rFonts w:ascii="Verdana" w:hAnsi="Verdana" w:cs="Arial"/>
          <w:sz w:val="20"/>
        </w:rPr>
        <w:t>01.</w:t>
      </w:r>
      <w:r w:rsidR="00D2559C" w:rsidRPr="0029433A">
        <w:rPr>
          <w:rFonts w:ascii="Verdana" w:hAnsi="Verdana" w:cs="Arial"/>
          <w:sz w:val="20"/>
        </w:rPr>
        <w:t>1</w:t>
      </w:r>
      <w:r w:rsidR="0099226F" w:rsidRPr="0029433A">
        <w:rPr>
          <w:rFonts w:ascii="Verdana" w:hAnsi="Verdana" w:cs="Arial"/>
          <w:sz w:val="20"/>
        </w:rPr>
        <w:t>0.2020r.</w:t>
      </w:r>
    </w:p>
    <w:p w:rsidR="004C3047" w:rsidRPr="0029433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BB76FE" w:rsidRPr="0029433A">
        <w:rPr>
          <w:rFonts w:ascii="Verdana" w:hAnsi="Verdana" w:cs="Arial"/>
          <w:sz w:val="20"/>
        </w:rPr>
        <w:t>04.09</w:t>
      </w:r>
      <w:r w:rsidR="00307BFA" w:rsidRPr="0029433A">
        <w:rPr>
          <w:rFonts w:ascii="Verdana" w:hAnsi="Verdana" w:cs="Arial"/>
          <w:sz w:val="20"/>
        </w:rPr>
        <w:t>.</w:t>
      </w:r>
      <w:r w:rsidRPr="0029433A">
        <w:rPr>
          <w:rFonts w:ascii="Verdana" w:hAnsi="Verdana" w:cs="Arial"/>
          <w:sz w:val="20"/>
        </w:rPr>
        <w:t>20</w:t>
      </w:r>
      <w:r w:rsidR="00DA1738" w:rsidRPr="0029433A">
        <w:rPr>
          <w:rFonts w:ascii="Verdana" w:hAnsi="Verdana" w:cs="Arial"/>
          <w:sz w:val="20"/>
        </w:rPr>
        <w:t>20</w:t>
      </w:r>
      <w:r w:rsidRPr="0029433A">
        <w:rPr>
          <w:rFonts w:ascii="Verdana" w:hAnsi="Verdana" w:cs="Arial"/>
          <w:sz w:val="20"/>
        </w:rPr>
        <w:t>r. do dnia upływu terminu składania ofert w siedzibie Udzielającego Zamówienia – Dział Administracji i Zamówień Publicznych pokój nr P05 w godz. 8</w:t>
      </w:r>
      <w:r w:rsidRPr="0029433A">
        <w:rPr>
          <w:rFonts w:ascii="Verdana" w:hAnsi="Verdana" w:cs="Arial"/>
          <w:sz w:val="20"/>
          <w:vertAlign w:val="superscript"/>
        </w:rPr>
        <w:t>00</w:t>
      </w:r>
      <w:r w:rsidRPr="0029433A">
        <w:rPr>
          <w:rFonts w:ascii="Verdana" w:hAnsi="Verdana" w:cs="Arial"/>
          <w:sz w:val="20"/>
        </w:rPr>
        <w:t xml:space="preserve"> -14</w:t>
      </w:r>
      <w:r w:rsidRPr="0029433A">
        <w:rPr>
          <w:rFonts w:ascii="Verdana" w:hAnsi="Verdana" w:cs="Arial"/>
          <w:sz w:val="20"/>
          <w:vertAlign w:val="superscript"/>
        </w:rPr>
        <w:t>00</w:t>
      </w:r>
      <w:r w:rsidRPr="0029433A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29433A">
          <w:rPr>
            <w:rStyle w:val="Hipercze"/>
            <w:rFonts w:ascii="Verdana" w:hAnsi="Verdana" w:cs="Arial"/>
            <w:sz w:val="20"/>
          </w:rPr>
          <w:t>www.wcpit.pl</w:t>
        </w:r>
      </w:hyperlink>
      <w:r w:rsidRPr="0029433A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29433A">
        <w:rPr>
          <w:rFonts w:ascii="Verdana" w:hAnsi="Verdana" w:cs="Arial"/>
          <w:sz w:val="20"/>
        </w:rPr>
        <w:t>Sewastynowicz</w:t>
      </w:r>
      <w:proofErr w:type="spellEnd"/>
      <w:r w:rsidRPr="0029433A">
        <w:rPr>
          <w:rFonts w:ascii="Verdana" w:hAnsi="Verdana" w:cs="Arial"/>
          <w:sz w:val="20"/>
        </w:rPr>
        <w:t xml:space="preserve"> – nr tel. (061) 66 54 255. </w:t>
      </w:r>
    </w:p>
    <w:p w:rsidR="004C3047" w:rsidRPr="0029433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Termin składania ofert upływa w dniu </w:t>
      </w:r>
      <w:r w:rsidR="00BB76FE" w:rsidRPr="0029433A">
        <w:rPr>
          <w:rFonts w:ascii="Verdana" w:hAnsi="Verdana" w:cs="Arial"/>
          <w:sz w:val="20"/>
        </w:rPr>
        <w:t>11.09</w:t>
      </w:r>
      <w:r w:rsidR="00307BFA" w:rsidRPr="0029433A">
        <w:rPr>
          <w:rFonts w:ascii="Verdana" w:hAnsi="Verdana" w:cs="Arial"/>
          <w:sz w:val="20"/>
        </w:rPr>
        <w:t>.</w:t>
      </w:r>
      <w:r w:rsidRPr="0029433A">
        <w:rPr>
          <w:rFonts w:ascii="Verdana" w:hAnsi="Verdana" w:cs="Arial"/>
          <w:sz w:val="20"/>
        </w:rPr>
        <w:t>20</w:t>
      </w:r>
      <w:r w:rsidR="00DA1738" w:rsidRPr="0029433A">
        <w:rPr>
          <w:rFonts w:ascii="Verdana" w:hAnsi="Verdana" w:cs="Arial"/>
          <w:sz w:val="20"/>
        </w:rPr>
        <w:t>20</w:t>
      </w:r>
      <w:r w:rsidRPr="0029433A">
        <w:rPr>
          <w:rFonts w:ascii="Verdana" w:hAnsi="Verdana" w:cs="Arial"/>
          <w:sz w:val="20"/>
        </w:rPr>
        <w:t>r. o godz. 9</w:t>
      </w:r>
      <w:r w:rsidRPr="0029433A">
        <w:rPr>
          <w:rFonts w:ascii="Verdana" w:hAnsi="Verdana" w:cs="Arial"/>
          <w:sz w:val="20"/>
          <w:vertAlign w:val="superscript"/>
        </w:rPr>
        <w:t>00</w:t>
      </w:r>
      <w:r w:rsidRPr="0029433A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29433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lastRenderedPageBreak/>
        <w:t>Otwarcie ofert konkursowych nastąpi w dniu</w:t>
      </w:r>
      <w:r w:rsidR="00BB76FE" w:rsidRPr="0029433A">
        <w:rPr>
          <w:rFonts w:ascii="Verdana" w:hAnsi="Verdana" w:cs="Arial"/>
          <w:sz w:val="20"/>
          <w:szCs w:val="20"/>
        </w:rPr>
        <w:t xml:space="preserve"> 11.09.</w:t>
      </w:r>
      <w:r w:rsidRPr="0029433A">
        <w:rPr>
          <w:rFonts w:ascii="Verdana" w:hAnsi="Verdana" w:cs="Arial"/>
          <w:sz w:val="20"/>
          <w:szCs w:val="20"/>
        </w:rPr>
        <w:t>20</w:t>
      </w:r>
      <w:r w:rsidR="00DA1738" w:rsidRPr="0029433A">
        <w:rPr>
          <w:rFonts w:ascii="Verdana" w:hAnsi="Verdana" w:cs="Arial"/>
          <w:sz w:val="20"/>
          <w:szCs w:val="20"/>
        </w:rPr>
        <w:t>20</w:t>
      </w:r>
      <w:r w:rsidRPr="0029433A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4C3047" w:rsidRPr="0029433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BB76FE" w:rsidRPr="0029433A">
        <w:rPr>
          <w:rFonts w:ascii="Verdana" w:hAnsi="Verdana" w:cs="Arial"/>
          <w:sz w:val="20"/>
          <w:szCs w:val="20"/>
        </w:rPr>
        <w:t>16.09.</w:t>
      </w:r>
      <w:r w:rsidRPr="0029433A">
        <w:rPr>
          <w:rFonts w:ascii="Verdana" w:hAnsi="Verdana" w:cs="Arial"/>
          <w:sz w:val="20"/>
          <w:szCs w:val="20"/>
        </w:rPr>
        <w:t>20</w:t>
      </w:r>
      <w:r w:rsidR="00DA1738" w:rsidRPr="0029433A">
        <w:rPr>
          <w:rFonts w:ascii="Verdana" w:hAnsi="Verdana" w:cs="Arial"/>
          <w:sz w:val="20"/>
          <w:szCs w:val="20"/>
        </w:rPr>
        <w:t>20</w:t>
      </w:r>
      <w:r w:rsidRPr="0029433A">
        <w:rPr>
          <w:rFonts w:ascii="Verdana" w:hAnsi="Verdana" w:cs="Arial"/>
          <w:sz w:val="20"/>
          <w:szCs w:val="20"/>
        </w:rPr>
        <w:t>r.</w:t>
      </w:r>
    </w:p>
    <w:p w:rsidR="004C3047" w:rsidRPr="0029433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29433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9433A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154185" w:rsidRPr="0029433A" w:rsidRDefault="00154185" w:rsidP="00154185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9433A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4C3047" w:rsidRPr="0029433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29433A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29433A">
        <w:rPr>
          <w:rFonts w:ascii="Verdana" w:hAnsi="Verdana" w:cs="Arial"/>
          <w:sz w:val="20"/>
          <w:lang w:val="de-DE"/>
        </w:rPr>
        <w:t xml:space="preserve">Poznań,  </w:t>
      </w:r>
      <w:r w:rsidR="00BB76FE" w:rsidRPr="0029433A">
        <w:rPr>
          <w:rFonts w:ascii="Verdana" w:hAnsi="Verdana" w:cs="Arial"/>
          <w:sz w:val="20"/>
          <w:lang w:val="de-DE"/>
        </w:rPr>
        <w:t>04.09</w:t>
      </w:r>
      <w:r w:rsidR="00DA1738" w:rsidRPr="0029433A">
        <w:rPr>
          <w:rFonts w:ascii="Verdana" w:hAnsi="Verdana" w:cs="Arial"/>
          <w:sz w:val="20"/>
          <w:lang w:val="de-DE"/>
        </w:rPr>
        <w:t>.</w:t>
      </w:r>
      <w:r w:rsidR="0099226F" w:rsidRPr="0029433A">
        <w:rPr>
          <w:rFonts w:ascii="Verdana" w:hAnsi="Verdana" w:cs="Arial"/>
          <w:sz w:val="20"/>
          <w:lang w:val="de-DE"/>
        </w:rPr>
        <w:t>2020</w:t>
      </w:r>
      <w:r w:rsidR="00DA1738" w:rsidRPr="0029433A">
        <w:rPr>
          <w:rFonts w:ascii="Verdana" w:hAnsi="Verdana" w:cs="Arial"/>
          <w:sz w:val="20"/>
          <w:lang w:val="de-DE"/>
        </w:rPr>
        <w:t>r</w:t>
      </w:r>
      <w:r w:rsidRPr="0029433A">
        <w:rPr>
          <w:rFonts w:ascii="Verdana" w:hAnsi="Verdana" w:cs="Arial"/>
          <w:sz w:val="20"/>
          <w:lang w:val="de-DE"/>
        </w:rPr>
        <w:t>.</w:t>
      </w:r>
      <w:r w:rsidRPr="0029433A">
        <w:rPr>
          <w:rFonts w:ascii="Verdana" w:hAnsi="Verdana" w:cs="Arial"/>
          <w:sz w:val="20"/>
          <w:lang w:val="de-DE"/>
        </w:rPr>
        <w:tab/>
      </w:r>
      <w:r w:rsidRPr="0029433A">
        <w:rPr>
          <w:rFonts w:ascii="Verdana" w:hAnsi="Verdana" w:cs="Arial"/>
          <w:sz w:val="20"/>
          <w:lang w:val="de-DE"/>
        </w:rPr>
        <w:tab/>
      </w: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4C3047" w:rsidRPr="0055542E" w:rsidRDefault="004C3047" w:rsidP="004C3047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29433A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4C3047" w:rsidRPr="0055542E" w:rsidRDefault="004C3047" w:rsidP="004C3047">
      <w:pPr>
        <w:spacing w:after="0"/>
        <w:rPr>
          <w:rFonts w:ascii="Verdana" w:hAnsi="Verdana" w:cs="Arial"/>
          <w:sz w:val="20"/>
          <w:szCs w:val="20"/>
        </w:rPr>
      </w:pPr>
    </w:p>
    <w:p w:rsidR="005E40A7" w:rsidRPr="0055542E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55542E" w:rsidSect="006F6D67">
      <w:headerReference w:type="default" r:id="rId9"/>
      <w:footerReference w:type="default" r:id="rId10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C9" w:rsidRDefault="001200C9" w:rsidP="00F92ECB">
      <w:pPr>
        <w:spacing w:after="0" w:line="240" w:lineRule="auto"/>
      </w:pPr>
      <w:r>
        <w:separator/>
      </w:r>
    </w:p>
  </w:endnote>
  <w:endnote w:type="continuationSeparator" w:id="1">
    <w:p w:rsidR="001200C9" w:rsidRDefault="001200C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C9" w:rsidRDefault="001200C9" w:rsidP="00F92ECB">
      <w:pPr>
        <w:spacing w:after="0" w:line="240" w:lineRule="auto"/>
      </w:pPr>
      <w:r>
        <w:separator/>
      </w:r>
    </w:p>
  </w:footnote>
  <w:footnote w:type="continuationSeparator" w:id="1">
    <w:p w:rsidR="001200C9" w:rsidRDefault="001200C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D7FD2"/>
    <w:rsid w:val="000F24E5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B3F5D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77D0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10</cp:revision>
  <cp:lastPrinted>2020-09-03T06:55:00Z</cp:lastPrinted>
  <dcterms:created xsi:type="dcterms:W3CDTF">2020-07-15T10:30:00Z</dcterms:created>
  <dcterms:modified xsi:type="dcterms:W3CDTF">2020-09-04T11:32:00Z</dcterms:modified>
</cp:coreProperties>
</file>