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59" w:rsidRPr="005744B9" w:rsidRDefault="005744B9" w:rsidP="005744B9">
      <w:pPr>
        <w:spacing w:after="0" w:line="240" w:lineRule="auto"/>
        <w:rPr>
          <w:rFonts w:ascii="Verdana" w:hAnsi="Verdana"/>
          <w:sz w:val="20"/>
          <w:szCs w:val="20"/>
        </w:rPr>
      </w:pPr>
      <w:r w:rsidRPr="005744B9">
        <w:rPr>
          <w:rFonts w:ascii="Verdana" w:hAnsi="Verdana"/>
          <w:bCs/>
          <w:sz w:val="20"/>
          <w:szCs w:val="20"/>
        </w:rPr>
        <w:t>WCPIT/EA/381-32</w:t>
      </w:r>
      <w:r w:rsidR="001C6459" w:rsidRPr="005744B9">
        <w:rPr>
          <w:rFonts w:ascii="Verdana" w:hAnsi="Verdana"/>
          <w:bCs/>
          <w:sz w:val="20"/>
          <w:szCs w:val="20"/>
        </w:rPr>
        <w:t>/20</w:t>
      </w:r>
      <w:r w:rsidR="001C6459" w:rsidRPr="005744B9">
        <w:rPr>
          <w:rFonts w:ascii="Verdana" w:hAnsi="Verdana"/>
          <w:bCs/>
          <w:sz w:val="20"/>
          <w:szCs w:val="20"/>
        </w:rPr>
        <w:tab/>
      </w:r>
      <w:r w:rsidR="001C6459" w:rsidRPr="005744B9">
        <w:rPr>
          <w:rFonts w:ascii="Verdana" w:hAnsi="Verdana"/>
          <w:bCs/>
          <w:sz w:val="20"/>
          <w:szCs w:val="20"/>
        </w:rPr>
        <w:tab/>
      </w:r>
      <w:r w:rsidR="001C6459" w:rsidRPr="005744B9">
        <w:rPr>
          <w:rFonts w:ascii="Verdana" w:hAnsi="Verdana"/>
          <w:bCs/>
          <w:sz w:val="20"/>
          <w:szCs w:val="20"/>
        </w:rPr>
        <w:tab/>
      </w:r>
      <w:r w:rsidR="001C6459" w:rsidRPr="005744B9">
        <w:rPr>
          <w:rFonts w:ascii="Verdana" w:hAnsi="Verdana"/>
          <w:bCs/>
          <w:sz w:val="20"/>
          <w:szCs w:val="20"/>
        </w:rPr>
        <w:tab/>
      </w:r>
      <w:r w:rsidR="001C6459" w:rsidRPr="005744B9">
        <w:rPr>
          <w:rFonts w:ascii="Verdana" w:hAnsi="Verdana"/>
          <w:bCs/>
          <w:sz w:val="20"/>
          <w:szCs w:val="20"/>
        </w:rPr>
        <w:tab/>
      </w:r>
      <w:r w:rsidR="001C6459" w:rsidRPr="005744B9">
        <w:rPr>
          <w:rFonts w:ascii="Verdana" w:hAnsi="Verdana"/>
          <w:bCs/>
          <w:sz w:val="20"/>
          <w:szCs w:val="20"/>
        </w:rPr>
        <w:tab/>
      </w:r>
      <w:r w:rsidRPr="005744B9">
        <w:rPr>
          <w:rFonts w:ascii="Verdana" w:hAnsi="Verdana"/>
          <w:sz w:val="20"/>
          <w:szCs w:val="20"/>
        </w:rPr>
        <w:t>Poznań, dnia 2020-10-16</w:t>
      </w:r>
    </w:p>
    <w:p w:rsidR="001C6459" w:rsidRPr="005744B9" w:rsidRDefault="001C6459" w:rsidP="005744B9">
      <w:pPr>
        <w:pStyle w:val="Tekstpodstawowy"/>
        <w:rPr>
          <w:rFonts w:ascii="Verdana" w:hAnsi="Verdana" w:cs="Arial"/>
          <w:b w:val="0"/>
          <w:bCs/>
          <w:iCs/>
          <w:spacing w:val="2"/>
          <w:sz w:val="20"/>
        </w:rPr>
      </w:pPr>
    </w:p>
    <w:p w:rsidR="001C6459" w:rsidRPr="005744B9" w:rsidRDefault="001C6459" w:rsidP="005744B9">
      <w:pPr>
        <w:pStyle w:val="Tekstpodstawowy"/>
        <w:rPr>
          <w:rFonts w:ascii="Verdana" w:hAnsi="Verdana" w:cs="Arial"/>
          <w:bCs/>
          <w:iCs/>
          <w:spacing w:val="2"/>
          <w:sz w:val="20"/>
        </w:rPr>
      </w:pPr>
    </w:p>
    <w:p w:rsidR="001C6459" w:rsidRPr="005744B9" w:rsidRDefault="001C6459" w:rsidP="005744B9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  <w:r w:rsidRPr="005744B9">
        <w:rPr>
          <w:rFonts w:ascii="Verdana" w:hAnsi="Verdana" w:cs="Arial"/>
          <w:bCs/>
          <w:iCs/>
          <w:spacing w:val="2"/>
          <w:sz w:val="20"/>
        </w:rPr>
        <w:t>Informacja o wyborze oferty najkorzystniejszej w postępowaniu o zamówienie  publiczne przeprowadzone w trybie przetargu nieograniczonego na</w:t>
      </w:r>
    </w:p>
    <w:p w:rsidR="005744B9" w:rsidRPr="005744B9" w:rsidRDefault="001C6459" w:rsidP="005744B9">
      <w:pPr>
        <w:pStyle w:val="HTML-wstpniesformatowany"/>
        <w:shd w:val="clear" w:color="auto" w:fill="FFFFFF"/>
        <w:jc w:val="center"/>
        <w:rPr>
          <w:rFonts w:ascii="Verdana" w:hAnsi="Verdana" w:cs="Calibri"/>
          <w:b/>
        </w:rPr>
      </w:pPr>
      <w:r w:rsidRPr="005744B9">
        <w:rPr>
          <w:rFonts w:ascii="Verdana" w:hAnsi="Verdana"/>
          <w:b/>
        </w:rPr>
        <w:t xml:space="preserve">dostawę </w:t>
      </w:r>
      <w:r w:rsidR="005744B9" w:rsidRPr="005744B9">
        <w:rPr>
          <w:rFonts w:ascii="Verdana" w:hAnsi="Verdana" w:cs="Calibri"/>
          <w:b/>
        </w:rPr>
        <w:t>wyrobów medycznych - środki ochrony indywidualnej.</w:t>
      </w:r>
    </w:p>
    <w:p w:rsidR="005744B9" w:rsidRPr="005744B9" w:rsidRDefault="005744B9" w:rsidP="005744B9">
      <w:pPr>
        <w:spacing w:after="0" w:line="240" w:lineRule="auto"/>
        <w:jc w:val="center"/>
        <w:rPr>
          <w:rFonts w:ascii="Verdana" w:hAnsi="Verdana" w:cs="Segoe UI Light"/>
          <w:bCs/>
          <w:sz w:val="20"/>
          <w:szCs w:val="20"/>
        </w:rPr>
      </w:pPr>
      <w:r w:rsidRPr="005744B9">
        <w:rPr>
          <w:rFonts w:ascii="Verdana" w:hAnsi="Verdana" w:cs="Segoe UI Light"/>
          <w:bCs/>
          <w:sz w:val="20"/>
          <w:szCs w:val="20"/>
        </w:rPr>
        <w:tab/>
      </w:r>
      <w:r w:rsidRPr="005744B9">
        <w:rPr>
          <w:rFonts w:ascii="Verdana" w:hAnsi="Verdana" w:cs="Segoe UI Light"/>
          <w:bCs/>
          <w:sz w:val="20"/>
          <w:szCs w:val="20"/>
        </w:rPr>
        <w:tab/>
      </w:r>
    </w:p>
    <w:p w:rsidR="005744B9" w:rsidRPr="005744B9" w:rsidRDefault="005744B9" w:rsidP="005744B9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sz w:val="20"/>
          <w:szCs w:val="20"/>
        </w:rPr>
      </w:pPr>
      <w:r w:rsidRPr="005744B9">
        <w:rPr>
          <w:rFonts w:ascii="Verdana" w:hAnsi="Verdana" w:cs="Segoe UI Light"/>
          <w:bCs/>
          <w:sz w:val="20"/>
          <w:szCs w:val="20"/>
        </w:rPr>
        <w:tab/>
      </w:r>
      <w:r w:rsidRPr="005744B9">
        <w:rPr>
          <w:rFonts w:ascii="Verdana" w:hAnsi="Verdana" w:cs="Segoe UI Light"/>
          <w:bCs/>
          <w:sz w:val="20"/>
          <w:szCs w:val="20"/>
        </w:rPr>
        <w:tab/>
      </w:r>
      <w:r w:rsidRPr="005744B9">
        <w:rPr>
          <w:rFonts w:ascii="Verdana" w:hAnsi="Verdana" w:cs="Segoe UI Light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5744B9">
        <w:rPr>
          <w:rFonts w:ascii="Verdana" w:hAnsi="Verdana" w:cs="Segoe UI Light"/>
          <w:sz w:val="20"/>
          <w:szCs w:val="20"/>
        </w:rPr>
        <w:t>zawiadamia, że w prowadzonym postępowaniu wybrano do realizacji zamówienia ofertę: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73"/>
        <w:gridCol w:w="1229"/>
        <w:gridCol w:w="1833"/>
        <w:gridCol w:w="2875"/>
      </w:tblGrid>
      <w:tr w:rsidR="005744B9" w:rsidRPr="005744B9" w:rsidTr="005744B9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2</w:t>
            </w:r>
          </w:p>
        </w:tc>
      </w:tr>
      <w:tr w:rsidR="005744B9" w:rsidRPr="005744B9" w:rsidTr="005744B9">
        <w:trPr>
          <w:trHeight w:val="225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5744B9" w:rsidRPr="005744B9" w:rsidTr="005744B9">
        <w:trPr>
          <w:trHeight w:val="225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5744B9">
              <w:rPr>
                <w:rFonts w:ascii="Verdana" w:hAnsi="Verdana" w:cs="Calibri"/>
                <w:bCs/>
                <w:kern w:val="36"/>
                <w:sz w:val="20"/>
                <w:szCs w:val="20"/>
              </w:rPr>
              <w:t>SKAMEX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5744B9">
              <w:rPr>
                <w:rFonts w:ascii="Verdana" w:hAnsi="Verdana" w:cs="Calibri"/>
                <w:sz w:val="20"/>
                <w:szCs w:val="20"/>
              </w:rPr>
              <w:t>13 834,80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5744B9" w:rsidRPr="005744B9" w:rsidTr="005744B9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8</w:t>
            </w:r>
          </w:p>
        </w:tc>
      </w:tr>
      <w:tr w:rsidR="005744B9" w:rsidRPr="005744B9" w:rsidTr="005744B9">
        <w:trPr>
          <w:trHeight w:val="225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5744B9" w:rsidRPr="005744B9" w:rsidTr="005744B9">
        <w:trPr>
          <w:trHeight w:val="225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5744B9">
              <w:rPr>
                <w:rFonts w:ascii="Verdana" w:hAnsi="Verdana" w:cs="Calibri"/>
                <w:bCs/>
                <w:kern w:val="36"/>
                <w:sz w:val="20"/>
                <w:szCs w:val="20"/>
              </w:rPr>
              <w:t>SKAMEX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color w:val="000000"/>
                <w:sz w:val="20"/>
                <w:szCs w:val="20"/>
              </w:rPr>
              <w:t>2 376,00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  <w:tr w:rsidR="005744B9" w:rsidRPr="005744B9" w:rsidTr="005744B9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Pakiet nr 10</w:t>
            </w:r>
          </w:p>
        </w:tc>
      </w:tr>
      <w:tr w:rsidR="005744B9" w:rsidRPr="005744B9" w:rsidTr="005744B9">
        <w:trPr>
          <w:trHeight w:val="225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color w:val="000000"/>
                <w:sz w:val="20"/>
                <w:szCs w:val="20"/>
              </w:rPr>
              <w:t>cena oferty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ilość zdobytych pkt. </w:t>
            </w:r>
          </w:p>
        </w:tc>
      </w:tr>
      <w:tr w:rsidR="005744B9" w:rsidRPr="005744B9" w:rsidTr="005744B9">
        <w:trPr>
          <w:trHeight w:val="225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5744B9">
              <w:rPr>
                <w:rFonts w:ascii="Verdana" w:hAnsi="Verdana" w:cs="Calibri"/>
                <w:sz w:val="20"/>
                <w:szCs w:val="20"/>
              </w:rPr>
              <w:t xml:space="preserve">Lohmann &amp; </w:t>
            </w:r>
            <w:proofErr w:type="spellStart"/>
            <w:r w:rsidRPr="005744B9">
              <w:rPr>
                <w:rFonts w:ascii="Verdana" w:hAnsi="Verdana" w:cs="Calibri"/>
                <w:sz w:val="20"/>
                <w:szCs w:val="20"/>
              </w:rPr>
              <w:t>Rauscher</w:t>
            </w:r>
            <w:proofErr w:type="spellEnd"/>
            <w:r w:rsidRPr="005744B9">
              <w:rPr>
                <w:rFonts w:ascii="Verdana" w:hAnsi="Verdana" w:cs="Calibri"/>
                <w:sz w:val="20"/>
                <w:szCs w:val="20"/>
              </w:rPr>
              <w:t xml:space="preserve"> Polska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color w:val="000000"/>
                <w:sz w:val="20"/>
                <w:szCs w:val="20"/>
              </w:rPr>
              <w:t>61 158,46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4B9" w:rsidRPr="005744B9" w:rsidRDefault="005744B9" w:rsidP="005744B9">
            <w:pPr>
              <w:spacing w:after="0" w:line="240" w:lineRule="auto"/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color w:val="000000"/>
                <w:sz w:val="20"/>
                <w:szCs w:val="20"/>
              </w:rPr>
              <w:t>100,00</w:t>
            </w:r>
          </w:p>
        </w:tc>
      </w:tr>
    </w:tbl>
    <w:p w:rsidR="005744B9" w:rsidRPr="005744B9" w:rsidRDefault="005744B9" w:rsidP="005744B9">
      <w:pPr>
        <w:tabs>
          <w:tab w:val="left" w:pos="-142"/>
          <w:tab w:val="right" w:pos="284"/>
        </w:tabs>
        <w:spacing w:after="0" w:line="240" w:lineRule="auto"/>
        <w:ind w:left="-142" w:hanging="425"/>
        <w:jc w:val="both"/>
        <w:rPr>
          <w:rFonts w:ascii="Verdana" w:hAnsi="Verdana" w:cs="Segoe UI Light"/>
          <w:sz w:val="20"/>
          <w:szCs w:val="20"/>
        </w:rPr>
      </w:pPr>
    </w:p>
    <w:p w:rsidR="005744B9" w:rsidRPr="005744B9" w:rsidRDefault="005744B9" w:rsidP="005744B9">
      <w:pPr>
        <w:pStyle w:val="Tekstpodstawowy"/>
        <w:jc w:val="both"/>
        <w:rPr>
          <w:rFonts w:ascii="Verdana" w:hAnsi="Verdana" w:cs="Arial"/>
          <w:b w:val="0"/>
          <w:bCs/>
          <w:sz w:val="20"/>
          <w:u w:val="single"/>
        </w:rPr>
      </w:pPr>
      <w:r w:rsidRPr="005744B9">
        <w:rPr>
          <w:rFonts w:ascii="Verdana" w:hAnsi="Verdana" w:cs="Arial"/>
          <w:b w:val="0"/>
          <w:bCs/>
          <w:sz w:val="20"/>
          <w:u w:val="single"/>
        </w:rPr>
        <w:t>UZASADNIENIE WYBORU OFERTY</w:t>
      </w:r>
    </w:p>
    <w:p w:rsidR="005744B9" w:rsidRPr="005744B9" w:rsidRDefault="005744B9" w:rsidP="005744B9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744B9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</w:t>
      </w:r>
    </w:p>
    <w:p w:rsidR="005744B9" w:rsidRPr="005744B9" w:rsidRDefault="005744B9" w:rsidP="005744B9">
      <w:pPr>
        <w:spacing w:after="0" w:line="240" w:lineRule="auto"/>
        <w:jc w:val="both"/>
        <w:rPr>
          <w:rFonts w:ascii="Verdana" w:hAnsi="Verdana" w:cs="Arial"/>
          <w:spacing w:val="4"/>
          <w:sz w:val="20"/>
          <w:szCs w:val="20"/>
        </w:rPr>
      </w:pPr>
      <w:r w:rsidRPr="005744B9">
        <w:rPr>
          <w:rFonts w:ascii="Verdana" w:hAnsi="Verdana" w:cs="Arial"/>
          <w:sz w:val="20"/>
          <w:szCs w:val="20"/>
        </w:rPr>
        <w:t xml:space="preserve"> </w:t>
      </w:r>
      <w:r w:rsidRPr="005744B9">
        <w:rPr>
          <w:rFonts w:ascii="Verdana" w:hAnsi="Verdana" w:cs="Arial"/>
          <w:spacing w:val="4"/>
          <w:sz w:val="20"/>
          <w:szCs w:val="20"/>
        </w:rPr>
        <w:t>cena</w:t>
      </w:r>
      <w:r w:rsidRPr="005744B9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5744B9">
        <w:rPr>
          <w:rFonts w:ascii="Verdana" w:hAnsi="Verdana" w:cs="Arial"/>
          <w:spacing w:val="4"/>
          <w:sz w:val="20"/>
          <w:szCs w:val="20"/>
        </w:rPr>
        <w:t>waga 100 %</w:t>
      </w:r>
    </w:p>
    <w:p w:rsidR="005744B9" w:rsidRPr="005744B9" w:rsidRDefault="005744B9" w:rsidP="005744B9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5744B9">
        <w:rPr>
          <w:rFonts w:ascii="Verdana" w:hAnsi="Verdana" w:cs="Arial"/>
          <w:bCs/>
          <w:sz w:val="20"/>
          <w:szCs w:val="20"/>
        </w:rPr>
        <w:t xml:space="preserve">      </w:t>
      </w:r>
    </w:p>
    <w:p w:rsidR="005744B9" w:rsidRPr="005744B9" w:rsidRDefault="005744B9" w:rsidP="005744B9">
      <w:pPr>
        <w:spacing w:after="0" w:line="240" w:lineRule="auto"/>
        <w:rPr>
          <w:rFonts w:ascii="Verdana" w:hAnsi="Verdana" w:cs="Segoe UI Light"/>
          <w:sz w:val="20"/>
          <w:szCs w:val="20"/>
          <w:u w:val="single"/>
        </w:rPr>
      </w:pPr>
      <w:r w:rsidRPr="005744B9">
        <w:rPr>
          <w:rFonts w:ascii="Verdana" w:hAnsi="Verdana" w:cs="Arial"/>
          <w:bCs/>
          <w:sz w:val="20"/>
          <w:szCs w:val="20"/>
        </w:rPr>
        <w:t xml:space="preserve"> </w:t>
      </w:r>
      <w:r w:rsidRPr="005744B9">
        <w:rPr>
          <w:rFonts w:ascii="Verdana" w:hAnsi="Verdana" w:cs="Segoe UI Light"/>
          <w:sz w:val="20"/>
          <w:szCs w:val="20"/>
          <w:u w:val="single"/>
        </w:rPr>
        <w:t>ZESTAWIENIE ZŁOŻONYCH OFERT:</w:t>
      </w:r>
    </w:p>
    <w:p w:rsidR="005744B9" w:rsidRPr="005744B9" w:rsidRDefault="005744B9" w:rsidP="005744B9">
      <w:pPr>
        <w:spacing w:after="0" w:line="240" w:lineRule="auto"/>
        <w:rPr>
          <w:rFonts w:ascii="Verdana" w:hAnsi="Verdana" w:cs="Segoe UI Light"/>
          <w:sz w:val="20"/>
          <w:szCs w:val="20"/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9"/>
        <w:gridCol w:w="5310"/>
        <w:gridCol w:w="3074"/>
      </w:tblGrid>
      <w:tr w:rsidR="005744B9" w:rsidRPr="005744B9" w:rsidTr="005744B9">
        <w:trPr>
          <w:trHeight w:val="631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744B9">
              <w:rPr>
                <w:rFonts w:ascii="Verdana" w:hAnsi="Verdana"/>
                <w:sz w:val="20"/>
                <w:szCs w:val="20"/>
              </w:rPr>
              <w:t>Nr</w:t>
            </w:r>
          </w:p>
          <w:p w:rsidR="005744B9" w:rsidRPr="005744B9" w:rsidRDefault="005744B9" w:rsidP="005744B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744B9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292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744B9">
              <w:rPr>
                <w:rFonts w:ascii="Verdana" w:eastAsia="Batang" w:hAnsi="Verdana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6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744B9">
              <w:rPr>
                <w:rFonts w:ascii="Verdana" w:hAnsi="Verdana"/>
                <w:sz w:val="20"/>
                <w:szCs w:val="20"/>
              </w:rPr>
              <w:t>Nr pakietu/Cena brutto (zł)</w:t>
            </w:r>
          </w:p>
          <w:p w:rsidR="005744B9" w:rsidRPr="005744B9" w:rsidRDefault="005744B9" w:rsidP="005744B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744B9" w:rsidRPr="005744B9" w:rsidTr="005744B9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B9" w:rsidRPr="005744B9" w:rsidRDefault="005744B9" w:rsidP="005744B9">
            <w:pPr>
              <w:pStyle w:val="Akapitzlist"/>
              <w:numPr>
                <w:ilvl w:val="0"/>
                <w:numId w:val="45"/>
              </w:numPr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744B9" w:rsidRPr="005744B9" w:rsidRDefault="005744B9" w:rsidP="005744B9">
            <w:pPr>
              <w:spacing w:after="0" w:line="240" w:lineRule="auto"/>
              <w:outlineLvl w:val="0"/>
              <w:rPr>
                <w:rFonts w:ascii="Verdana" w:hAnsi="Verdana" w:cs="Calibri"/>
                <w:bCs/>
                <w:kern w:val="36"/>
                <w:sz w:val="20"/>
                <w:szCs w:val="20"/>
              </w:rPr>
            </w:pPr>
            <w:r w:rsidRPr="005744B9">
              <w:rPr>
                <w:rFonts w:ascii="Verdana" w:hAnsi="Verdana" w:cs="Calibri"/>
                <w:bCs/>
                <w:kern w:val="36"/>
                <w:sz w:val="20"/>
                <w:szCs w:val="20"/>
              </w:rPr>
              <w:t xml:space="preserve">SKAMEX Sp. z o. o, Sp. k </w:t>
            </w:r>
          </w:p>
          <w:p w:rsidR="005744B9" w:rsidRPr="005744B9" w:rsidRDefault="005744B9" w:rsidP="005744B9">
            <w:pPr>
              <w:spacing w:after="0" w:line="240" w:lineRule="auto"/>
              <w:outlineLvl w:val="0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sz w:val="20"/>
                <w:szCs w:val="20"/>
              </w:rPr>
              <w:t>Ul. Częstochowska 38/52, 93-121 Łódź</w:t>
            </w:r>
          </w:p>
        </w:tc>
        <w:tc>
          <w:tcPr>
            <w:tcW w:w="16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5744B9">
              <w:rPr>
                <w:rFonts w:ascii="Verdana" w:hAnsi="Verdana"/>
                <w:sz w:val="20"/>
                <w:szCs w:val="20"/>
              </w:rPr>
              <w:t xml:space="preserve">Pakiet nr </w:t>
            </w:r>
            <w:r w:rsidRPr="005744B9">
              <w:rPr>
                <w:rFonts w:ascii="Verdana" w:hAnsi="Verdana" w:cs="Calibri"/>
                <w:sz w:val="20"/>
                <w:szCs w:val="20"/>
              </w:rPr>
              <w:t>2 - 13 834,80</w:t>
            </w:r>
          </w:p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5744B9">
              <w:rPr>
                <w:rFonts w:ascii="Verdana" w:hAnsi="Verdana" w:cs="Calibri"/>
                <w:sz w:val="20"/>
                <w:szCs w:val="20"/>
              </w:rPr>
              <w:t>Pakiet nr 8 – 2 376,00</w:t>
            </w:r>
          </w:p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5744B9" w:rsidRPr="005744B9" w:rsidTr="005744B9">
        <w:trPr>
          <w:trHeight w:val="515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4B9" w:rsidRPr="005744B9" w:rsidRDefault="005744B9" w:rsidP="005744B9">
            <w:pPr>
              <w:pStyle w:val="Akapitzlist"/>
              <w:numPr>
                <w:ilvl w:val="0"/>
                <w:numId w:val="45"/>
              </w:numPr>
              <w:contextualSpacing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92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744B9" w:rsidRPr="005744B9" w:rsidRDefault="005744B9" w:rsidP="005744B9">
            <w:pPr>
              <w:pStyle w:val="Nagwek1"/>
              <w:spacing w:after="0"/>
              <w:rPr>
                <w:rFonts w:ascii="Verdana" w:hAnsi="Verdana" w:cs="Calibri"/>
                <w:b w:val="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b w:val="0"/>
                <w:sz w:val="20"/>
                <w:szCs w:val="20"/>
              </w:rPr>
              <w:t xml:space="preserve">Lohmann &amp; </w:t>
            </w:r>
            <w:proofErr w:type="spellStart"/>
            <w:r w:rsidRPr="005744B9">
              <w:rPr>
                <w:rFonts w:ascii="Verdana" w:hAnsi="Verdana" w:cs="Calibri"/>
                <w:b w:val="0"/>
                <w:sz w:val="20"/>
                <w:szCs w:val="20"/>
              </w:rPr>
              <w:t>Rauscher</w:t>
            </w:r>
            <w:proofErr w:type="spellEnd"/>
            <w:r w:rsidRPr="005744B9">
              <w:rPr>
                <w:rFonts w:ascii="Verdana" w:hAnsi="Verdana" w:cs="Calibri"/>
                <w:b w:val="0"/>
                <w:sz w:val="20"/>
                <w:szCs w:val="20"/>
              </w:rPr>
              <w:t xml:space="preserve"> Polska Sp. z </w:t>
            </w:r>
            <w:proofErr w:type="spellStart"/>
            <w:r w:rsidRPr="005744B9">
              <w:rPr>
                <w:rFonts w:ascii="Verdana" w:hAnsi="Verdana" w:cs="Calibri"/>
                <w:b w:val="0"/>
                <w:sz w:val="20"/>
                <w:szCs w:val="20"/>
              </w:rPr>
              <w:t>o.o</w:t>
            </w:r>
            <w:proofErr w:type="spellEnd"/>
          </w:p>
          <w:p w:rsidR="005744B9" w:rsidRPr="005744B9" w:rsidRDefault="005744B9" w:rsidP="005744B9">
            <w:pPr>
              <w:pStyle w:val="Nagwek1"/>
              <w:spacing w:after="0"/>
              <w:rPr>
                <w:rFonts w:ascii="Verdana" w:eastAsia="Calibri" w:hAnsi="Verdana" w:cs="Calibri"/>
                <w:b w:val="0"/>
                <w:color w:val="000000"/>
                <w:sz w:val="20"/>
                <w:szCs w:val="20"/>
              </w:rPr>
            </w:pPr>
            <w:r w:rsidRPr="005744B9">
              <w:rPr>
                <w:rFonts w:ascii="Verdana" w:hAnsi="Verdana" w:cs="Calibri"/>
                <w:b w:val="0"/>
                <w:sz w:val="20"/>
                <w:szCs w:val="20"/>
              </w:rPr>
              <w:t>ul. Moniuszki 14, 95-200 Pabianice</w:t>
            </w:r>
          </w:p>
        </w:tc>
        <w:tc>
          <w:tcPr>
            <w:tcW w:w="16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744B9" w:rsidRPr="005744B9" w:rsidRDefault="005744B9" w:rsidP="005744B9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5744B9">
              <w:rPr>
                <w:rFonts w:ascii="Verdana" w:hAnsi="Verdana"/>
                <w:sz w:val="20"/>
                <w:szCs w:val="20"/>
              </w:rPr>
              <w:t xml:space="preserve">Pakiet nr </w:t>
            </w:r>
            <w:r w:rsidRPr="005744B9">
              <w:rPr>
                <w:rFonts w:ascii="Verdana" w:hAnsi="Verdana" w:cs="Calibri"/>
                <w:sz w:val="20"/>
                <w:szCs w:val="20"/>
              </w:rPr>
              <w:t>10 – 61 158,46</w:t>
            </w:r>
          </w:p>
        </w:tc>
      </w:tr>
    </w:tbl>
    <w:p w:rsidR="005744B9" w:rsidRPr="005744B9" w:rsidRDefault="005744B9" w:rsidP="005744B9">
      <w:pPr>
        <w:spacing w:after="0" w:line="240" w:lineRule="auto"/>
        <w:rPr>
          <w:rFonts w:ascii="Verdana" w:hAnsi="Verdana" w:cs="Segoe UI Light"/>
          <w:sz w:val="20"/>
          <w:szCs w:val="20"/>
          <w:u w:val="single"/>
        </w:rPr>
      </w:pPr>
    </w:p>
    <w:p w:rsidR="005744B9" w:rsidRPr="005744B9" w:rsidRDefault="005744B9" w:rsidP="005744B9">
      <w:pPr>
        <w:spacing w:after="0" w:line="240" w:lineRule="auto"/>
        <w:rPr>
          <w:rFonts w:ascii="Verdana" w:hAnsi="Verdana" w:cs="Segoe UI Light"/>
          <w:sz w:val="20"/>
          <w:szCs w:val="20"/>
          <w:u w:val="single"/>
        </w:rPr>
      </w:pPr>
      <w:r w:rsidRPr="005744B9">
        <w:rPr>
          <w:rFonts w:ascii="Verdana" w:hAnsi="Verdana" w:cs="Arial"/>
          <w:sz w:val="20"/>
          <w:szCs w:val="20"/>
        </w:rPr>
        <w:t xml:space="preserve">Postępowanie w zakresie pakietu nr: 1,3,4,5,6,7,9,11 unieważniono  na podstawie art. 93 ust. 1 pkt. 1 </w:t>
      </w:r>
      <w:proofErr w:type="spellStart"/>
      <w:r w:rsidRPr="005744B9">
        <w:rPr>
          <w:rFonts w:ascii="Verdana" w:hAnsi="Verdana" w:cs="Arial"/>
          <w:sz w:val="20"/>
          <w:szCs w:val="20"/>
        </w:rPr>
        <w:t>pzp</w:t>
      </w:r>
      <w:proofErr w:type="spellEnd"/>
      <w:r w:rsidRPr="005744B9">
        <w:rPr>
          <w:rFonts w:ascii="Verdana" w:hAnsi="Verdana" w:cs="Arial"/>
          <w:sz w:val="20"/>
          <w:szCs w:val="20"/>
        </w:rPr>
        <w:t>. – nie złożono żadnej oferty niepodlegającej odrzuceniu.</w:t>
      </w:r>
    </w:p>
    <w:p w:rsidR="00484D83" w:rsidRPr="005744B9" w:rsidRDefault="00484D83" w:rsidP="005744B9">
      <w:pPr>
        <w:spacing w:after="0" w:line="240" w:lineRule="auto"/>
        <w:jc w:val="center"/>
        <w:rPr>
          <w:rFonts w:ascii="Verdana" w:hAnsi="Verdana" w:cs="Arial"/>
          <w:bCs/>
          <w:sz w:val="20"/>
          <w:szCs w:val="20"/>
        </w:rPr>
      </w:pPr>
    </w:p>
    <w:p w:rsidR="00020793" w:rsidRPr="005744B9" w:rsidRDefault="00923890" w:rsidP="005744B9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5744B9">
        <w:rPr>
          <w:rFonts w:ascii="Verdana" w:hAnsi="Verdana" w:cs="Arial"/>
          <w:bCs/>
          <w:sz w:val="20"/>
          <w:szCs w:val="20"/>
        </w:rPr>
        <w:t xml:space="preserve">  </w:t>
      </w:r>
      <w:r w:rsidR="001C6459" w:rsidRPr="005744B9">
        <w:rPr>
          <w:rFonts w:ascii="Verdana" w:hAnsi="Verdana" w:cs="Arial"/>
          <w:bCs/>
          <w:sz w:val="20"/>
          <w:szCs w:val="20"/>
        </w:rPr>
        <w:t xml:space="preserve">       </w:t>
      </w:r>
      <w:r w:rsidR="00020793" w:rsidRPr="005744B9">
        <w:rPr>
          <w:rFonts w:ascii="Verdana" w:hAnsi="Verdana" w:cs="Arial"/>
          <w:bCs/>
          <w:sz w:val="20"/>
          <w:szCs w:val="20"/>
        </w:rPr>
        <w:t>Zamawiający nie ustanowił dynamicznego systemu zakupów.</w:t>
      </w:r>
    </w:p>
    <w:p w:rsidR="001D06B9" w:rsidRPr="005744B9" w:rsidRDefault="00020793" w:rsidP="005744B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5744B9">
        <w:rPr>
          <w:rFonts w:ascii="Verdana" w:hAnsi="Verdana" w:cs="Arial"/>
          <w:sz w:val="20"/>
          <w:szCs w:val="20"/>
        </w:rPr>
        <w:tab/>
      </w:r>
    </w:p>
    <w:p w:rsidR="00EB2CEA" w:rsidRPr="005744B9" w:rsidRDefault="00EB2CEA" w:rsidP="005744B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B2CEA" w:rsidRPr="005744B9" w:rsidRDefault="00EB2CEA" w:rsidP="005744B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20793" w:rsidRPr="005744B9" w:rsidRDefault="00020793" w:rsidP="005744B9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5744B9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E40A7" w:rsidRPr="005744B9" w:rsidRDefault="00020793" w:rsidP="005744B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5744B9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5744B9">
        <w:rPr>
          <w:rFonts w:ascii="Verdana" w:hAnsi="Verdana" w:cs="Arial"/>
          <w:spacing w:val="2"/>
          <w:sz w:val="20"/>
          <w:szCs w:val="20"/>
        </w:rPr>
        <w:tab/>
      </w:r>
      <w:r w:rsidRPr="005744B9">
        <w:rPr>
          <w:rFonts w:ascii="Verdana" w:hAnsi="Verdana" w:cs="Arial"/>
          <w:spacing w:val="2"/>
          <w:sz w:val="20"/>
          <w:szCs w:val="20"/>
        </w:rPr>
        <w:tab/>
      </w:r>
      <w:r w:rsidRPr="005744B9">
        <w:rPr>
          <w:rFonts w:ascii="Verdana" w:hAnsi="Verdana" w:cs="Arial"/>
          <w:spacing w:val="2"/>
          <w:sz w:val="20"/>
          <w:szCs w:val="20"/>
        </w:rPr>
        <w:tab/>
      </w:r>
      <w:r w:rsidRPr="005744B9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E40A7" w:rsidRPr="005744B9" w:rsidSect="005744B9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9BE" w:rsidRDefault="007019BE" w:rsidP="00F92ECB">
      <w:pPr>
        <w:spacing w:after="0" w:line="240" w:lineRule="auto"/>
      </w:pPr>
      <w:r>
        <w:separator/>
      </w:r>
    </w:p>
  </w:endnote>
  <w:end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9BE" w:rsidRDefault="007019BE" w:rsidP="00F92ECB">
      <w:pPr>
        <w:spacing w:after="0" w:line="240" w:lineRule="auto"/>
      </w:pPr>
      <w:r>
        <w:separator/>
      </w:r>
    </w:p>
  </w:footnote>
  <w:foot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1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4"/>
  </w:num>
  <w:num w:numId="6">
    <w:abstractNumId w:val="22"/>
  </w:num>
  <w:num w:numId="7">
    <w:abstractNumId w:val="42"/>
  </w:num>
  <w:num w:numId="8">
    <w:abstractNumId w:val="28"/>
  </w:num>
  <w:num w:numId="9">
    <w:abstractNumId w:val="32"/>
  </w:num>
  <w:num w:numId="10">
    <w:abstractNumId w:val="3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36"/>
  </w:num>
  <w:num w:numId="15">
    <w:abstractNumId w:val="30"/>
  </w:num>
  <w:num w:numId="16">
    <w:abstractNumId w:val="21"/>
  </w:num>
  <w:num w:numId="17">
    <w:abstractNumId w:val="29"/>
  </w:num>
  <w:num w:numId="18">
    <w:abstractNumId w:val="37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9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0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0793"/>
    <w:rsid w:val="000546BB"/>
    <w:rsid w:val="00056647"/>
    <w:rsid w:val="00063AD6"/>
    <w:rsid w:val="000A0BE4"/>
    <w:rsid w:val="000F24E5"/>
    <w:rsid w:val="001100BA"/>
    <w:rsid w:val="001430EA"/>
    <w:rsid w:val="001765F3"/>
    <w:rsid w:val="001C6459"/>
    <w:rsid w:val="001D06B9"/>
    <w:rsid w:val="001F48C0"/>
    <w:rsid w:val="001F5B26"/>
    <w:rsid w:val="00245AB2"/>
    <w:rsid w:val="00273580"/>
    <w:rsid w:val="00295BC9"/>
    <w:rsid w:val="002B6F4B"/>
    <w:rsid w:val="002D4198"/>
    <w:rsid w:val="00305251"/>
    <w:rsid w:val="00367ED3"/>
    <w:rsid w:val="00377213"/>
    <w:rsid w:val="00381813"/>
    <w:rsid w:val="00382AA3"/>
    <w:rsid w:val="00390D13"/>
    <w:rsid w:val="003A290D"/>
    <w:rsid w:val="003D0E62"/>
    <w:rsid w:val="003D364C"/>
    <w:rsid w:val="003E65AC"/>
    <w:rsid w:val="003F74B1"/>
    <w:rsid w:val="004438E2"/>
    <w:rsid w:val="00480DBE"/>
    <w:rsid w:val="00484D83"/>
    <w:rsid w:val="004F7089"/>
    <w:rsid w:val="00524ED5"/>
    <w:rsid w:val="005311DE"/>
    <w:rsid w:val="005407CA"/>
    <w:rsid w:val="005744B9"/>
    <w:rsid w:val="00596788"/>
    <w:rsid w:val="005B5FE6"/>
    <w:rsid w:val="005B7A86"/>
    <w:rsid w:val="005E40A7"/>
    <w:rsid w:val="005F5F57"/>
    <w:rsid w:val="00600361"/>
    <w:rsid w:val="00605620"/>
    <w:rsid w:val="00611962"/>
    <w:rsid w:val="006416FD"/>
    <w:rsid w:val="00665D39"/>
    <w:rsid w:val="00672DDB"/>
    <w:rsid w:val="006A4933"/>
    <w:rsid w:val="006F5452"/>
    <w:rsid w:val="007019BE"/>
    <w:rsid w:val="00726F0B"/>
    <w:rsid w:val="007A55B8"/>
    <w:rsid w:val="007D29FD"/>
    <w:rsid w:val="007D314C"/>
    <w:rsid w:val="007D3371"/>
    <w:rsid w:val="00815577"/>
    <w:rsid w:val="00851D08"/>
    <w:rsid w:val="00854AE2"/>
    <w:rsid w:val="0087411E"/>
    <w:rsid w:val="00923890"/>
    <w:rsid w:val="009567B1"/>
    <w:rsid w:val="009B0855"/>
    <w:rsid w:val="009F2AB4"/>
    <w:rsid w:val="00A06635"/>
    <w:rsid w:val="00A07AEC"/>
    <w:rsid w:val="00A314EA"/>
    <w:rsid w:val="00A52383"/>
    <w:rsid w:val="00A937D1"/>
    <w:rsid w:val="00AB3DDC"/>
    <w:rsid w:val="00AB7FDE"/>
    <w:rsid w:val="00AE03A1"/>
    <w:rsid w:val="00BE2F31"/>
    <w:rsid w:val="00C11453"/>
    <w:rsid w:val="00C2619B"/>
    <w:rsid w:val="00C6162C"/>
    <w:rsid w:val="00C70A94"/>
    <w:rsid w:val="00C70D7A"/>
    <w:rsid w:val="00C87937"/>
    <w:rsid w:val="00CB7FFB"/>
    <w:rsid w:val="00CC12C0"/>
    <w:rsid w:val="00CC4D1D"/>
    <w:rsid w:val="00D11066"/>
    <w:rsid w:val="00D12B20"/>
    <w:rsid w:val="00D135B2"/>
    <w:rsid w:val="00D20AFD"/>
    <w:rsid w:val="00D77933"/>
    <w:rsid w:val="00D86100"/>
    <w:rsid w:val="00DA4BB2"/>
    <w:rsid w:val="00DB13B0"/>
    <w:rsid w:val="00DC069E"/>
    <w:rsid w:val="00DD2207"/>
    <w:rsid w:val="00DD5E1A"/>
    <w:rsid w:val="00DE2F24"/>
    <w:rsid w:val="00E02099"/>
    <w:rsid w:val="00E439FD"/>
    <w:rsid w:val="00E874D5"/>
    <w:rsid w:val="00EB2CEA"/>
    <w:rsid w:val="00F92ECB"/>
    <w:rsid w:val="00FA4BBB"/>
    <w:rsid w:val="00FA616E"/>
    <w:rsid w:val="00FA7AFF"/>
    <w:rsid w:val="00FC3A5C"/>
    <w:rsid w:val="00FD435F"/>
    <w:rsid w:val="00FE19F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74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744B9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B07B-8545-4FB5-AB77-EA4443E1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67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18</cp:revision>
  <cp:lastPrinted>2018-09-10T08:35:00Z</cp:lastPrinted>
  <dcterms:created xsi:type="dcterms:W3CDTF">2018-10-09T09:22:00Z</dcterms:created>
  <dcterms:modified xsi:type="dcterms:W3CDTF">2020-10-16T10:16:00Z</dcterms:modified>
</cp:coreProperties>
</file>