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82" w:rsidRPr="00D169BE" w:rsidRDefault="00D60A82" w:rsidP="00D60A82">
      <w:pPr>
        <w:pStyle w:val="Nagwek"/>
        <w:jc w:val="both"/>
        <w:rPr>
          <w:rFonts w:ascii="Bookman Old Style" w:hAnsi="Bookman Old Style" w:cs="Segoe UI Semilight"/>
          <w:sz w:val="24"/>
          <w:szCs w:val="24"/>
        </w:rPr>
      </w:pPr>
      <w:r w:rsidRPr="00D169BE">
        <w:rPr>
          <w:rFonts w:ascii="Bookman Old Style" w:hAnsi="Bookman Old Style" w:cs="Segoe UI Semilight"/>
          <w:sz w:val="24"/>
          <w:szCs w:val="24"/>
        </w:rPr>
        <w:t>WCPIT/EA/380/A-</w:t>
      </w:r>
      <w:r>
        <w:rPr>
          <w:rFonts w:ascii="Bookman Old Style" w:hAnsi="Bookman Old Style" w:cs="Segoe UI Semilight"/>
          <w:sz w:val="24"/>
          <w:szCs w:val="24"/>
        </w:rPr>
        <w:t>20/2020</w:t>
      </w:r>
    </w:p>
    <w:p w:rsidR="00D60A82" w:rsidRPr="00D169BE" w:rsidRDefault="00D60A82" w:rsidP="00D60A82">
      <w:pPr>
        <w:pStyle w:val="Nagwek9"/>
        <w:tabs>
          <w:tab w:val="right" w:pos="9072"/>
        </w:tabs>
        <w:jc w:val="right"/>
        <w:rPr>
          <w:rFonts w:ascii="Bookman Old Style" w:hAnsi="Bookman Old Style" w:cs="Segoe UI Semilight"/>
          <w:sz w:val="24"/>
        </w:rPr>
      </w:pPr>
      <w:r w:rsidRPr="00D169BE">
        <w:rPr>
          <w:rFonts w:ascii="Bookman Old Style" w:hAnsi="Bookman Old Style" w:cs="Segoe UI Semilight"/>
          <w:sz w:val="24"/>
        </w:rPr>
        <w:t xml:space="preserve">Poznań, dnia </w:t>
      </w:r>
      <w:r>
        <w:rPr>
          <w:rFonts w:ascii="Bookman Old Style" w:hAnsi="Bookman Old Style" w:cs="Segoe UI Semilight"/>
          <w:sz w:val="24"/>
        </w:rPr>
        <w:t>19.10.2020</w:t>
      </w:r>
      <w:r w:rsidRPr="00D169BE">
        <w:rPr>
          <w:rFonts w:ascii="Bookman Old Style" w:hAnsi="Bookman Old Style" w:cs="Segoe UI Semilight"/>
          <w:sz w:val="24"/>
        </w:rPr>
        <w:t xml:space="preserve"> r.</w:t>
      </w:r>
    </w:p>
    <w:p w:rsidR="00D60A82" w:rsidRPr="00D169BE" w:rsidRDefault="00D60A82" w:rsidP="00D60A82">
      <w:pPr>
        <w:tabs>
          <w:tab w:val="right" w:pos="9072"/>
        </w:tabs>
        <w:spacing w:line="240" w:lineRule="auto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D60A82" w:rsidRDefault="00D60A82" w:rsidP="00D60A82">
      <w:pPr>
        <w:tabs>
          <w:tab w:val="right" w:pos="9072"/>
        </w:tabs>
        <w:spacing w:line="240" w:lineRule="auto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D60A82" w:rsidRPr="00D169BE" w:rsidRDefault="00D60A82" w:rsidP="00D60A82">
      <w:pPr>
        <w:tabs>
          <w:tab w:val="right" w:pos="9072"/>
        </w:tabs>
        <w:spacing w:line="240" w:lineRule="auto"/>
        <w:jc w:val="center"/>
        <w:rPr>
          <w:rFonts w:ascii="Bookman Old Style" w:hAnsi="Bookman Old Style" w:cs="Segoe UI Semilight"/>
          <w:b/>
          <w:sz w:val="24"/>
          <w:szCs w:val="24"/>
        </w:rPr>
      </w:pPr>
    </w:p>
    <w:p w:rsidR="00D60A82" w:rsidRPr="00D169BE" w:rsidRDefault="00D60A82" w:rsidP="00D60A82">
      <w:pPr>
        <w:tabs>
          <w:tab w:val="right" w:pos="9072"/>
        </w:tabs>
        <w:spacing w:line="240" w:lineRule="auto"/>
        <w:jc w:val="both"/>
        <w:rPr>
          <w:rFonts w:ascii="Bookman Old Style" w:hAnsi="Bookman Old Style" w:cs="Segoe UI Semilight"/>
          <w:b/>
          <w:sz w:val="24"/>
          <w:szCs w:val="24"/>
        </w:rPr>
      </w:pPr>
      <w:r>
        <w:rPr>
          <w:rFonts w:ascii="Bookman Old Style" w:hAnsi="Bookman Old Style" w:cs="Segoe UI Semilight"/>
          <w:b/>
          <w:sz w:val="24"/>
          <w:szCs w:val="24"/>
          <w:highlight w:val="yellow"/>
        </w:rPr>
        <w:t>INFORMACJA</w:t>
      </w:r>
      <w:r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 xml:space="preserve"> O </w:t>
      </w:r>
      <w:r>
        <w:rPr>
          <w:rFonts w:ascii="Bookman Old Style" w:hAnsi="Bookman Old Style" w:cs="Segoe UI Semilight"/>
          <w:b/>
          <w:sz w:val="24"/>
          <w:szCs w:val="24"/>
          <w:highlight w:val="yellow"/>
        </w:rPr>
        <w:t>UNIEWAŻNIENIU POSTĘPOWANIA</w:t>
      </w:r>
      <w:r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 xml:space="preserve"> O ZAMÓWIENIE PUBLICZNE </w:t>
      </w:r>
      <w:r>
        <w:rPr>
          <w:rFonts w:ascii="Bookman Old Style" w:hAnsi="Bookman Old Style" w:cs="Segoe UI Semilight"/>
          <w:b/>
          <w:sz w:val="24"/>
          <w:szCs w:val="24"/>
          <w:highlight w:val="yellow"/>
        </w:rPr>
        <w:t xml:space="preserve">O WARTOŚCI </w:t>
      </w:r>
      <w:r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>PONIŻEJ 30 000 EURO PRZEPROWADZON</w:t>
      </w:r>
      <w:r>
        <w:rPr>
          <w:rFonts w:ascii="Bookman Old Style" w:hAnsi="Bookman Old Style" w:cs="Segoe UI Semilight"/>
          <w:b/>
          <w:sz w:val="24"/>
          <w:szCs w:val="24"/>
          <w:highlight w:val="yellow"/>
        </w:rPr>
        <w:t>EGO</w:t>
      </w:r>
      <w:r w:rsidRPr="00D169BE">
        <w:rPr>
          <w:rFonts w:ascii="Bookman Old Style" w:hAnsi="Bookman Old Style" w:cs="Segoe UI Semilight"/>
          <w:b/>
          <w:sz w:val="24"/>
          <w:szCs w:val="24"/>
          <w:highlight w:val="yellow"/>
        </w:rPr>
        <w:t xml:space="preserve"> W TRYBIE PRZETARGU OTWARTEGO</w:t>
      </w:r>
    </w:p>
    <w:p w:rsidR="00D60A82" w:rsidRDefault="00D60A82" w:rsidP="00D60A82">
      <w:pPr>
        <w:tabs>
          <w:tab w:val="right" w:pos="9072"/>
        </w:tabs>
        <w:spacing w:line="240" w:lineRule="auto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D60A82" w:rsidRPr="00D60A82" w:rsidRDefault="00D60A82" w:rsidP="00D60A82">
      <w:pPr>
        <w:tabs>
          <w:tab w:val="right" w:pos="9072"/>
        </w:tabs>
        <w:spacing w:after="0"/>
        <w:jc w:val="both"/>
        <w:rPr>
          <w:rFonts w:ascii="Bookman Old Style" w:hAnsi="Bookman Old Style" w:cs="Segoe UI Semilight"/>
        </w:rPr>
      </w:pPr>
      <w:r w:rsidRPr="00D60A82">
        <w:rPr>
          <w:rFonts w:ascii="Bookman Old Style" w:hAnsi="Bookman Old Style" w:cs="Segoe UI Semilight"/>
        </w:rPr>
        <w:t>PRZEDMIOT ZAMÓWIENIA:</w:t>
      </w:r>
    </w:p>
    <w:p w:rsidR="00D60A82" w:rsidRPr="00D60A82" w:rsidRDefault="00D60A82" w:rsidP="00D60A82">
      <w:pPr>
        <w:tabs>
          <w:tab w:val="right" w:pos="9072"/>
        </w:tabs>
        <w:spacing w:after="0"/>
        <w:jc w:val="both"/>
        <w:rPr>
          <w:rFonts w:ascii="Bookman Old Style" w:hAnsi="Bookman Old Style" w:cs="Calibri"/>
          <w:b/>
        </w:rPr>
      </w:pPr>
      <w:r w:rsidRPr="00D60A82">
        <w:rPr>
          <w:rFonts w:ascii="Bookman Old Style" w:hAnsi="Bookman Old Style" w:cs="Calibri"/>
          <w:b/>
        </w:rPr>
        <w:t>BUDOWA PODJAZDU DO STREFY DOSTAW APTEKI ORAZ PRZEBUDOWA CZĘŚCI BUDYNKU</w:t>
      </w:r>
      <w:r>
        <w:rPr>
          <w:rFonts w:ascii="Bookman Old Style" w:hAnsi="Bookman Old Style" w:cs="Calibri"/>
          <w:b/>
        </w:rPr>
        <w:t xml:space="preserve"> NR 1 NA TERENIE NIERUCHOMOŚCI </w:t>
      </w:r>
      <w:r w:rsidRPr="00D60A82">
        <w:rPr>
          <w:rFonts w:ascii="Bookman Old Style" w:hAnsi="Bookman Old Style" w:cs="Calibri"/>
          <w:b/>
        </w:rPr>
        <w:t>PRZY UL. SZAMARZEWSKIEGO 62 W POZNANIU</w:t>
      </w:r>
    </w:p>
    <w:p w:rsidR="00D60A82" w:rsidRDefault="00D60A82" w:rsidP="00D60A82">
      <w:pPr>
        <w:tabs>
          <w:tab w:val="right" w:pos="9072"/>
        </w:tabs>
        <w:spacing w:line="240" w:lineRule="auto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D60A82" w:rsidRPr="00D60A82" w:rsidRDefault="00D60A82" w:rsidP="00D60A82">
      <w:pPr>
        <w:jc w:val="both"/>
        <w:rPr>
          <w:rFonts w:ascii="Bookman Old Style" w:hAnsi="Bookman Old Style"/>
          <w:sz w:val="24"/>
          <w:szCs w:val="24"/>
        </w:rPr>
      </w:pPr>
      <w:r w:rsidRPr="00D60A82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 i J Zeylandów  SP ZOZ </w:t>
      </w:r>
      <w:r>
        <w:rPr>
          <w:rFonts w:ascii="Bookman Old Style" w:hAnsi="Bookman Old Style" w:cs="Segoe UI Semilight"/>
          <w:sz w:val="24"/>
          <w:szCs w:val="24"/>
        </w:rPr>
        <w:t>informuje o</w:t>
      </w:r>
      <w:r w:rsidRPr="00D60A82">
        <w:rPr>
          <w:rFonts w:ascii="Bookman Old Style" w:hAnsi="Bookman Old Style" w:cs="Segoe UI Semilight"/>
          <w:sz w:val="24"/>
          <w:szCs w:val="24"/>
        </w:rPr>
        <w:t xml:space="preserve"> unieważnie</w:t>
      </w:r>
      <w:r>
        <w:rPr>
          <w:rFonts w:ascii="Bookman Old Style" w:hAnsi="Bookman Old Style" w:cs="Segoe UI Semilight"/>
          <w:sz w:val="24"/>
          <w:szCs w:val="24"/>
        </w:rPr>
        <w:t xml:space="preserve">niu </w:t>
      </w:r>
      <w:r w:rsidRPr="00D60A82">
        <w:rPr>
          <w:rFonts w:ascii="Bookman Old Style" w:hAnsi="Bookman Old Style" w:cs="Segoe UI Semilight"/>
          <w:sz w:val="24"/>
          <w:szCs w:val="24"/>
        </w:rPr>
        <w:t xml:space="preserve">postępowania o zamówienie publiczne zgodnie z </w:t>
      </w:r>
      <w:r w:rsidRPr="00D60A82">
        <w:rPr>
          <w:rFonts w:ascii="Bookman Old Style" w:hAnsi="Bookman Old Style"/>
          <w:sz w:val="24"/>
          <w:szCs w:val="24"/>
        </w:rPr>
        <w:t>§ 24 ust 1 pkt. 1) Regulaminu udzielania zamówień</w:t>
      </w:r>
      <w:r w:rsidRPr="00D60A82">
        <w:rPr>
          <w:rFonts w:ascii="Bookman Old Style" w:hAnsi="Bookman Old Style" w:cs="Segoe UI Semilight"/>
          <w:sz w:val="24"/>
          <w:szCs w:val="24"/>
        </w:rPr>
        <w:t xml:space="preserve"> – w postępowaniu </w:t>
      </w:r>
      <w:r w:rsidRPr="00D60A82">
        <w:rPr>
          <w:rFonts w:ascii="Bookman Old Style" w:hAnsi="Bookman Old Style"/>
          <w:sz w:val="24"/>
          <w:szCs w:val="24"/>
        </w:rPr>
        <w:t>nie złożono żadnej oferty niepodlegającej odrzuceniu</w:t>
      </w:r>
      <w:r>
        <w:rPr>
          <w:rFonts w:ascii="Bookman Old Style" w:hAnsi="Bookman Old Style"/>
          <w:sz w:val="24"/>
          <w:szCs w:val="24"/>
        </w:rPr>
        <w:t>.</w:t>
      </w:r>
    </w:p>
    <w:p w:rsidR="00D60A82" w:rsidRDefault="00D60A82" w:rsidP="00D60A82">
      <w:pPr>
        <w:tabs>
          <w:tab w:val="right" w:pos="9072"/>
        </w:tabs>
        <w:spacing w:line="240" w:lineRule="auto"/>
        <w:jc w:val="both"/>
        <w:rPr>
          <w:rFonts w:ascii="Bookman Old Style" w:hAnsi="Bookman Old Style" w:cs="Segoe UI Semilight"/>
          <w:bCs/>
          <w:sz w:val="24"/>
          <w:szCs w:val="24"/>
        </w:rPr>
      </w:pPr>
    </w:p>
    <w:p w:rsidR="00415C65" w:rsidRPr="006D7947" w:rsidRDefault="00415C65" w:rsidP="006D7947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6D7947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04" w:rsidRDefault="007A7104" w:rsidP="00F92ECB">
      <w:pPr>
        <w:spacing w:after="0" w:line="240" w:lineRule="auto"/>
      </w:pPr>
      <w:r>
        <w:separator/>
      </w:r>
    </w:p>
  </w:endnote>
  <w:end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Default="007A7104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7104" w:rsidRDefault="007A71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04" w:rsidRDefault="007A7104" w:rsidP="00F92ECB">
      <w:pPr>
        <w:spacing w:after="0" w:line="240" w:lineRule="auto"/>
      </w:pPr>
      <w:r>
        <w:separator/>
      </w:r>
    </w:p>
  </w:footnote>
  <w:footnote w:type="continuationSeparator" w:id="0">
    <w:p w:rsidR="007A7104" w:rsidRDefault="007A710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04" w:rsidRPr="00923D22" w:rsidRDefault="007A710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2257425</wp:posOffset>
          </wp:positionH>
          <wp:positionV relativeFrom="page">
            <wp:posOffset>47625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EC1C56" w:rsidRPr="00EC1C56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7104" w:rsidRPr="009946F1" w:rsidRDefault="007A7104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EC1C56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EC1C56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D60A82" w:rsidRPr="00D60A82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EC1C56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</w:p>
  <w:p w:rsidR="007A7104" w:rsidRDefault="007A71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1B6D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44DD8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E53A2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D7947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64341"/>
    <w:rsid w:val="00787CE8"/>
    <w:rsid w:val="00790ED9"/>
    <w:rsid w:val="00793AD1"/>
    <w:rsid w:val="007A121C"/>
    <w:rsid w:val="007A4EE4"/>
    <w:rsid w:val="007A55B8"/>
    <w:rsid w:val="007A7104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B4D6A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3E97"/>
    <w:rsid w:val="00D15E44"/>
    <w:rsid w:val="00D2582E"/>
    <w:rsid w:val="00D27888"/>
    <w:rsid w:val="00D42C86"/>
    <w:rsid w:val="00D43752"/>
    <w:rsid w:val="00D53113"/>
    <w:rsid w:val="00D53DA3"/>
    <w:rsid w:val="00D54C01"/>
    <w:rsid w:val="00D60A82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91A03"/>
    <w:rsid w:val="00EA3023"/>
    <w:rsid w:val="00EB0C2B"/>
    <w:rsid w:val="00EB43DC"/>
    <w:rsid w:val="00EB51C5"/>
    <w:rsid w:val="00EB7765"/>
    <w:rsid w:val="00EC1C56"/>
    <w:rsid w:val="00F072B8"/>
    <w:rsid w:val="00F072D4"/>
    <w:rsid w:val="00F0756B"/>
    <w:rsid w:val="00F17617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7947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D64D-D5CF-42CD-BFD2-07DE3923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2020-08-27T07:37:00Z</cp:lastPrinted>
  <dcterms:created xsi:type="dcterms:W3CDTF">2020-10-19T07:50:00Z</dcterms:created>
  <dcterms:modified xsi:type="dcterms:W3CDTF">2020-10-19T07:50:00Z</dcterms:modified>
</cp:coreProperties>
</file>