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Default="00D2582E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lang w:eastAsia="zh-CN"/>
        </w:rPr>
      </w:pPr>
      <w:r w:rsidRPr="004E4E43">
        <w:rPr>
          <w:rFonts w:ascii="Bookman Old Style" w:hAnsi="Bookman Old Style" w:cs="Arial"/>
          <w:lang w:eastAsia="zh-CN"/>
        </w:rPr>
        <w:t xml:space="preserve">Poznań, dnia </w:t>
      </w:r>
      <w:r w:rsidR="00AD23C1">
        <w:rPr>
          <w:rFonts w:ascii="Bookman Old Style" w:hAnsi="Bookman Old Style" w:cs="Arial"/>
          <w:lang w:eastAsia="zh-CN"/>
        </w:rPr>
        <w:t>26.10</w:t>
      </w:r>
      <w:r w:rsidR="00AA69F0" w:rsidRPr="004E4E43">
        <w:rPr>
          <w:rFonts w:ascii="Bookman Old Style" w:hAnsi="Bookman Old Style" w:cs="Arial"/>
          <w:lang w:eastAsia="zh-CN"/>
        </w:rPr>
        <w:t>.2020</w:t>
      </w:r>
      <w:r w:rsidRPr="004E4E43">
        <w:rPr>
          <w:rFonts w:ascii="Bookman Old Style" w:hAnsi="Bookman Old Style" w:cs="Arial"/>
          <w:lang w:eastAsia="zh-CN"/>
        </w:rPr>
        <w:t xml:space="preserve"> r.</w:t>
      </w:r>
    </w:p>
    <w:p w:rsidR="002540D2" w:rsidRPr="004E4E43" w:rsidRDefault="002540D2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lang w:eastAsia="zh-CN"/>
        </w:rPr>
      </w:pPr>
    </w:p>
    <w:p w:rsidR="00A829A7" w:rsidRPr="004E4E43" w:rsidRDefault="00A829A7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b/>
          <w:lang w:eastAsia="zh-CN"/>
        </w:rPr>
      </w:pPr>
    </w:p>
    <w:p w:rsidR="00160DFD" w:rsidRPr="004E4E43" w:rsidRDefault="00925D2D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</w:rPr>
      </w:pPr>
      <w:r w:rsidRPr="004E4E43">
        <w:rPr>
          <w:rFonts w:ascii="Bookman Old Style" w:hAnsi="Bookman Old Style" w:cs="Tahoma"/>
          <w:b/>
        </w:rPr>
        <w:t>Uczestnicy postępowania</w:t>
      </w:r>
    </w:p>
    <w:p w:rsidR="005F1763" w:rsidRPr="004E4E43" w:rsidRDefault="005F1763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89655B" w:rsidRPr="004E4E43" w:rsidRDefault="0089655B" w:rsidP="004E4E43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2"/>
          <w:szCs w:val="22"/>
          <w:lang w:val="pl-PL"/>
        </w:rPr>
      </w:pPr>
    </w:p>
    <w:p w:rsidR="00D91EF1" w:rsidRPr="002540D2" w:rsidRDefault="006D31A7" w:rsidP="004E4E43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="Calibri"/>
          <w:b/>
          <w:sz w:val="22"/>
          <w:szCs w:val="22"/>
        </w:rPr>
      </w:pPr>
      <w:r w:rsidRPr="002540D2">
        <w:rPr>
          <w:rFonts w:ascii="Bookman Old Style" w:hAnsi="Bookman Old Style" w:cs="Arial"/>
          <w:b/>
          <w:sz w:val="22"/>
          <w:szCs w:val="22"/>
        </w:rPr>
        <w:t>D</w:t>
      </w:r>
      <w:r w:rsidR="00A829A7" w:rsidRPr="002540D2">
        <w:rPr>
          <w:rFonts w:ascii="Bookman Old Style" w:hAnsi="Bookman Old Style" w:cs="Arial"/>
          <w:b/>
          <w:sz w:val="22"/>
          <w:szCs w:val="22"/>
        </w:rPr>
        <w:t>otyczy</w:t>
      </w:r>
      <w:r w:rsidRPr="002540D2">
        <w:rPr>
          <w:rFonts w:ascii="Bookman Old Style" w:hAnsi="Bookman Old Style" w:cs="Arial"/>
          <w:b/>
          <w:sz w:val="22"/>
          <w:szCs w:val="22"/>
        </w:rPr>
        <w:t xml:space="preserve">: </w:t>
      </w:r>
      <w:r w:rsidR="00A829A7" w:rsidRPr="002540D2">
        <w:rPr>
          <w:rFonts w:ascii="Bookman Old Style" w:hAnsi="Bookman Old Style" w:cs="Arial"/>
          <w:b/>
          <w:sz w:val="22"/>
          <w:szCs w:val="22"/>
        </w:rPr>
        <w:t>przetargu nieograniczonego</w:t>
      </w:r>
      <w:r w:rsidR="00E27958" w:rsidRPr="002540D2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92E04" w:rsidRPr="002540D2">
        <w:rPr>
          <w:rFonts w:ascii="Bookman Old Style" w:hAnsi="Bookman Old Style"/>
          <w:b/>
          <w:sz w:val="22"/>
          <w:szCs w:val="22"/>
          <w:lang w:eastAsia="pl-PL"/>
        </w:rPr>
        <w:t xml:space="preserve">na </w:t>
      </w:r>
      <w:r w:rsidR="00CE3831">
        <w:rPr>
          <w:rFonts w:ascii="Bookman Old Style" w:hAnsi="Bookman Old Style" w:cs="Calibri"/>
          <w:b/>
          <w:sz w:val="22"/>
          <w:szCs w:val="22"/>
        </w:rPr>
        <w:t>dostawę materiałów opatrunkowych</w:t>
      </w:r>
      <w:r w:rsidR="00D91EF1" w:rsidRPr="002540D2">
        <w:rPr>
          <w:rFonts w:ascii="Bookman Old Style" w:hAnsi="Bookman Old Style" w:cs="Calibri"/>
          <w:b/>
          <w:sz w:val="22"/>
          <w:szCs w:val="22"/>
        </w:rPr>
        <w:t>.</w:t>
      </w:r>
    </w:p>
    <w:p w:rsidR="005F1763" w:rsidRPr="004E4E43" w:rsidRDefault="005F1763" w:rsidP="004E4E43">
      <w:pPr>
        <w:spacing w:after="0" w:line="360" w:lineRule="auto"/>
        <w:jc w:val="both"/>
        <w:rPr>
          <w:rFonts w:ascii="Bookman Old Style" w:hAnsi="Bookman Old Style"/>
          <w:lang w:eastAsia="pl-PL"/>
        </w:rPr>
      </w:pPr>
    </w:p>
    <w:p w:rsidR="00415C65" w:rsidRDefault="007132A4" w:rsidP="004E4E43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  <w:r w:rsidRPr="004E4E43">
        <w:rPr>
          <w:rFonts w:ascii="Bookman Old Style" w:hAnsi="Bookman Old Style" w:cs="Tahoma"/>
        </w:rPr>
        <w:t>Działając z</w:t>
      </w:r>
      <w:r w:rsidR="00415C65" w:rsidRPr="004E4E43">
        <w:rPr>
          <w:rFonts w:ascii="Bookman Old Style" w:hAnsi="Bookman Old Style" w:cs="Tahoma"/>
        </w:rPr>
        <w:t xml:space="preserve">godnie z art. 38 ust. 1 ustawy Prawo Zamówień Publicznych z dnia 29 stycznia 2004 r. </w:t>
      </w:r>
      <w:r w:rsidR="00415C65" w:rsidRPr="004E4E43">
        <w:rPr>
          <w:rFonts w:ascii="Bookman Old Style" w:hAnsi="Bookman Old Style"/>
        </w:rPr>
        <w:t>(</w:t>
      </w:r>
      <w:proofErr w:type="spellStart"/>
      <w:r w:rsidR="00415C65" w:rsidRPr="004E4E43">
        <w:rPr>
          <w:rFonts w:ascii="Bookman Old Style" w:hAnsi="Bookman Old Style"/>
        </w:rPr>
        <w:t>j.t</w:t>
      </w:r>
      <w:proofErr w:type="spellEnd"/>
      <w:r w:rsidR="00415C65" w:rsidRPr="004E4E43">
        <w:rPr>
          <w:rFonts w:ascii="Bookman Old Style" w:hAnsi="Bookman Old Style"/>
        </w:rPr>
        <w:t>. Dz. U. z 2019 r. poz. 1843</w:t>
      </w:r>
      <w:r w:rsidR="00D91EF1" w:rsidRPr="004E4E43">
        <w:rPr>
          <w:rFonts w:ascii="Bookman Old Style" w:hAnsi="Bookman Old Style"/>
        </w:rPr>
        <w:t xml:space="preserve"> ze zm.</w:t>
      </w:r>
      <w:r w:rsidR="00415C65" w:rsidRPr="004E4E43">
        <w:rPr>
          <w:rFonts w:ascii="Bookman Old Style" w:hAnsi="Bookman Old Style"/>
        </w:rPr>
        <w:t>)</w:t>
      </w:r>
      <w:r w:rsidR="00226051" w:rsidRPr="004E4E43">
        <w:rPr>
          <w:rFonts w:ascii="Bookman Old Style" w:hAnsi="Bookman Old Style"/>
        </w:rPr>
        <w:t>,</w:t>
      </w:r>
      <w:r w:rsidR="00226051" w:rsidRPr="004E4E43">
        <w:rPr>
          <w:rFonts w:ascii="Bookman Old Style" w:hAnsi="Bookman Old Style" w:cs="Tahoma"/>
        </w:rPr>
        <w:t xml:space="preserve"> </w:t>
      </w:r>
      <w:r w:rsidR="00415C65" w:rsidRPr="004E4E43">
        <w:rPr>
          <w:rFonts w:ascii="Bookman Old Style" w:hAnsi="Bookman Old Style" w:cs="Tahoma"/>
        </w:rPr>
        <w:t>Zamawiający udziela wyjaśnień dotyczących Specyfikacj</w:t>
      </w:r>
      <w:r w:rsidR="002540D2">
        <w:rPr>
          <w:rFonts w:ascii="Bookman Old Style" w:hAnsi="Bookman Old Style" w:cs="Tahoma"/>
        </w:rPr>
        <w:t>i Istotnych Warunków Zamówienia</w:t>
      </w:r>
    </w:p>
    <w:p w:rsidR="002540D2" w:rsidRPr="004E4E43" w:rsidRDefault="002540D2" w:rsidP="004E4E43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</w:p>
    <w:p w:rsidR="00AA69F0" w:rsidRPr="00FA4D41" w:rsidRDefault="00AA69F0" w:rsidP="004E4E43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lang w:eastAsia="pl-PL"/>
        </w:rPr>
      </w:pPr>
      <w:r w:rsidRPr="00FA4D41">
        <w:rPr>
          <w:rFonts w:ascii="Bookman Old Style" w:eastAsia="Times New Roman" w:hAnsi="Bookman Old Style"/>
          <w:b/>
          <w:color w:val="0070C0"/>
          <w:u w:val="single"/>
          <w:lang w:eastAsia="pl-PL"/>
        </w:rPr>
        <w:t>Pytania i odpowiedzi:</w:t>
      </w:r>
      <w:r w:rsidRPr="00FA4D41">
        <w:rPr>
          <w:rFonts w:ascii="Bookman Old Style" w:eastAsia="Times New Roman" w:hAnsi="Bookman Old Style"/>
          <w:b/>
          <w:color w:val="0070C0"/>
          <w:lang w:eastAsia="pl-PL"/>
        </w:rPr>
        <w:t xml:space="preserve"> </w:t>
      </w:r>
    </w:p>
    <w:p w:rsidR="002540D2" w:rsidRPr="00FA4D41" w:rsidRDefault="002540D2" w:rsidP="004E4E43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</w:p>
    <w:p w:rsidR="00E74EA8" w:rsidRPr="00FA4D41" w:rsidRDefault="00D91EF1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FA4D41">
        <w:rPr>
          <w:rFonts w:ascii="Bookman Old Style" w:eastAsia="Times New Roman" w:hAnsi="Bookman Old Style"/>
          <w:highlight w:val="yellow"/>
          <w:lang w:eastAsia="pl-PL"/>
        </w:rPr>
        <w:t>ZESTAW I</w:t>
      </w:r>
    </w:p>
    <w:p w:rsidR="00CE3831" w:rsidRPr="00FA4D41" w:rsidRDefault="00CE3831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CE3831" w:rsidRPr="00FA4D41" w:rsidRDefault="00CE3831" w:rsidP="004E4E43">
      <w:pPr>
        <w:pStyle w:val="Default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FA4D41">
        <w:rPr>
          <w:rFonts w:ascii="Bookman Old Style" w:hAnsi="Bookman Old Style"/>
          <w:b/>
          <w:sz w:val="22"/>
          <w:szCs w:val="22"/>
        </w:rPr>
        <w:t xml:space="preserve">dotyczy Zapisów SIWZ </w:t>
      </w:r>
    </w:p>
    <w:p w:rsidR="00D91EF1" w:rsidRPr="00FA4D41" w:rsidRDefault="00CE3831" w:rsidP="004E4E43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A4D41">
        <w:rPr>
          <w:rFonts w:ascii="Bookman Old Style" w:hAnsi="Bookman Old Style"/>
          <w:sz w:val="22"/>
          <w:szCs w:val="22"/>
        </w:rPr>
        <w:t xml:space="preserve">W związku z występowaniem </w:t>
      </w:r>
      <w:proofErr w:type="spellStart"/>
      <w:r w:rsidRPr="00FA4D41">
        <w:rPr>
          <w:rFonts w:ascii="Bookman Old Style" w:hAnsi="Bookman Old Style"/>
          <w:sz w:val="22"/>
          <w:szCs w:val="22"/>
        </w:rPr>
        <w:t>koronawirusa</w:t>
      </w:r>
      <w:proofErr w:type="spellEnd"/>
      <w:r w:rsidRPr="00FA4D41">
        <w:rPr>
          <w:rFonts w:ascii="Bookman Old Style" w:hAnsi="Bookman Old Style"/>
          <w:sz w:val="22"/>
          <w:szCs w:val="22"/>
        </w:rPr>
        <w:t xml:space="preserve"> w Polsce, mając na uwadze wprowadzenie stanu epidemii oraz zalecenia Głównego Inspektora Sanitarnego i innych organów odpowiedzialnych za zdrowie publiczne dot. ograniczenia przemieszczania się i pozostawania w większych skupiskach ludzi, zwracamy się z prośbą o zmianę postanowień SIWZ i wyrażenie zgody na możliwość złożenia oferty w postaci elektronicznej (zgodnie z art. 10a ust.5 Ustawy PZP). Ponadto pragniemy nadmienić, iż UZP dopuszcza, a nawet zaleca zmianę postanowień SIWZ i objęcie wszelkiej korespondencji (w tym składanie ofert) komunikacją elektroniczną (zarządzenie z dnia 20-03-2020 r. dostępne pod adresem: </w:t>
      </w:r>
      <w:hyperlink r:id="rId8" w:history="1">
        <w:r w:rsidRPr="00FA4D41">
          <w:rPr>
            <w:rStyle w:val="Hipercze"/>
            <w:rFonts w:ascii="Bookman Old Style" w:hAnsi="Bookman Old Style" w:cs="Calibri"/>
            <w:sz w:val="22"/>
            <w:szCs w:val="22"/>
          </w:rPr>
          <w:t>https://www.uzp.gov.pl/aktualnosci/komunikacja-elektroniczna-w-dobie-zagrozenia-epidemicznego</w:t>
        </w:r>
      </w:hyperlink>
      <w:r w:rsidRPr="00FA4D41">
        <w:rPr>
          <w:rFonts w:ascii="Bookman Old Style" w:hAnsi="Bookman Old Style"/>
          <w:sz w:val="22"/>
          <w:szCs w:val="22"/>
        </w:rPr>
        <w:t>)</w:t>
      </w:r>
    </w:p>
    <w:p w:rsidR="00CE3831" w:rsidRPr="00FA4D41" w:rsidRDefault="00CE3831" w:rsidP="00CE3831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CE3831" w:rsidRPr="00FA4D41" w:rsidRDefault="00CE383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D91EF1" w:rsidRPr="00FA4D41" w:rsidRDefault="00FC4A99" w:rsidP="004E4E43">
      <w:pPr>
        <w:pStyle w:val="Default"/>
        <w:spacing w:line="360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FA4D41">
        <w:rPr>
          <w:rFonts w:ascii="Bookman Old Style" w:hAnsi="Bookman Old Style" w:cs="Arial"/>
          <w:b/>
          <w:bCs/>
          <w:sz w:val="22"/>
          <w:szCs w:val="22"/>
        </w:rPr>
        <w:t>Pakiet nr 1 poz.1-5</w:t>
      </w:r>
    </w:p>
    <w:p w:rsidR="007201CB" w:rsidRPr="00FA4D41" w:rsidRDefault="00FC4A99" w:rsidP="004E4E43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A4D41">
        <w:rPr>
          <w:rFonts w:ascii="Bookman Old Style" w:hAnsi="Bookman Old Style"/>
          <w:sz w:val="22"/>
          <w:szCs w:val="22"/>
        </w:rPr>
        <w:t>Czy Zamawiający wyrazi zgodę na zaoferowanie kompresów z zawijanymi brzegami?</w:t>
      </w:r>
    </w:p>
    <w:p w:rsidR="00F36EE5" w:rsidRPr="00FA4D41" w:rsidRDefault="00F36EE5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FC4A99" w:rsidRPr="00FA4D41" w:rsidRDefault="00FC4A99" w:rsidP="00FC4A99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5E1DE3" w:rsidRPr="00FA4D41" w:rsidRDefault="005E1DE3" w:rsidP="005E1DE3">
      <w:pPr>
        <w:spacing w:after="0" w:line="360" w:lineRule="auto"/>
        <w:jc w:val="both"/>
        <w:rPr>
          <w:rFonts w:ascii="Bookman Old Style" w:eastAsia="Times New Roman" w:hAnsi="Bookman Old Style"/>
          <w:highlight w:val="yellow"/>
          <w:lang w:eastAsia="pl-PL"/>
        </w:rPr>
      </w:pPr>
    </w:p>
    <w:p w:rsidR="005E1DE3" w:rsidRPr="00FA4D41" w:rsidRDefault="00225318" w:rsidP="005E1DE3">
      <w:pPr>
        <w:pStyle w:val="Default"/>
        <w:spacing w:line="360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FA4D41">
        <w:rPr>
          <w:rFonts w:ascii="Bookman Old Style" w:hAnsi="Bookman Old Style" w:cs="Arial"/>
          <w:b/>
          <w:bCs/>
          <w:sz w:val="22"/>
          <w:szCs w:val="22"/>
        </w:rPr>
        <w:t>Pakiet nr 2</w:t>
      </w:r>
    </w:p>
    <w:p w:rsidR="00F81BA7" w:rsidRPr="00FA4D41" w:rsidRDefault="00F36EE5" w:rsidP="005E1DE3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A4D41">
        <w:rPr>
          <w:rFonts w:ascii="Bookman Old Style" w:hAnsi="Bookman Old Style"/>
          <w:sz w:val="22"/>
          <w:szCs w:val="22"/>
        </w:rPr>
        <w:t xml:space="preserve">Czy Zamawiający wyrazi zgodę na zaoferowanie sterylnego opatrunku włókninowego w wycięciem zawierającego klej </w:t>
      </w:r>
      <w:proofErr w:type="spellStart"/>
      <w:r w:rsidRPr="00FA4D41">
        <w:rPr>
          <w:rFonts w:ascii="Bookman Old Style" w:hAnsi="Bookman Old Style"/>
          <w:sz w:val="22"/>
          <w:szCs w:val="22"/>
        </w:rPr>
        <w:t>poliakrylowy</w:t>
      </w:r>
      <w:proofErr w:type="spellEnd"/>
      <w:r w:rsidRPr="00FA4D41">
        <w:rPr>
          <w:rFonts w:ascii="Bookman Old Style" w:hAnsi="Bookman Old Style"/>
          <w:sz w:val="22"/>
          <w:szCs w:val="22"/>
        </w:rPr>
        <w:t>?</w:t>
      </w:r>
    </w:p>
    <w:p w:rsidR="00F36EE5" w:rsidRPr="00FA4D41" w:rsidRDefault="00F36EE5" w:rsidP="005E1DE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5E1DE3" w:rsidRPr="00FA4D41" w:rsidRDefault="005E1DE3" w:rsidP="005E1DE3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5E1DE3" w:rsidRPr="00FA4D41" w:rsidRDefault="005E1DE3" w:rsidP="005E1DE3">
      <w:pPr>
        <w:spacing w:after="0" w:line="360" w:lineRule="auto"/>
        <w:jc w:val="both"/>
        <w:rPr>
          <w:rFonts w:ascii="Bookman Old Style" w:eastAsia="Times New Roman" w:hAnsi="Bookman Old Style"/>
          <w:highlight w:val="yellow"/>
          <w:lang w:eastAsia="pl-PL"/>
        </w:rPr>
      </w:pPr>
    </w:p>
    <w:p w:rsidR="005E1DE3" w:rsidRPr="00FA4D41" w:rsidRDefault="005E1DE3" w:rsidP="005E1DE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FA4D41">
        <w:rPr>
          <w:rFonts w:ascii="Bookman Old Style" w:eastAsia="Times New Roman" w:hAnsi="Bookman Old Style"/>
          <w:highlight w:val="yellow"/>
          <w:lang w:eastAsia="pl-PL"/>
        </w:rPr>
        <w:t>ZESTAW II</w:t>
      </w:r>
    </w:p>
    <w:p w:rsidR="00E5781C" w:rsidRPr="00FA4D41" w:rsidRDefault="00E5781C" w:rsidP="00E5781C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2, pozycja 1</w:t>
      </w:r>
    </w:p>
    <w:p w:rsidR="00E5781C" w:rsidRPr="00FA4D41" w:rsidRDefault="00E5781C" w:rsidP="00E5781C">
      <w:pPr>
        <w:spacing w:line="360" w:lineRule="auto"/>
        <w:jc w:val="both"/>
        <w:rPr>
          <w:rFonts w:ascii="Bookman Old Style" w:hAnsi="Bookman Old Style"/>
        </w:rPr>
      </w:pPr>
      <w:r w:rsidRPr="00FA4D41">
        <w:rPr>
          <w:rFonts w:ascii="Bookman Old Style" w:hAnsi="Bookman Old Style"/>
        </w:rPr>
        <w:t>Czy Zamawiający dopuści podanie ceny za op=100szt z przeliczeniem zamawianej ilości?</w:t>
      </w:r>
    </w:p>
    <w:p w:rsidR="00282D6E" w:rsidRPr="00FA4D41" w:rsidRDefault="00542DF7" w:rsidP="00282D6E">
      <w:pPr>
        <w:autoSpaceDN w:val="0"/>
        <w:spacing w:after="0" w:line="360" w:lineRule="auto"/>
        <w:jc w:val="both"/>
        <w:rPr>
          <w:rFonts w:ascii="Bookman Old Style" w:hAnsi="Bookman Old Style"/>
          <w:b/>
          <w:iCs/>
        </w:rPr>
      </w:pPr>
      <w:r w:rsidRPr="00FA4D41">
        <w:rPr>
          <w:rFonts w:ascii="Bookman Old Style" w:hAnsi="Bookman Old Style" w:cs="Arial"/>
          <w:color w:val="0070C0"/>
        </w:rPr>
        <w:t>Zamawiający</w:t>
      </w:r>
      <w:r w:rsidRPr="00FA4D41">
        <w:rPr>
          <w:rFonts w:ascii="Bookman Old Style" w:hAnsi="Bookman Old Style"/>
        </w:rPr>
        <w:t xml:space="preserve"> </w:t>
      </w:r>
      <w:r w:rsidRPr="00FA4D41">
        <w:rPr>
          <w:rFonts w:ascii="Bookman Old Style" w:hAnsi="Bookman Old Style"/>
          <w:color w:val="2E74B5" w:themeColor="accent1" w:themeShade="BF"/>
        </w:rPr>
        <w:t>dopuści</w:t>
      </w:r>
      <w:r w:rsidRPr="00FA4D41">
        <w:rPr>
          <w:rFonts w:ascii="Bookman Old Style" w:hAnsi="Bookman Old Style"/>
        </w:rPr>
        <w:t xml:space="preserve"> </w:t>
      </w:r>
      <w:r w:rsidRPr="00FA4D41">
        <w:rPr>
          <w:rFonts w:ascii="Bookman Old Style" w:hAnsi="Bookman Old Style"/>
          <w:color w:val="0070C0"/>
        </w:rPr>
        <w:t>podanie ceny za op=100szt z przeliczeniem zamawianej ilości.</w:t>
      </w:r>
      <w:r w:rsidR="001952B7">
        <w:rPr>
          <w:rFonts w:ascii="Bookman Old Style" w:hAnsi="Bookman Old Style"/>
          <w:color w:val="0070C0"/>
        </w:rPr>
        <w:t xml:space="preserve"> </w:t>
      </w:r>
      <w:r w:rsidRPr="00FA4D41">
        <w:rPr>
          <w:rFonts w:ascii="Bookman Old Style" w:hAnsi="Bookman Old Style"/>
          <w:iCs/>
          <w:color w:val="2E74B5" w:themeColor="accent1" w:themeShade="BF"/>
        </w:rPr>
        <w:t>Wykonawca winien odpowiednio przeliczyć ilość opakowań tak, aby ilość produktu była zgodna z SIWZ, przeliczając ilości opakowań do dwóch miejsc po przecinku w formularzu cenowym.</w:t>
      </w:r>
    </w:p>
    <w:p w:rsidR="00282D6E" w:rsidRPr="00FA4D41" w:rsidRDefault="00282D6E" w:rsidP="00282D6E">
      <w:pPr>
        <w:autoSpaceDN w:val="0"/>
        <w:spacing w:after="0" w:line="360" w:lineRule="auto"/>
        <w:jc w:val="both"/>
        <w:rPr>
          <w:rFonts w:ascii="Bookman Old Style" w:hAnsi="Bookman Old Style"/>
          <w:b/>
          <w:iCs/>
        </w:rPr>
      </w:pPr>
    </w:p>
    <w:p w:rsidR="00E32202" w:rsidRPr="00FA4D41" w:rsidRDefault="00E32202" w:rsidP="00E32202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3, pozycja 1</w:t>
      </w:r>
    </w:p>
    <w:p w:rsidR="00E32202" w:rsidRPr="00FA4D41" w:rsidRDefault="00E32202" w:rsidP="00CA390C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FA4D41">
        <w:rPr>
          <w:rFonts w:ascii="Bookman Old Style" w:hAnsi="Bookman Old Style"/>
        </w:rPr>
        <w:t>Czy Zamawiający dopuści podanie ceny za op=100m z przeliczeniem zamawianej ilości?</w:t>
      </w:r>
    </w:p>
    <w:p w:rsidR="00E32202" w:rsidRPr="00AE6FD3" w:rsidRDefault="00E32202" w:rsidP="00AE6FD3">
      <w:pPr>
        <w:autoSpaceDN w:val="0"/>
        <w:spacing w:after="0" w:line="360" w:lineRule="auto"/>
        <w:jc w:val="both"/>
        <w:rPr>
          <w:rFonts w:ascii="Bookman Old Style" w:hAnsi="Bookman Old Style"/>
          <w:b/>
          <w:iCs/>
        </w:rPr>
      </w:pPr>
      <w:r w:rsidRPr="00FA4D41">
        <w:rPr>
          <w:rFonts w:ascii="Bookman Old Style" w:hAnsi="Bookman Old Style" w:cs="Arial"/>
          <w:color w:val="0070C0"/>
        </w:rPr>
        <w:t>Zamawiający</w:t>
      </w:r>
      <w:r w:rsidRPr="00FA4D41">
        <w:rPr>
          <w:rFonts w:ascii="Bookman Old Style" w:hAnsi="Bookman Old Style"/>
        </w:rPr>
        <w:t xml:space="preserve"> </w:t>
      </w:r>
      <w:r w:rsidRPr="00FA4D41">
        <w:rPr>
          <w:rFonts w:ascii="Bookman Old Style" w:hAnsi="Bookman Old Style"/>
          <w:color w:val="2E74B5" w:themeColor="accent1" w:themeShade="BF"/>
        </w:rPr>
        <w:t>dopuści</w:t>
      </w:r>
      <w:r w:rsidRPr="00FA4D41">
        <w:rPr>
          <w:rFonts w:ascii="Bookman Old Style" w:hAnsi="Bookman Old Style"/>
        </w:rPr>
        <w:t xml:space="preserve"> </w:t>
      </w:r>
      <w:r w:rsidRPr="00FA4D41">
        <w:rPr>
          <w:rFonts w:ascii="Bookman Old Style" w:hAnsi="Bookman Old Style"/>
          <w:color w:val="0070C0"/>
        </w:rPr>
        <w:t xml:space="preserve">podanie ceny za op=100m z przeliczeniem zamawianej </w:t>
      </w:r>
      <w:proofErr w:type="spellStart"/>
      <w:r w:rsidRPr="00FA4D41">
        <w:rPr>
          <w:rFonts w:ascii="Bookman Old Style" w:hAnsi="Bookman Old Style"/>
          <w:color w:val="0070C0"/>
        </w:rPr>
        <w:t>ilości</w:t>
      </w:r>
      <w:r w:rsidR="00AE6FD3">
        <w:rPr>
          <w:rFonts w:ascii="Bookman Old Style" w:hAnsi="Bookman Old Style"/>
          <w:color w:val="0070C0"/>
        </w:rPr>
        <w:t>.</w:t>
      </w:r>
      <w:r w:rsidRPr="00FA4D41">
        <w:rPr>
          <w:rFonts w:ascii="Bookman Old Style" w:hAnsi="Bookman Old Style"/>
          <w:iCs/>
          <w:color w:val="2E74B5" w:themeColor="accent1" w:themeShade="BF"/>
        </w:rPr>
        <w:t>Wykonawca</w:t>
      </w:r>
      <w:proofErr w:type="spellEnd"/>
      <w:r w:rsidRPr="00FA4D41">
        <w:rPr>
          <w:rFonts w:ascii="Bookman Old Style" w:hAnsi="Bookman Old Style"/>
          <w:iCs/>
          <w:color w:val="2E74B5" w:themeColor="accent1" w:themeShade="BF"/>
        </w:rPr>
        <w:t xml:space="preserve"> winien odpowiednio przeliczyć ilość opakowań tak, aby ilość produktu była zgodna z SIWZ, przeliczając ilości opakowań do dwóch miejsc po przecinku w formularzu cenowym.</w:t>
      </w:r>
    </w:p>
    <w:p w:rsidR="00282D6E" w:rsidRPr="00FA4D41" w:rsidRDefault="00942DBD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  <w:r w:rsidRPr="00FA4D41">
        <w:rPr>
          <w:rFonts w:ascii="Bookman Old Style" w:hAnsi="Bookman Old Style" w:cstheme="minorHAnsi"/>
          <w:b/>
          <w:bCs/>
        </w:rPr>
        <w:lastRenderedPageBreak/>
        <w:t>Pakiet</w:t>
      </w:r>
      <w:r w:rsidR="00282D6E" w:rsidRPr="00FA4D41">
        <w:rPr>
          <w:rFonts w:ascii="Bookman Old Style" w:hAnsi="Bookman Old Style" w:cstheme="minorHAnsi"/>
          <w:b/>
          <w:bCs/>
        </w:rPr>
        <w:t xml:space="preserve"> nr </w:t>
      </w:r>
      <w:r w:rsidR="001223A7" w:rsidRPr="00FA4D41">
        <w:rPr>
          <w:rFonts w:ascii="Bookman Old Style" w:hAnsi="Bookman Old Style" w:cstheme="minorHAnsi"/>
          <w:b/>
          <w:bCs/>
        </w:rPr>
        <w:t>3</w:t>
      </w:r>
      <w:r w:rsidR="00282D6E" w:rsidRPr="00FA4D41">
        <w:rPr>
          <w:rFonts w:ascii="Bookman Old Style" w:hAnsi="Bookman Old Style" w:cstheme="minorHAnsi"/>
          <w:b/>
          <w:bCs/>
        </w:rPr>
        <w:t xml:space="preserve"> pozycja 5</w:t>
      </w:r>
    </w:p>
    <w:p w:rsidR="00282D6E" w:rsidRPr="00FA4D41" w:rsidRDefault="00282D6E" w:rsidP="00282D6E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</w:rPr>
        <w:t>Czy Zamawiający ma na myśli watę bawełniano-wiskozową?</w:t>
      </w:r>
      <w:r w:rsidRPr="00FA4D41">
        <w:rPr>
          <w:rFonts w:ascii="Bookman Old Style" w:hAnsi="Bookman Old Style"/>
          <w:b/>
        </w:rPr>
        <w:t xml:space="preserve"> </w:t>
      </w:r>
    </w:p>
    <w:p w:rsidR="00282D6E" w:rsidRPr="00FA4D41" w:rsidRDefault="002A775F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Cs/>
        </w:rPr>
      </w:pPr>
      <w:r w:rsidRPr="00FA4D41">
        <w:rPr>
          <w:rFonts w:ascii="Bookman Old Style" w:hAnsi="Bookman Old Style" w:cs="Arial"/>
          <w:color w:val="0070C0"/>
        </w:rPr>
        <w:t xml:space="preserve">Zamawiający dopuszcza </w:t>
      </w:r>
      <w:r w:rsidRPr="00FA4D41">
        <w:rPr>
          <w:rFonts w:ascii="Bookman Old Style" w:hAnsi="Bookman Old Style"/>
          <w:color w:val="0070C0"/>
        </w:rPr>
        <w:t>bawełniano-wiskozową.</w:t>
      </w:r>
    </w:p>
    <w:p w:rsidR="00282D6E" w:rsidRPr="00FA4D41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1223A7" w:rsidRPr="00FA4D41" w:rsidRDefault="001223A7" w:rsidP="001223A7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  <w:r w:rsidRPr="00FA4D41">
        <w:rPr>
          <w:rFonts w:ascii="Bookman Old Style" w:hAnsi="Bookman Old Style" w:cstheme="minorHAnsi"/>
          <w:b/>
          <w:bCs/>
        </w:rPr>
        <w:t>Pakiet nr 4 pozycja 1</w:t>
      </w:r>
    </w:p>
    <w:p w:rsidR="001223A7" w:rsidRPr="00FA4D41" w:rsidRDefault="001223A7" w:rsidP="001223A7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</w:rPr>
        <w:t>Czy Zamawiający dopuści podanie ceny za op=5kg z przeliczeniem zamawianej ilości?</w:t>
      </w:r>
      <w:r w:rsidRPr="00FA4D41">
        <w:rPr>
          <w:rFonts w:ascii="Bookman Old Style" w:hAnsi="Bookman Old Style"/>
          <w:b/>
        </w:rPr>
        <w:t xml:space="preserve"> </w:t>
      </w:r>
    </w:p>
    <w:p w:rsidR="001223A7" w:rsidRPr="00FA4D41" w:rsidRDefault="001223A7" w:rsidP="001223A7">
      <w:pPr>
        <w:autoSpaceDN w:val="0"/>
        <w:spacing w:after="0" w:line="360" w:lineRule="auto"/>
        <w:jc w:val="both"/>
        <w:rPr>
          <w:rFonts w:ascii="Bookman Old Style" w:hAnsi="Bookman Old Style"/>
          <w:b/>
          <w:iCs/>
        </w:rPr>
      </w:pPr>
      <w:r w:rsidRPr="00FA4D41">
        <w:rPr>
          <w:rFonts w:ascii="Bookman Old Style" w:hAnsi="Bookman Old Style" w:cs="Arial"/>
          <w:color w:val="0070C0"/>
        </w:rPr>
        <w:t>Zamawiający</w:t>
      </w:r>
      <w:r w:rsidRPr="00FA4D41">
        <w:rPr>
          <w:rFonts w:ascii="Bookman Old Style" w:hAnsi="Bookman Old Style"/>
        </w:rPr>
        <w:t xml:space="preserve"> </w:t>
      </w:r>
      <w:r w:rsidRPr="00FA4D41">
        <w:rPr>
          <w:rFonts w:ascii="Bookman Old Style" w:hAnsi="Bookman Old Style"/>
          <w:color w:val="2E74B5" w:themeColor="accent1" w:themeShade="BF"/>
        </w:rPr>
        <w:t>dopuści</w:t>
      </w:r>
      <w:r w:rsidRPr="00FA4D41">
        <w:rPr>
          <w:rFonts w:ascii="Bookman Old Style" w:hAnsi="Bookman Old Style"/>
        </w:rPr>
        <w:t xml:space="preserve"> </w:t>
      </w:r>
      <w:r w:rsidRPr="00FA4D41">
        <w:rPr>
          <w:rFonts w:ascii="Bookman Old Style" w:hAnsi="Bookman Old Style"/>
          <w:color w:val="0070C0"/>
        </w:rPr>
        <w:t>podanie ceny za op=5kg z przeliczeniem zamawianej ilości.</w:t>
      </w:r>
      <w:r w:rsidRPr="00FA4D41">
        <w:rPr>
          <w:rFonts w:ascii="Bookman Old Style" w:hAnsi="Bookman Old Style" w:cs="Arial"/>
          <w:color w:val="0070C0"/>
        </w:rPr>
        <w:t xml:space="preserve"> </w:t>
      </w:r>
      <w:r w:rsidRPr="00FA4D41">
        <w:rPr>
          <w:rFonts w:ascii="Bookman Old Style" w:hAnsi="Bookman Old Style"/>
          <w:iCs/>
          <w:color w:val="2E74B5" w:themeColor="accent1" w:themeShade="BF"/>
        </w:rPr>
        <w:t>Wykonawca winien odpowiednio przeliczyć ilość opakowań tak, aby ilość produktu była zgodna z SIWZ, przeliczając ilości opakowań do dwóch miejsc po przecinku w formularzu cenowym.</w:t>
      </w:r>
    </w:p>
    <w:p w:rsidR="00282D6E" w:rsidRPr="00FA4D41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1223A7" w:rsidRPr="00FA4D41" w:rsidRDefault="001223A7" w:rsidP="001223A7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5, pozycja 1</w:t>
      </w:r>
    </w:p>
    <w:p w:rsidR="001223A7" w:rsidRPr="00FA4D41" w:rsidRDefault="001223A7" w:rsidP="001223A7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</w:rPr>
        <w:t>Czy Zamawiający dopuści ligninę pakowaną a’1kg z przeliczeniem zamawianej ilości?</w:t>
      </w:r>
      <w:r w:rsidRPr="00FA4D41">
        <w:rPr>
          <w:rFonts w:ascii="Bookman Old Style" w:hAnsi="Bookman Old Style"/>
          <w:b/>
        </w:rPr>
        <w:t xml:space="preserve"> </w:t>
      </w:r>
    </w:p>
    <w:p w:rsidR="000473D7" w:rsidRPr="00FA4D41" w:rsidRDefault="000473D7" w:rsidP="000473D7">
      <w:pPr>
        <w:autoSpaceDN w:val="0"/>
        <w:spacing w:after="0" w:line="360" w:lineRule="auto"/>
        <w:jc w:val="both"/>
        <w:rPr>
          <w:rFonts w:ascii="Bookman Old Style" w:hAnsi="Bookman Old Style"/>
          <w:b/>
          <w:iCs/>
        </w:rPr>
      </w:pPr>
      <w:r w:rsidRPr="00FA4D41">
        <w:rPr>
          <w:rFonts w:ascii="Bookman Old Style" w:hAnsi="Bookman Old Style" w:cs="Arial"/>
          <w:color w:val="0070C0"/>
        </w:rPr>
        <w:t>Zamawiający</w:t>
      </w:r>
      <w:r w:rsidRPr="00FA4D41">
        <w:rPr>
          <w:rFonts w:ascii="Bookman Old Style" w:hAnsi="Bookman Old Style"/>
        </w:rPr>
        <w:t xml:space="preserve"> </w:t>
      </w:r>
      <w:r w:rsidRPr="00FA4D41">
        <w:rPr>
          <w:rFonts w:ascii="Bookman Old Style" w:hAnsi="Bookman Old Style"/>
          <w:color w:val="2E74B5" w:themeColor="accent1" w:themeShade="BF"/>
        </w:rPr>
        <w:t>dopuści</w:t>
      </w:r>
      <w:r w:rsidRPr="00FA4D41">
        <w:rPr>
          <w:rFonts w:ascii="Bookman Old Style" w:hAnsi="Bookman Old Style"/>
        </w:rPr>
        <w:t xml:space="preserve"> </w:t>
      </w:r>
      <w:r w:rsidRPr="00FA4D41">
        <w:rPr>
          <w:rFonts w:ascii="Bookman Old Style" w:hAnsi="Bookman Old Style"/>
          <w:color w:val="0070C0"/>
        </w:rPr>
        <w:t>podanie ceny za op=5kg z przeliczeniem zamawianej ilości.</w:t>
      </w:r>
      <w:r w:rsidRPr="00FA4D41">
        <w:rPr>
          <w:rFonts w:ascii="Bookman Old Style" w:hAnsi="Bookman Old Style" w:cs="Arial"/>
          <w:color w:val="0070C0"/>
        </w:rPr>
        <w:t xml:space="preserve"> </w:t>
      </w:r>
      <w:r w:rsidRPr="00FA4D41">
        <w:rPr>
          <w:rFonts w:ascii="Bookman Old Style" w:hAnsi="Bookman Old Style"/>
          <w:iCs/>
          <w:color w:val="2E74B5" w:themeColor="accent1" w:themeShade="BF"/>
        </w:rPr>
        <w:t>Wykonawca winien odpowiednio przeliczyć ilość opakowań tak, aby ilość produktu była zgodna z SIWZ, przeliczając ilości opakowań do dwóch miejsc po przecinku w formularzu cenowym.</w:t>
      </w:r>
    </w:p>
    <w:p w:rsidR="001223A7" w:rsidRPr="00FA4D41" w:rsidRDefault="001223A7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C626E3" w:rsidRPr="00FA4D41" w:rsidRDefault="00C626E3" w:rsidP="00C626E3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6, pozycja 6</w:t>
      </w:r>
    </w:p>
    <w:p w:rsidR="00C626E3" w:rsidRPr="00FA4D41" w:rsidRDefault="00C626E3" w:rsidP="00C626E3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</w:rPr>
        <w:t>Czy Zamawiający dopuści opatrunek w rozmiarze 20x25cm?</w:t>
      </w:r>
      <w:r w:rsidRPr="00FA4D41">
        <w:rPr>
          <w:rFonts w:ascii="Bookman Old Style" w:hAnsi="Bookman Old Style"/>
          <w:b/>
        </w:rPr>
        <w:t xml:space="preserve"> </w:t>
      </w:r>
    </w:p>
    <w:p w:rsidR="00C626E3" w:rsidRPr="00FA4D41" w:rsidRDefault="00C626E3" w:rsidP="00C626E3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007EBA" w:rsidRPr="00FA4D41" w:rsidRDefault="00007EBA" w:rsidP="00007EBA">
      <w:pPr>
        <w:spacing w:line="360" w:lineRule="auto"/>
        <w:jc w:val="both"/>
        <w:rPr>
          <w:rFonts w:ascii="Bookman Old Style" w:hAnsi="Bookman Old Style"/>
          <w:b/>
        </w:rPr>
      </w:pPr>
    </w:p>
    <w:p w:rsidR="00007EBA" w:rsidRPr="00FA4D41" w:rsidRDefault="00007EBA" w:rsidP="00007EBA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8, pozycja 1</w:t>
      </w:r>
    </w:p>
    <w:p w:rsidR="00007EBA" w:rsidRPr="00FA4D41" w:rsidRDefault="00007EBA" w:rsidP="00007EBA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</w:rPr>
        <w:lastRenderedPageBreak/>
        <w:t xml:space="preserve">Czy Zamawiający dopuści </w:t>
      </w:r>
      <w:proofErr w:type="spellStart"/>
      <w:r w:rsidRPr="00FA4D41">
        <w:rPr>
          <w:rFonts w:ascii="Bookman Old Style" w:hAnsi="Bookman Old Style"/>
        </w:rPr>
        <w:t>tupfery</w:t>
      </w:r>
      <w:proofErr w:type="spellEnd"/>
      <w:r w:rsidRPr="00FA4D41">
        <w:rPr>
          <w:rFonts w:ascii="Bookman Old Style" w:hAnsi="Bookman Old Style"/>
        </w:rPr>
        <w:t xml:space="preserve"> standardowe miękkie?</w:t>
      </w:r>
      <w:r w:rsidRPr="00FA4D41">
        <w:rPr>
          <w:rFonts w:ascii="Bookman Old Style" w:hAnsi="Bookman Old Style"/>
          <w:b/>
        </w:rPr>
        <w:t xml:space="preserve"> </w:t>
      </w:r>
    </w:p>
    <w:p w:rsidR="00007EBA" w:rsidRPr="00FA4D41" w:rsidRDefault="00007EBA" w:rsidP="00007EBA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283BA4" w:rsidRPr="00FA4D41" w:rsidRDefault="00283BA4" w:rsidP="00283BA4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11, pozycja 1-2</w:t>
      </w:r>
    </w:p>
    <w:p w:rsidR="00C626E3" w:rsidRPr="00FA4D41" w:rsidRDefault="00283BA4" w:rsidP="00C626E3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</w:rPr>
        <w:t>Czy Zamawiający dopuści opakowanie zawierające 2 etykiety samoprzylepne typu TAG?</w:t>
      </w:r>
      <w:r w:rsidRPr="00FA4D41">
        <w:rPr>
          <w:rFonts w:ascii="Bookman Old Style" w:hAnsi="Bookman Old Style"/>
          <w:b/>
        </w:rPr>
        <w:t xml:space="preserve"> </w:t>
      </w:r>
    </w:p>
    <w:p w:rsidR="00283BA4" w:rsidRDefault="001952B7" w:rsidP="001952B7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 xml:space="preserve">Zamawiający </w:t>
      </w:r>
      <w:r>
        <w:rPr>
          <w:rFonts w:ascii="Bookman Old Style" w:hAnsi="Bookman Old Style" w:cs="Arial"/>
          <w:color w:val="0070C0"/>
          <w:sz w:val="22"/>
          <w:szCs w:val="22"/>
        </w:rPr>
        <w:t>dopuści opakowanie zawierające 2 etykiety samoprzylepne typu TAG</w:t>
      </w:r>
      <w:r w:rsidRPr="00FA4D41">
        <w:rPr>
          <w:rFonts w:ascii="Bookman Old Style" w:hAnsi="Bookman Old Style" w:cs="Arial"/>
          <w:color w:val="0070C0"/>
          <w:sz w:val="22"/>
          <w:szCs w:val="22"/>
        </w:rPr>
        <w:t>.</w:t>
      </w:r>
    </w:p>
    <w:p w:rsidR="001952B7" w:rsidRPr="001952B7" w:rsidRDefault="001952B7" w:rsidP="001952B7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</w:p>
    <w:p w:rsidR="006010DA" w:rsidRPr="00FA4D41" w:rsidRDefault="006010DA" w:rsidP="006010DA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11, pozycja 1</w:t>
      </w:r>
    </w:p>
    <w:p w:rsidR="006010DA" w:rsidRPr="00FA4D41" w:rsidRDefault="006010DA" w:rsidP="006010DA">
      <w:pPr>
        <w:spacing w:line="360" w:lineRule="auto"/>
        <w:jc w:val="both"/>
        <w:rPr>
          <w:rFonts w:ascii="Bookman Old Style" w:hAnsi="Bookman Old Style"/>
        </w:rPr>
      </w:pPr>
      <w:r w:rsidRPr="00FA4D41">
        <w:rPr>
          <w:rFonts w:ascii="Bookman Old Style" w:hAnsi="Bookman Old Style"/>
        </w:rPr>
        <w:t>Czy Zamawiający dopuści serwetę w rozmiarze 45x70cm?</w:t>
      </w:r>
    </w:p>
    <w:p w:rsidR="006010DA" w:rsidRPr="00FA4D41" w:rsidRDefault="006010DA" w:rsidP="006010DA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C626E3" w:rsidRPr="00FA4D41" w:rsidRDefault="00C626E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5C128D" w:rsidRPr="00FA4D41" w:rsidRDefault="005C128D" w:rsidP="005C128D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11, pozycja 1</w:t>
      </w:r>
    </w:p>
    <w:p w:rsidR="005C128D" w:rsidRPr="00FA4D41" w:rsidRDefault="005C128D" w:rsidP="005C128D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</w:rPr>
        <w:t>Czy Zamawiający dopuści serwety pakowane a’3szt z przeliczeniem zamawianej ilości?</w:t>
      </w:r>
    </w:p>
    <w:p w:rsidR="005C128D" w:rsidRPr="00FA4D41" w:rsidRDefault="005C128D" w:rsidP="005C128D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5C128D" w:rsidRPr="00FA4D41" w:rsidRDefault="005C128D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461745" w:rsidRPr="00FA4D41" w:rsidRDefault="00461745" w:rsidP="00461745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11, pozycja 2</w:t>
      </w:r>
    </w:p>
    <w:p w:rsidR="00461745" w:rsidRPr="00FA4D41" w:rsidRDefault="00461745" w:rsidP="00461745">
      <w:pPr>
        <w:spacing w:line="360" w:lineRule="auto"/>
        <w:jc w:val="both"/>
        <w:rPr>
          <w:rFonts w:ascii="Bookman Old Style" w:hAnsi="Bookman Old Style"/>
        </w:rPr>
      </w:pPr>
      <w:r w:rsidRPr="00FA4D41">
        <w:rPr>
          <w:rFonts w:ascii="Bookman Old Style" w:hAnsi="Bookman Old Style"/>
        </w:rPr>
        <w:t>Czy Zamawiający dopuści serwety w rozmiarze 45x70cm?</w:t>
      </w:r>
    </w:p>
    <w:p w:rsidR="00461745" w:rsidRPr="00FA4D41" w:rsidRDefault="00461745" w:rsidP="00461745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C3216C" w:rsidRPr="00FA4D41" w:rsidRDefault="00C3216C" w:rsidP="00C3216C">
      <w:pPr>
        <w:spacing w:line="360" w:lineRule="auto"/>
        <w:jc w:val="both"/>
        <w:rPr>
          <w:rFonts w:ascii="Bookman Old Style" w:hAnsi="Bookman Old Style"/>
          <w:b/>
        </w:rPr>
      </w:pPr>
    </w:p>
    <w:p w:rsidR="00C3216C" w:rsidRPr="00FA4D41" w:rsidRDefault="00C3216C" w:rsidP="00C3216C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12, pozycja 1</w:t>
      </w:r>
    </w:p>
    <w:p w:rsidR="00C3216C" w:rsidRPr="00FA4D41" w:rsidRDefault="00C3216C" w:rsidP="00C3216C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</w:rPr>
        <w:t>Czy Zamawiający dopuści serwety w rozmiarze 45x70cm?</w:t>
      </w:r>
    </w:p>
    <w:p w:rsidR="00C3216C" w:rsidRPr="00FA4D41" w:rsidRDefault="00C3216C" w:rsidP="00C3216C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282D6E" w:rsidRPr="00FA4D41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C3216C" w:rsidRPr="00FA4D41" w:rsidRDefault="00C3216C" w:rsidP="00C3216C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12, pozycja 1</w:t>
      </w:r>
    </w:p>
    <w:p w:rsidR="00C3216C" w:rsidRPr="00FA4D41" w:rsidRDefault="00C3216C" w:rsidP="00C3216C">
      <w:pPr>
        <w:spacing w:line="360" w:lineRule="auto"/>
        <w:jc w:val="both"/>
        <w:rPr>
          <w:rFonts w:ascii="Bookman Old Style" w:hAnsi="Bookman Old Style"/>
        </w:rPr>
      </w:pPr>
      <w:r w:rsidRPr="00FA4D41">
        <w:rPr>
          <w:rFonts w:ascii="Bookman Old Style" w:hAnsi="Bookman Old Style"/>
        </w:rPr>
        <w:t>Czy Zamawiający dopuści serwety 4 warstwowe?</w:t>
      </w:r>
    </w:p>
    <w:p w:rsidR="00C3216C" w:rsidRPr="00FA4D41" w:rsidRDefault="00C3216C" w:rsidP="00C3216C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C3216C" w:rsidRPr="00FA4D41" w:rsidRDefault="00C3216C" w:rsidP="00C3216C">
      <w:pPr>
        <w:spacing w:line="360" w:lineRule="auto"/>
        <w:jc w:val="both"/>
        <w:rPr>
          <w:rFonts w:ascii="Bookman Old Style" w:hAnsi="Bookman Old Style"/>
          <w:b/>
        </w:rPr>
      </w:pPr>
    </w:p>
    <w:p w:rsidR="00C3216C" w:rsidRPr="00FA4D41" w:rsidRDefault="00C3216C" w:rsidP="00C3216C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12, pozycja 1</w:t>
      </w:r>
    </w:p>
    <w:p w:rsidR="00C3216C" w:rsidRPr="00FA4D41" w:rsidRDefault="00C3216C" w:rsidP="00C3216C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</w:rPr>
        <w:t>Zwracamy się z prośbą o odstąpienie od wymogu aby serwety poddane były procesowi wstępnego prania.</w:t>
      </w:r>
    </w:p>
    <w:p w:rsidR="008D2A21" w:rsidRPr="00FA4D41" w:rsidRDefault="008D2A21" w:rsidP="008D2A21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C3216C" w:rsidRPr="00FA4D41" w:rsidRDefault="00C3216C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C3216C" w:rsidRPr="00FA4D41" w:rsidRDefault="00C3216C" w:rsidP="00C3216C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19, pozycja 1</w:t>
      </w:r>
    </w:p>
    <w:p w:rsidR="00C3216C" w:rsidRPr="00FA4D41" w:rsidRDefault="00C3216C" w:rsidP="00C3216C">
      <w:pPr>
        <w:spacing w:line="360" w:lineRule="auto"/>
        <w:jc w:val="both"/>
        <w:rPr>
          <w:rFonts w:ascii="Bookman Old Style" w:hAnsi="Bookman Old Style"/>
        </w:rPr>
      </w:pPr>
      <w:r w:rsidRPr="00FA4D41">
        <w:rPr>
          <w:rFonts w:ascii="Bookman Old Style" w:hAnsi="Bookman Old Style"/>
        </w:rPr>
        <w:t xml:space="preserve">Czy Zamawiający dopuści opatrunek w rozmiarze 31x72mm z wkładem chłonnym wykonanym </w:t>
      </w:r>
      <w:r w:rsidRPr="00FA4D41">
        <w:rPr>
          <w:rFonts w:ascii="Bookman Old Style" w:hAnsi="Bookman Old Style"/>
        </w:rPr>
        <w:br/>
        <w:t xml:space="preserve">z </w:t>
      </w:r>
      <w:proofErr w:type="spellStart"/>
      <w:r w:rsidRPr="00FA4D41">
        <w:rPr>
          <w:rFonts w:ascii="Bookman Old Style" w:hAnsi="Bookman Old Style"/>
        </w:rPr>
        <w:t>wysokochłonnych</w:t>
      </w:r>
      <w:proofErr w:type="spellEnd"/>
      <w:r w:rsidRPr="00FA4D41">
        <w:rPr>
          <w:rFonts w:ascii="Bookman Old Style" w:hAnsi="Bookman Old Style"/>
        </w:rPr>
        <w:t xml:space="preserve"> włókien SAF w rozmiarze 18x25mm?</w:t>
      </w:r>
    </w:p>
    <w:p w:rsidR="0080262E" w:rsidRPr="00AE6FD3" w:rsidRDefault="00C3216C" w:rsidP="0080262E">
      <w:pPr>
        <w:spacing w:line="360" w:lineRule="auto"/>
        <w:jc w:val="both"/>
        <w:rPr>
          <w:rFonts w:ascii="Bookman Old Style" w:hAnsi="Bookman Old Style"/>
          <w:color w:val="0070C0"/>
        </w:rPr>
      </w:pPr>
      <w:r w:rsidRPr="00FA4D41">
        <w:rPr>
          <w:rFonts w:ascii="Bookman Old Style" w:hAnsi="Bookman Old Style" w:cs="Arial"/>
          <w:color w:val="0070C0"/>
        </w:rPr>
        <w:t xml:space="preserve">Zamawiający </w:t>
      </w:r>
      <w:r w:rsidRPr="00FA4D41">
        <w:rPr>
          <w:rFonts w:ascii="Bookman Old Style" w:hAnsi="Bookman Old Style"/>
          <w:color w:val="0070C0"/>
        </w:rPr>
        <w:t>dopuści opatrunek w rozmiarze 31x72m</w:t>
      </w:r>
      <w:r w:rsidR="00AE6FD3">
        <w:rPr>
          <w:rFonts w:ascii="Bookman Old Style" w:hAnsi="Bookman Old Style"/>
          <w:color w:val="0070C0"/>
        </w:rPr>
        <w:t xml:space="preserve">m z wkładem chłonnym wykonanym </w:t>
      </w:r>
      <w:r w:rsidRPr="00FA4D41">
        <w:rPr>
          <w:rFonts w:ascii="Bookman Old Style" w:hAnsi="Bookman Old Style"/>
          <w:color w:val="0070C0"/>
        </w:rPr>
        <w:t xml:space="preserve">z </w:t>
      </w:r>
      <w:proofErr w:type="spellStart"/>
      <w:r w:rsidRPr="00FA4D41">
        <w:rPr>
          <w:rFonts w:ascii="Bookman Old Style" w:hAnsi="Bookman Old Style"/>
          <w:color w:val="0070C0"/>
        </w:rPr>
        <w:t>wysokochłonnych</w:t>
      </w:r>
      <w:proofErr w:type="spellEnd"/>
      <w:r w:rsidRPr="00FA4D41">
        <w:rPr>
          <w:rFonts w:ascii="Bookman Old Style" w:hAnsi="Bookman Old Style"/>
          <w:color w:val="0070C0"/>
        </w:rPr>
        <w:t xml:space="preserve"> włókien SAF w rozmiarze 18x25mm.</w:t>
      </w:r>
    </w:p>
    <w:p w:rsidR="0080262E" w:rsidRPr="00FA4D41" w:rsidRDefault="0080262E" w:rsidP="0080262E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24, pozycja 1</w:t>
      </w:r>
    </w:p>
    <w:p w:rsidR="0080262E" w:rsidRPr="00FA4D41" w:rsidRDefault="0080262E" w:rsidP="0080262E">
      <w:pPr>
        <w:spacing w:line="360" w:lineRule="auto"/>
        <w:jc w:val="both"/>
        <w:rPr>
          <w:rFonts w:ascii="Bookman Old Style" w:hAnsi="Bookman Old Style"/>
        </w:rPr>
      </w:pPr>
      <w:r w:rsidRPr="00FA4D41">
        <w:rPr>
          <w:rFonts w:ascii="Bookman Old Style" w:hAnsi="Bookman Old Style"/>
        </w:rPr>
        <w:t>Czy Zamawiający dopuści zestaw do zabiegu operacyjnego VAT z serwetami gazowymi z nitką RTG i tasiemką w rozmiarze 45 x 70 cm (w miejsce serwet 75 x 75 cm)?</w:t>
      </w:r>
    </w:p>
    <w:p w:rsidR="00D11478" w:rsidRPr="00FA4D41" w:rsidRDefault="00D11478" w:rsidP="00D11478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282D6E" w:rsidRPr="00FA4D41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16418C" w:rsidRPr="00FA4D41" w:rsidRDefault="0016418C" w:rsidP="0016418C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24, pozycja 1</w:t>
      </w:r>
    </w:p>
    <w:p w:rsidR="0016418C" w:rsidRPr="00FA4D41" w:rsidRDefault="0016418C" w:rsidP="0016418C">
      <w:pPr>
        <w:spacing w:line="360" w:lineRule="auto"/>
        <w:jc w:val="both"/>
        <w:rPr>
          <w:rFonts w:ascii="Bookman Old Style" w:hAnsi="Bookman Old Style"/>
        </w:rPr>
      </w:pPr>
      <w:r w:rsidRPr="00FA4D41">
        <w:rPr>
          <w:rFonts w:ascii="Bookman Old Style" w:hAnsi="Bookman Old Style"/>
        </w:rPr>
        <w:lastRenderedPageBreak/>
        <w:t xml:space="preserve">Czy Zamawiający dopuści zestaw do zabiegu operacyjnego VAT z </w:t>
      </w:r>
      <w:proofErr w:type="spellStart"/>
      <w:r w:rsidRPr="00FA4D41">
        <w:rPr>
          <w:rFonts w:ascii="Bookman Old Style" w:hAnsi="Bookman Old Style"/>
        </w:rPr>
        <w:t>tupferami</w:t>
      </w:r>
      <w:proofErr w:type="spellEnd"/>
      <w:r w:rsidRPr="00FA4D41">
        <w:rPr>
          <w:rFonts w:ascii="Bookman Old Style" w:hAnsi="Bookman Old Style"/>
        </w:rPr>
        <w:t xml:space="preserve"> bez dodatkowej 30 cm nitki?</w:t>
      </w:r>
    </w:p>
    <w:p w:rsidR="0016418C" w:rsidRPr="00FA4D41" w:rsidRDefault="0016418C" w:rsidP="0016418C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16418C" w:rsidRPr="00FA4D41" w:rsidRDefault="0016418C" w:rsidP="0016418C">
      <w:pPr>
        <w:spacing w:line="360" w:lineRule="auto"/>
        <w:jc w:val="both"/>
        <w:rPr>
          <w:rFonts w:ascii="Bookman Old Style" w:hAnsi="Bookman Old Style"/>
        </w:rPr>
      </w:pPr>
    </w:p>
    <w:p w:rsidR="00A14278" w:rsidRPr="00FA4D41" w:rsidRDefault="00A14278" w:rsidP="00A14278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24, pozycja 1</w:t>
      </w:r>
    </w:p>
    <w:p w:rsidR="00A14278" w:rsidRPr="00FA4D41" w:rsidRDefault="00A14278" w:rsidP="00A14278">
      <w:pPr>
        <w:spacing w:line="360" w:lineRule="auto"/>
        <w:jc w:val="both"/>
        <w:rPr>
          <w:rFonts w:ascii="Bookman Old Style" w:hAnsi="Bookman Old Style"/>
        </w:rPr>
      </w:pPr>
      <w:r w:rsidRPr="00FA4D41">
        <w:rPr>
          <w:rFonts w:ascii="Bookman Old Style" w:hAnsi="Bookman Old Style"/>
        </w:rPr>
        <w:t xml:space="preserve">Czy Zamawiający dopuści zestaw do zabiegu operacyjnego VAT z </w:t>
      </w:r>
      <w:proofErr w:type="spellStart"/>
      <w:r w:rsidRPr="00FA4D41">
        <w:rPr>
          <w:rFonts w:ascii="Bookman Old Style" w:hAnsi="Bookman Old Style"/>
        </w:rPr>
        <w:t>tupferami</w:t>
      </w:r>
      <w:proofErr w:type="spellEnd"/>
      <w:r w:rsidRPr="00FA4D41">
        <w:rPr>
          <w:rFonts w:ascii="Bookman Old Style" w:hAnsi="Bookman Old Style"/>
        </w:rPr>
        <w:t xml:space="preserve"> miękkimi?</w:t>
      </w:r>
    </w:p>
    <w:p w:rsidR="00A14278" w:rsidRPr="00FA4D41" w:rsidRDefault="00A14278" w:rsidP="00A14278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A14278" w:rsidRPr="00FA4D41" w:rsidRDefault="00A14278" w:rsidP="0016418C">
      <w:pPr>
        <w:spacing w:line="360" w:lineRule="auto"/>
        <w:jc w:val="both"/>
        <w:rPr>
          <w:rFonts w:ascii="Bookman Old Style" w:hAnsi="Bookman Old Style"/>
        </w:rPr>
      </w:pPr>
    </w:p>
    <w:p w:rsidR="00F8751A" w:rsidRPr="00FA4D41" w:rsidRDefault="00F8751A" w:rsidP="00F8751A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24, pozycja 2</w:t>
      </w:r>
    </w:p>
    <w:p w:rsidR="00F8751A" w:rsidRPr="00FA4D41" w:rsidRDefault="00F8751A" w:rsidP="00F8751A">
      <w:pPr>
        <w:spacing w:line="360" w:lineRule="auto"/>
        <w:jc w:val="both"/>
        <w:rPr>
          <w:rFonts w:ascii="Bookman Old Style" w:hAnsi="Bookman Old Style"/>
        </w:rPr>
      </w:pPr>
      <w:r w:rsidRPr="00FA4D41">
        <w:rPr>
          <w:rFonts w:ascii="Bookman Old Style" w:hAnsi="Bookman Old Style"/>
        </w:rPr>
        <w:t>Czy Zamawiający dopuści zestaw do zabiegu operacyjnego NUSS z serwetami gazowymi z nitką RTG i tasiemką w rozmiarze 45 x 70 cm (w miejsce serwet 75 x 75 cm)?</w:t>
      </w:r>
    </w:p>
    <w:p w:rsidR="00F8751A" w:rsidRPr="00FA4D41" w:rsidRDefault="00F8751A" w:rsidP="00F8751A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F8751A" w:rsidRPr="00FA4D41" w:rsidRDefault="00F8751A" w:rsidP="0016418C">
      <w:pPr>
        <w:spacing w:line="360" w:lineRule="auto"/>
        <w:jc w:val="both"/>
        <w:rPr>
          <w:rFonts w:ascii="Bookman Old Style" w:hAnsi="Bookman Old Style"/>
        </w:rPr>
      </w:pPr>
    </w:p>
    <w:p w:rsidR="00114ECB" w:rsidRPr="00FA4D41" w:rsidRDefault="00114ECB" w:rsidP="00114ECB">
      <w:pPr>
        <w:spacing w:line="360" w:lineRule="auto"/>
        <w:jc w:val="both"/>
        <w:rPr>
          <w:rFonts w:ascii="Bookman Old Style" w:hAnsi="Bookman Old Style"/>
          <w:b/>
        </w:rPr>
      </w:pPr>
      <w:r w:rsidRPr="00FA4D41">
        <w:rPr>
          <w:rFonts w:ascii="Bookman Old Style" w:hAnsi="Bookman Old Style"/>
          <w:b/>
        </w:rPr>
        <w:t>Pakiet nr 24, pozycja 1, 2</w:t>
      </w:r>
    </w:p>
    <w:p w:rsidR="00114ECB" w:rsidRPr="00FA4D41" w:rsidRDefault="00114ECB" w:rsidP="00114ECB">
      <w:pPr>
        <w:spacing w:line="360" w:lineRule="auto"/>
        <w:jc w:val="both"/>
        <w:rPr>
          <w:rFonts w:ascii="Bookman Old Style" w:hAnsi="Bookman Old Style"/>
        </w:rPr>
      </w:pPr>
      <w:r w:rsidRPr="00FA4D41">
        <w:rPr>
          <w:rFonts w:ascii="Bookman Old Style" w:hAnsi="Bookman Old Style"/>
        </w:rPr>
        <w:t xml:space="preserve">Czy Zamawiający dopuści zestawy sterylizowane tlenkiem etylenu, w opakowaniu folia-papier ze </w:t>
      </w:r>
      <w:proofErr w:type="spellStart"/>
      <w:r w:rsidRPr="00FA4D41">
        <w:rPr>
          <w:rFonts w:ascii="Bookman Old Style" w:hAnsi="Bookman Old Style"/>
        </w:rPr>
        <w:t>zgrzewem</w:t>
      </w:r>
      <w:proofErr w:type="spellEnd"/>
      <w:r w:rsidRPr="00FA4D41">
        <w:rPr>
          <w:rFonts w:ascii="Bookman Old Style" w:hAnsi="Bookman Old Style"/>
        </w:rPr>
        <w:t xml:space="preserve"> prostym bez wycięcia na kciuk?</w:t>
      </w:r>
    </w:p>
    <w:p w:rsidR="004E7733" w:rsidRPr="004E7733" w:rsidRDefault="004E7733" w:rsidP="004E7733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FA4D41">
        <w:rPr>
          <w:rFonts w:ascii="Bookman Old Style" w:hAnsi="Bookman Old Style" w:cs="Arial"/>
          <w:color w:val="0070C0"/>
          <w:sz w:val="22"/>
          <w:szCs w:val="22"/>
        </w:rPr>
        <w:t>Zamawia</w:t>
      </w:r>
      <w:r>
        <w:rPr>
          <w:rFonts w:ascii="Bookman Old Style" w:hAnsi="Bookman Old Style" w:cs="Arial"/>
          <w:color w:val="0070C0"/>
          <w:sz w:val="22"/>
          <w:szCs w:val="22"/>
        </w:rPr>
        <w:t xml:space="preserve">jący </w:t>
      </w:r>
      <w:r w:rsidRPr="004E7733">
        <w:rPr>
          <w:rFonts w:ascii="Bookman Old Style" w:hAnsi="Bookman Old Style"/>
          <w:color w:val="0070C0"/>
          <w:sz w:val="22"/>
          <w:szCs w:val="22"/>
        </w:rPr>
        <w:t xml:space="preserve">dopuści zestawy sterylizowane tlenkiem etylenu, w opakowaniu folia-papier ze </w:t>
      </w:r>
      <w:proofErr w:type="spellStart"/>
      <w:r w:rsidRPr="004E7733">
        <w:rPr>
          <w:rFonts w:ascii="Bookman Old Style" w:hAnsi="Bookman Old Style"/>
          <w:color w:val="0070C0"/>
          <w:sz w:val="22"/>
          <w:szCs w:val="22"/>
        </w:rPr>
        <w:t>zgrzewem</w:t>
      </w:r>
      <w:proofErr w:type="spellEnd"/>
      <w:r w:rsidRPr="004E7733">
        <w:rPr>
          <w:rFonts w:ascii="Bookman Old Style" w:hAnsi="Bookman Old Style"/>
          <w:color w:val="0070C0"/>
          <w:sz w:val="22"/>
          <w:szCs w:val="22"/>
        </w:rPr>
        <w:t xml:space="preserve"> prostym bez wycięcia na kciuk</w:t>
      </w:r>
      <w:r w:rsidRPr="004E7733">
        <w:rPr>
          <w:rFonts w:ascii="Bookman Old Style" w:hAnsi="Bookman Old Style" w:cs="Arial"/>
          <w:color w:val="0070C0"/>
          <w:sz w:val="22"/>
          <w:szCs w:val="22"/>
        </w:rPr>
        <w:t>.</w:t>
      </w:r>
    </w:p>
    <w:p w:rsidR="00282D6E" w:rsidRPr="00FA4D41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66CDC" w:rsidRPr="008F0264" w:rsidRDefault="00A66CDC" w:rsidP="00A66CDC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8F0264">
        <w:rPr>
          <w:rFonts w:ascii="Bookman Old Style" w:eastAsia="Times New Roman" w:hAnsi="Bookman Old Style"/>
          <w:highlight w:val="yellow"/>
          <w:lang w:eastAsia="pl-PL"/>
        </w:rPr>
        <w:t>ZESTAW III</w:t>
      </w:r>
    </w:p>
    <w:p w:rsidR="00282D6E" w:rsidRPr="008F0264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3E64B5" w:rsidRPr="008F0264" w:rsidRDefault="008F0264" w:rsidP="003E64B5">
      <w:pPr>
        <w:spacing w:line="360" w:lineRule="auto"/>
        <w:jc w:val="both"/>
        <w:rPr>
          <w:rStyle w:val="Uwydatnienie"/>
          <w:rFonts w:ascii="Bookman Old Style" w:hAnsi="Bookman Old Style"/>
          <w:b/>
          <w:i w:val="0"/>
          <w:iCs w:val="0"/>
        </w:rPr>
      </w:pPr>
      <w:r w:rsidRPr="008F0264">
        <w:rPr>
          <w:rStyle w:val="Uwydatnienie"/>
          <w:rFonts w:ascii="Bookman Old Style" w:hAnsi="Bookman Old Style"/>
          <w:b/>
          <w:i w:val="0"/>
        </w:rPr>
        <w:t>Pakiet 1, pozycja</w:t>
      </w:r>
      <w:r w:rsidR="003E64B5" w:rsidRPr="008F0264">
        <w:rPr>
          <w:rStyle w:val="Uwydatnienie"/>
          <w:rFonts w:ascii="Bookman Old Style" w:hAnsi="Bookman Old Style"/>
          <w:b/>
          <w:i w:val="0"/>
        </w:rPr>
        <w:t xml:space="preserve"> 6-8</w:t>
      </w:r>
    </w:p>
    <w:p w:rsidR="003E64B5" w:rsidRPr="008F0264" w:rsidRDefault="003E64B5" w:rsidP="003E64B5">
      <w:pPr>
        <w:spacing w:line="360" w:lineRule="auto"/>
        <w:jc w:val="both"/>
        <w:rPr>
          <w:rFonts w:ascii="Bookman Old Style" w:hAnsi="Bookman Old Style"/>
        </w:rPr>
      </w:pPr>
      <w:r w:rsidRPr="008F0264">
        <w:rPr>
          <w:rFonts w:ascii="Bookman Old Style" w:hAnsi="Bookman Old Style"/>
        </w:rPr>
        <w:lastRenderedPageBreak/>
        <w:t xml:space="preserve">Czy zamawiający dopuści wyroby z gazy sklasyfikowane w klasie I reg.4 ? Wyroby, które są przedmiotem oferty są produktami </w:t>
      </w:r>
      <w:proofErr w:type="spellStart"/>
      <w:r w:rsidRPr="008F0264">
        <w:rPr>
          <w:rFonts w:ascii="Bookman Old Style" w:hAnsi="Bookman Old Style"/>
        </w:rPr>
        <w:t>niesterylnymi</w:t>
      </w:r>
      <w:proofErr w:type="spellEnd"/>
      <w:r w:rsidRPr="008F0264">
        <w:rPr>
          <w:rFonts w:ascii="Bookman Old Style" w:hAnsi="Bookman Old Style"/>
        </w:rPr>
        <w:t xml:space="preserve">, w związku z  tym nie używa się ich w zabiegach medycznych wysokiego ryzyka i nie zachodzi potrzeba, aby były sklasyfikowane w klasie II a reg.7. </w:t>
      </w:r>
    </w:p>
    <w:p w:rsidR="003E64B5" w:rsidRPr="008F0264" w:rsidRDefault="003E64B5" w:rsidP="003E64B5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F0264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3E64B5" w:rsidRPr="008F0264" w:rsidRDefault="003E64B5" w:rsidP="003E64B5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</w:p>
    <w:p w:rsidR="003E64B5" w:rsidRPr="008F0264" w:rsidRDefault="003E64B5" w:rsidP="003E64B5">
      <w:pPr>
        <w:spacing w:line="360" w:lineRule="auto"/>
        <w:jc w:val="both"/>
        <w:rPr>
          <w:rFonts w:ascii="Bookman Old Style" w:hAnsi="Bookman Old Style"/>
          <w:b/>
        </w:rPr>
      </w:pPr>
      <w:r w:rsidRPr="008F0264">
        <w:rPr>
          <w:rFonts w:ascii="Bookman Old Style" w:hAnsi="Bookman Old Style"/>
          <w:b/>
        </w:rPr>
        <w:t>Pakiet 2</w:t>
      </w:r>
    </w:p>
    <w:p w:rsidR="003E64B5" w:rsidRPr="008F0264" w:rsidRDefault="003E64B5" w:rsidP="003E64B5">
      <w:pPr>
        <w:numPr>
          <w:ilvl w:val="0"/>
          <w:numId w:val="47"/>
        </w:numPr>
        <w:suppressAutoHyphens/>
        <w:spacing w:after="0" w:line="360" w:lineRule="auto"/>
        <w:ind w:right="425"/>
        <w:jc w:val="both"/>
        <w:rPr>
          <w:rFonts w:ascii="Bookman Old Style" w:hAnsi="Bookman Old Style"/>
        </w:rPr>
      </w:pPr>
      <w:r w:rsidRPr="008F0264">
        <w:rPr>
          <w:rFonts w:ascii="Bookman Old Style" w:hAnsi="Bookman Old Style"/>
        </w:rPr>
        <w:t>Czy zamawiający dopuści włókninowy plaster do mocowania kaniul, który posiada specjalne wycięcie do odpowiedniego umiejscowienia wokół kaniuli, natomiast duża powierzchnia opatrunku zapewnia ochronę i komfort w miejscu wkłucia, plaster posiada dodatkowa ochronę w postaci małego włókninowego opatrunku o wymiarze 2 cm x 2 cm, a zastosowany  klej akrylowy  nie powoduje uczuleń na skórze pacjenta, bez luźnej podkładki, plaster o wymiarach 6 cm x 8 cm, sterylizacja EO?</w:t>
      </w:r>
    </w:p>
    <w:p w:rsidR="003E64B5" w:rsidRPr="008F0264" w:rsidRDefault="003E64B5" w:rsidP="003E64B5">
      <w:pPr>
        <w:suppressAutoHyphens/>
        <w:spacing w:after="0" w:line="360" w:lineRule="auto"/>
        <w:ind w:left="720" w:right="425"/>
        <w:jc w:val="both"/>
        <w:rPr>
          <w:rFonts w:ascii="Bookman Old Style" w:hAnsi="Bookman Old Style"/>
        </w:rPr>
      </w:pPr>
    </w:p>
    <w:p w:rsidR="003E64B5" w:rsidRPr="008F0264" w:rsidRDefault="003E64B5" w:rsidP="003E64B5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F0264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3E64B5" w:rsidRPr="008F0264" w:rsidRDefault="003E64B5" w:rsidP="003E64B5">
      <w:pPr>
        <w:numPr>
          <w:ilvl w:val="0"/>
          <w:numId w:val="47"/>
        </w:numPr>
        <w:spacing w:before="100" w:after="100" w:line="360" w:lineRule="auto"/>
        <w:rPr>
          <w:rFonts w:ascii="Bookman Old Style" w:hAnsi="Bookman Old Style"/>
        </w:rPr>
      </w:pPr>
      <w:r w:rsidRPr="008F0264">
        <w:rPr>
          <w:rFonts w:ascii="Bookman Old Style" w:hAnsi="Bookman Old Style"/>
        </w:rPr>
        <w:t>Prosimy Zamawiającego  o dopuszczenie wyceny za najmniejsze opakowanie  handlowe 50 szt. z przeliczeniem ilości z zaokrągleniem w górę do pełnych opakowań.</w:t>
      </w:r>
    </w:p>
    <w:p w:rsidR="003E64B5" w:rsidRPr="008F0264" w:rsidRDefault="003E64B5" w:rsidP="007832A0">
      <w:pPr>
        <w:autoSpaceDN w:val="0"/>
        <w:spacing w:line="360" w:lineRule="auto"/>
        <w:jc w:val="both"/>
        <w:rPr>
          <w:rFonts w:ascii="Bookman Old Style" w:hAnsi="Bookman Old Style"/>
          <w:b/>
          <w:iCs/>
        </w:rPr>
      </w:pPr>
      <w:r w:rsidRPr="008F0264">
        <w:rPr>
          <w:rFonts w:ascii="Bookman Old Style" w:hAnsi="Bookman Old Style" w:cs="Arial"/>
          <w:color w:val="0070C0"/>
        </w:rPr>
        <w:t>Zamawiający</w:t>
      </w:r>
      <w:r w:rsidRPr="008F0264">
        <w:rPr>
          <w:rFonts w:ascii="Bookman Old Style" w:hAnsi="Bookman Old Style"/>
        </w:rPr>
        <w:t xml:space="preserve"> </w:t>
      </w:r>
      <w:r w:rsidRPr="008F0264">
        <w:rPr>
          <w:rFonts w:ascii="Bookman Old Style" w:hAnsi="Bookman Old Style"/>
          <w:color w:val="2E74B5" w:themeColor="accent1" w:themeShade="BF"/>
        </w:rPr>
        <w:t xml:space="preserve">dopuści  </w:t>
      </w:r>
      <w:r w:rsidRPr="008F0264">
        <w:rPr>
          <w:rFonts w:ascii="Bookman Old Style" w:hAnsi="Bookman Old Style"/>
          <w:color w:val="0070C0"/>
        </w:rPr>
        <w:t>wycenę za najmniejsze opakowanie  handlowe 50 szt. z przeliczeniem ilości z zaokrągleniem w górę do pełnych opakowań.</w:t>
      </w:r>
      <w:r w:rsidRPr="008F0264">
        <w:rPr>
          <w:rFonts w:ascii="Bookman Old Style" w:hAnsi="Bookman Old Style"/>
        </w:rPr>
        <w:t xml:space="preserve"> </w:t>
      </w:r>
      <w:r w:rsidRPr="008F0264">
        <w:rPr>
          <w:rFonts w:ascii="Bookman Old Style" w:hAnsi="Bookman Old Style"/>
          <w:iCs/>
          <w:color w:val="2E74B5" w:themeColor="accent1" w:themeShade="BF"/>
        </w:rPr>
        <w:t>Wykonawca winien odpowiednio przeliczyć ilość opakowań tak, aby ilość produktu była zgodna z SIWZ, przeliczając ilości opakowań do dwóch miejsc po przecinku w formularzu cenowym.</w:t>
      </w:r>
    </w:p>
    <w:p w:rsidR="007832A0" w:rsidRPr="008F0264" w:rsidRDefault="008F0264" w:rsidP="007832A0">
      <w:pPr>
        <w:spacing w:before="100" w:after="100" w:line="360" w:lineRule="auto"/>
        <w:rPr>
          <w:rFonts w:ascii="Bookman Old Style" w:hAnsi="Bookman Old Style"/>
          <w:b/>
        </w:rPr>
      </w:pPr>
      <w:r w:rsidRPr="008F0264">
        <w:rPr>
          <w:rFonts w:ascii="Bookman Old Style" w:hAnsi="Bookman Old Style"/>
          <w:b/>
        </w:rPr>
        <w:t xml:space="preserve">Pakiet 3, pozycja </w:t>
      </w:r>
      <w:r w:rsidR="007832A0" w:rsidRPr="008F0264">
        <w:rPr>
          <w:rFonts w:ascii="Bookman Old Style" w:hAnsi="Bookman Old Style"/>
          <w:b/>
        </w:rPr>
        <w:t>1</w:t>
      </w:r>
    </w:p>
    <w:p w:rsidR="007832A0" w:rsidRPr="008F0264" w:rsidRDefault="007832A0" w:rsidP="007832A0">
      <w:pPr>
        <w:pStyle w:val="Standard"/>
        <w:numPr>
          <w:ilvl w:val="0"/>
          <w:numId w:val="48"/>
        </w:numPr>
        <w:spacing w:line="360" w:lineRule="auto"/>
        <w:jc w:val="both"/>
        <w:rPr>
          <w:rStyle w:val="Uwydatnienie"/>
          <w:rFonts w:ascii="Bookman Old Style" w:hAnsi="Bookman Old Style"/>
          <w:iCs w:val="0"/>
          <w:sz w:val="22"/>
          <w:szCs w:val="22"/>
        </w:rPr>
      </w:pPr>
      <w:r w:rsidRPr="008F0264">
        <w:rPr>
          <w:rStyle w:val="Uwydatnienie"/>
          <w:rFonts w:ascii="Bookman Old Style" w:hAnsi="Bookman Old Style"/>
          <w:i w:val="0"/>
          <w:sz w:val="22"/>
          <w:szCs w:val="22"/>
        </w:rPr>
        <w:t xml:space="preserve">Czy zamawiający dopuszcza gazę w 13 nitkową, niejałową, szer. 90 cm? </w:t>
      </w:r>
    </w:p>
    <w:p w:rsidR="007832A0" w:rsidRPr="008F0264" w:rsidRDefault="007832A0" w:rsidP="007832A0">
      <w:pPr>
        <w:pStyle w:val="Default"/>
        <w:spacing w:line="360" w:lineRule="auto"/>
        <w:jc w:val="both"/>
        <w:rPr>
          <w:rFonts w:ascii="Bookman Old Style" w:hAnsi="Bookman Old Style" w:cs="Arial"/>
          <w:i/>
          <w:color w:val="0070C0"/>
          <w:sz w:val="22"/>
          <w:szCs w:val="22"/>
        </w:rPr>
      </w:pPr>
    </w:p>
    <w:p w:rsidR="007832A0" w:rsidRPr="008F0264" w:rsidRDefault="007832A0" w:rsidP="007832A0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F0264">
        <w:rPr>
          <w:rFonts w:ascii="Bookman Old Style" w:hAnsi="Bookman Old Style" w:cs="Arial"/>
          <w:color w:val="0070C0"/>
          <w:sz w:val="22"/>
          <w:szCs w:val="22"/>
        </w:rPr>
        <w:lastRenderedPageBreak/>
        <w:t>Zamawiający pozostawia zapisy SIWZ bez zmian.</w:t>
      </w:r>
    </w:p>
    <w:p w:rsidR="00514898" w:rsidRPr="008F0264" w:rsidRDefault="00514898" w:rsidP="00514898">
      <w:pPr>
        <w:pStyle w:val="Standard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  <w:i/>
          <w:sz w:val="22"/>
          <w:szCs w:val="22"/>
        </w:rPr>
      </w:pPr>
      <w:r w:rsidRPr="008F0264">
        <w:rPr>
          <w:rStyle w:val="Uwydatnienie"/>
          <w:rFonts w:ascii="Bookman Old Style" w:hAnsi="Bookman Old Style"/>
          <w:i w:val="0"/>
          <w:sz w:val="22"/>
          <w:szCs w:val="22"/>
        </w:rPr>
        <w:t xml:space="preserve">Czy zamawiający dopuszcza wycenę za opakowanie 100 </w:t>
      </w:r>
      <w:proofErr w:type="spellStart"/>
      <w:r w:rsidRPr="008F0264">
        <w:rPr>
          <w:rStyle w:val="Uwydatnienie"/>
          <w:rFonts w:ascii="Bookman Old Style" w:hAnsi="Bookman Old Style"/>
          <w:i w:val="0"/>
          <w:sz w:val="22"/>
          <w:szCs w:val="22"/>
        </w:rPr>
        <w:t>mb</w:t>
      </w:r>
      <w:proofErr w:type="spellEnd"/>
      <w:r w:rsidRPr="008F0264">
        <w:rPr>
          <w:rStyle w:val="Uwydatnienie"/>
          <w:rFonts w:ascii="Bookman Old Style" w:hAnsi="Bookman Old Style"/>
          <w:i w:val="0"/>
          <w:sz w:val="22"/>
          <w:szCs w:val="22"/>
        </w:rPr>
        <w:t>. z przeliczeniem ilości?</w:t>
      </w:r>
    </w:p>
    <w:p w:rsidR="00514898" w:rsidRPr="008F0264" w:rsidRDefault="00514898" w:rsidP="007832A0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</w:p>
    <w:p w:rsidR="00514898" w:rsidRPr="008F0264" w:rsidRDefault="00514898" w:rsidP="00514898">
      <w:pPr>
        <w:autoSpaceDN w:val="0"/>
        <w:spacing w:line="360" w:lineRule="auto"/>
        <w:jc w:val="both"/>
        <w:rPr>
          <w:rFonts w:ascii="Bookman Old Style" w:hAnsi="Bookman Old Style"/>
          <w:b/>
          <w:iCs/>
        </w:rPr>
      </w:pPr>
      <w:r w:rsidRPr="008F0264">
        <w:rPr>
          <w:rFonts w:ascii="Bookman Old Style" w:hAnsi="Bookman Old Style" w:cs="Arial"/>
          <w:color w:val="0070C0"/>
        </w:rPr>
        <w:t>Zamawiający</w:t>
      </w:r>
      <w:r w:rsidRPr="008F0264">
        <w:rPr>
          <w:rFonts w:ascii="Bookman Old Style" w:hAnsi="Bookman Old Style"/>
        </w:rPr>
        <w:t xml:space="preserve"> </w:t>
      </w:r>
      <w:r w:rsidRPr="008F0264">
        <w:rPr>
          <w:rFonts w:ascii="Bookman Old Style" w:hAnsi="Bookman Old Style"/>
          <w:color w:val="2E74B5" w:themeColor="accent1" w:themeShade="BF"/>
        </w:rPr>
        <w:t xml:space="preserve">dopuści  </w:t>
      </w:r>
      <w:r w:rsidRPr="008F0264">
        <w:rPr>
          <w:rFonts w:ascii="Bookman Old Style" w:hAnsi="Bookman Old Style"/>
          <w:color w:val="0070C0"/>
        </w:rPr>
        <w:t>wycenę za  opakowani 100 szt. z przeliczeniem ilości.</w:t>
      </w:r>
      <w:r w:rsidRPr="008F0264">
        <w:rPr>
          <w:rFonts w:ascii="Bookman Old Style" w:hAnsi="Bookman Old Style"/>
        </w:rPr>
        <w:t xml:space="preserve"> </w:t>
      </w:r>
      <w:r w:rsidRPr="008F0264">
        <w:rPr>
          <w:rFonts w:ascii="Bookman Old Style" w:hAnsi="Bookman Old Style"/>
          <w:iCs/>
          <w:color w:val="2E74B5" w:themeColor="accent1" w:themeShade="BF"/>
        </w:rPr>
        <w:t>Wykonawca winien odpowiednio przeliczyć ilość opakowań tak, aby ilość produktu była zgodna z SIWZ, przeliczając ilości opakowań do dwóch miejsc po przecinku w formularzu cenowym.</w:t>
      </w:r>
    </w:p>
    <w:p w:rsidR="00514898" w:rsidRPr="008F0264" w:rsidRDefault="00514898" w:rsidP="007832A0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</w:p>
    <w:p w:rsidR="004D78FC" w:rsidRPr="008F0264" w:rsidRDefault="004D78FC" w:rsidP="004D78FC">
      <w:pPr>
        <w:numPr>
          <w:ilvl w:val="0"/>
          <w:numId w:val="48"/>
        </w:numPr>
        <w:suppressAutoHyphens/>
        <w:spacing w:after="0" w:line="360" w:lineRule="auto"/>
        <w:jc w:val="both"/>
        <w:rPr>
          <w:rFonts w:ascii="Bookman Old Style" w:hAnsi="Bookman Old Style"/>
        </w:rPr>
      </w:pPr>
      <w:r w:rsidRPr="008F0264">
        <w:rPr>
          <w:rFonts w:ascii="Bookman Old Style" w:hAnsi="Bookman Old Style"/>
        </w:rPr>
        <w:t xml:space="preserve">Czy zamawiający dopuści gazę sklasyfikowaną w klasie I reg.4 ? Oferowana gaza jest produktem </w:t>
      </w:r>
      <w:proofErr w:type="spellStart"/>
      <w:r w:rsidRPr="008F0264">
        <w:rPr>
          <w:rFonts w:ascii="Bookman Old Style" w:hAnsi="Bookman Old Style"/>
        </w:rPr>
        <w:t>niesterylnym</w:t>
      </w:r>
      <w:proofErr w:type="spellEnd"/>
      <w:r w:rsidRPr="008F0264">
        <w:rPr>
          <w:rFonts w:ascii="Bookman Old Style" w:hAnsi="Bookman Old Style"/>
        </w:rPr>
        <w:t xml:space="preserve">, w związku z  tym nie używa się jej w zabiegach medycznych wysokiego ryzyka i nie zachodzi potrzeba, aby była sklasyfikowana w klasie II a reg.7. </w:t>
      </w:r>
    </w:p>
    <w:p w:rsidR="007832A0" w:rsidRPr="008F0264" w:rsidRDefault="007832A0" w:rsidP="007832A0">
      <w:pPr>
        <w:pStyle w:val="Standard"/>
        <w:spacing w:line="360" w:lineRule="auto"/>
        <w:jc w:val="both"/>
        <w:rPr>
          <w:rFonts w:ascii="Bookman Old Style" w:hAnsi="Bookman Old Style"/>
          <w:i/>
          <w:sz w:val="22"/>
          <w:szCs w:val="22"/>
        </w:rPr>
      </w:pPr>
    </w:p>
    <w:p w:rsidR="004D78FC" w:rsidRPr="008F0264" w:rsidRDefault="004D78FC" w:rsidP="004D78FC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F0264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4D78FC" w:rsidRPr="00694848" w:rsidRDefault="004D78FC" w:rsidP="00694848">
      <w:pPr>
        <w:pStyle w:val="Akapitzlist"/>
        <w:keepNext/>
        <w:numPr>
          <w:ilvl w:val="0"/>
          <w:numId w:val="48"/>
        </w:numPr>
        <w:tabs>
          <w:tab w:val="left" w:pos="1275"/>
        </w:tabs>
        <w:suppressAutoHyphens/>
        <w:autoSpaceDE w:val="0"/>
        <w:spacing w:after="120" w:line="360" w:lineRule="auto"/>
        <w:jc w:val="both"/>
        <w:rPr>
          <w:rFonts w:ascii="Bookman Old Style" w:hAnsi="Bookman Old Style"/>
          <w:sz w:val="22"/>
          <w:szCs w:val="22"/>
        </w:rPr>
      </w:pPr>
      <w:r w:rsidRPr="00694848">
        <w:rPr>
          <w:rFonts w:ascii="Bookman Old Style" w:hAnsi="Bookman Old Style"/>
          <w:sz w:val="22"/>
          <w:szCs w:val="22"/>
        </w:rPr>
        <w:t>Czy zamawiający dopuści gazę pakowaną w roli, co ułatwia jej przechowywanie, zmniejsza powierzchnię magazynowania oraz umożliwia w łatwy i higieniczny sposób pobranie potrzebnego odcinka?</w:t>
      </w:r>
    </w:p>
    <w:p w:rsidR="009F3BDA" w:rsidRPr="008F0264" w:rsidRDefault="009F3BDA" w:rsidP="009F3BDA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F0264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4D78FC" w:rsidRPr="008F0264" w:rsidRDefault="004D78FC" w:rsidP="004D78FC">
      <w:pPr>
        <w:keepNext/>
        <w:tabs>
          <w:tab w:val="left" w:pos="1275"/>
        </w:tabs>
        <w:suppressAutoHyphens/>
        <w:autoSpaceDE w:val="0"/>
        <w:spacing w:after="0" w:line="240" w:lineRule="auto"/>
        <w:rPr>
          <w:rFonts w:ascii="Bookman Old Style" w:hAnsi="Bookman Old Style"/>
        </w:rPr>
      </w:pPr>
    </w:p>
    <w:p w:rsidR="008F0264" w:rsidRPr="008F0264" w:rsidRDefault="008F0264" w:rsidP="004D78FC">
      <w:pPr>
        <w:keepNext/>
        <w:tabs>
          <w:tab w:val="left" w:pos="1275"/>
        </w:tabs>
        <w:suppressAutoHyphens/>
        <w:autoSpaceDE w:val="0"/>
        <w:spacing w:after="0" w:line="240" w:lineRule="auto"/>
        <w:rPr>
          <w:rFonts w:ascii="Bookman Old Style" w:hAnsi="Bookman Old Style"/>
        </w:rPr>
      </w:pPr>
    </w:p>
    <w:p w:rsidR="008F0264" w:rsidRPr="008F0264" w:rsidRDefault="004D78FC" w:rsidP="008F0264">
      <w:pPr>
        <w:spacing w:before="100" w:after="100" w:line="360" w:lineRule="auto"/>
        <w:rPr>
          <w:rFonts w:ascii="Bookman Old Style" w:hAnsi="Bookman Old Style"/>
          <w:b/>
        </w:rPr>
      </w:pPr>
      <w:r w:rsidRPr="008F0264">
        <w:rPr>
          <w:rFonts w:ascii="Bookman Old Style" w:hAnsi="Bookman Old Style"/>
          <w:b/>
        </w:rPr>
        <w:t xml:space="preserve"> </w:t>
      </w:r>
      <w:r w:rsidR="008F0264" w:rsidRPr="008F0264">
        <w:rPr>
          <w:rFonts w:ascii="Bookman Old Style" w:hAnsi="Bookman Old Style"/>
          <w:b/>
        </w:rPr>
        <w:t>Pakiet 3, pozycja 3</w:t>
      </w:r>
    </w:p>
    <w:p w:rsidR="008F0264" w:rsidRPr="008F0264" w:rsidRDefault="008F0264" w:rsidP="008F0264">
      <w:pPr>
        <w:spacing w:line="360" w:lineRule="auto"/>
        <w:jc w:val="both"/>
        <w:rPr>
          <w:rFonts w:ascii="Bookman Old Style" w:hAnsi="Bookman Old Style"/>
          <w:i/>
        </w:rPr>
      </w:pPr>
      <w:r w:rsidRPr="008F0264">
        <w:rPr>
          <w:rStyle w:val="Uwydatnienie"/>
          <w:rFonts w:ascii="Bookman Old Style" w:hAnsi="Bookman Old Style"/>
          <w:i w:val="0"/>
        </w:rPr>
        <w:t xml:space="preserve">Czy zamawiający dopuści opaskę dzianą podtrzymującą wykonaną z </w:t>
      </w:r>
      <w:r w:rsidRPr="008F0264">
        <w:rPr>
          <w:rFonts w:ascii="Bookman Old Style" w:hAnsi="Bookman Old Style"/>
          <w:i/>
        </w:rPr>
        <w:t>przędzy  poliestrowej  100%, gdyż włókna wiskozowe stosowane jako zamiennik poliestru są niezbyt wytrzymałe, gniotą się oraz elektryzują, co wpływa niekorzystnie na komfort pacjenta?</w:t>
      </w:r>
    </w:p>
    <w:p w:rsidR="004D78FC" w:rsidRPr="008F0264" w:rsidRDefault="004D78FC" w:rsidP="004D78FC">
      <w:pPr>
        <w:keepNext/>
        <w:tabs>
          <w:tab w:val="left" w:pos="1275"/>
        </w:tabs>
        <w:suppressAutoHyphens/>
        <w:autoSpaceDE w:val="0"/>
        <w:spacing w:after="0" w:line="240" w:lineRule="auto"/>
        <w:rPr>
          <w:rFonts w:ascii="Bookman Old Style" w:hAnsi="Bookman Old Style"/>
        </w:rPr>
      </w:pPr>
    </w:p>
    <w:p w:rsidR="008F0264" w:rsidRPr="008F0264" w:rsidRDefault="008F0264" w:rsidP="008F0264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F0264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3E64B5" w:rsidRPr="008F0264" w:rsidRDefault="003E64B5" w:rsidP="003E64B5">
      <w:pPr>
        <w:spacing w:line="360" w:lineRule="auto"/>
        <w:jc w:val="both"/>
        <w:rPr>
          <w:rFonts w:ascii="Bookman Old Style" w:hAnsi="Bookman Old Style"/>
        </w:rPr>
      </w:pPr>
    </w:p>
    <w:p w:rsidR="008F0264" w:rsidRPr="008F0264" w:rsidRDefault="008F0264" w:rsidP="008F0264">
      <w:pPr>
        <w:spacing w:before="100" w:after="100" w:line="360" w:lineRule="auto"/>
        <w:rPr>
          <w:rFonts w:ascii="Bookman Old Style" w:hAnsi="Bookman Old Style"/>
          <w:b/>
        </w:rPr>
      </w:pPr>
      <w:r w:rsidRPr="008F0264">
        <w:rPr>
          <w:rFonts w:ascii="Bookman Old Style" w:hAnsi="Bookman Old Style"/>
          <w:b/>
        </w:rPr>
        <w:t>Pakiet 3, pozycja 4</w:t>
      </w:r>
    </w:p>
    <w:p w:rsidR="008F0264" w:rsidRPr="008F0264" w:rsidRDefault="008F0264" w:rsidP="008F0264">
      <w:pPr>
        <w:tabs>
          <w:tab w:val="left" w:pos="900"/>
        </w:tabs>
        <w:autoSpaceDE w:val="0"/>
        <w:spacing w:after="120" w:line="360" w:lineRule="auto"/>
        <w:jc w:val="both"/>
        <w:rPr>
          <w:rFonts w:ascii="Bookman Old Style" w:hAnsi="Bookman Old Style"/>
        </w:rPr>
      </w:pPr>
      <w:r w:rsidRPr="008F0264">
        <w:rPr>
          <w:rFonts w:ascii="Bookman Old Style" w:hAnsi="Bookman Old Style"/>
        </w:rPr>
        <w:t xml:space="preserve">Czy zamawiający dopuści opaskę dzianą elastyczną wykonaną z 100% włókien syntetycznych </w:t>
      </w:r>
      <w:proofErr w:type="spellStart"/>
      <w:r w:rsidRPr="008F0264">
        <w:rPr>
          <w:rFonts w:ascii="Bookman Old Style" w:hAnsi="Bookman Old Style"/>
        </w:rPr>
        <w:t>tj</w:t>
      </w:r>
      <w:proofErr w:type="spellEnd"/>
      <w:r w:rsidRPr="008F0264">
        <w:rPr>
          <w:rFonts w:ascii="Bookman Old Style" w:hAnsi="Bookman Old Style"/>
        </w:rPr>
        <w:t xml:space="preserve">: poliestrowych i poliamidowych posiadające rozciągliwość powyżej 130 % z zapinką wewnątrz opakowania indywidualnego? </w:t>
      </w:r>
    </w:p>
    <w:p w:rsidR="008F0264" w:rsidRPr="008F0264" w:rsidRDefault="008F0264" w:rsidP="008F0264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F0264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8F0264" w:rsidRDefault="008F0264" w:rsidP="003E64B5">
      <w:pPr>
        <w:spacing w:line="360" w:lineRule="auto"/>
        <w:jc w:val="both"/>
        <w:rPr>
          <w:rFonts w:ascii="Bookman Old Style" w:hAnsi="Bookman Old Style"/>
        </w:rPr>
      </w:pPr>
    </w:p>
    <w:p w:rsidR="00655EE6" w:rsidRDefault="00D67B76" w:rsidP="00655EE6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D67B76">
        <w:rPr>
          <w:rFonts w:ascii="Bookman Old Style" w:eastAsia="Times New Roman" w:hAnsi="Bookman Old Style"/>
          <w:highlight w:val="yellow"/>
          <w:lang w:eastAsia="pl-PL"/>
        </w:rPr>
        <w:t>ZESTAW IV</w:t>
      </w:r>
    </w:p>
    <w:p w:rsidR="00CB33FC" w:rsidRPr="0083391D" w:rsidRDefault="00CB33FC" w:rsidP="00CB33FC">
      <w:pPr>
        <w:spacing w:line="283" w:lineRule="exact"/>
        <w:rPr>
          <w:rFonts w:ascii="Bookman Old Style" w:hAnsi="Bookman Old Style"/>
          <w:b/>
        </w:rPr>
      </w:pPr>
      <w:r w:rsidRPr="0083391D">
        <w:rPr>
          <w:rFonts w:ascii="Bookman Old Style" w:hAnsi="Bookman Old Style"/>
          <w:b/>
        </w:rPr>
        <w:t xml:space="preserve">Pakiet nr 2 Pozycja 1  </w:t>
      </w:r>
    </w:p>
    <w:p w:rsidR="00CB33FC" w:rsidRPr="0083391D" w:rsidRDefault="00CB33FC" w:rsidP="008D19E2">
      <w:pPr>
        <w:spacing w:after="120" w:line="360" w:lineRule="auto"/>
        <w:jc w:val="both"/>
        <w:rPr>
          <w:rFonts w:ascii="Bookman Old Style" w:hAnsi="Bookman Old Style"/>
          <w:b/>
        </w:rPr>
      </w:pPr>
      <w:r w:rsidRPr="0083391D">
        <w:rPr>
          <w:rFonts w:ascii="Bookman Old Style" w:hAnsi="Bookman Old Style"/>
        </w:rPr>
        <w:t>Czy Zamawiający dopuści możliwość zaoferowania opatrunku na kleju z syntetycznego kauczuku – pozostałe parametry bez zmian?</w:t>
      </w:r>
    </w:p>
    <w:p w:rsidR="00CB33FC" w:rsidRPr="0083391D" w:rsidRDefault="00CB33FC" w:rsidP="008D19E2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7412B8" w:rsidRPr="0083391D" w:rsidRDefault="007412B8" w:rsidP="008D19E2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</w:p>
    <w:p w:rsidR="007412B8" w:rsidRPr="0083391D" w:rsidRDefault="007412B8" w:rsidP="008D19E2">
      <w:pPr>
        <w:spacing w:after="120" w:line="360" w:lineRule="auto"/>
        <w:jc w:val="both"/>
        <w:rPr>
          <w:rFonts w:ascii="Bookman Old Style" w:hAnsi="Bookman Old Style"/>
          <w:b/>
        </w:rPr>
      </w:pPr>
      <w:r w:rsidRPr="0083391D">
        <w:rPr>
          <w:rFonts w:ascii="Bookman Old Style" w:hAnsi="Bookman Old Style"/>
          <w:b/>
        </w:rPr>
        <w:t>Pakiet nr 8 Pozycja 1</w:t>
      </w:r>
    </w:p>
    <w:p w:rsidR="007412B8" w:rsidRPr="0083391D" w:rsidRDefault="007412B8" w:rsidP="008D19E2">
      <w:pPr>
        <w:spacing w:after="120" w:line="360" w:lineRule="auto"/>
        <w:jc w:val="both"/>
        <w:rPr>
          <w:rFonts w:ascii="Bookman Old Style" w:hAnsi="Bookman Old Style"/>
        </w:rPr>
      </w:pPr>
      <w:r w:rsidRPr="0083391D">
        <w:rPr>
          <w:rFonts w:ascii="Bookman Old Style" w:hAnsi="Bookman Old Style"/>
          <w:b/>
        </w:rPr>
        <w:t xml:space="preserve"> </w:t>
      </w:r>
      <w:r w:rsidRPr="00694848">
        <w:rPr>
          <w:rFonts w:ascii="Bookman Old Style" w:hAnsi="Bookman Old Style"/>
        </w:rPr>
        <w:t>C</w:t>
      </w:r>
      <w:r w:rsidRPr="0083391D">
        <w:rPr>
          <w:rFonts w:ascii="Bookman Old Style" w:hAnsi="Bookman Old Style"/>
        </w:rPr>
        <w:t xml:space="preserve">zy Zamawiający dopuści możliwość zaoferowania niewyjałowione </w:t>
      </w:r>
      <w:proofErr w:type="spellStart"/>
      <w:r w:rsidRPr="0083391D">
        <w:rPr>
          <w:rFonts w:ascii="Bookman Old Style" w:hAnsi="Bookman Old Style"/>
        </w:rPr>
        <w:t>tupfery</w:t>
      </w:r>
      <w:proofErr w:type="spellEnd"/>
      <w:r w:rsidRPr="0083391D">
        <w:rPr>
          <w:rFonts w:ascii="Bookman Old Style" w:hAnsi="Bookman Old Style"/>
        </w:rPr>
        <w:t xml:space="preserve"> gazowe twarde do preparowania tkanek – fasola, 24 nitkowe, z nitką RTG, pakowane po 1000 sztuk, </w:t>
      </w:r>
      <w:proofErr w:type="spellStart"/>
      <w:r w:rsidRPr="0083391D">
        <w:rPr>
          <w:rFonts w:ascii="Bookman Old Style" w:hAnsi="Bookman Old Style"/>
        </w:rPr>
        <w:t>tupfery</w:t>
      </w:r>
      <w:proofErr w:type="spellEnd"/>
      <w:r w:rsidRPr="0083391D">
        <w:rPr>
          <w:rFonts w:ascii="Bookman Old Style" w:hAnsi="Bookman Old Style"/>
        </w:rPr>
        <w:t xml:space="preserve"> w rozmiarze ok. 19,8 cm x 10,2 cm?</w:t>
      </w:r>
    </w:p>
    <w:p w:rsidR="007412B8" w:rsidRPr="0083391D" w:rsidRDefault="007412B8" w:rsidP="008D19E2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715B42" w:rsidRDefault="00715B42" w:rsidP="00715B42">
      <w:pPr>
        <w:spacing w:line="360" w:lineRule="auto"/>
        <w:jc w:val="both"/>
        <w:rPr>
          <w:rFonts w:ascii="Bookman Old Style" w:hAnsi="Bookman Old Style"/>
        </w:rPr>
      </w:pPr>
    </w:p>
    <w:p w:rsidR="00715B42" w:rsidRDefault="00715B42" w:rsidP="00715B42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>
        <w:rPr>
          <w:rFonts w:ascii="Bookman Old Style" w:eastAsia="Times New Roman" w:hAnsi="Bookman Old Style"/>
          <w:highlight w:val="yellow"/>
          <w:lang w:eastAsia="pl-PL"/>
        </w:rPr>
        <w:t xml:space="preserve">ZESTAW </w:t>
      </w:r>
      <w:r w:rsidRPr="00D67B76">
        <w:rPr>
          <w:rFonts w:ascii="Bookman Old Style" w:eastAsia="Times New Roman" w:hAnsi="Bookman Old Style"/>
          <w:highlight w:val="yellow"/>
          <w:lang w:eastAsia="pl-PL"/>
        </w:rPr>
        <w:t>V</w:t>
      </w:r>
    </w:p>
    <w:p w:rsidR="00694848" w:rsidRPr="00780057" w:rsidRDefault="00694848" w:rsidP="00694848">
      <w:pPr>
        <w:jc w:val="both"/>
        <w:rPr>
          <w:rFonts w:ascii="Bookman Old Style" w:hAnsi="Bookman Old Style" w:cs="Tahoma"/>
          <w:b/>
        </w:rPr>
      </w:pPr>
      <w:r w:rsidRPr="00780057">
        <w:rPr>
          <w:rFonts w:ascii="Bookman Old Style" w:hAnsi="Bookman Old Style" w:cs="Tahoma"/>
          <w:b/>
        </w:rPr>
        <w:t>Pakiet nr 1 pozycja 4-5</w:t>
      </w:r>
    </w:p>
    <w:p w:rsidR="00694848" w:rsidRPr="00965867" w:rsidRDefault="00694848" w:rsidP="00965867">
      <w:pPr>
        <w:spacing w:after="120" w:line="360" w:lineRule="auto"/>
        <w:jc w:val="both"/>
        <w:rPr>
          <w:rFonts w:ascii="Bookman Old Style" w:hAnsi="Bookman Old Style" w:cs="Tahoma"/>
        </w:rPr>
      </w:pPr>
      <w:r w:rsidRPr="00965867">
        <w:rPr>
          <w:rFonts w:ascii="Bookman Old Style" w:hAnsi="Bookman Old Style" w:cs="Tahoma"/>
        </w:rPr>
        <w:t>Czy Zamawiający wyrazi zgodę na zaoferowanie kompresów pakowanych a’3 sztuki z odpowiednim przeliczeniem zamawianej ilości?</w:t>
      </w:r>
    </w:p>
    <w:p w:rsidR="00694848" w:rsidRPr="0083391D" w:rsidRDefault="00694848" w:rsidP="00694848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780057" w:rsidRDefault="00780057" w:rsidP="00780057">
      <w:pPr>
        <w:jc w:val="both"/>
        <w:rPr>
          <w:rFonts w:ascii="Bookman Old Style" w:hAnsi="Bookman Old Style" w:cs="Tahoma"/>
          <w:b/>
          <w:sz w:val="20"/>
          <w:szCs w:val="20"/>
        </w:rPr>
      </w:pPr>
      <w:r w:rsidRPr="00780057">
        <w:rPr>
          <w:rFonts w:ascii="Bookman Old Style" w:hAnsi="Bookman Old Style" w:cs="Tahoma"/>
          <w:b/>
          <w:sz w:val="20"/>
          <w:szCs w:val="20"/>
        </w:rPr>
        <w:lastRenderedPageBreak/>
        <w:t>Pakiet nr 9 pozycja 2</w:t>
      </w:r>
    </w:p>
    <w:p w:rsidR="00780057" w:rsidRPr="00780057" w:rsidRDefault="00780057" w:rsidP="00780057">
      <w:pPr>
        <w:jc w:val="both"/>
        <w:rPr>
          <w:rFonts w:ascii="Bookman Old Style" w:hAnsi="Bookman Old Style" w:cs="Tahoma"/>
          <w:b/>
          <w:sz w:val="20"/>
          <w:szCs w:val="20"/>
        </w:rPr>
      </w:pPr>
    </w:p>
    <w:p w:rsidR="00780057" w:rsidRPr="00780057" w:rsidRDefault="00780057" w:rsidP="00780057">
      <w:pPr>
        <w:spacing w:after="120" w:line="360" w:lineRule="auto"/>
        <w:jc w:val="both"/>
        <w:rPr>
          <w:rFonts w:ascii="Bookman Old Style" w:hAnsi="Bookman Old Style" w:cs="Tahoma"/>
        </w:rPr>
      </w:pPr>
      <w:r w:rsidRPr="00780057">
        <w:rPr>
          <w:rFonts w:ascii="Bookman Old Style" w:hAnsi="Bookman Old Style" w:cs="Tahoma"/>
        </w:rPr>
        <w:t>Czy Zamawiający wyrazi zgodę na zaoferowanie kompresów pakowanych a’10 sztuk z odpowiednim przeliczeniem zamawianej ilości?</w:t>
      </w:r>
    </w:p>
    <w:p w:rsidR="00FB6AA1" w:rsidRPr="0083391D" w:rsidRDefault="00FB6AA1" w:rsidP="00FB6AA1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3391D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694848" w:rsidRPr="008D547E" w:rsidRDefault="00AD203F" w:rsidP="00E25A2F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8D547E">
        <w:rPr>
          <w:rFonts w:ascii="Bookman Old Style" w:eastAsia="Times New Roman" w:hAnsi="Bookman Old Style"/>
          <w:highlight w:val="yellow"/>
          <w:lang w:eastAsia="pl-PL"/>
        </w:rPr>
        <w:t>ZESTAW VI</w:t>
      </w:r>
    </w:p>
    <w:p w:rsidR="00E25A2F" w:rsidRPr="008D547E" w:rsidRDefault="00E25A2F" w:rsidP="00E25A2F">
      <w:pPr>
        <w:pStyle w:val="Tekstpodstawowywcity"/>
        <w:spacing w:line="360" w:lineRule="auto"/>
        <w:ind w:left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8D547E">
        <w:rPr>
          <w:rFonts w:ascii="Bookman Old Style" w:hAnsi="Bookman Old Style"/>
          <w:b/>
          <w:bCs/>
          <w:sz w:val="22"/>
          <w:szCs w:val="22"/>
        </w:rPr>
        <w:t>Dot. SIWZ:</w:t>
      </w:r>
    </w:p>
    <w:p w:rsidR="00E25A2F" w:rsidRPr="008D547E" w:rsidRDefault="00E25A2F" w:rsidP="00E25A2F">
      <w:pPr>
        <w:pStyle w:val="Tekstpodstawowywcity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8D547E">
        <w:rPr>
          <w:rFonts w:ascii="Bookman Old Style" w:hAnsi="Bookman Old Style"/>
          <w:sz w:val="22"/>
          <w:szCs w:val="22"/>
        </w:rPr>
        <w:t>Czy w związku z zaistniałą sytuacją epidemiologiczną w Polsce i coraz większym ryzykiem związanym z brakiem możliwości dostarczenia dokumentów do postępowań przetargowych w formie papierowej, czy Zamawiający wyrazi zgodę na zmianę sposobu składania ofert na formę elektroniczną – dokumenty podpisane bezpiecznym kwalifikowanym podpisem elektronicznym?</w:t>
      </w:r>
    </w:p>
    <w:p w:rsidR="00E25A2F" w:rsidRPr="008D547E" w:rsidRDefault="00E25A2F" w:rsidP="00E25A2F">
      <w:pPr>
        <w:pStyle w:val="Tekstpodstawowywcity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8D547E">
        <w:rPr>
          <w:rFonts w:ascii="Bookman Old Style" w:hAnsi="Bookman Old Style"/>
          <w:sz w:val="22"/>
          <w:szCs w:val="22"/>
        </w:rPr>
        <w:t>W przypadku pozytywnej odpowiedzi na powyższe pytanie prosimy o wskazanie sposobu przekazania dokumentów w formie elektronicznej.</w:t>
      </w:r>
    </w:p>
    <w:p w:rsidR="00E25A2F" w:rsidRPr="008D547E" w:rsidRDefault="00E25A2F" w:rsidP="00E25A2F">
      <w:pPr>
        <w:pStyle w:val="Tekstpodstawowywcity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8D547E">
        <w:rPr>
          <w:rFonts w:ascii="Bookman Old Style" w:hAnsi="Bookman Old Style"/>
          <w:sz w:val="22"/>
          <w:szCs w:val="22"/>
        </w:rPr>
        <w:t>Pragniemy zauważyć, że komunikacja elektroniczna jest również zalecana przez Urząd Zamówień Publicznych: "W obecnej sytuacji zagrożenia epidemicznego Urząd Zamówień Publicznych zachęca zamawiających do komunikowania się z wykonawcami za pomocą środków komunikacji elektronicznej również w postępowaniach o udzielenie zamówienia publicznego o wartości poniżej progów unijnych.</w:t>
      </w:r>
    </w:p>
    <w:p w:rsidR="00E25A2F" w:rsidRPr="008D547E" w:rsidRDefault="00E25A2F" w:rsidP="00E25A2F">
      <w:pPr>
        <w:pStyle w:val="Tekstpodstawowywcity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8D547E">
        <w:rPr>
          <w:rFonts w:ascii="Bookman Old Style" w:hAnsi="Bookman Old Style"/>
          <w:sz w:val="22"/>
          <w:szCs w:val="22"/>
        </w:rPr>
        <w:t xml:space="preserve">Urząd Zamówień Publicznych zaleca, aby komunikacją elektroniczną objąć wszelką korespondencję występującą w postępowaniu, w tym składanie ofert, wniosków o dopuszczenie do udziału w postępowaniu, oświadczeń, a także dokumentów. Przypominamy jednak, że oferty, wnioski o dopuszczenie do udziału w postępowaniu oraz oświadczenie, o którym mowa w art. 25a składane w postaci elektronicznej należy </w:t>
      </w:r>
      <w:proofErr w:type="spellStart"/>
      <w:r w:rsidRPr="008D547E">
        <w:rPr>
          <w:rFonts w:ascii="Bookman Old Style" w:hAnsi="Bookman Old Style"/>
          <w:sz w:val="22"/>
          <w:szCs w:val="22"/>
        </w:rPr>
        <w:t>opatrzeć</w:t>
      </w:r>
      <w:proofErr w:type="spellEnd"/>
      <w:r w:rsidRPr="008D547E">
        <w:rPr>
          <w:rFonts w:ascii="Bookman Old Style" w:hAnsi="Bookman Old Style"/>
          <w:sz w:val="22"/>
          <w:szCs w:val="22"/>
        </w:rPr>
        <w:t xml:space="preserve"> kwalifikowanym podpisem elektronicznym.</w:t>
      </w:r>
    </w:p>
    <w:p w:rsidR="00E25A2F" w:rsidRPr="008D547E" w:rsidRDefault="00E25A2F" w:rsidP="00E25A2F">
      <w:pPr>
        <w:pStyle w:val="Tekstpodstawowywcity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8D547E">
        <w:rPr>
          <w:rFonts w:ascii="Bookman Old Style" w:hAnsi="Bookman Old Style"/>
          <w:sz w:val="22"/>
          <w:szCs w:val="22"/>
        </w:rPr>
        <w:t xml:space="preserve">Pragniemy również zwrócić Państwa uwagę, że zastosowanie komunikacji elektronicznej możliwe jest nie tylko przed wszczęciem postępowania o udzielenie </w:t>
      </w:r>
      <w:r w:rsidRPr="008D547E">
        <w:rPr>
          <w:rFonts w:ascii="Bookman Old Style" w:hAnsi="Bookman Old Style"/>
          <w:sz w:val="22"/>
          <w:szCs w:val="22"/>
        </w:rPr>
        <w:lastRenderedPageBreak/>
        <w:t xml:space="preserve">zamówienia publicznego, ale także w jego trakcie. Zamawiający bowiem uprawniony jest na gruncie art. 38 ust. 4 ustawy </w:t>
      </w:r>
      <w:proofErr w:type="spellStart"/>
      <w:r w:rsidRPr="008D547E">
        <w:rPr>
          <w:rFonts w:ascii="Bookman Old Style" w:hAnsi="Bookman Old Style"/>
          <w:sz w:val="22"/>
          <w:szCs w:val="22"/>
        </w:rPr>
        <w:t>Pzp</w:t>
      </w:r>
      <w:proofErr w:type="spellEnd"/>
      <w:r w:rsidRPr="008D547E">
        <w:rPr>
          <w:rFonts w:ascii="Bookman Old Style" w:hAnsi="Bookman Old Style"/>
          <w:sz w:val="22"/>
          <w:szCs w:val="22"/>
        </w:rPr>
        <w:t xml:space="preserve"> w uzasadnionych przypadkach - do których niewątpliwie należy obecna sytuacja zagrożenia epidemicznego - przed upływem terminu składania ofert do zmiany treści specyfikacji istotnych warunków zamówienia, w tym sposobu komunikacji w postępowaniu. Dokonaną zmianę treści specyfikacji zamawiający udostępnia na stronie internetowej, a także dokonuje zmiany ogłoszenia o zamówieniu w Biuletynie Zamówień Publicznych. Zmiana sposobu komunikacji w postępowaniu powoduje, iż zamawiający wydłuża odpowiednio termin składania ofert, zapewniając tym samym wykonawcom dodatkowy czas na dostosowanie się do nowej sytuacji."</w:t>
      </w:r>
    </w:p>
    <w:p w:rsidR="0043082E" w:rsidRPr="008D547E" w:rsidRDefault="0043082E" w:rsidP="0043082E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D547E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DC4A3D" w:rsidRPr="008D547E" w:rsidRDefault="00DC4A3D" w:rsidP="00DC4A3D">
      <w:pPr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8D547E">
        <w:rPr>
          <w:rFonts w:ascii="Bookman Old Style" w:hAnsi="Bookman Old Style"/>
          <w:b/>
          <w:bCs/>
        </w:rPr>
        <w:t xml:space="preserve">Pakiet 3 pozycja 5 </w:t>
      </w:r>
    </w:p>
    <w:p w:rsidR="00DC4A3D" w:rsidRPr="008D547E" w:rsidRDefault="00DC4A3D" w:rsidP="00DC4A3D">
      <w:pPr>
        <w:spacing w:after="0" w:line="360" w:lineRule="auto"/>
        <w:jc w:val="both"/>
        <w:rPr>
          <w:rFonts w:ascii="Bookman Old Style" w:hAnsi="Bookman Old Style"/>
        </w:rPr>
      </w:pPr>
      <w:r w:rsidRPr="008D547E">
        <w:rPr>
          <w:rFonts w:ascii="Bookman Old Style" w:hAnsi="Bookman Old Style"/>
        </w:rPr>
        <w:t>Czy Zamawiający dopuści watę w opakowaniach 500 g z przeliczeniem zamawianych ilości?</w:t>
      </w:r>
    </w:p>
    <w:p w:rsidR="00DC4A3D" w:rsidRPr="008D547E" w:rsidRDefault="00DC4A3D" w:rsidP="00DC4A3D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D547E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DC4A3D" w:rsidRPr="008D547E" w:rsidRDefault="00DC4A3D" w:rsidP="00DC4A3D">
      <w:pPr>
        <w:spacing w:after="0" w:line="360" w:lineRule="auto"/>
        <w:jc w:val="both"/>
        <w:rPr>
          <w:rFonts w:ascii="Bookman Old Style" w:hAnsi="Bookman Old Style"/>
        </w:rPr>
      </w:pPr>
      <w:r w:rsidRPr="008D547E">
        <w:rPr>
          <w:rFonts w:ascii="Bookman Old Style" w:hAnsi="Bookman Old Style"/>
        </w:rPr>
        <w:t>Czy Zamawiający dopuści watę będącą wyrobem kosmetycznym?</w:t>
      </w:r>
    </w:p>
    <w:p w:rsidR="00DC4A3D" w:rsidRPr="008D547E" w:rsidRDefault="00DC4A3D" w:rsidP="00DC4A3D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D547E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DC4A3D" w:rsidRPr="008D547E" w:rsidRDefault="00DC4A3D" w:rsidP="00DC4A3D">
      <w:pPr>
        <w:spacing w:after="0" w:line="360" w:lineRule="auto"/>
        <w:jc w:val="both"/>
        <w:rPr>
          <w:rFonts w:ascii="Bookman Old Style" w:hAnsi="Bookman Old Style"/>
          <w:b/>
        </w:rPr>
      </w:pPr>
      <w:r w:rsidRPr="008D547E">
        <w:rPr>
          <w:rFonts w:ascii="Bookman Old Style" w:hAnsi="Bookman Old Style"/>
          <w:b/>
        </w:rPr>
        <w:t xml:space="preserve">Pakiet 4 </w:t>
      </w:r>
    </w:p>
    <w:p w:rsidR="00DC4A3D" w:rsidRPr="008D547E" w:rsidRDefault="00DC4A3D" w:rsidP="00DC4A3D">
      <w:pPr>
        <w:spacing w:after="0" w:line="360" w:lineRule="auto"/>
        <w:jc w:val="both"/>
        <w:rPr>
          <w:rFonts w:ascii="Bookman Old Style" w:hAnsi="Bookman Old Style"/>
        </w:rPr>
      </w:pPr>
      <w:r w:rsidRPr="008D547E">
        <w:rPr>
          <w:rFonts w:ascii="Bookman Old Style" w:hAnsi="Bookman Old Style"/>
          <w:bCs/>
        </w:rPr>
        <w:t>Czy Zamawiający wymaga ligniny pakowanej w opakowanie foliowe chroniące przed wilgocią? Opakowanie papierowe nie chroni przed wilgocią a tym samym może powodować pogorszenie chłonności przechowywanej ligniny.</w:t>
      </w:r>
    </w:p>
    <w:p w:rsidR="00DC4A3D" w:rsidRPr="002F6FEC" w:rsidRDefault="00DC4A3D" w:rsidP="00DC4A3D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2F6FEC">
        <w:rPr>
          <w:rFonts w:ascii="Bookman Old Style" w:hAnsi="Bookman Old Style" w:cs="Arial"/>
          <w:color w:val="0070C0"/>
          <w:sz w:val="22"/>
          <w:szCs w:val="22"/>
        </w:rPr>
        <w:t>Zamawiający</w:t>
      </w:r>
      <w:r w:rsidR="0038454F" w:rsidRPr="002F6FEC">
        <w:rPr>
          <w:rFonts w:ascii="Bookman Old Style" w:hAnsi="Bookman Old Style" w:cs="Arial"/>
          <w:color w:val="0070C0"/>
          <w:sz w:val="22"/>
          <w:szCs w:val="22"/>
        </w:rPr>
        <w:t xml:space="preserve"> dopuszcza</w:t>
      </w:r>
      <w:r w:rsidR="0038454F" w:rsidRPr="002F6FEC">
        <w:rPr>
          <w:rFonts w:ascii="Bookman Old Style" w:hAnsi="Bookman Old Style"/>
          <w:bCs/>
          <w:sz w:val="22"/>
          <w:szCs w:val="22"/>
        </w:rPr>
        <w:t xml:space="preserve"> </w:t>
      </w:r>
      <w:r w:rsidR="0038454F" w:rsidRPr="002F6FEC">
        <w:rPr>
          <w:rFonts w:ascii="Bookman Old Style" w:hAnsi="Bookman Old Style"/>
          <w:bCs/>
          <w:color w:val="0070C0"/>
          <w:sz w:val="22"/>
          <w:szCs w:val="22"/>
        </w:rPr>
        <w:t>ligninę pakowaną w opakowanie foliowe chroniące przed wilgocią</w:t>
      </w:r>
      <w:r w:rsidR="0038454F" w:rsidRPr="002F6FEC">
        <w:rPr>
          <w:rFonts w:ascii="Bookman Old Style" w:hAnsi="Bookman Old Style" w:cs="Arial"/>
          <w:color w:val="0070C0"/>
          <w:sz w:val="22"/>
          <w:szCs w:val="22"/>
        </w:rPr>
        <w:t xml:space="preserve"> </w:t>
      </w:r>
      <w:r w:rsidRPr="002F6FEC">
        <w:rPr>
          <w:rFonts w:ascii="Bookman Old Style" w:hAnsi="Bookman Old Style" w:cs="Arial"/>
          <w:color w:val="0070C0"/>
          <w:sz w:val="22"/>
          <w:szCs w:val="22"/>
        </w:rPr>
        <w:t>.</w:t>
      </w:r>
    </w:p>
    <w:p w:rsidR="00DC4A3D" w:rsidRPr="008D547E" w:rsidRDefault="00DC4A3D" w:rsidP="00DC4A3D">
      <w:pPr>
        <w:spacing w:after="0" w:line="360" w:lineRule="auto"/>
        <w:jc w:val="both"/>
        <w:rPr>
          <w:rFonts w:ascii="Bookman Old Style" w:hAnsi="Bookman Old Style"/>
        </w:rPr>
      </w:pPr>
      <w:r w:rsidRPr="008D547E">
        <w:rPr>
          <w:rFonts w:ascii="Bookman Old Style" w:hAnsi="Bookman Old Style"/>
          <w:bCs/>
        </w:rPr>
        <w:t>Czy Zamawiający wymaga ligniny o chłonności min. 12g/g? Czy zamawiający karty danych technicznych i próbki na wezwanie w celu weryfikacji oferowanego produktu?</w:t>
      </w:r>
    </w:p>
    <w:p w:rsidR="00DC4A3D" w:rsidRPr="002F6FEC" w:rsidRDefault="00DC4A3D" w:rsidP="00DC4A3D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2F6FEC">
        <w:rPr>
          <w:rFonts w:ascii="Bookman Old Style" w:hAnsi="Bookman Old Style" w:cs="Arial"/>
          <w:color w:val="0070C0"/>
          <w:sz w:val="22"/>
          <w:szCs w:val="22"/>
        </w:rPr>
        <w:t>Zamawiający</w:t>
      </w:r>
      <w:r w:rsidR="000D53CF" w:rsidRPr="002F6FEC">
        <w:rPr>
          <w:rFonts w:ascii="Bookman Old Style" w:hAnsi="Bookman Old Style" w:cs="Arial"/>
          <w:color w:val="0070C0"/>
          <w:sz w:val="22"/>
          <w:szCs w:val="22"/>
        </w:rPr>
        <w:t xml:space="preserve"> dopuszcza</w:t>
      </w:r>
      <w:r w:rsidR="000D53CF" w:rsidRPr="002F6FEC">
        <w:rPr>
          <w:rFonts w:ascii="Bookman Old Style" w:hAnsi="Bookman Old Style"/>
          <w:bCs/>
          <w:sz w:val="22"/>
          <w:szCs w:val="22"/>
        </w:rPr>
        <w:t xml:space="preserve"> </w:t>
      </w:r>
      <w:r w:rsidR="001A411C" w:rsidRPr="002F6FEC">
        <w:rPr>
          <w:rFonts w:ascii="Bookman Old Style" w:hAnsi="Bookman Old Style"/>
          <w:bCs/>
          <w:color w:val="0070C0"/>
          <w:sz w:val="22"/>
          <w:szCs w:val="22"/>
        </w:rPr>
        <w:t>ligninę</w:t>
      </w:r>
      <w:r w:rsidR="000D53CF" w:rsidRPr="002F6FEC">
        <w:rPr>
          <w:rFonts w:ascii="Bookman Old Style" w:hAnsi="Bookman Old Style"/>
          <w:bCs/>
          <w:color w:val="0070C0"/>
          <w:sz w:val="22"/>
          <w:szCs w:val="22"/>
        </w:rPr>
        <w:t xml:space="preserve"> o chłonności min. 12g/g</w:t>
      </w:r>
      <w:r w:rsidRPr="002F6FEC">
        <w:rPr>
          <w:rFonts w:ascii="Bookman Old Style" w:hAnsi="Bookman Old Style" w:cs="Arial"/>
          <w:color w:val="0070C0"/>
          <w:sz w:val="22"/>
          <w:szCs w:val="22"/>
        </w:rPr>
        <w:t>.</w:t>
      </w:r>
      <w:r w:rsidR="000D53CF" w:rsidRPr="002F6FEC">
        <w:rPr>
          <w:rFonts w:ascii="Bookman Old Style" w:hAnsi="Bookman Old Style" w:cs="Arial"/>
          <w:color w:val="0070C0"/>
          <w:sz w:val="22"/>
          <w:szCs w:val="22"/>
        </w:rPr>
        <w:t xml:space="preserve"> Pozostałe zapisy SIWZ bez zmian.</w:t>
      </w:r>
    </w:p>
    <w:p w:rsidR="00DC4A3D" w:rsidRPr="008D547E" w:rsidRDefault="00DC4A3D" w:rsidP="00DC4A3D">
      <w:pPr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8D547E">
        <w:rPr>
          <w:rFonts w:ascii="Bookman Old Style" w:hAnsi="Bookman Old Style"/>
          <w:b/>
          <w:bCs/>
        </w:rPr>
        <w:lastRenderedPageBreak/>
        <w:t>Pakiet 7 pozycja 2</w:t>
      </w:r>
    </w:p>
    <w:p w:rsidR="00DC4A3D" w:rsidRPr="008D547E" w:rsidRDefault="00DC4A3D" w:rsidP="00DC4A3D">
      <w:pPr>
        <w:spacing w:after="0" w:line="360" w:lineRule="auto"/>
        <w:jc w:val="both"/>
        <w:rPr>
          <w:rFonts w:ascii="Bookman Old Style" w:hAnsi="Bookman Old Style"/>
        </w:rPr>
      </w:pPr>
      <w:r w:rsidRPr="008D547E">
        <w:rPr>
          <w:rFonts w:ascii="Bookman Old Style" w:hAnsi="Bookman Old Style"/>
        </w:rPr>
        <w:t xml:space="preserve"> Czy Zamawiający dopuści przylepce na kleju kauczukowym i o długości 5 m z przeliczeniem ilości?</w:t>
      </w:r>
    </w:p>
    <w:p w:rsidR="00DC4A3D" w:rsidRPr="008D547E" w:rsidRDefault="00DC4A3D" w:rsidP="00DC4A3D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D547E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DC4A3D" w:rsidRPr="008D547E" w:rsidRDefault="00DC4A3D" w:rsidP="00DC4A3D">
      <w:pPr>
        <w:spacing w:after="0" w:line="360" w:lineRule="auto"/>
        <w:jc w:val="both"/>
        <w:rPr>
          <w:rFonts w:ascii="Bookman Old Style" w:hAnsi="Bookman Old Style"/>
        </w:rPr>
      </w:pPr>
      <w:r w:rsidRPr="008D547E">
        <w:rPr>
          <w:rFonts w:ascii="Bookman Old Style" w:hAnsi="Bookman Old Style"/>
        </w:rPr>
        <w:t>Czy Zamawiający dopuści przylepce na tkaninie elastycznej 65% bawełna, 35% poliamid?</w:t>
      </w:r>
    </w:p>
    <w:p w:rsidR="00DC4A3D" w:rsidRPr="008D547E" w:rsidRDefault="00DC4A3D" w:rsidP="00DC4A3D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D547E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DC4A3D" w:rsidRPr="008D547E" w:rsidRDefault="00DC4A3D" w:rsidP="00DC4A3D">
      <w:pPr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8D547E">
        <w:rPr>
          <w:rFonts w:ascii="Bookman Old Style" w:hAnsi="Bookman Old Style"/>
          <w:b/>
          <w:bCs/>
        </w:rPr>
        <w:t>Pakiet 10 pozycja 1</w:t>
      </w:r>
    </w:p>
    <w:p w:rsidR="00DC4A3D" w:rsidRDefault="00DC4A3D" w:rsidP="00DC4A3D">
      <w:pPr>
        <w:spacing w:after="0" w:line="360" w:lineRule="auto"/>
        <w:jc w:val="both"/>
        <w:rPr>
          <w:rFonts w:ascii="Bookman Old Style" w:hAnsi="Bookman Old Style"/>
        </w:rPr>
      </w:pPr>
      <w:r w:rsidRPr="008D547E">
        <w:rPr>
          <w:rFonts w:ascii="Bookman Old Style" w:hAnsi="Bookman Old Style"/>
        </w:rPr>
        <w:t xml:space="preserve">Czy Zamawiający dopuści, aby dodatkowa nitka posiadała część wystającą poza </w:t>
      </w:r>
      <w:proofErr w:type="spellStart"/>
      <w:r w:rsidRPr="008D547E">
        <w:rPr>
          <w:rFonts w:ascii="Bookman Old Style" w:hAnsi="Bookman Old Style"/>
        </w:rPr>
        <w:t>tupferem</w:t>
      </w:r>
      <w:proofErr w:type="spellEnd"/>
      <w:r w:rsidRPr="008D547E">
        <w:rPr>
          <w:rFonts w:ascii="Bookman Old Style" w:hAnsi="Bookman Old Style"/>
        </w:rPr>
        <w:t xml:space="preserve"> o dł. 25 cm ± 3 cm?</w:t>
      </w:r>
    </w:p>
    <w:p w:rsidR="009438AF" w:rsidRPr="009438AF" w:rsidRDefault="009438AF" w:rsidP="009438AF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D547E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746C17" w:rsidRPr="008D547E" w:rsidRDefault="00746C17" w:rsidP="00746C17">
      <w:pPr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8D547E">
        <w:rPr>
          <w:rFonts w:ascii="Bookman Old Style" w:hAnsi="Bookman Old Style"/>
          <w:b/>
          <w:bCs/>
        </w:rPr>
        <w:t>Pakiet 24</w:t>
      </w:r>
    </w:p>
    <w:p w:rsidR="00746C17" w:rsidRPr="008D547E" w:rsidRDefault="00746C17" w:rsidP="00746C17">
      <w:pPr>
        <w:spacing w:after="0" w:line="360" w:lineRule="auto"/>
        <w:jc w:val="both"/>
        <w:rPr>
          <w:rFonts w:ascii="Bookman Old Style" w:hAnsi="Bookman Old Style"/>
        </w:rPr>
      </w:pPr>
      <w:r w:rsidRPr="008D547E">
        <w:rPr>
          <w:rFonts w:ascii="Bookman Old Style" w:hAnsi="Bookman Old Style"/>
        </w:rPr>
        <w:t xml:space="preserve"> Czy Zamawiający wymaga zestawu sterylizowanego w parze wodnej? Jest to metoda zalecana podczas sterylizacji wyrobów gazowych.</w:t>
      </w:r>
    </w:p>
    <w:p w:rsidR="00336822" w:rsidRPr="00336822" w:rsidRDefault="00336822" w:rsidP="00336822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D547E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746C17" w:rsidRPr="008D547E" w:rsidRDefault="00746C17" w:rsidP="00746C17">
      <w:pPr>
        <w:spacing w:after="0" w:line="360" w:lineRule="auto"/>
        <w:jc w:val="both"/>
        <w:rPr>
          <w:rFonts w:ascii="Bookman Old Style" w:hAnsi="Bookman Old Style"/>
        </w:rPr>
      </w:pPr>
      <w:r w:rsidRPr="008D547E">
        <w:rPr>
          <w:rFonts w:ascii="Bookman Old Style" w:hAnsi="Bookman Old Style"/>
        </w:rPr>
        <w:t xml:space="preserve">Czy nie doszło do omyłki pisarskiej - czy zamawiający nie miał na myśli że wymaga zestawów opatrunkowych pakowanych w opakowania typu torebka papierowo-foliowa ze </w:t>
      </w:r>
      <w:proofErr w:type="spellStart"/>
      <w:r w:rsidRPr="008D547E">
        <w:rPr>
          <w:rFonts w:ascii="Bookman Old Style" w:hAnsi="Bookman Old Style"/>
        </w:rPr>
        <w:t>zgrzewem</w:t>
      </w:r>
      <w:proofErr w:type="spellEnd"/>
      <w:r w:rsidRPr="008D547E">
        <w:rPr>
          <w:rFonts w:ascii="Bookman Old Style" w:hAnsi="Bookman Old Style"/>
        </w:rPr>
        <w:t xml:space="preserve"> do otwierania w kształcie "V" i wycięciem na kciuk co dodatkowo ułatwia bezpyłowe otwieranie opakowania, zaopatrzone w etykiety zawierające pełną identyfikację wyrobu i składu (zgodnie z normą EN-PN980, EN-PN 1041),posiadały dwa samoprzylepne odcinki, etykiety umożliwiające przeklejenie do dokumentacji zabiegowej – zawierające informacje: LOT lub seria, indeks identyfikacyjny, data ważności sterylności? Tym samym wymaga pakowania które zapewnia bezpieczeństwo użytkowania na bloku operacyjnym?</w:t>
      </w:r>
    </w:p>
    <w:p w:rsidR="00336822" w:rsidRPr="00336822" w:rsidRDefault="00746C17" w:rsidP="00336822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D547E">
        <w:rPr>
          <w:rFonts w:ascii="Bookman Old Style" w:hAnsi="Bookman Old Style" w:cs="Arial"/>
          <w:color w:val="0070C0"/>
          <w:sz w:val="22"/>
          <w:szCs w:val="22"/>
        </w:rPr>
        <w:t>Zamawiający</w:t>
      </w:r>
      <w:r w:rsidR="00336822" w:rsidRPr="00336822">
        <w:rPr>
          <w:rFonts w:ascii="Bookman Old Style" w:hAnsi="Bookman Old Style" w:cs="Arial"/>
          <w:color w:val="0070C0"/>
          <w:sz w:val="22"/>
          <w:szCs w:val="22"/>
        </w:rPr>
        <w:t xml:space="preserve"> </w:t>
      </w:r>
      <w:r w:rsidR="00336822" w:rsidRPr="008D547E">
        <w:rPr>
          <w:rFonts w:ascii="Bookman Old Style" w:hAnsi="Bookman Old Style" w:cs="Arial"/>
          <w:color w:val="0070C0"/>
          <w:sz w:val="22"/>
          <w:szCs w:val="22"/>
        </w:rPr>
        <w:t>pozostawia zapisy SIWZ bez zmian.</w:t>
      </w:r>
    </w:p>
    <w:p w:rsidR="00746C17" w:rsidRPr="008D547E" w:rsidRDefault="00746C17" w:rsidP="00746C17">
      <w:pPr>
        <w:spacing w:after="0" w:line="360" w:lineRule="auto"/>
        <w:jc w:val="both"/>
        <w:rPr>
          <w:rFonts w:ascii="Bookman Old Style" w:hAnsi="Bookman Old Style"/>
        </w:rPr>
      </w:pPr>
      <w:r w:rsidRPr="008D547E">
        <w:rPr>
          <w:rFonts w:ascii="Bookman Old Style" w:hAnsi="Bookman Old Style"/>
        </w:rPr>
        <w:t>Czy Zamawiający dopuszcza zestawy z serwetami gazowymi 2-warstwowymi? Reszta parametrów zgodna z SIWZ.</w:t>
      </w:r>
    </w:p>
    <w:p w:rsidR="00746C17" w:rsidRPr="008D547E" w:rsidRDefault="00746C17" w:rsidP="00746C17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D547E">
        <w:rPr>
          <w:rFonts w:ascii="Bookman Old Style" w:hAnsi="Bookman Old Style" w:cs="Arial"/>
          <w:color w:val="0070C0"/>
          <w:sz w:val="22"/>
          <w:szCs w:val="22"/>
        </w:rPr>
        <w:lastRenderedPageBreak/>
        <w:t>Zamawiający</w:t>
      </w:r>
      <w:r w:rsidR="00336822">
        <w:rPr>
          <w:rFonts w:ascii="Bookman Old Style" w:hAnsi="Bookman Old Style" w:cs="Arial"/>
          <w:color w:val="0070C0"/>
          <w:sz w:val="22"/>
          <w:szCs w:val="22"/>
        </w:rPr>
        <w:t xml:space="preserve"> dopuszcza zestawy z serwetami gazowymi 2-warstwowymi, reszta parametrów zgodna z SIWZ.</w:t>
      </w:r>
      <w:r w:rsidRPr="008D547E">
        <w:rPr>
          <w:rFonts w:ascii="Bookman Old Style" w:hAnsi="Bookman Old Style" w:cs="Arial"/>
          <w:color w:val="0070C0"/>
          <w:sz w:val="22"/>
          <w:szCs w:val="22"/>
        </w:rPr>
        <w:t xml:space="preserve"> </w:t>
      </w:r>
    </w:p>
    <w:p w:rsidR="00746C17" w:rsidRPr="008D547E" w:rsidRDefault="00746C17" w:rsidP="00746C17">
      <w:pPr>
        <w:spacing w:line="360" w:lineRule="auto"/>
        <w:jc w:val="both"/>
        <w:rPr>
          <w:rFonts w:ascii="Bookman Old Style" w:hAnsi="Bookman Old Style"/>
          <w:b/>
        </w:rPr>
      </w:pPr>
      <w:r w:rsidRPr="008D547E">
        <w:rPr>
          <w:rFonts w:ascii="Bookman Old Style" w:hAnsi="Bookman Old Style"/>
          <w:b/>
        </w:rPr>
        <w:t>Dot. wzoru umowy:</w:t>
      </w:r>
    </w:p>
    <w:p w:rsidR="0077724B" w:rsidRPr="008D547E" w:rsidRDefault="0077724B" w:rsidP="0077724B">
      <w:pPr>
        <w:spacing w:after="0" w:line="360" w:lineRule="auto"/>
        <w:jc w:val="both"/>
        <w:rPr>
          <w:rFonts w:ascii="Bookman Old Style" w:hAnsi="Bookman Old Style"/>
        </w:rPr>
      </w:pPr>
      <w:r w:rsidRPr="008D547E">
        <w:rPr>
          <w:rFonts w:ascii="Bookman Old Style" w:hAnsi="Bookman Old Style"/>
        </w:rPr>
        <w:t xml:space="preserve">Czy Zamawiający zgadza się aby w § 4 ust. 1 </w:t>
      </w:r>
      <w:proofErr w:type="spellStart"/>
      <w:r w:rsidRPr="008D547E">
        <w:rPr>
          <w:rFonts w:ascii="Bookman Old Style" w:hAnsi="Bookman Old Style"/>
        </w:rPr>
        <w:t>pkt</w:t>
      </w:r>
      <w:proofErr w:type="spellEnd"/>
      <w:r w:rsidRPr="008D547E">
        <w:rPr>
          <w:rFonts w:ascii="Bookman Old Style" w:hAnsi="Bookman Old Style"/>
        </w:rPr>
        <w:t xml:space="preserve"> 1) i </w:t>
      </w:r>
      <w:proofErr w:type="spellStart"/>
      <w:r w:rsidRPr="008D547E">
        <w:rPr>
          <w:rFonts w:ascii="Bookman Old Style" w:hAnsi="Bookman Old Style"/>
        </w:rPr>
        <w:t>pkt</w:t>
      </w:r>
      <w:proofErr w:type="spellEnd"/>
      <w:r w:rsidRPr="008D547E">
        <w:rPr>
          <w:rFonts w:ascii="Bookman Old Style" w:hAnsi="Bookman Old Style"/>
        </w:rPr>
        <w:t xml:space="preserve"> 2) wzoru umowy słowo „opóźnienie” zostało zastąpione słowem „zwłoki”?</w:t>
      </w:r>
    </w:p>
    <w:p w:rsidR="0077724B" w:rsidRPr="008D547E" w:rsidRDefault="0077724B" w:rsidP="0077724B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D547E">
        <w:rPr>
          <w:rFonts w:ascii="Bookman Old Style" w:hAnsi="Bookman Old Style" w:cs="Arial"/>
          <w:color w:val="0070C0"/>
          <w:sz w:val="22"/>
          <w:szCs w:val="22"/>
        </w:rPr>
        <w:t>Zamawiający pozostawia zapisy wzoru umowy bez zmian.</w:t>
      </w:r>
    </w:p>
    <w:p w:rsidR="0077724B" w:rsidRPr="008D547E" w:rsidRDefault="0077724B" w:rsidP="0077724B">
      <w:pPr>
        <w:spacing w:after="0" w:line="360" w:lineRule="auto"/>
        <w:jc w:val="both"/>
        <w:rPr>
          <w:rFonts w:ascii="Bookman Old Style" w:hAnsi="Bookman Old Style"/>
        </w:rPr>
      </w:pPr>
      <w:r w:rsidRPr="008D547E">
        <w:rPr>
          <w:rFonts w:ascii="Bookman Old Style" w:hAnsi="Bookman Old Style"/>
        </w:rPr>
        <w:t xml:space="preserve">Czy Zamawiający zgadza się aby w § 4 ust. 1 </w:t>
      </w:r>
      <w:proofErr w:type="spellStart"/>
      <w:r w:rsidRPr="008D547E">
        <w:rPr>
          <w:rFonts w:ascii="Bookman Old Style" w:hAnsi="Bookman Old Style"/>
        </w:rPr>
        <w:t>pkt</w:t>
      </w:r>
      <w:proofErr w:type="spellEnd"/>
      <w:r w:rsidRPr="008D547E">
        <w:rPr>
          <w:rFonts w:ascii="Bookman Old Style" w:hAnsi="Bookman Old Style"/>
        </w:rPr>
        <w:t xml:space="preserve"> 1) i </w:t>
      </w:r>
      <w:proofErr w:type="spellStart"/>
      <w:r w:rsidRPr="008D547E">
        <w:rPr>
          <w:rFonts w:ascii="Bookman Old Style" w:hAnsi="Bookman Old Style"/>
        </w:rPr>
        <w:t>pkt</w:t>
      </w:r>
      <w:proofErr w:type="spellEnd"/>
      <w:r w:rsidRPr="008D547E">
        <w:rPr>
          <w:rFonts w:ascii="Bookman Old Style" w:hAnsi="Bookman Old Style"/>
        </w:rPr>
        <w:t xml:space="preserve"> 2) wzoru umowy zostały dodane słowa „jednak łącznie nie więcej niż 100% wartości brutto tego towaru”?</w:t>
      </w:r>
    </w:p>
    <w:p w:rsidR="0077724B" w:rsidRPr="008D547E" w:rsidRDefault="0077724B" w:rsidP="0077724B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D547E">
        <w:rPr>
          <w:rFonts w:ascii="Bookman Old Style" w:hAnsi="Bookman Old Style" w:cs="Arial"/>
          <w:color w:val="0070C0"/>
          <w:sz w:val="22"/>
          <w:szCs w:val="22"/>
        </w:rPr>
        <w:t>Zamawiający pozostawia zapisy wzoru umowy bez zmian.</w:t>
      </w:r>
    </w:p>
    <w:p w:rsidR="0077724B" w:rsidRPr="008D547E" w:rsidRDefault="0077724B" w:rsidP="0077724B">
      <w:pPr>
        <w:spacing w:after="0" w:line="360" w:lineRule="auto"/>
        <w:jc w:val="both"/>
        <w:rPr>
          <w:rFonts w:ascii="Bookman Old Style" w:hAnsi="Bookman Old Style"/>
        </w:rPr>
      </w:pPr>
      <w:r w:rsidRPr="008D547E">
        <w:rPr>
          <w:rFonts w:ascii="Bookman Old Style" w:hAnsi="Bookman Old Style"/>
        </w:rPr>
        <w:t xml:space="preserve">Czy Zamawiający zgadza się na obniżenie kary umownej do 0,5% lub na inne złagodzenie kary umownej z § 4 ust. 1 </w:t>
      </w:r>
      <w:proofErr w:type="spellStart"/>
      <w:r w:rsidRPr="008D547E">
        <w:rPr>
          <w:rFonts w:ascii="Bookman Old Style" w:hAnsi="Bookman Old Style"/>
        </w:rPr>
        <w:t>pkt</w:t>
      </w:r>
      <w:proofErr w:type="spellEnd"/>
      <w:r w:rsidRPr="008D547E">
        <w:rPr>
          <w:rFonts w:ascii="Bookman Old Style" w:hAnsi="Bookman Old Style"/>
        </w:rPr>
        <w:t xml:space="preserve"> 1) wzoru umowy?</w:t>
      </w:r>
    </w:p>
    <w:p w:rsidR="00746C17" w:rsidRPr="008D547E" w:rsidRDefault="0077724B" w:rsidP="003E1208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D547E">
        <w:rPr>
          <w:rFonts w:ascii="Bookman Old Style" w:hAnsi="Bookman Old Style" w:cs="Arial"/>
          <w:color w:val="0070C0"/>
          <w:sz w:val="22"/>
          <w:szCs w:val="22"/>
        </w:rPr>
        <w:t>Zamawiający pozostawia zapisy wzoru umowy bez zmian.</w:t>
      </w:r>
    </w:p>
    <w:p w:rsidR="0077724B" w:rsidRPr="008D547E" w:rsidRDefault="0077724B" w:rsidP="0077724B">
      <w:pPr>
        <w:spacing w:after="0" w:line="360" w:lineRule="auto"/>
        <w:jc w:val="both"/>
        <w:rPr>
          <w:rFonts w:ascii="Bookman Old Style" w:hAnsi="Bookman Old Style"/>
        </w:rPr>
      </w:pPr>
      <w:r w:rsidRPr="008D547E">
        <w:rPr>
          <w:rFonts w:ascii="Bookman Old Style" w:hAnsi="Bookman Old Style"/>
        </w:rPr>
        <w:t>Czy Zamawiający zgadza się aby w § 4 ust. 4 wzoru umowy zostało dodane zdanie o następującej (lub podobnej) treści: „Przed rozwiązaniem umowy Zamawiający pisemnie wezwie Wykonawcę do należytego wykonywania umowy.”?</w:t>
      </w:r>
    </w:p>
    <w:p w:rsidR="0077724B" w:rsidRPr="008D547E" w:rsidRDefault="0077724B" w:rsidP="0077724B">
      <w:pPr>
        <w:spacing w:line="360" w:lineRule="auto"/>
        <w:jc w:val="both"/>
        <w:rPr>
          <w:rFonts w:ascii="Bookman Old Style" w:hAnsi="Bookman Old Style"/>
        </w:rPr>
      </w:pPr>
      <w:r w:rsidRPr="008D547E">
        <w:rPr>
          <w:rFonts w:ascii="Bookman Old Style" w:hAnsi="Bookman Old Style"/>
        </w:rPr>
        <w:t>Zważywszy na doniosłe i nieodwracalne skutki prawne rozwiązania umowy, celowe jest aby przed rozwiązaniem umowy Zamawiający wezwał wykonawcę do należytego wykonywania umowy. Takie wezwanie najprawdopodobniej zmobilizuje wykonawcę do należytego wykonywania umowy i pozwoli uniknąć rozwiązania umowy, a tym samym uniknąć skutków rozwiązania umowy, które są niekorzystne dla obu stron.</w:t>
      </w:r>
    </w:p>
    <w:p w:rsidR="003E1208" w:rsidRPr="008D547E" w:rsidRDefault="003E1208" w:rsidP="003E1208">
      <w:pPr>
        <w:pStyle w:val="Default"/>
        <w:spacing w:after="120"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8D547E">
        <w:rPr>
          <w:rFonts w:ascii="Bookman Old Style" w:hAnsi="Bookman Old Style" w:cs="Arial"/>
          <w:color w:val="0070C0"/>
          <w:sz w:val="22"/>
          <w:szCs w:val="22"/>
        </w:rPr>
        <w:t>Zamawiający pozostawia zapisy wzoru umowy bez zmian.</w:t>
      </w:r>
    </w:p>
    <w:p w:rsidR="004B655B" w:rsidRDefault="004B655B" w:rsidP="004B655B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B655B">
        <w:rPr>
          <w:rFonts w:ascii="Bookman Old Style" w:eastAsia="Times New Roman" w:hAnsi="Bookman Old Style"/>
          <w:highlight w:val="yellow"/>
          <w:lang w:eastAsia="pl-PL"/>
        </w:rPr>
        <w:t>ZESTAW VII</w:t>
      </w:r>
    </w:p>
    <w:p w:rsidR="00B714DE" w:rsidRDefault="00B714DE" w:rsidP="004B655B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B714DE" w:rsidRPr="00B714DE" w:rsidRDefault="00B714DE" w:rsidP="00B714DE">
      <w:pPr>
        <w:spacing w:after="12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B714DE">
        <w:rPr>
          <w:rStyle w:val="StrongEmphasis"/>
          <w:rFonts w:ascii="Bookman Old Style" w:hAnsi="Bookman Old Style" w:cs="Arial"/>
        </w:rPr>
        <w:t>Pakiet nr 1 pozycja 7 i 8</w:t>
      </w:r>
    </w:p>
    <w:p w:rsidR="00B714DE" w:rsidRPr="00B714DE" w:rsidRDefault="00B714DE" w:rsidP="00B714DE">
      <w:pPr>
        <w:pStyle w:val="Standard"/>
        <w:tabs>
          <w:tab w:val="left" w:pos="1380"/>
        </w:tabs>
        <w:spacing w:after="120" w:line="360" w:lineRule="auto"/>
        <w:jc w:val="both"/>
        <w:rPr>
          <w:rFonts w:ascii="Bookman Old Style" w:hAnsi="Bookman Old Style"/>
          <w:b/>
        </w:rPr>
      </w:pPr>
      <w:r w:rsidRPr="00B714DE">
        <w:rPr>
          <w:rStyle w:val="StrongEmphasis"/>
          <w:rFonts w:ascii="Bookman Old Style" w:hAnsi="Bookman Old Style" w:cs="Arial"/>
          <w:b w:val="0"/>
          <w:sz w:val="22"/>
          <w:szCs w:val="22"/>
        </w:rPr>
        <w:t>Czy Zamawiający dopuści Kompres włókninowy niewyjałowiony 4 warstwowy 30 g, co umożliwi udział w przetargu większej liczbie Wykonawców, a Zamawiającemu otrzymanie atrakcyjnej oferty cenowej?</w:t>
      </w:r>
    </w:p>
    <w:p w:rsidR="00746C17" w:rsidRPr="00B714DE" w:rsidRDefault="00B714DE" w:rsidP="00746C17">
      <w:pPr>
        <w:spacing w:line="360" w:lineRule="auto"/>
        <w:jc w:val="both"/>
        <w:rPr>
          <w:rFonts w:ascii="Century Gothic" w:hAnsi="Century Gothic"/>
          <w:color w:val="0070C0"/>
        </w:rPr>
      </w:pPr>
      <w:r w:rsidRPr="008D547E">
        <w:rPr>
          <w:rFonts w:ascii="Bookman Old Style" w:hAnsi="Bookman Old Style" w:cs="Arial"/>
          <w:color w:val="0070C0"/>
        </w:rPr>
        <w:lastRenderedPageBreak/>
        <w:t>Zamawiający</w:t>
      </w:r>
      <w:r>
        <w:rPr>
          <w:rFonts w:ascii="Bookman Old Style" w:hAnsi="Bookman Old Style" w:cs="Arial"/>
          <w:color w:val="0070C0"/>
        </w:rPr>
        <w:t xml:space="preserve"> </w:t>
      </w:r>
      <w:r w:rsidRPr="00B714DE">
        <w:rPr>
          <w:rFonts w:ascii="Bookman Old Style" w:hAnsi="Bookman Old Style" w:cs="Arial"/>
          <w:color w:val="0070C0"/>
        </w:rPr>
        <w:t xml:space="preserve">dopuści </w:t>
      </w:r>
      <w:r w:rsidRPr="00B714DE">
        <w:rPr>
          <w:rStyle w:val="StrongEmphasis"/>
          <w:rFonts w:ascii="Bookman Old Style" w:hAnsi="Bookman Old Style" w:cs="Arial"/>
          <w:b w:val="0"/>
          <w:color w:val="0070C0"/>
        </w:rPr>
        <w:t>Kompres włókninowy niewyjałowiony 4 warstwowy 30 g.</w:t>
      </w:r>
    </w:p>
    <w:p w:rsidR="00715B42" w:rsidRPr="007412B8" w:rsidRDefault="00715B42" w:rsidP="007412B8">
      <w:pPr>
        <w:spacing w:line="283" w:lineRule="exact"/>
        <w:rPr>
          <w:b/>
        </w:rPr>
      </w:pPr>
    </w:p>
    <w:p w:rsidR="00965623" w:rsidRPr="0078433E" w:rsidRDefault="00965623" w:rsidP="00965623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78433E">
        <w:rPr>
          <w:rFonts w:ascii="Verdana" w:hAnsi="Verdana"/>
          <w:b/>
          <w:iCs/>
          <w:sz w:val="20"/>
          <w:szCs w:val="20"/>
          <w:u w:val="single"/>
        </w:rPr>
        <w:t>Zamawiający umieszcza zmodyfikowany Załącznik nr 1 formularz cenowy</w:t>
      </w:r>
      <w:r>
        <w:rPr>
          <w:rFonts w:ascii="Verdana" w:hAnsi="Verdana"/>
          <w:b/>
          <w:iCs/>
          <w:sz w:val="20"/>
          <w:szCs w:val="20"/>
          <w:u w:val="single"/>
        </w:rPr>
        <w:t>, opis przedmiotu zamówienia</w:t>
      </w:r>
      <w:r w:rsidRPr="0078433E">
        <w:rPr>
          <w:rFonts w:ascii="Verdana" w:hAnsi="Verdana"/>
          <w:b/>
          <w:iCs/>
          <w:sz w:val="20"/>
          <w:szCs w:val="20"/>
          <w:u w:val="single"/>
        </w:rPr>
        <w:t xml:space="preserve">  na s</w:t>
      </w:r>
      <w:r>
        <w:rPr>
          <w:rFonts w:ascii="Verdana" w:hAnsi="Verdana"/>
          <w:b/>
          <w:iCs/>
          <w:sz w:val="20"/>
          <w:szCs w:val="20"/>
          <w:u w:val="single"/>
        </w:rPr>
        <w:t>tronie internetowej pod nazwą „26.10</w:t>
      </w:r>
      <w:r w:rsidRPr="0078433E">
        <w:rPr>
          <w:rFonts w:ascii="Verdana" w:hAnsi="Verdana"/>
          <w:b/>
          <w:iCs/>
          <w:sz w:val="20"/>
          <w:szCs w:val="20"/>
          <w:u w:val="single"/>
        </w:rPr>
        <w:t>.2020 Załącznik nr 1 formularz cenowy</w:t>
      </w:r>
      <w:r>
        <w:rPr>
          <w:rFonts w:ascii="Verdana" w:hAnsi="Verdana"/>
          <w:b/>
          <w:iCs/>
          <w:sz w:val="20"/>
          <w:szCs w:val="20"/>
          <w:u w:val="single"/>
        </w:rPr>
        <w:t>, opis przedmiotu zamówienia</w:t>
      </w:r>
      <w:r w:rsidRPr="0078433E">
        <w:rPr>
          <w:rFonts w:ascii="Verdana" w:hAnsi="Verdana"/>
          <w:b/>
          <w:iCs/>
          <w:sz w:val="20"/>
          <w:szCs w:val="20"/>
          <w:u w:val="single"/>
        </w:rPr>
        <w:t>”.</w:t>
      </w:r>
    </w:p>
    <w:p w:rsidR="00965623" w:rsidRPr="004E4E43" w:rsidRDefault="00965623" w:rsidP="00965623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</w:rPr>
      </w:pPr>
    </w:p>
    <w:p w:rsidR="007412B8" w:rsidRPr="008F0264" w:rsidRDefault="007412B8" w:rsidP="00CB33FC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</w:p>
    <w:p w:rsidR="00CB33FC" w:rsidRDefault="00CB33FC" w:rsidP="00CB33FC">
      <w:pPr>
        <w:spacing w:line="360" w:lineRule="auto"/>
        <w:jc w:val="both"/>
        <w:rPr>
          <w:rFonts w:ascii="Bookman Old Style" w:hAnsi="Bookman Old Style"/>
        </w:rPr>
      </w:pPr>
    </w:p>
    <w:p w:rsidR="00D67B76" w:rsidRPr="008F0264" w:rsidRDefault="00D67B76" w:rsidP="00655EE6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655EE6" w:rsidRPr="008F0264" w:rsidRDefault="00655EE6" w:rsidP="003E64B5">
      <w:pPr>
        <w:spacing w:line="360" w:lineRule="auto"/>
        <w:jc w:val="both"/>
        <w:rPr>
          <w:rFonts w:ascii="Bookman Old Style" w:hAnsi="Bookman Old Style"/>
        </w:rPr>
      </w:pPr>
    </w:p>
    <w:p w:rsidR="00282D6E" w:rsidRPr="008F0264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282D6E" w:rsidRPr="008F0264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282D6E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AE6FD3" w:rsidRPr="00FA4D41" w:rsidRDefault="00AE6FD3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282D6E" w:rsidRPr="00FA4D41" w:rsidRDefault="00282D6E" w:rsidP="00942DBD">
      <w:pPr>
        <w:pStyle w:val="Bezodstpw"/>
        <w:spacing w:line="360" w:lineRule="auto"/>
        <w:jc w:val="both"/>
        <w:rPr>
          <w:rFonts w:ascii="Bookman Old Style" w:hAnsi="Bookman Old Style" w:cstheme="minorHAnsi"/>
          <w:b/>
          <w:bCs/>
        </w:rPr>
      </w:pPr>
    </w:p>
    <w:p w:rsidR="00C41A36" w:rsidRPr="00FA4D41" w:rsidRDefault="00C41A36" w:rsidP="004E4E43">
      <w:pPr>
        <w:spacing w:after="0" w:line="360" w:lineRule="auto"/>
        <w:jc w:val="both"/>
        <w:rPr>
          <w:rFonts w:ascii="Bookman Old Style" w:hAnsi="Bookman Old Style" w:cs="Arial"/>
          <w:color w:val="0070C0"/>
        </w:rPr>
      </w:pPr>
    </w:p>
    <w:p w:rsidR="00A77E4C" w:rsidRPr="00FA4D41" w:rsidRDefault="00A77E4C" w:rsidP="00A77E4C">
      <w:pPr>
        <w:spacing w:after="0" w:line="360" w:lineRule="auto"/>
        <w:jc w:val="both"/>
        <w:rPr>
          <w:rFonts w:ascii="Bookman Old Style" w:hAnsi="Bookman Old Style" w:cs="Arial"/>
          <w:color w:val="0070C0"/>
        </w:rPr>
      </w:pPr>
    </w:p>
    <w:sectPr w:rsidR="00A77E4C" w:rsidRPr="00FA4D41" w:rsidSect="002540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24B" w:rsidRDefault="0077724B" w:rsidP="00F92ECB">
      <w:pPr>
        <w:spacing w:after="0" w:line="240" w:lineRule="auto"/>
      </w:pPr>
      <w:r>
        <w:separator/>
      </w:r>
    </w:p>
  </w:endnote>
  <w:endnote w:type="continuationSeparator" w:id="0">
    <w:p w:rsidR="0077724B" w:rsidRDefault="0077724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4B" w:rsidRDefault="0077724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4B" w:rsidRDefault="0077724B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724B" w:rsidRDefault="0077724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4B" w:rsidRDefault="007772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24B" w:rsidRDefault="0077724B" w:rsidP="00F92ECB">
      <w:pPr>
        <w:spacing w:after="0" w:line="240" w:lineRule="auto"/>
      </w:pPr>
      <w:r>
        <w:separator/>
      </w:r>
    </w:p>
  </w:footnote>
  <w:footnote w:type="continuationSeparator" w:id="0">
    <w:p w:rsidR="0077724B" w:rsidRDefault="0077724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4B" w:rsidRDefault="0077724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4B" w:rsidRPr="00923D22" w:rsidRDefault="0077724B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7C17EE" w:rsidRPr="007C17EE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7724B" w:rsidRPr="009946F1" w:rsidRDefault="0077724B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7C17EE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7C17EE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E342AA" w:rsidRPr="00E342AA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16</w:t>
                    </w:r>
                    <w:r w:rsidR="007C17EE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WCPiT/EA/381-</w:t>
    </w:r>
    <w:r>
      <w:rPr>
        <w:rFonts w:ascii="Bookman Old Style" w:hAnsi="Bookman Old Style"/>
        <w:sz w:val="20"/>
        <w:szCs w:val="20"/>
      </w:rPr>
      <w:t>34/2020</w:t>
    </w:r>
  </w:p>
  <w:p w:rsidR="0077724B" w:rsidRDefault="0077724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4B" w:rsidRDefault="0077724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722FEE"/>
    <w:multiLevelType w:val="multilevel"/>
    <w:tmpl w:val="D68C55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7F064F"/>
    <w:multiLevelType w:val="hybridMultilevel"/>
    <w:tmpl w:val="BBBA830C"/>
    <w:lvl w:ilvl="0" w:tplc="FF8E8D7E">
      <w:start w:val="2"/>
      <w:numFmt w:val="decimal"/>
      <w:lvlText w:val="%1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10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11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8922D74"/>
    <w:multiLevelType w:val="hybridMultilevel"/>
    <w:tmpl w:val="569C035E"/>
    <w:lvl w:ilvl="0" w:tplc="C8EA5F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44210"/>
    <w:multiLevelType w:val="hybridMultilevel"/>
    <w:tmpl w:val="7538453E"/>
    <w:lvl w:ilvl="0" w:tplc="B614CD8E">
      <w:start w:val="1"/>
      <w:numFmt w:val="lowerLetter"/>
      <w:lvlText w:val="%1.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82D2D09"/>
    <w:multiLevelType w:val="hybridMultilevel"/>
    <w:tmpl w:val="DE027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C64749"/>
    <w:multiLevelType w:val="hybridMultilevel"/>
    <w:tmpl w:val="630AF410"/>
    <w:lvl w:ilvl="0" w:tplc="73D2A67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9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FD23C7"/>
    <w:multiLevelType w:val="hybridMultilevel"/>
    <w:tmpl w:val="83B8C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7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13"/>
  </w:num>
  <w:num w:numId="4">
    <w:abstractNumId w:val="22"/>
  </w:num>
  <w:num w:numId="5">
    <w:abstractNumId w:val="1"/>
  </w:num>
  <w:num w:numId="6">
    <w:abstractNumId w:val="0"/>
  </w:num>
  <w:num w:numId="7">
    <w:abstractNumId w:val="26"/>
  </w:num>
  <w:num w:numId="8">
    <w:abstractNumId w:val="18"/>
  </w:num>
  <w:num w:numId="9">
    <w:abstractNumId w:val="39"/>
  </w:num>
  <w:num w:numId="10">
    <w:abstractNumId w:val="15"/>
  </w:num>
  <w:num w:numId="11">
    <w:abstractNumId w:val="40"/>
  </w:num>
  <w:num w:numId="12">
    <w:abstractNumId w:val="36"/>
  </w:num>
  <w:num w:numId="13">
    <w:abstractNumId w:val="11"/>
  </w:num>
  <w:num w:numId="14">
    <w:abstractNumId w:val="46"/>
  </w:num>
  <w:num w:numId="15">
    <w:abstractNumId w:val="2"/>
  </w:num>
  <w:num w:numId="16">
    <w:abstractNumId w:val="47"/>
  </w:num>
  <w:num w:numId="17">
    <w:abstractNumId w:val="28"/>
  </w:num>
  <w:num w:numId="18">
    <w:abstractNumId w:val="25"/>
  </w:num>
  <w:num w:numId="19">
    <w:abstractNumId w:val="9"/>
  </w:num>
  <w:num w:numId="20">
    <w:abstractNumId w:val="10"/>
  </w:num>
  <w:num w:numId="21">
    <w:abstractNumId w:val="34"/>
  </w:num>
  <w:num w:numId="22">
    <w:abstractNumId w:val="4"/>
  </w:num>
  <w:num w:numId="23">
    <w:abstractNumId w:val="5"/>
  </w:num>
  <w:num w:numId="24">
    <w:abstractNumId w:val="30"/>
  </w:num>
  <w:num w:numId="25">
    <w:abstractNumId w:val="43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23"/>
  </w:num>
  <w:num w:numId="29">
    <w:abstractNumId w:val="24"/>
  </w:num>
  <w:num w:numId="30">
    <w:abstractNumId w:val="35"/>
  </w:num>
  <w:num w:numId="31">
    <w:abstractNumId w:val="19"/>
  </w:num>
  <w:num w:numId="32">
    <w:abstractNumId w:val="29"/>
  </w:num>
  <w:num w:numId="33">
    <w:abstractNumId w:val="3"/>
  </w:num>
  <w:num w:numId="34">
    <w:abstractNumId w:val="31"/>
  </w:num>
  <w:num w:numId="35">
    <w:abstractNumId w:val="16"/>
  </w:num>
  <w:num w:numId="36">
    <w:abstractNumId w:val="7"/>
  </w:num>
  <w:num w:numId="37">
    <w:abstractNumId w:val="17"/>
  </w:num>
  <w:num w:numId="38">
    <w:abstractNumId w:val="8"/>
  </w:num>
  <w:num w:numId="39">
    <w:abstractNumId w:val="45"/>
  </w:num>
  <w:num w:numId="40">
    <w:abstractNumId w:val="37"/>
  </w:num>
  <w:num w:numId="41">
    <w:abstractNumId w:val="41"/>
  </w:num>
  <w:num w:numId="42">
    <w:abstractNumId w:val="21"/>
  </w:num>
  <w:num w:numId="43">
    <w:abstractNumId w:val="6"/>
  </w:num>
  <w:num w:numId="44">
    <w:abstractNumId w:val="42"/>
  </w:num>
  <w:num w:numId="45">
    <w:abstractNumId w:val="20"/>
  </w:num>
  <w:num w:numId="46">
    <w:abstractNumId w:val="32"/>
  </w:num>
  <w:num w:numId="47">
    <w:abstractNumId w:val="44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07EBA"/>
    <w:rsid w:val="0001360E"/>
    <w:rsid w:val="00036752"/>
    <w:rsid w:val="0004121F"/>
    <w:rsid w:val="00045CEF"/>
    <w:rsid w:val="000473D7"/>
    <w:rsid w:val="00047FFB"/>
    <w:rsid w:val="0005421B"/>
    <w:rsid w:val="000546BB"/>
    <w:rsid w:val="00056647"/>
    <w:rsid w:val="0005765E"/>
    <w:rsid w:val="00061322"/>
    <w:rsid w:val="00072E4D"/>
    <w:rsid w:val="0008443F"/>
    <w:rsid w:val="000A0BE4"/>
    <w:rsid w:val="000A17AA"/>
    <w:rsid w:val="000A5724"/>
    <w:rsid w:val="000D432C"/>
    <w:rsid w:val="000D53CF"/>
    <w:rsid w:val="000F19A1"/>
    <w:rsid w:val="000F24E5"/>
    <w:rsid w:val="000F48C7"/>
    <w:rsid w:val="001100BA"/>
    <w:rsid w:val="00114ECB"/>
    <w:rsid w:val="00117F01"/>
    <w:rsid w:val="001223A7"/>
    <w:rsid w:val="0012686D"/>
    <w:rsid w:val="001331CB"/>
    <w:rsid w:val="00134F54"/>
    <w:rsid w:val="00136C32"/>
    <w:rsid w:val="00137F27"/>
    <w:rsid w:val="001430EA"/>
    <w:rsid w:val="00154AB8"/>
    <w:rsid w:val="00160114"/>
    <w:rsid w:val="00160DFD"/>
    <w:rsid w:val="0016418C"/>
    <w:rsid w:val="001647E0"/>
    <w:rsid w:val="00170784"/>
    <w:rsid w:val="00170BAE"/>
    <w:rsid w:val="001710A2"/>
    <w:rsid w:val="001765F3"/>
    <w:rsid w:val="00180A2B"/>
    <w:rsid w:val="00183F4D"/>
    <w:rsid w:val="00192AB8"/>
    <w:rsid w:val="00194EB6"/>
    <w:rsid w:val="001952B7"/>
    <w:rsid w:val="00195DD2"/>
    <w:rsid w:val="001A0FF9"/>
    <w:rsid w:val="001A28A7"/>
    <w:rsid w:val="001A411C"/>
    <w:rsid w:val="001B2C17"/>
    <w:rsid w:val="001C0391"/>
    <w:rsid w:val="001E08B1"/>
    <w:rsid w:val="001E6454"/>
    <w:rsid w:val="001F1381"/>
    <w:rsid w:val="001F3EAA"/>
    <w:rsid w:val="001F48C0"/>
    <w:rsid w:val="001F7A9F"/>
    <w:rsid w:val="00215B7B"/>
    <w:rsid w:val="002231D3"/>
    <w:rsid w:val="00225318"/>
    <w:rsid w:val="00226051"/>
    <w:rsid w:val="002301FC"/>
    <w:rsid w:val="00230BCD"/>
    <w:rsid w:val="0023142D"/>
    <w:rsid w:val="002323D1"/>
    <w:rsid w:val="00235EBD"/>
    <w:rsid w:val="002410CD"/>
    <w:rsid w:val="0024355E"/>
    <w:rsid w:val="00243DF0"/>
    <w:rsid w:val="002540D2"/>
    <w:rsid w:val="0025688C"/>
    <w:rsid w:val="0026180F"/>
    <w:rsid w:val="00266156"/>
    <w:rsid w:val="0027025C"/>
    <w:rsid w:val="00270B06"/>
    <w:rsid w:val="00273580"/>
    <w:rsid w:val="00280125"/>
    <w:rsid w:val="00282D6E"/>
    <w:rsid w:val="00283BA4"/>
    <w:rsid w:val="00283C9B"/>
    <w:rsid w:val="00287F96"/>
    <w:rsid w:val="00294465"/>
    <w:rsid w:val="00295A88"/>
    <w:rsid w:val="00295BC9"/>
    <w:rsid w:val="00297158"/>
    <w:rsid w:val="002A775F"/>
    <w:rsid w:val="002B6F4B"/>
    <w:rsid w:val="002C5D09"/>
    <w:rsid w:val="002D17F5"/>
    <w:rsid w:val="002D4198"/>
    <w:rsid w:val="002D6ACC"/>
    <w:rsid w:val="002E359D"/>
    <w:rsid w:val="002F6FEC"/>
    <w:rsid w:val="00301709"/>
    <w:rsid w:val="0030627C"/>
    <w:rsid w:val="00307C38"/>
    <w:rsid w:val="0031533B"/>
    <w:rsid w:val="00315EFF"/>
    <w:rsid w:val="00321F07"/>
    <w:rsid w:val="00333554"/>
    <w:rsid w:val="003361A1"/>
    <w:rsid w:val="00336822"/>
    <w:rsid w:val="003433A2"/>
    <w:rsid w:val="00345D79"/>
    <w:rsid w:val="00351786"/>
    <w:rsid w:val="003557A5"/>
    <w:rsid w:val="00356B1A"/>
    <w:rsid w:val="00362AF4"/>
    <w:rsid w:val="0036400A"/>
    <w:rsid w:val="00370AE3"/>
    <w:rsid w:val="0037377E"/>
    <w:rsid w:val="00373D3F"/>
    <w:rsid w:val="00377213"/>
    <w:rsid w:val="00381813"/>
    <w:rsid w:val="00382AA3"/>
    <w:rsid w:val="0038454F"/>
    <w:rsid w:val="0038504C"/>
    <w:rsid w:val="0038592A"/>
    <w:rsid w:val="00386488"/>
    <w:rsid w:val="00390D13"/>
    <w:rsid w:val="003953FE"/>
    <w:rsid w:val="003959BE"/>
    <w:rsid w:val="003A2E56"/>
    <w:rsid w:val="003A6465"/>
    <w:rsid w:val="003B44C0"/>
    <w:rsid w:val="003B56D9"/>
    <w:rsid w:val="003C1B8A"/>
    <w:rsid w:val="003C541A"/>
    <w:rsid w:val="003D364C"/>
    <w:rsid w:val="003E1208"/>
    <w:rsid w:val="003E4C43"/>
    <w:rsid w:val="003E55AB"/>
    <w:rsid w:val="003E64B5"/>
    <w:rsid w:val="003E65AC"/>
    <w:rsid w:val="003E77FF"/>
    <w:rsid w:val="003F5403"/>
    <w:rsid w:val="003F5488"/>
    <w:rsid w:val="003F55EC"/>
    <w:rsid w:val="003F6141"/>
    <w:rsid w:val="003F74B1"/>
    <w:rsid w:val="00404AF3"/>
    <w:rsid w:val="00415C65"/>
    <w:rsid w:val="00425FF0"/>
    <w:rsid w:val="0043082E"/>
    <w:rsid w:val="0043395E"/>
    <w:rsid w:val="0044045C"/>
    <w:rsid w:val="004438E2"/>
    <w:rsid w:val="00445DED"/>
    <w:rsid w:val="0045275A"/>
    <w:rsid w:val="00461745"/>
    <w:rsid w:val="00466DDB"/>
    <w:rsid w:val="00467A74"/>
    <w:rsid w:val="00470D3B"/>
    <w:rsid w:val="00474760"/>
    <w:rsid w:val="00480DBE"/>
    <w:rsid w:val="00483959"/>
    <w:rsid w:val="00487CB2"/>
    <w:rsid w:val="004927E0"/>
    <w:rsid w:val="0049332C"/>
    <w:rsid w:val="004A6547"/>
    <w:rsid w:val="004B14E7"/>
    <w:rsid w:val="004B655B"/>
    <w:rsid w:val="004B68A6"/>
    <w:rsid w:val="004C3F73"/>
    <w:rsid w:val="004D1559"/>
    <w:rsid w:val="004D493A"/>
    <w:rsid w:val="004D6557"/>
    <w:rsid w:val="004D78FC"/>
    <w:rsid w:val="004E2CE7"/>
    <w:rsid w:val="004E3EC1"/>
    <w:rsid w:val="004E4E43"/>
    <w:rsid w:val="004E7733"/>
    <w:rsid w:val="004F025E"/>
    <w:rsid w:val="004F31E3"/>
    <w:rsid w:val="004F7089"/>
    <w:rsid w:val="00502DE6"/>
    <w:rsid w:val="00511154"/>
    <w:rsid w:val="00512BC2"/>
    <w:rsid w:val="00513A8A"/>
    <w:rsid w:val="00514898"/>
    <w:rsid w:val="005155B3"/>
    <w:rsid w:val="00520476"/>
    <w:rsid w:val="00522781"/>
    <w:rsid w:val="0052611A"/>
    <w:rsid w:val="005279F2"/>
    <w:rsid w:val="005311DE"/>
    <w:rsid w:val="0053396B"/>
    <w:rsid w:val="0053467F"/>
    <w:rsid w:val="005349CE"/>
    <w:rsid w:val="00535DDD"/>
    <w:rsid w:val="005407CA"/>
    <w:rsid w:val="00540C79"/>
    <w:rsid w:val="00542DF7"/>
    <w:rsid w:val="0056641E"/>
    <w:rsid w:val="005705B8"/>
    <w:rsid w:val="00571D84"/>
    <w:rsid w:val="00574C44"/>
    <w:rsid w:val="00577155"/>
    <w:rsid w:val="00581732"/>
    <w:rsid w:val="005923A5"/>
    <w:rsid w:val="0059240C"/>
    <w:rsid w:val="0059495D"/>
    <w:rsid w:val="005959F5"/>
    <w:rsid w:val="005A398E"/>
    <w:rsid w:val="005A4B47"/>
    <w:rsid w:val="005A635F"/>
    <w:rsid w:val="005B4DA0"/>
    <w:rsid w:val="005B5FE6"/>
    <w:rsid w:val="005B7A86"/>
    <w:rsid w:val="005C055C"/>
    <w:rsid w:val="005C128D"/>
    <w:rsid w:val="005C4B33"/>
    <w:rsid w:val="005D762E"/>
    <w:rsid w:val="005E1DE3"/>
    <w:rsid w:val="005E40A7"/>
    <w:rsid w:val="005F1763"/>
    <w:rsid w:val="005F5F57"/>
    <w:rsid w:val="00600361"/>
    <w:rsid w:val="006010DA"/>
    <w:rsid w:val="00605620"/>
    <w:rsid w:val="006056B9"/>
    <w:rsid w:val="0061104B"/>
    <w:rsid w:val="00611962"/>
    <w:rsid w:val="00615D6F"/>
    <w:rsid w:val="00616BFD"/>
    <w:rsid w:val="00625DB3"/>
    <w:rsid w:val="00626C86"/>
    <w:rsid w:val="00631D60"/>
    <w:rsid w:val="00636DA8"/>
    <w:rsid w:val="006525B4"/>
    <w:rsid w:val="00655A19"/>
    <w:rsid w:val="00655EE6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94848"/>
    <w:rsid w:val="006A16F2"/>
    <w:rsid w:val="006A4933"/>
    <w:rsid w:val="006C1737"/>
    <w:rsid w:val="006C3618"/>
    <w:rsid w:val="006D0B4B"/>
    <w:rsid w:val="006D31A7"/>
    <w:rsid w:val="006D35F1"/>
    <w:rsid w:val="006E12AB"/>
    <w:rsid w:val="006E4810"/>
    <w:rsid w:val="006F0AEB"/>
    <w:rsid w:val="006F5452"/>
    <w:rsid w:val="006F58A7"/>
    <w:rsid w:val="00705AA0"/>
    <w:rsid w:val="007132A4"/>
    <w:rsid w:val="00715B42"/>
    <w:rsid w:val="00716148"/>
    <w:rsid w:val="007201CB"/>
    <w:rsid w:val="00721F60"/>
    <w:rsid w:val="00726F0B"/>
    <w:rsid w:val="00730486"/>
    <w:rsid w:val="0073174B"/>
    <w:rsid w:val="00733BE2"/>
    <w:rsid w:val="007412B8"/>
    <w:rsid w:val="00746C17"/>
    <w:rsid w:val="007506F3"/>
    <w:rsid w:val="00752462"/>
    <w:rsid w:val="007577E6"/>
    <w:rsid w:val="00757840"/>
    <w:rsid w:val="0076054C"/>
    <w:rsid w:val="00762FFB"/>
    <w:rsid w:val="0077724B"/>
    <w:rsid w:val="00780057"/>
    <w:rsid w:val="007805AB"/>
    <w:rsid w:val="007832A0"/>
    <w:rsid w:val="0078433E"/>
    <w:rsid w:val="00787CE8"/>
    <w:rsid w:val="00790ED9"/>
    <w:rsid w:val="0079294E"/>
    <w:rsid w:val="00793AD1"/>
    <w:rsid w:val="00795871"/>
    <w:rsid w:val="007A121C"/>
    <w:rsid w:val="007A4EE4"/>
    <w:rsid w:val="007A55B8"/>
    <w:rsid w:val="007B554A"/>
    <w:rsid w:val="007C17EE"/>
    <w:rsid w:val="007C6F66"/>
    <w:rsid w:val="007D21C6"/>
    <w:rsid w:val="007D224B"/>
    <w:rsid w:val="007D29FD"/>
    <w:rsid w:val="007D314C"/>
    <w:rsid w:val="007D3371"/>
    <w:rsid w:val="007E36E7"/>
    <w:rsid w:val="007E38A3"/>
    <w:rsid w:val="007E67E1"/>
    <w:rsid w:val="007E6F35"/>
    <w:rsid w:val="007F0CCC"/>
    <w:rsid w:val="00800129"/>
    <w:rsid w:val="00800A19"/>
    <w:rsid w:val="00800E85"/>
    <w:rsid w:val="0080113E"/>
    <w:rsid w:val="0080262E"/>
    <w:rsid w:val="0080360B"/>
    <w:rsid w:val="00803805"/>
    <w:rsid w:val="00803DCA"/>
    <w:rsid w:val="008048C1"/>
    <w:rsid w:val="00812A11"/>
    <w:rsid w:val="008154D6"/>
    <w:rsid w:val="008175E1"/>
    <w:rsid w:val="0083391D"/>
    <w:rsid w:val="00833D39"/>
    <w:rsid w:val="00835C71"/>
    <w:rsid w:val="00847320"/>
    <w:rsid w:val="00847FD4"/>
    <w:rsid w:val="00854AE2"/>
    <w:rsid w:val="00855749"/>
    <w:rsid w:val="0085764E"/>
    <w:rsid w:val="00870337"/>
    <w:rsid w:val="0087411E"/>
    <w:rsid w:val="00885305"/>
    <w:rsid w:val="00894BA8"/>
    <w:rsid w:val="0089655B"/>
    <w:rsid w:val="008A1D4D"/>
    <w:rsid w:val="008A5210"/>
    <w:rsid w:val="008B539F"/>
    <w:rsid w:val="008C40AC"/>
    <w:rsid w:val="008D19E2"/>
    <w:rsid w:val="008D2A21"/>
    <w:rsid w:val="008D547E"/>
    <w:rsid w:val="008D54B4"/>
    <w:rsid w:val="008D75F4"/>
    <w:rsid w:val="008E3AA5"/>
    <w:rsid w:val="008F0264"/>
    <w:rsid w:val="0090424D"/>
    <w:rsid w:val="009072BF"/>
    <w:rsid w:val="00914496"/>
    <w:rsid w:val="00920698"/>
    <w:rsid w:val="0092464A"/>
    <w:rsid w:val="0092581D"/>
    <w:rsid w:val="00925D2D"/>
    <w:rsid w:val="0093115C"/>
    <w:rsid w:val="009313AD"/>
    <w:rsid w:val="00934573"/>
    <w:rsid w:val="0093571A"/>
    <w:rsid w:val="00942DBD"/>
    <w:rsid w:val="009438AF"/>
    <w:rsid w:val="0094604F"/>
    <w:rsid w:val="00947113"/>
    <w:rsid w:val="00947984"/>
    <w:rsid w:val="00950CCD"/>
    <w:rsid w:val="00954192"/>
    <w:rsid w:val="009567B1"/>
    <w:rsid w:val="00965623"/>
    <w:rsid w:val="00965867"/>
    <w:rsid w:val="0097057B"/>
    <w:rsid w:val="00976237"/>
    <w:rsid w:val="00993AE9"/>
    <w:rsid w:val="00994496"/>
    <w:rsid w:val="009946F1"/>
    <w:rsid w:val="009A391A"/>
    <w:rsid w:val="009A79B0"/>
    <w:rsid w:val="009B0855"/>
    <w:rsid w:val="009B0998"/>
    <w:rsid w:val="009C6791"/>
    <w:rsid w:val="009D0422"/>
    <w:rsid w:val="009D29D3"/>
    <w:rsid w:val="009D30F8"/>
    <w:rsid w:val="009D7F97"/>
    <w:rsid w:val="009F08CA"/>
    <w:rsid w:val="009F2AB4"/>
    <w:rsid w:val="009F3BDA"/>
    <w:rsid w:val="009F3E75"/>
    <w:rsid w:val="00A065AA"/>
    <w:rsid w:val="00A06635"/>
    <w:rsid w:val="00A07AEC"/>
    <w:rsid w:val="00A10FB7"/>
    <w:rsid w:val="00A14278"/>
    <w:rsid w:val="00A15E61"/>
    <w:rsid w:val="00A2193A"/>
    <w:rsid w:val="00A237B0"/>
    <w:rsid w:val="00A314EA"/>
    <w:rsid w:val="00A32726"/>
    <w:rsid w:val="00A34587"/>
    <w:rsid w:val="00A40A84"/>
    <w:rsid w:val="00A52383"/>
    <w:rsid w:val="00A54651"/>
    <w:rsid w:val="00A66CDC"/>
    <w:rsid w:val="00A72348"/>
    <w:rsid w:val="00A72EEB"/>
    <w:rsid w:val="00A74B2C"/>
    <w:rsid w:val="00A77CD3"/>
    <w:rsid w:val="00A77E4C"/>
    <w:rsid w:val="00A829A7"/>
    <w:rsid w:val="00A83571"/>
    <w:rsid w:val="00A9322D"/>
    <w:rsid w:val="00AA0975"/>
    <w:rsid w:val="00AA5831"/>
    <w:rsid w:val="00AA69F0"/>
    <w:rsid w:val="00AB0DF6"/>
    <w:rsid w:val="00AB3DDC"/>
    <w:rsid w:val="00AB7FDE"/>
    <w:rsid w:val="00AC1FC9"/>
    <w:rsid w:val="00AC7DB7"/>
    <w:rsid w:val="00AD0E38"/>
    <w:rsid w:val="00AD203F"/>
    <w:rsid w:val="00AD23C1"/>
    <w:rsid w:val="00AD2A4F"/>
    <w:rsid w:val="00AD5795"/>
    <w:rsid w:val="00AD5805"/>
    <w:rsid w:val="00AD7B9E"/>
    <w:rsid w:val="00AE6FD3"/>
    <w:rsid w:val="00AF4F88"/>
    <w:rsid w:val="00AF50EB"/>
    <w:rsid w:val="00B005C9"/>
    <w:rsid w:val="00B13F6F"/>
    <w:rsid w:val="00B23B82"/>
    <w:rsid w:val="00B25045"/>
    <w:rsid w:val="00B3165B"/>
    <w:rsid w:val="00B418BA"/>
    <w:rsid w:val="00B431F3"/>
    <w:rsid w:val="00B43BFD"/>
    <w:rsid w:val="00B4702D"/>
    <w:rsid w:val="00B629BD"/>
    <w:rsid w:val="00B651AE"/>
    <w:rsid w:val="00B714DE"/>
    <w:rsid w:val="00B743DE"/>
    <w:rsid w:val="00B80CA8"/>
    <w:rsid w:val="00B94BB5"/>
    <w:rsid w:val="00B95776"/>
    <w:rsid w:val="00BB6625"/>
    <w:rsid w:val="00BB71B8"/>
    <w:rsid w:val="00BB7B6C"/>
    <w:rsid w:val="00BC250D"/>
    <w:rsid w:val="00BC5C6F"/>
    <w:rsid w:val="00BE15B0"/>
    <w:rsid w:val="00BF6796"/>
    <w:rsid w:val="00C00FBF"/>
    <w:rsid w:val="00C04D89"/>
    <w:rsid w:val="00C07B8B"/>
    <w:rsid w:val="00C1121F"/>
    <w:rsid w:val="00C11453"/>
    <w:rsid w:val="00C12BB7"/>
    <w:rsid w:val="00C24929"/>
    <w:rsid w:val="00C2619B"/>
    <w:rsid w:val="00C27A10"/>
    <w:rsid w:val="00C3216C"/>
    <w:rsid w:val="00C41A36"/>
    <w:rsid w:val="00C47DEE"/>
    <w:rsid w:val="00C553E4"/>
    <w:rsid w:val="00C6162C"/>
    <w:rsid w:val="00C626E3"/>
    <w:rsid w:val="00C64EB6"/>
    <w:rsid w:val="00C70D7A"/>
    <w:rsid w:val="00C76E48"/>
    <w:rsid w:val="00C809E3"/>
    <w:rsid w:val="00C87937"/>
    <w:rsid w:val="00C95E48"/>
    <w:rsid w:val="00CA390C"/>
    <w:rsid w:val="00CB008C"/>
    <w:rsid w:val="00CB02A4"/>
    <w:rsid w:val="00CB33FC"/>
    <w:rsid w:val="00CB7090"/>
    <w:rsid w:val="00CB7FFB"/>
    <w:rsid w:val="00CC12C0"/>
    <w:rsid w:val="00CC4D1D"/>
    <w:rsid w:val="00CE3831"/>
    <w:rsid w:val="00CF218A"/>
    <w:rsid w:val="00CF51F2"/>
    <w:rsid w:val="00D04F64"/>
    <w:rsid w:val="00D05A24"/>
    <w:rsid w:val="00D11066"/>
    <w:rsid w:val="00D11478"/>
    <w:rsid w:val="00D12B20"/>
    <w:rsid w:val="00D135B2"/>
    <w:rsid w:val="00D15E44"/>
    <w:rsid w:val="00D2582E"/>
    <w:rsid w:val="00D27888"/>
    <w:rsid w:val="00D369E9"/>
    <w:rsid w:val="00D42C86"/>
    <w:rsid w:val="00D53113"/>
    <w:rsid w:val="00D53DA3"/>
    <w:rsid w:val="00D54C01"/>
    <w:rsid w:val="00D67B76"/>
    <w:rsid w:val="00D74AD0"/>
    <w:rsid w:val="00D76AA4"/>
    <w:rsid w:val="00D77274"/>
    <w:rsid w:val="00D80CA1"/>
    <w:rsid w:val="00D84678"/>
    <w:rsid w:val="00D86100"/>
    <w:rsid w:val="00D91EF1"/>
    <w:rsid w:val="00D95CE1"/>
    <w:rsid w:val="00D96035"/>
    <w:rsid w:val="00DA2687"/>
    <w:rsid w:val="00DA496E"/>
    <w:rsid w:val="00DA4A21"/>
    <w:rsid w:val="00DA4BB2"/>
    <w:rsid w:val="00DA6EB7"/>
    <w:rsid w:val="00DB0387"/>
    <w:rsid w:val="00DB0C8A"/>
    <w:rsid w:val="00DB3AE8"/>
    <w:rsid w:val="00DB74DD"/>
    <w:rsid w:val="00DC33C2"/>
    <w:rsid w:val="00DC4A3D"/>
    <w:rsid w:val="00DC6CC3"/>
    <w:rsid w:val="00DD2207"/>
    <w:rsid w:val="00DD4FDE"/>
    <w:rsid w:val="00DD5E1A"/>
    <w:rsid w:val="00DD6228"/>
    <w:rsid w:val="00DE2F24"/>
    <w:rsid w:val="00DF6BB8"/>
    <w:rsid w:val="00E02150"/>
    <w:rsid w:val="00E17EA5"/>
    <w:rsid w:val="00E20107"/>
    <w:rsid w:val="00E22E5A"/>
    <w:rsid w:val="00E24990"/>
    <w:rsid w:val="00E25A2F"/>
    <w:rsid w:val="00E25C46"/>
    <w:rsid w:val="00E27958"/>
    <w:rsid w:val="00E32202"/>
    <w:rsid w:val="00E342AA"/>
    <w:rsid w:val="00E439FD"/>
    <w:rsid w:val="00E45946"/>
    <w:rsid w:val="00E46FF7"/>
    <w:rsid w:val="00E53138"/>
    <w:rsid w:val="00E5781C"/>
    <w:rsid w:val="00E621E8"/>
    <w:rsid w:val="00E74894"/>
    <w:rsid w:val="00E74EA8"/>
    <w:rsid w:val="00E75170"/>
    <w:rsid w:val="00E8008C"/>
    <w:rsid w:val="00E8022B"/>
    <w:rsid w:val="00E839F8"/>
    <w:rsid w:val="00E83B65"/>
    <w:rsid w:val="00E915CC"/>
    <w:rsid w:val="00EA3023"/>
    <w:rsid w:val="00EB0C2B"/>
    <w:rsid w:val="00EB3D34"/>
    <w:rsid w:val="00EB43DC"/>
    <w:rsid w:val="00EB51C5"/>
    <w:rsid w:val="00EB7765"/>
    <w:rsid w:val="00EC2072"/>
    <w:rsid w:val="00EE5338"/>
    <w:rsid w:val="00F00413"/>
    <w:rsid w:val="00F072B8"/>
    <w:rsid w:val="00F072D4"/>
    <w:rsid w:val="00F0756B"/>
    <w:rsid w:val="00F300A1"/>
    <w:rsid w:val="00F305F4"/>
    <w:rsid w:val="00F34AB0"/>
    <w:rsid w:val="00F36EE5"/>
    <w:rsid w:val="00F41C89"/>
    <w:rsid w:val="00F5069F"/>
    <w:rsid w:val="00F56573"/>
    <w:rsid w:val="00F679B1"/>
    <w:rsid w:val="00F81603"/>
    <w:rsid w:val="00F81BA7"/>
    <w:rsid w:val="00F82A45"/>
    <w:rsid w:val="00F8751A"/>
    <w:rsid w:val="00F92ECB"/>
    <w:rsid w:val="00FA3130"/>
    <w:rsid w:val="00FA3DDA"/>
    <w:rsid w:val="00FA4BBB"/>
    <w:rsid w:val="00FA4D41"/>
    <w:rsid w:val="00FA616E"/>
    <w:rsid w:val="00FA7316"/>
    <w:rsid w:val="00FB1214"/>
    <w:rsid w:val="00FB6AA1"/>
    <w:rsid w:val="00FB6C42"/>
    <w:rsid w:val="00FC0901"/>
    <w:rsid w:val="00FC3A5C"/>
    <w:rsid w:val="00FC4A99"/>
    <w:rsid w:val="00FC665F"/>
    <w:rsid w:val="00FD3F1E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uiPriority w:val="39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1EF1"/>
    <w:rPr>
      <w:rFonts w:ascii="Courier New" w:eastAsia="Times New Roman" w:hAnsi="Courier New"/>
      <w:lang w:eastAsia="zh-CN"/>
    </w:rPr>
  </w:style>
  <w:style w:type="paragraph" w:customStyle="1" w:styleId="pkt">
    <w:name w:val="pkt"/>
    <w:basedOn w:val="Normalny"/>
    <w:rsid w:val="00A72EEB"/>
    <w:pPr>
      <w:widowControl w:val="0"/>
      <w:suppressAutoHyphens/>
      <w:autoSpaceDN w:val="0"/>
      <w:spacing w:before="60" w:after="60" w:line="240" w:lineRule="auto"/>
      <w:ind w:left="840" w:hanging="280"/>
      <w:jc w:val="both"/>
      <w:textAlignment w:val="baseline"/>
    </w:pPr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customStyle="1" w:styleId="Standard">
    <w:name w:val="Standard"/>
    <w:rsid w:val="00A72EEB"/>
    <w:pPr>
      <w:suppressAutoHyphens/>
      <w:autoSpaceDN w:val="0"/>
      <w:textAlignment w:val="baseline"/>
    </w:pPr>
    <w:rPr>
      <w:rFonts w:ascii="Arial" w:eastAsia="Times New Roman" w:hAnsi="Arial"/>
      <w:color w:val="00000A"/>
      <w:sz w:val="24"/>
      <w:szCs w:val="24"/>
    </w:rPr>
  </w:style>
  <w:style w:type="paragraph" w:styleId="Bezodstpw">
    <w:name w:val="No Spacing"/>
    <w:uiPriority w:val="1"/>
    <w:qFormat/>
    <w:rsid w:val="00CA39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rongEmphasis">
    <w:name w:val="Strong Emphasis"/>
    <w:rsid w:val="00B714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aktualnosci/komunikacja-elektroniczna-w-dobie-zagrozenia-epidemiczneg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BB5CE-F535-4441-B45E-3C4F20EF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539</TotalTime>
  <Pages>16</Pages>
  <Words>2306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198</cp:revision>
  <cp:lastPrinted>2020-06-03T06:29:00Z</cp:lastPrinted>
  <dcterms:created xsi:type="dcterms:W3CDTF">2020-08-11T09:43:00Z</dcterms:created>
  <dcterms:modified xsi:type="dcterms:W3CDTF">2020-10-26T13:07:00Z</dcterms:modified>
</cp:coreProperties>
</file>