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EA" w:rsidRPr="009A7B57" w:rsidRDefault="009C4487" w:rsidP="00746824">
      <w:pPr>
        <w:pStyle w:val="Nagwek1"/>
        <w:spacing w:before="0" w:after="0"/>
        <w:rPr>
          <w:rFonts w:ascii="Verdana" w:hAnsi="Verdana" w:cs="Times New Roman"/>
          <w:b w:val="0"/>
          <w:sz w:val="20"/>
          <w:szCs w:val="20"/>
        </w:rPr>
      </w:pPr>
      <w:r w:rsidRPr="009A7B57">
        <w:rPr>
          <w:rFonts w:ascii="Verdana" w:hAnsi="Verdana" w:cs="Times New Roman"/>
          <w:b w:val="0"/>
          <w:sz w:val="20"/>
          <w:szCs w:val="20"/>
        </w:rPr>
        <w:t>WCPiT/EA/381-</w:t>
      </w:r>
      <w:r w:rsidR="00D1146D" w:rsidRPr="009A7B57">
        <w:rPr>
          <w:rFonts w:ascii="Verdana" w:hAnsi="Verdana" w:cs="Times New Roman"/>
          <w:b w:val="0"/>
          <w:sz w:val="20"/>
          <w:szCs w:val="20"/>
        </w:rPr>
        <w:t xml:space="preserve"> </w:t>
      </w:r>
      <w:r w:rsidR="00A955A9" w:rsidRPr="009A7B57">
        <w:rPr>
          <w:rFonts w:ascii="Verdana" w:hAnsi="Verdana" w:cs="Times New Roman"/>
          <w:b w:val="0"/>
          <w:sz w:val="20"/>
          <w:szCs w:val="20"/>
        </w:rPr>
        <w:t>44</w:t>
      </w:r>
      <w:r w:rsidR="00FB7D53" w:rsidRPr="009A7B57">
        <w:rPr>
          <w:rFonts w:ascii="Verdana" w:hAnsi="Verdana" w:cs="Times New Roman"/>
          <w:b w:val="0"/>
          <w:sz w:val="20"/>
          <w:szCs w:val="20"/>
        </w:rPr>
        <w:t xml:space="preserve"> </w:t>
      </w:r>
      <w:r w:rsidR="009F3FEA" w:rsidRPr="009A7B57">
        <w:rPr>
          <w:rFonts w:ascii="Verdana" w:hAnsi="Verdana" w:cs="Times New Roman"/>
          <w:b w:val="0"/>
          <w:sz w:val="20"/>
          <w:szCs w:val="20"/>
        </w:rPr>
        <w:t>/</w:t>
      </w:r>
      <w:r w:rsidR="00D172D9" w:rsidRPr="009A7B57">
        <w:rPr>
          <w:rFonts w:ascii="Verdana" w:hAnsi="Verdana" w:cs="Times New Roman"/>
          <w:b w:val="0"/>
          <w:sz w:val="20"/>
          <w:szCs w:val="20"/>
        </w:rPr>
        <w:t>20</w:t>
      </w:r>
      <w:r w:rsidR="00F70E90" w:rsidRPr="009A7B57">
        <w:rPr>
          <w:rFonts w:ascii="Verdana" w:hAnsi="Verdana" w:cs="Times New Roman"/>
          <w:b w:val="0"/>
          <w:sz w:val="20"/>
          <w:szCs w:val="20"/>
        </w:rPr>
        <w:tab/>
      </w:r>
      <w:r w:rsidR="00F70E90" w:rsidRPr="009A7B57">
        <w:rPr>
          <w:rFonts w:ascii="Verdana" w:hAnsi="Verdana" w:cs="Times New Roman"/>
          <w:b w:val="0"/>
          <w:sz w:val="20"/>
          <w:szCs w:val="20"/>
        </w:rPr>
        <w:tab/>
      </w:r>
      <w:r w:rsidR="00F70E90" w:rsidRPr="009A7B57">
        <w:rPr>
          <w:rFonts w:ascii="Verdana" w:hAnsi="Verdana" w:cs="Times New Roman"/>
          <w:b w:val="0"/>
          <w:sz w:val="20"/>
          <w:szCs w:val="20"/>
        </w:rPr>
        <w:tab/>
      </w:r>
      <w:r w:rsidR="00F70E90" w:rsidRPr="009A7B57">
        <w:rPr>
          <w:rFonts w:ascii="Verdana" w:hAnsi="Verdana" w:cs="Times New Roman"/>
          <w:b w:val="0"/>
          <w:sz w:val="20"/>
          <w:szCs w:val="20"/>
        </w:rPr>
        <w:tab/>
      </w:r>
      <w:r w:rsidR="00F70E90" w:rsidRPr="009A7B57">
        <w:rPr>
          <w:rFonts w:ascii="Verdana" w:hAnsi="Verdana" w:cs="Times New Roman"/>
          <w:b w:val="0"/>
          <w:sz w:val="20"/>
          <w:szCs w:val="20"/>
        </w:rPr>
        <w:tab/>
      </w:r>
      <w:r w:rsidR="00F70E90" w:rsidRPr="009A7B57">
        <w:rPr>
          <w:rFonts w:ascii="Verdana" w:hAnsi="Verdana" w:cs="Times New Roman"/>
          <w:b w:val="0"/>
          <w:sz w:val="20"/>
          <w:szCs w:val="20"/>
        </w:rPr>
        <w:tab/>
        <w:t xml:space="preserve">Poznań, dnia </w:t>
      </w:r>
      <w:r w:rsidR="009A7B57" w:rsidRPr="009A7B57">
        <w:rPr>
          <w:rFonts w:ascii="Verdana" w:hAnsi="Verdana" w:cs="Times New Roman"/>
          <w:b w:val="0"/>
          <w:sz w:val="20"/>
          <w:szCs w:val="20"/>
        </w:rPr>
        <w:t>23</w:t>
      </w:r>
      <w:r w:rsidR="00F70E90" w:rsidRPr="009A7B57">
        <w:rPr>
          <w:rFonts w:ascii="Verdana" w:hAnsi="Verdana" w:cs="Times New Roman"/>
          <w:b w:val="0"/>
          <w:sz w:val="20"/>
          <w:szCs w:val="20"/>
        </w:rPr>
        <w:t>.</w:t>
      </w:r>
      <w:r w:rsidR="00A955A9" w:rsidRPr="009A7B57">
        <w:rPr>
          <w:rFonts w:ascii="Verdana" w:hAnsi="Verdana" w:cs="Times New Roman"/>
          <w:b w:val="0"/>
          <w:sz w:val="20"/>
          <w:szCs w:val="20"/>
        </w:rPr>
        <w:t>12</w:t>
      </w:r>
      <w:r w:rsidR="00F70E90" w:rsidRPr="009A7B57">
        <w:rPr>
          <w:rFonts w:ascii="Verdana" w:hAnsi="Verdana" w:cs="Times New Roman"/>
          <w:b w:val="0"/>
          <w:sz w:val="20"/>
          <w:szCs w:val="20"/>
        </w:rPr>
        <w:t>.20</w:t>
      </w:r>
      <w:r w:rsidR="00D172D9" w:rsidRPr="009A7B57">
        <w:rPr>
          <w:rFonts w:ascii="Verdana" w:hAnsi="Verdana" w:cs="Times New Roman"/>
          <w:b w:val="0"/>
          <w:sz w:val="20"/>
          <w:szCs w:val="20"/>
        </w:rPr>
        <w:t>20</w:t>
      </w:r>
      <w:r w:rsidR="00F70E90" w:rsidRPr="009A7B57">
        <w:rPr>
          <w:rFonts w:ascii="Verdana" w:hAnsi="Verdana" w:cs="Times New Roman"/>
          <w:b w:val="0"/>
          <w:sz w:val="20"/>
          <w:szCs w:val="20"/>
        </w:rPr>
        <w:t>r.</w:t>
      </w:r>
    </w:p>
    <w:p w:rsidR="00EA6155" w:rsidRPr="009A7B57" w:rsidRDefault="00EA6155" w:rsidP="00746824">
      <w:pPr>
        <w:spacing w:after="0" w:line="240" w:lineRule="auto"/>
        <w:rPr>
          <w:rFonts w:ascii="Verdana" w:hAnsi="Verdana"/>
          <w:sz w:val="20"/>
          <w:szCs w:val="20"/>
          <w:lang w:eastAsia="pl-PL"/>
        </w:rPr>
      </w:pPr>
    </w:p>
    <w:p w:rsidR="00EA6155" w:rsidRPr="009A7B57" w:rsidRDefault="00EA6155" w:rsidP="00746824">
      <w:pPr>
        <w:spacing w:after="0" w:line="240" w:lineRule="auto"/>
        <w:ind w:left="360"/>
        <w:jc w:val="right"/>
        <w:rPr>
          <w:rFonts w:ascii="Verdana" w:hAnsi="Verdana"/>
          <w:sz w:val="20"/>
          <w:szCs w:val="20"/>
        </w:rPr>
      </w:pPr>
      <w:r w:rsidRPr="009A7B57">
        <w:rPr>
          <w:rFonts w:ascii="Verdana" w:hAnsi="Verdana"/>
          <w:sz w:val="20"/>
          <w:szCs w:val="20"/>
        </w:rPr>
        <w:t>Uczestnicy postępowania</w:t>
      </w:r>
    </w:p>
    <w:p w:rsidR="00EA6155" w:rsidRPr="009A7B57" w:rsidRDefault="00EA6155" w:rsidP="00746824">
      <w:pPr>
        <w:spacing w:after="0" w:line="240" w:lineRule="auto"/>
        <w:jc w:val="center"/>
        <w:rPr>
          <w:rFonts w:ascii="Verdana" w:hAnsi="Verdana"/>
          <w:b/>
          <w:sz w:val="20"/>
          <w:szCs w:val="20"/>
        </w:rPr>
      </w:pPr>
    </w:p>
    <w:p w:rsidR="00A955A9" w:rsidRPr="009A7B57" w:rsidRDefault="00BA794F" w:rsidP="00746824">
      <w:pPr>
        <w:pStyle w:val="tytu"/>
        <w:rPr>
          <w:rFonts w:ascii="Verdana" w:hAnsi="Verdana"/>
          <w:sz w:val="20"/>
          <w:szCs w:val="20"/>
        </w:rPr>
      </w:pPr>
      <w:r w:rsidRPr="009A7B57">
        <w:rPr>
          <w:rFonts w:ascii="Verdana" w:hAnsi="Verdana"/>
          <w:sz w:val="20"/>
          <w:szCs w:val="20"/>
        </w:rPr>
        <w:t xml:space="preserve">Dotyczy: przetargu nieograniczonego </w:t>
      </w:r>
      <w:r w:rsidRPr="009A7B57">
        <w:rPr>
          <w:rFonts w:ascii="Verdana" w:eastAsia="SimSun" w:hAnsi="Verdana" w:cs="Calibri"/>
          <w:bCs/>
          <w:sz w:val="20"/>
          <w:szCs w:val="20"/>
        </w:rPr>
        <w:t xml:space="preserve">na </w:t>
      </w:r>
      <w:r w:rsidR="00A955A9" w:rsidRPr="009A7B57">
        <w:rPr>
          <w:rFonts w:ascii="Verdana" w:eastAsia="SimSun" w:hAnsi="Verdana" w:cs="Calibri"/>
          <w:bCs/>
          <w:sz w:val="20"/>
          <w:szCs w:val="20"/>
        </w:rPr>
        <w:t>d</w:t>
      </w:r>
      <w:r w:rsidR="00A955A9" w:rsidRPr="009A7B57">
        <w:rPr>
          <w:rFonts w:ascii="Verdana" w:hAnsi="Verdana"/>
          <w:sz w:val="20"/>
          <w:szCs w:val="20"/>
        </w:rPr>
        <w:t>ostawę środków ochrony osobistej</w:t>
      </w:r>
    </w:p>
    <w:p w:rsidR="00A955A9" w:rsidRPr="009A7B57" w:rsidRDefault="00A955A9" w:rsidP="00746824">
      <w:pPr>
        <w:spacing w:after="0" w:line="240" w:lineRule="auto"/>
        <w:jc w:val="center"/>
        <w:rPr>
          <w:rFonts w:ascii="Verdana" w:hAnsi="Verdana"/>
          <w:sz w:val="20"/>
          <w:szCs w:val="20"/>
        </w:rPr>
      </w:pPr>
    </w:p>
    <w:p w:rsidR="00BA794F" w:rsidRPr="009A7B57" w:rsidRDefault="00BA794F" w:rsidP="00746824">
      <w:pPr>
        <w:spacing w:after="0" w:line="240" w:lineRule="auto"/>
        <w:jc w:val="both"/>
        <w:rPr>
          <w:rFonts w:ascii="Verdana" w:hAnsi="Verdana"/>
          <w:sz w:val="20"/>
          <w:szCs w:val="20"/>
        </w:rPr>
      </w:pPr>
      <w:r w:rsidRPr="009A7B57">
        <w:rPr>
          <w:rFonts w:ascii="Verdana" w:hAnsi="Verdana"/>
          <w:sz w:val="20"/>
          <w:szCs w:val="20"/>
        </w:rPr>
        <w:t>Zgodnie z art. 38 ust. 1 ustawy Prawo Zamówień Publicznych z dnia 29 stycznia 2004r., Wielkopolskie Centrum Pulmonologii i Torakochirurgii SP ZOZ udziela wyjaśnień dotyczących Specyfikacji Istotnych Warunków Zamówienia.</w:t>
      </w:r>
    </w:p>
    <w:p w:rsidR="00A955A9" w:rsidRPr="009A7B57" w:rsidRDefault="00A955A9" w:rsidP="00746824">
      <w:pPr>
        <w:spacing w:after="0" w:line="240" w:lineRule="auto"/>
        <w:jc w:val="both"/>
        <w:rPr>
          <w:rFonts w:ascii="Verdana" w:hAnsi="Verdana" w:cstheme="minorHAnsi"/>
          <w:b/>
          <w:i/>
          <w:sz w:val="20"/>
          <w:szCs w:val="20"/>
        </w:rPr>
      </w:pPr>
    </w:p>
    <w:p w:rsidR="003940E1" w:rsidRDefault="003940E1" w:rsidP="00746824">
      <w:pPr>
        <w:spacing w:after="0" w:line="240" w:lineRule="auto"/>
        <w:jc w:val="both"/>
        <w:rPr>
          <w:rFonts w:ascii="Verdana" w:hAnsi="Verdana" w:cstheme="minorHAnsi"/>
          <w:b/>
          <w:i/>
          <w:sz w:val="20"/>
          <w:szCs w:val="20"/>
        </w:rPr>
      </w:pPr>
      <w:r w:rsidRPr="009A7B57">
        <w:rPr>
          <w:rFonts w:ascii="Verdana" w:hAnsi="Verdana" w:cstheme="minorHAnsi"/>
          <w:b/>
          <w:i/>
          <w:sz w:val="20"/>
          <w:szCs w:val="20"/>
        </w:rPr>
        <w:t>Pytanie 1:</w:t>
      </w:r>
    </w:p>
    <w:p w:rsidR="00746824" w:rsidRPr="009A7B57" w:rsidRDefault="00746824" w:rsidP="00746824">
      <w:pPr>
        <w:spacing w:after="0" w:line="240" w:lineRule="auto"/>
        <w:jc w:val="both"/>
        <w:rPr>
          <w:rFonts w:ascii="Verdana" w:hAnsi="Verdana" w:cstheme="minorHAnsi"/>
          <w:b/>
          <w:i/>
          <w:sz w:val="20"/>
          <w:szCs w:val="20"/>
        </w:rPr>
      </w:pPr>
    </w:p>
    <w:p w:rsidR="00A955A9" w:rsidRDefault="00A955A9" w:rsidP="00746824">
      <w:pPr>
        <w:spacing w:after="0" w:line="240" w:lineRule="auto"/>
        <w:jc w:val="both"/>
      </w:pPr>
      <w:r w:rsidRPr="009A7B57">
        <w:t xml:space="preserve">1) dotyczy PAKIET nr 7 Ochraniacze na obuwie długie Czy zamawiający dopuści ochraniacze na obuwie długie min 45 cm z włókniny polipropylenowej laminowanej folią polietylenową, z podeszwą antypoślizgową, wiązane na troki plus dodatkowo ściągnięte gumką, oznakowanie znakiem CE? </w:t>
      </w:r>
    </w:p>
    <w:p w:rsidR="00746824" w:rsidRPr="009A7B57" w:rsidRDefault="00746824"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Tak, Zamawiający dopuszcza.</w:t>
      </w:r>
    </w:p>
    <w:p w:rsidR="00AE38CB" w:rsidRPr="009A7B57" w:rsidRDefault="00A955A9" w:rsidP="00746824">
      <w:pPr>
        <w:spacing w:after="0" w:line="240" w:lineRule="auto"/>
        <w:jc w:val="both"/>
      </w:pPr>
      <w:r w:rsidRPr="009A7B57">
        <w:t>2) dotyczy PAKIET nr 7 Ochraniacze na obuwie długie Czy zamawiający dopuści ochraniacze na obuwie długie min 45 cm z włókniny polipropylenowej laminowanej folią polietylenową, wiązane na troki plus dodatkowo ściągnięte gumką, oznakowanie znakiem CE kategoria III Typ 6, norma EN14126?</w:t>
      </w:r>
    </w:p>
    <w:p w:rsidR="00A955A9" w:rsidRPr="009A7B57" w:rsidRDefault="00A955A9"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A955A9" w:rsidRPr="009A7B57" w:rsidRDefault="00A955A9" w:rsidP="00746824">
      <w:pPr>
        <w:spacing w:after="0" w:line="240" w:lineRule="auto"/>
        <w:jc w:val="both"/>
        <w:rPr>
          <w:rFonts w:ascii="Verdana" w:hAnsi="Verdana" w:cs="Arial"/>
          <w:b/>
          <w:i/>
          <w:sz w:val="20"/>
          <w:szCs w:val="20"/>
        </w:rPr>
      </w:pPr>
    </w:p>
    <w:p w:rsidR="00A955A9" w:rsidRDefault="00A955A9" w:rsidP="00746824">
      <w:pPr>
        <w:spacing w:after="0" w:line="240" w:lineRule="auto"/>
        <w:jc w:val="both"/>
        <w:rPr>
          <w:rFonts w:ascii="Verdana" w:hAnsi="Verdana" w:cstheme="minorHAnsi"/>
          <w:b/>
          <w:i/>
          <w:sz w:val="20"/>
          <w:szCs w:val="20"/>
        </w:rPr>
      </w:pPr>
      <w:r w:rsidRPr="009A7B57">
        <w:rPr>
          <w:rFonts w:ascii="Verdana" w:hAnsi="Verdana" w:cstheme="minorHAnsi"/>
          <w:b/>
          <w:i/>
          <w:sz w:val="20"/>
          <w:szCs w:val="20"/>
        </w:rPr>
        <w:t>Pytanie 2:</w:t>
      </w:r>
    </w:p>
    <w:p w:rsidR="00746824" w:rsidRPr="009A7B57" w:rsidRDefault="00746824" w:rsidP="00746824">
      <w:pPr>
        <w:spacing w:after="0" w:line="240" w:lineRule="auto"/>
        <w:jc w:val="both"/>
        <w:rPr>
          <w:rFonts w:ascii="Verdana" w:hAnsi="Verdana" w:cstheme="minorHAnsi"/>
          <w:b/>
          <w:i/>
          <w:sz w:val="20"/>
          <w:szCs w:val="20"/>
        </w:rPr>
      </w:pPr>
    </w:p>
    <w:p w:rsidR="00A955A9" w:rsidRPr="009A7B57" w:rsidRDefault="00A955A9" w:rsidP="00746824">
      <w:pPr>
        <w:pStyle w:val="Standard"/>
        <w:rPr>
          <w:rFonts w:ascii="Tahoma" w:hAnsi="Tahoma" w:cs="Tahoma"/>
          <w:bCs/>
          <w:sz w:val="20"/>
        </w:rPr>
      </w:pPr>
      <w:r w:rsidRPr="009A7B57">
        <w:rPr>
          <w:rFonts w:ascii="Tahoma" w:hAnsi="Tahoma" w:cs="Tahoma"/>
          <w:bCs/>
          <w:sz w:val="20"/>
        </w:rPr>
        <w:t>Pakiet 1 Prosimy Zamawiającego o dopuszczenie kombinezonów o gramaturze 63g/m2 wykonanych z polipropylenu/polietylenu.</w:t>
      </w:r>
    </w:p>
    <w:p w:rsidR="00A955A9" w:rsidRPr="009A7B57" w:rsidRDefault="00A955A9"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Tak, Zamawiający dopuszcza.</w:t>
      </w:r>
    </w:p>
    <w:p w:rsidR="00A955A9" w:rsidRPr="009A7B57" w:rsidRDefault="00A955A9" w:rsidP="00746824">
      <w:pPr>
        <w:pStyle w:val="Standard"/>
        <w:rPr>
          <w:rFonts w:ascii="Tahoma" w:hAnsi="Tahoma" w:cs="Tahoma"/>
          <w:bCs/>
          <w:sz w:val="20"/>
        </w:rPr>
      </w:pPr>
      <w:r w:rsidRPr="009A7B57">
        <w:rPr>
          <w:rFonts w:ascii="Tahoma" w:hAnsi="Tahoma" w:cs="Tahoma"/>
          <w:bCs/>
          <w:sz w:val="20"/>
        </w:rPr>
        <w:t xml:space="preserve">Pakiet 1 Prosimy Zamawiającego o dopuszczenie kombinezonów w rozmiarach: </w:t>
      </w:r>
      <w:proofErr w:type="spellStart"/>
      <w:r w:rsidRPr="009A7B57">
        <w:rPr>
          <w:rFonts w:ascii="Tahoma" w:hAnsi="Tahoma" w:cs="Tahoma"/>
          <w:bCs/>
          <w:sz w:val="20"/>
        </w:rPr>
        <w:t>M-XXL</w:t>
      </w:r>
      <w:proofErr w:type="spellEnd"/>
      <w:r w:rsidRPr="009A7B57">
        <w:rPr>
          <w:rFonts w:ascii="Tahoma" w:hAnsi="Tahoma" w:cs="Tahoma"/>
          <w:bCs/>
          <w:sz w:val="20"/>
        </w:rPr>
        <w:t>.</w:t>
      </w:r>
    </w:p>
    <w:p w:rsidR="00A955A9" w:rsidRPr="009A7B57" w:rsidRDefault="00A955A9"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A955A9" w:rsidRPr="009A7B57" w:rsidRDefault="00A955A9" w:rsidP="00746824">
      <w:pPr>
        <w:pStyle w:val="Standard"/>
        <w:rPr>
          <w:rFonts w:ascii="Tahoma" w:hAnsi="Tahoma" w:cs="Tahoma"/>
          <w:bCs/>
          <w:sz w:val="20"/>
        </w:rPr>
      </w:pPr>
      <w:r w:rsidRPr="009A7B57">
        <w:rPr>
          <w:rFonts w:ascii="Tahoma" w:hAnsi="Tahoma" w:cs="Tahoma"/>
          <w:bCs/>
          <w:sz w:val="20"/>
        </w:rPr>
        <w:t xml:space="preserve">Pakiet 3 Czy Zamawiający wymaga maseczek o konstrukcji </w:t>
      </w:r>
      <w:proofErr w:type="spellStart"/>
      <w:r w:rsidRPr="009A7B57">
        <w:rPr>
          <w:rFonts w:ascii="Tahoma" w:hAnsi="Tahoma" w:cs="Tahoma"/>
          <w:bCs/>
          <w:sz w:val="20"/>
        </w:rPr>
        <w:t>kopułkowej</w:t>
      </w:r>
      <w:proofErr w:type="spellEnd"/>
      <w:r w:rsidRPr="009A7B57">
        <w:rPr>
          <w:rFonts w:ascii="Tahoma" w:hAnsi="Tahoma" w:cs="Tahoma"/>
          <w:bCs/>
          <w:sz w:val="20"/>
        </w:rPr>
        <w:t xml:space="preserve"> która ułatwia oddychanie?</w:t>
      </w:r>
    </w:p>
    <w:p w:rsidR="00A955A9" w:rsidRPr="009A7B57" w:rsidRDefault="00A955A9"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A955A9" w:rsidRPr="009A7B57" w:rsidRDefault="00A955A9" w:rsidP="00746824">
      <w:pPr>
        <w:pStyle w:val="Standard"/>
        <w:rPr>
          <w:rFonts w:ascii="Tahoma" w:hAnsi="Tahoma" w:cs="Tahoma"/>
          <w:bCs/>
          <w:sz w:val="20"/>
        </w:rPr>
      </w:pPr>
      <w:r w:rsidRPr="009A7B57">
        <w:rPr>
          <w:rFonts w:ascii="Tahoma" w:hAnsi="Tahoma" w:cs="Tahoma"/>
          <w:bCs/>
          <w:sz w:val="20"/>
        </w:rPr>
        <w:t>Pakiet 5 Prosimy Zamawiającego o dopuszczenie w/w fartuchów bez wstawek .</w:t>
      </w:r>
    </w:p>
    <w:p w:rsidR="00A955A9" w:rsidRPr="009A7B57" w:rsidRDefault="00A955A9"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A955A9" w:rsidRPr="009A7B57" w:rsidRDefault="00A955A9" w:rsidP="00746824">
      <w:pPr>
        <w:pStyle w:val="Standard"/>
        <w:rPr>
          <w:rFonts w:ascii="Tahoma" w:hAnsi="Tahoma" w:cs="Tahoma"/>
          <w:bCs/>
          <w:sz w:val="20"/>
        </w:rPr>
      </w:pPr>
      <w:r w:rsidRPr="009A7B57">
        <w:rPr>
          <w:rFonts w:ascii="Tahoma" w:hAnsi="Tahoma" w:cs="Tahoma"/>
          <w:bCs/>
          <w:sz w:val="20"/>
        </w:rPr>
        <w:t>Pakiet 8 Prosimy Zamawiającego o dopuszczenie w/w ochraniaczy w kolorze białym.</w:t>
      </w:r>
    </w:p>
    <w:p w:rsidR="00A955A9" w:rsidRPr="009A7B57" w:rsidRDefault="00A955A9"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Tak, Zamawiający dopuszcza.</w:t>
      </w:r>
    </w:p>
    <w:p w:rsidR="00A955A9" w:rsidRPr="009A7B57" w:rsidRDefault="00A955A9" w:rsidP="00746824">
      <w:pPr>
        <w:pStyle w:val="Standard"/>
        <w:rPr>
          <w:rFonts w:ascii="Tahoma" w:hAnsi="Tahoma" w:cs="Tahoma"/>
          <w:bCs/>
          <w:sz w:val="20"/>
        </w:rPr>
      </w:pPr>
      <w:r w:rsidRPr="009A7B57">
        <w:rPr>
          <w:rFonts w:ascii="Tahoma" w:hAnsi="Tahoma" w:cs="Tahoma"/>
          <w:bCs/>
          <w:sz w:val="20"/>
        </w:rPr>
        <w:t>Pakiet 9 Prosimy Zamawiającego o dopuszczenie w/w czepków wykonanych z włókniny polipropylenowej.</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CF0C02" w:rsidRDefault="00CF0C02" w:rsidP="00746824">
      <w:pPr>
        <w:pStyle w:val="Standard"/>
        <w:rPr>
          <w:rFonts w:ascii="Tahoma" w:hAnsi="Tahoma" w:cs="Tahoma"/>
          <w:bCs/>
          <w:sz w:val="20"/>
        </w:rPr>
      </w:pPr>
    </w:p>
    <w:p w:rsidR="00CF0C02" w:rsidRDefault="00CF0C02" w:rsidP="00746824">
      <w:pPr>
        <w:spacing w:after="0" w:line="240" w:lineRule="auto"/>
        <w:jc w:val="both"/>
        <w:rPr>
          <w:rFonts w:ascii="Verdana" w:hAnsi="Verdana" w:cstheme="minorHAnsi"/>
          <w:b/>
          <w:i/>
          <w:sz w:val="20"/>
          <w:szCs w:val="20"/>
        </w:rPr>
      </w:pPr>
      <w:r w:rsidRPr="009A7B57">
        <w:rPr>
          <w:rFonts w:ascii="Verdana" w:hAnsi="Verdana" w:cstheme="minorHAnsi"/>
          <w:b/>
          <w:i/>
          <w:sz w:val="20"/>
          <w:szCs w:val="20"/>
        </w:rPr>
        <w:t>Pytanie 3:</w:t>
      </w:r>
    </w:p>
    <w:p w:rsidR="00746824" w:rsidRPr="009A7B57" w:rsidRDefault="00746824" w:rsidP="00746824">
      <w:pPr>
        <w:spacing w:after="0" w:line="240" w:lineRule="auto"/>
        <w:jc w:val="both"/>
        <w:rPr>
          <w:rFonts w:ascii="Verdana" w:hAnsi="Verdana" w:cstheme="minorHAnsi"/>
          <w:b/>
          <w:i/>
          <w:sz w:val="20"/>
          <w:szCs w:val="20"/>
        </w:rPr>
      </w:pPr>
    </w:p>
    <w:p w:rsidR="00CF0C02" w:rsidRPr="00716B22" w:rsidRDefault="00CF0C02" w:rsidP="00746824">
      <w:pPr>
        <w:spacing w:after="0" w:line="240" w:lineRule="auto"/>
        <w:rPr>
          <w:sz w:val="24"/>
          <w:szCs w:val="24"/>
        </w:rPr>
      </w:pPr>
      <w:r w:rsidRPr="00716B22">
        <w:rPr>
          <w:sz w:val="24"/>
          <w:szCs w:val="24"/>
        </w:rPr>
        <w:t>Dotyczy: Pakiet nr 3,4</w:t>
      </w:r>
    </w:p>
    <w:p w:rsidR="00CF0C02" w:rsidRPr="009A7B57" w:rsidRDefault="00CF0C02" w:rsidP="00746824">
      <w:pPr>
        <w:spacing w:after="0" w:line="240" w:lineRule="auto"/>
        <w:jc w:val="both"/>
        <w:rPr>
          <w:rFonts w:ascii="Times New Roman" w:hAnsi="Times New Roman"/>
          <w:sz w:val="24"/>
          <w:szCs w:val="24"/>
        </w:rPr>
      </w:pPr>
      <w:r w:rsidRPr="009A7B57">
        <w:rPr>
          <w:rFonts w:ascii="Times New Roman" w:hAnsi="Times New Roman"/>
          <w:sz w:val="24"/>
          <w:szCs w:val="24"/>
        </w:rPr>
        <w:t xml:space="preserve">W związku z panującą sytuacją epidemiczną w kraju, zwracamy się z zapytaniem czy </w:t>
      </w:r>
      <w:proofErr w:type="spellStart"/>
      <w:r w:rsidRPr="009A7B57">
        <w:rPr>
          <w:rFonts w:ascii="Times New Roman" w:hAnsi="Times New Roman"/>
          <w:sz w:val="24"/>
          <w:szCs w:val="24"/>
        </w:rPr>
        <w:t>Zamawiającywymaga</w:t>
      </w:r>
      <w:proofErr w:type="spellEnd"/>
      <w:r w:rsidRPr="009A7B57">
        <w:rPr>
          <w:rFonts w:ascii="Times New Roman" w:hAnsi="Times New Roman"/>
          <w:sz w:val="24"/>
          <w:szCs w:val="24"/>
        </w:rPr>
        <w:t xml:space="preserve"> półmasek FFP2 i FFP3 posiadających </w:t>
      </w:r>
      <w:proofErr w:type="spellStart"/>
      <w:r w:rsidRPr="009A7B57">
        <w:rPr>
          <w:rFonts w:ascii="Times New Roman" w:hAnsi="Times New Roman"/>
          <w:sz w:val="24"/>
          <w:szCs w:val="24"/>
        </w:rPr>
        <w:t>badania</w:t>
      </w:r>
      <w:r w:rsidRPr="009A7B57">
        <w:rPr>
          <w:rFonts w:ascii="Times New Roman" w:eastAsia="Times New Roman" w:hAnsi="Times New Roman"/>
          <w:bCs/>
          <w:sz w:val="24"/>
          <w:szCs w:val="24"/>
          <w:lang w:eastAsia="pl-PL"/>
        </w:rPr>
        <w:t>o</w:t>
      </w:r>
      <w:proofErr w:type="spellEnd"/>
      <w:r w:rsidRPr="009A7B57">
        <w:rPr>
          <w:rFonts w:ascii="Times New Roman" w:eastAsia="Times New Roman" w:hAnsi="Times New Roman"/>
          <w:bCs/>
          <w:sz w:val="24"/>
          <w:szCs w:val="24"/>
          <w:lang w:eastAsia="pl-PL"/>
        </w:rPr>
        <w:t xml:space="preserve"> potwierdzonej skuteczności filtracji na poziomie cząsteczki </w:t>
      </w:r>
      <w:proofErr w:type="spellStart"/>
      <w:r w:rsidRPr="009A7B57">
        <w:rPr>
          <w:rFonts w:ascii="Times New Roman" w:eastAsia="Times New Roman" w:hAnsi="Times New Roman"/>
          <w:bCs/>
          <w:sz w:val="24"/>
          <w:szCs w:val="24"/>
          <w:lang w:eastAsia="pl-PL"/>
        </w:rPr>
        <w:t>koronawirusa</w:t>
      </w:r>
      <w:proofErr w:type="spellEnd"/>
      <w:r w:rsidRPr="009A7B57">
        <w:rPr>
          <w:rFonts w:ascii="Times New Roman" w:hAnsi="Times New Roman"/>
          <w:sz w:val="24"/>
          <w:szCs w:val="24"/>
        </w:rPr>
        <w:t>?</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CF0C02" w:rsidRPr="009A7B57" w:rsidRDefault="00CF0C02" w:rsidP="00746824">
      <w:pPr>
        <w:spacing w:after="0" w:line="240" w:lineRule="auto"/>
        <w:jc w:val="both"/>
        <w:rPr>
          <w:rFonts w:ascii="Times New Roman" w:hAnsi="Times New Roman"/>
          <w:sz w:val="24"/>
          <w:szCs w:val="24"/>
        </w:rPr>
      </w:pPr>
    </w:p>
    <w:p w:rsidR="00CF0C02" w:rsidRPr="00716B22" w:rsidRDefault="00CF0C02" w:rsidP="00746824">
      <w:pPr>
        <w:spacing w:after="0" w:line="240" w:lineRule="auto"/>
        <w:rPr>
          <w:sz w:val="24"/>
          <w:szCs w:val="24"/>
        </w:rPr>
      </w:pPr>
      <w:r w:rsidRPr="00716B22">
        <w:rPr>
          <w:sz w:val="24"/>
          <w:szCs w:val="24"/>
        </w:rPr>
        <w:lastRenderedPageBreak/>
        <w:t>Dotyczy: Pakiet nr 3,4</w:t>
      </w:r>
    </w:p>
    <w:p w:rsidR="00CF0C02" w:rsidRPr="009A7B57" w:rsidRDefault="00CF0C02" w:rsidP="00746824">
      <w:pPr>
        <w:spacing w:after="0" w:line="240" w:lineRule="auto"/>
        <w:jc w:val="both"/>
        <w:rPr>
          <w:rFonts w:ascii="Times New Roman" w:hAnsi="Times New Roman"/>
          <w:sz w:val="24"/>
          <w:szCs w:val="24"/>
        </w:rPr>
      </w:pPr>
      <w:r w:rsidRPr="009A7B57">
        <w:rPr>
          <w:rFonts w:ascii="Times New Roman" w:hAnsi="Times New Roman"/>
          <w:sz w:val="24"/>
          <w:szCs w:val="24"/>
        </w:rPr>
        <w:t xml:space="preserve">Czy Zamawiający zgodnie z </w:t>
      </w:r>
      <w:r w:rsidRPr="009A7B57">
        <w:rPr>
          <w:rFonts w:ascii="Times New Roman" w:eastAsia="SimSun" w:hAnsi="Times New Roman"/>
          <w:kern w:val="3"/>
          <w:sz w:val="24"/>
          <w:szCs w:val="24"/>
        </w:rPr>
        <w:t xml:space="preserve">Dyrektywą Rady 93/42/EWG z dnia 14 czerwca 1993 </w:t>
      </w:r>
      <w:r w:rsidRPr="009A7B57">
        <w:rPr>
          <w:rFonts w:ascii="Times New Roman" w:hAnsi="Times New Roman"/>
          <w:sz w:val="24"/>
          <w:szCs w:val="24"/>
        </w:rPr>
        <w:t>w celu zachowania czystości biologicznej oraz zapobiegania zakażeniom krzyżowym, wymaga półmaski w opakowaniu jednostkowym?</w:t>
      </w:r>
    </w:p>
    <w:p w:rsidR="00CF0C02" w:rsidRPr="009A7B57" w:rsidRDefault="00CF0C02" w:rsidP="00746824">
      <w:pPr>
        <w:spacing w:after="0" w:line="240" w:lineRule="auto"/>
        <w:jc w:val="both"/>
        <w:rPr>
          <w:rFonts w:ascii="Times New Roman" w:hAnsi="Times New Roman"/>
          <w:sz w:val="24"/>
          <w:szCs w:val="24"/>
        </w:rPr>
      </w:pPr>
      <w:r w:rsidRPr="009A7B57">
        <w:rPr>
          <w:rFonts w:ascii="Times New Roman" w:hAnsi="Times New Roman"/>
          <w:sz w:val="24"/>
          <w:szCs w:val="24"/>
        </w:rPr>
        <w:t xml:space="preserve">Czy Zamawiający w celu prawidłowego użyłkowania półmaski gwarantującego właściwą ochronę wymaga na każdym opakowaniu jednostkowym nadrukowania </w:t>
      </w:r>
      <w:proofErr w:type="spellStart"/>
      <w:r w:rsidRPr="009A7B57">
        <w:rPr>
          <w:rFonts w:ascii="Times New Roman" w:hAnsi="Times New Roman"/>
          <w:sz w:val="24"/>
          <w:szCs w:val="24"/>
        </w:rPr>
        <w:t>instrukcjiużytkowania</w:t>
      </w:r>
      <w:proofErr w:type="spellEnd"/>
      <w:r w:rsidRPr="009A7B57">
        <w:rPr>
          <w:rFonts w:ascii="Times New Roman" w:hAnsi="Times New Roman"/>
          <w:sz w:val="24"/>
          <w:szCs w:val="24"/>
        </w:rPr>
        <w:t>?</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CF0C02" w:rsidRPr="00716B22" w:rsidRDefault="00CF0C02" w:rsidP="00746824">
      <w:pPr>
        <w:spacing w:after="0" w:line="240" w:lineRule="auto"/>
        <w:rPr>
          <w:sz w:val="24"/>
          <w:szCs w:val="24"/>
        </w:rPr>
      </w:pPr>
      <w:r w:rsidRPr="00716B22">
        <w:rPr>
          <w:sz w:val="24"/>
          <w:szCs w:val="24"/>
        </w:rPr>
        <w:t>Dotyczy: Pakiet nr 3,4</w:t>
      </w:r>
    </w:p>
    <w:p w:rsidR="00CF0C02" w:rsidRPr="009A7B57" w:rsidRDefault="00CF0C02" w:rsidP="00746824">
      <w:pPr>
        <w:spacing w:after="0" w:line="240" w:lineRule="auto"/>
        <w:jc w:val="both"/>
        <w:rPr>
          <w:sz w:val="24"/>
          <w:szCs w:val="24"/>
        </w:rPr>
      </w:pPr>
      <w:r w:rsidRPr="009A7B57">
        <w:rPr>
          <w:rFonts w:ascii="Times New Roman" w:hAnsi="Times New Roman"/>
          <w:sz w:val="24"/>
          <w:szCs w:val="24"/>
        </w:rPr>
        <w:t>Prosimy o potwierdzenie czy Zamawiający wymaga zgodnie z</w:t>
      </w:r>
      <w:r w:rsidRPr="009A7B57">
        <w:rPr>
          <w:rFonts w:ascii="Times New Roman" w:eastAsia="Times New Roman" w:hAnsi="Times New Roman"/>
          <w:sz w:val="14"/>
          <w:szCs w:val="14"/>
          <w:lang w:eastAsia="pl-PL"/>
        </w:rPr>
        <w:t xml:space="preserve">     </w:t>
      </w:r>
      <w:r w:rsidRPr="009A7B57">
        <w:rPr>
          <w:rFonts w:ascii="Times New Roman" w:eastAsia="Times New Roman" w:hAnsi="Times New Roman"/>
          <w:sz w:val="24"/>
          <w:szCs w:val="24"/>
          <w:lang w:eastAsia="pl-PL"/>
        </w:rPr>
        <w:t xml:space="preserve">ROZPORZĄDZENIEM PARLAMENTU EUROPEJSKIEGO I RADY (UE) 2016/425 z dnia 9 marca 2016 </w:t>
      </w:r>
      <w:proofErr w:type="spellStart"/>
      <w:r w:rsidRPr="009A7B57">
        <w:rPr>
          <w:rFonts w:ascii="Times New Roman" w:eastAsia="Times New Roman" w:hAnsi="Times New Roman"/>
          <w:sz w:val="24"/>
          <w:szCs w:val="24"/>
          <w:lang w:eastAsia="pl-PL"/>
        </w:rPr>
        <w:t>r.</w:t>
      </w:r>
      <w:r w:rsidRPr="009A7B57">
        <w:rPr>
          <w:rFonts w:ascii="Times New Roman" w:hAnsi="Times New Roman"/>
          <w:sz w:val="24"/>
          <w:szCs w:val="24"/>
        </w:rPr>
        <w:t>i</w:t>
      </w:r>
      <w:proofErr w:type="spellEnd"/>
      <w:r w:rsidRPr="009A7B57">
        <w:rPr>
          <w:rFonts w:ascii="Times New Roman" w:hAnsi="Times New Roman"/>
          <w:sz w:val="24"/>
          <w:szCs w:val="24"/>
        </w:rPr>
        <w:t xml:space="preserve"> </w:t>
      </w:r>
      <w:proofErr w:type="spellStart"/>
      <w:r w:rsidRPr="009A7B57">
        <w:rPr>
          <w:rFonts w:ascii="Times New Roman" w:hAnsi="Times New Roman"/>
          <w:sz w:val="24"/>
          <w:szCs w:val="24"/>
        </w:rPr>
        <w:t>normąEN</w:t>
      </w:r>
      <w:proofErr w:type="spellEnd"/>
      <w:r w:rsidRPr="009A7B57">
        <w:rPr>
          <w:rFonts w:ascii="Times New Roman" w:hAnsi="Times New Roman"/>
          <w:sz w:val="24"/>
          <w:szCs w:val="24"/>
        </w:rPr>
        <w:t xml:space="preserve"> 149+A1:2010,oznaczenia </w:t>
      </w:r>
      <w:r w:rsidRPr="009A7B57">
        <w:rPr>
          <w:sz w:val="24"/>
          <w:szCs w:val="24"/>
        </w:rPr>
        <w:t xml:space="preserve">w sposób czytelny i trwały </w:t>
      </w:r>
      <w:r w:rsidRPr="009A7B57">
        <w:rPr>
          <w:rFonts w:ascii="Times New Roman" w:hAnsi="Times New Roman"/>
          <w:sz w:val="24"/>
          <w:szCs w:val="24"/>
        </w:rPr>
        <w:t>na każdej pojedynczej p</w:t>
      </w:r>
      <w:r w:rsidRPr="009A7B57">
        <w:rPr>
          <w:sz w:val="24"/>
          <w:szCs w:val="24"/>
        </w:rPr>
        <w:t xml:space="preserve">ółmasce filtrującej </w:t>
      </w:r>
      <w:proofErr w:type="spellStart"/>
      <w:r w:rsidRPr="009A7B57">
        <w:rPr>
          <w:sz w:val="24"/>
          <w:szCs w:val="24"/>
        </w:rPr>
        <w:t>tzn.:nazwy</w:t>
      </w:r>
      <w:proofErr w:type="spellEnd"/>
      <w:r w:rsidRPr="009A7B57">
        <w:rPr>
          <w:sz w:val="24"/>
          <w:szCs w:val="24"/>
        </w:rPr>
        <w:t>, znaku handlowego lub innego elementu identyfikującego producenta, znakowania identyfikującego typ maski, CE z numerem jednostki  certyfikującej, oraz numer i rok publikacji niniejszej normy?</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Tak, Zamawiający dopuszcza.</w:t>
      </w:r>
    </w:p>
    <w:p w:rsidR="00CF0C02" w:rsidRPr="00716B22" w:rsidRDefault="00CF0C02" w:rsidP="00746824">
      <w:pPr>
        <w:spacing w:after="0" w:line="240" w:lineRule="auto"/>
        <w:rPr>
          <w:sz w:val="24"/>
          <w:szCs w:val="24"/>
        </w:rPr>
      </w:pPr>
      <w:r w:rsidRPr="00716B22">
        <w:rPr>
          <w:sz w:val="24"/>
          <w:szCs w:val="24"/>
        </w:rPr>
        <w:t>Dotyczy: Pakiet nr 3,4</w:t>
      </w:r>
    </w:p>
    <w:p w:rsidR="00CF0C02" w:rsidRPr="009A7B57" w:rsidRDefault="00CF0C02" w:rsidP="00746824">
      <w:pPr>
        <w:spacing w:after="0" w:line="240" w:lineRule="auto"/>
        <w:jc w:val="both"/>
        <w:rPr>
          <w:rFonts w:ascii="Times New Roman" w:hAnsi="Times New Roman"/>
          <w:sz w:val="24"/>
          <w:szCs w:val="24"/>
        </w:rPr>
      </w:pPr>
      <w:r w:rsidRPr="009A7B57">
        <w:rPr>
          <w:rFonts w:ascii="Times New Roman" w:hAnsi="Times New Roman"/>
          <w:sz w:val="24"/>
          <w:szCs w:val="24"/>
        </w:rPr>
        <w:t>Zwracamy się z zapytaniem, czy Zamawiający w przypadku wątpliwości, że zaoferowany produkt spełnia wymagania SIWZ wezwie oferentów pod karą odrzucenia oferty do dostarczenia bezzwrotnych próbek, certyfikatów, deklaracji zgodności ?</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CF0C02" w:rsidRPr="00716B22" w:rsidRDefault="00CF0C02" w:rsidP="00746824">
      <w:pPr>
        <w:spacing w:after="0" w:line="240" w:lineRule="auto"/>
        <w:rPr>
          <w:rFonts w:ascii="Times New Roman" w:hAnsi="Times New Roman"/>
          <w:sz w:val="24"/>
          <w:szCs w:val="24"/>
        </w:rPr>
      </w:pPr>
      <w:r w:rsidRPr="00716B22">
        <w:rPr>
          <w:sz w:val="24"/>
          <w:szCs w:val="24"/>
        </w:rPr>
        <w:t>Dotyczy: Pakiet nr 3</w:t>
      </w:r>
    </w:p>
    <w:p w:rsidR="00CF0C02" w:rsidRPr="009A7B57" w:rsidRDefault="00CF0C02" w:rsidP="00746824">
      <w:pPr>
        <w:spacing w:after="0" w:line="240" w:lineRule="auto"/>
        <w:jc w:val="both"/>
        <w:rPr>
          <w:rFonts w:ascii="Times New Roman" w:eastAsia="Times New Roman" w:hAnsi="Times New Roman"/>
          <w:sz w:val="24"/>
          <w:szCs w:val="24"/>
          <w:lang w:eastAsia="pl-PL"/>
        </w:rPr>
      </w:pPr>
      <w:r w:rsidRPr="009A7B57">
        <w:rPr>
          <w:rFonts w:ascii="Times New Roman" w:hAnsi="Times New Roman"/>
          <w:bCs/>
          <w:sz w:val="24"/>
          <w:szCs w:val="24"/>
        </w:rPr>
        <w:t xml:space="preserve">W związku </w:t>
      </w:r>
      <w:proofErr w:type="spellStart"/>
      <w:r w:rsidRPr="009A7B57">
        <w:rPr>
          <w:rFonts w:ascii="Times New Roman" w:hAnsi="Times New Roman"/>
          <w:bCs/>
          <w:sz w:val="24"/>
          <w:szCs w:val="24"/>
        </w:rPr>
        <w:t>zopisem</w:t>
      </w:r>
      <w:proofErr w:type="spellEnd"/>
      <w:r w:rsidRPr="009A7B57">
        <w:rPr>
          <w:rFonts w:ascii="Times New Roman" w:hAnsi="Times New Roman"/>
          <w:bCs/>
          <w:sz w:val="24"/>
          <w:szCs w:val="24"/>
        </w:rPr>
        <w:t xml:space="preserve"> w SIWZ przedmiotu zamówienia zwracamy się z </w:t>
      </w:r>
      <w:proofErr w:type="spellStart"/>
      <w:r w:rsidRPr="009A7B57">
        <w:rPr>
          <w:rFonts w:ascii="Times New Roman" w:hAnsi="Times New Roman"/>
          <w:bCs/>
          <w:sz w:val="24"/>
          <w:szCs w:val="24"/>
        </w:rPr>
        <w:t>prośbąo</w:t>
      </w:r>
      <w:proofErr w:type="spellEnd"/>
      <w:r w:rsidRPr="009A7B57">
        <w:rPr>
          <w:rFonts w:ascii="Times New Roman" w:hAnsi="Times New Roman"/>
          <w:bCs/>
          <w:sz w:val="24"/>
          <w:szCs w:val="24"/>
        </w:rPr>
        <w:t xml:space="preserve"> doprecyzowanie czy Zamawiający wymaga półmasek FFP2</w:t>
      </w:r>
      <w:r w:rsidRPr="009A7B57">
        <w:rPr>
          <w:rFonts w:ascii="Times New Roman" w:eastAsia="Times New Roman" w:hAnsi="Times New Roman"/>
          <w:sz w:val="24"/>
          <w:szCs w:val="24"/>
          <w:lang w:eastAsia="pl-PL"/>
        </w:rPr>
        <w:t>odpowiednich do przedłużonych procedur – o możliwości użytkowania do 8 godzin?</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Tak, Zamawiający dopuszcza.</w:t>
      </w:r>
    </w:p>
    <w:p w:rsidR="00CF0C02" w:rsidRPr="00716B22" w:rsidRDefault="00CF0C02" w:rsidP="00746824">
      <w:pPr>
        <w:spacing w:after="0" w:line="240" w:lineRule="auto"/>
        <w:jc w:val="both"/>
        <w:rPr>
          <w:rFonts w:ascii="Times New Roman" w:hAnsi="Times New Roman"/>
          <w:sz w:val="24"/>
          <w:szCs w:val="24"/>
        </w:rPr>
      </w:pPr>
      <w:r w:rsidRPr="00716B22">
        <w:rPr>
          <w:rFonts w:ascii="Times New Roman" w:hAnsi="Times New Roman"/>
          <w:sz w:val="24"/>
          <w:szCs w:val="24"/>
        </w:rPr>
        <w:t>Dotyczy pakietu  nr 3 i 4</w:t>
      </w:r>
    </w:p>
    <w:p w:rsidR="00CF0C02" w:rsidRPr="009A7B57" w:rsidRDefault="00CF0C02" w:rsidP="00746824">
      <w:pPr>
        <w:spacing w:after="0" w:line="240" w:lineRule="auto"/>
        <w:jc w:val="both"/>
        <w:rPr>
          <w:rFonts w:ascii="Times New Roman" w:hAnsi="Times New Roman"/>
          <w:sz w:val="24"/>
          <w:szCs w:val="24"/>
        </w:rPr>
      </w:pPr>
      <w:r w:rsidRPr="009A7B57">
        <w:rPr>
          <w:rFonts w:ascii="Times New Roman" w:hAnsi="Times New Roman"/>
          <w:sz w:val="24"/>
          <w:szCs w:val="24"/>
        </w:rPr>
        <w:t>Czy Zamawiający w celu prawidłowego użyłkowania półmaski gwarantującego właściwą ochronę wymaga , aby półmaska posiadała zacisk nosowy lub odpowiednio wyprofilowaną część nosową czaszy , oraz  posiadały dodatkowo piankową uszczelkę dla zapewnienia lepszej szczelności ?</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CF0C02" w:rsidRPr="00716B22" w:rsidRDefault="00CF0C02" w:rsidP="00746824">
      <w:pPr>
        <w:spacing w:after="0" w:line="240" w:lineRule="auto"/>
        <w:jc w:val="both"/>
        <w:rPr>
          <w:rFonts w:ascii="Times New Roman" w:eastAsia="Times New Roman" w:hAnsi="Times New Roman"/>
          <w:sz w:val="24"/>
          <w:szCs w:val="24"/>
          <w:lang w:eastAsia="pl-PL"/>
        </w:rPr>
      </w:pPr>
      <w:r w:rsidRPr="00716B22">
        <w:rPr>
          <w:rFonts w:ascii="Times New Roman" w:eastAsia="Times New Roman" w:hAnsi="Times New Roman"/>
          <w:bCs/>
          <w:sz w:val="24"/>
          <w:szCs w:val="24"/>
          <w:lang w:eastAsia="pl-PL"/>
        </w:rPr>
        <w:t>Dotyczy pakietu nr 7</w:t>
      </w:r>
    </w:p>
    <w:p w:rsidR="00CF0C02" w:rsidRPr="009A7B57" w:rsidRDefault="00CF0C02" w:rsidP="00746824">
      <w:pPr>
        <w:spacing w:after="0" w:line="240" w:lineRule="auto"/>
        <w:jc w:val="both"/>
        <w:rPr>
          <w:rFonts w:ascii="Times New Roman" w:eastAsia="Times New Roman" w:hAnsi="Times New Roman"/>
          <w:sz w:val="24"/>
          <w:szCs w:val="24"/>
          <w:lang w:eastAsia="pl-PL"/>
        </w:rPr>
      </w:pPr>
      <w:r w:rsidRPr="009A7B57">
        <w:rPr>
          <w:rFonts w:ascii="Times New Roman" w:eastAsia="Times New Roman" w:hAnsi="Times New Roman"/>
          <w:sz w:val="24"/>
          <w:szCs w:val="24"/>
          <w:lang w:eastAsia="pl-PL"/>
        </w:rPr>
        <w:t xml:space="preserve">Prosimy o potwierdzenie, czy Zamawiający wymaga długich  ochraniaczy  na obuwie(do kolan) wykonanych z materiału typu </w:t>
      </w:r>
      <w:proofErr w:type="spellStart"/>
      <w:r w:rsidRPr="009A7B57">
        <w:rPr>
          <w:rFonts w:ascii="Times New Roman" w:eastAsia="Times New Roman" w:hAnsi="Times New Roman"/>
          <w:sz w:val="24"/>
          <w:szCs w:val="24"/>
          <w:lang w:eastAsia="pl-PL"/>
        </w:rPr>
        <w:t>Tyvek</w:t>
      </w:r>
      <w:proofErr w:type="spellEnd"/>
      <w:r w:rsidRPr="009A7B57">
        <w:rPr>
          <w:rFonts w:ascii="Times New Roman" w:eastAsia="Times New Roman" w:hAnsi="Times New Roman"/>
          <w:sz w:val="24"/>
          <w:szCs w:val="24"/>
          <w:lang w:eastAsia="pl-PL"/>
        </w:rPr>
        <w:t>, ?</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CF0C02" w:rsidRPr="00716B22" w:rsidRDefault="00CF0C02" w:rsidP="00746824">
      <w:pPr>
        <w:spacing w:after="0" w:line="240" w:lineRule="auto"/>
        <w:jc w:val="both"/>
        <w:rPr>
          <w:rFonts w:ascii="Times New Roman" w:eastAsia="Times New Roman" w:hAnsi="Times New Roman"/>
          <w:sz w:val="24"/>
          <w:szCs w:val="24"/>
          <w:lang w:eastAsia="pl-PL"/>
        </w:rPr>
      </w:pPr>
      <w:r w:rsidRPr="00716B22">
        <w:rPr>
          <w:rFonts w:ascii="Times New Roman" w:eastAsia="Times New Roman" w:hAnsi="Times New Roman"/>
          <w:bCs/>
          <w:sz w:val="24"/>
          <w:szCs w:val="24"/>
          <w:lang w:eastAsia="pl-PL"/>
        </w:rPr>
        <w:t>Dotyczy pakietu nr 7</w:t>
      </w:r>
    </w:p>
    <w:p w:rsidR="00CF0C02" w:rsidRPr="009A7B57" w:rsidRDefault="00CF0C02" w:rsidP="00746824">
      <w:pPr>
        <w:spacing w:after="0" w:line="240" w:lineRule="auto"/>
        <w:jc w:val="both"/>
        <w:rPr>
          <w:rFonts w:ascii="Times New Roman" w:eastAsia="Times New Roman" w:hAnsi="Times New Roman"/>
          <w:sz w:val="24"/>
          <w:szCs w:val="24"/>
          <w:lang w:eastAsia="pl-PL"/>
        </w:rPr>
      </w:pPr>
      <w:r w:rsidRPr="009A7B57">
        <w:rPr>
          <w:rFonts w:ascii="Times New Roman" w:eastAsia="Times New Roman" w:hAnsi="Times New Roman"/>
          <w:sz w:val="24"/>
          <w:szCs w:val="24"/>
          <w:lang w:eastAsia="pl-PL"/>
        </w:rPr>
        <w:t xml:space="preserve">Czy Zamawiający dopuści  ochraniacze typy </w:t>
      </w:r>
      <w:proofErr w:type="spellStart"/>
      <w:r w:rsidRPr="009A7B57">
        <w:rPr>
          <w:rFonts w:ascii="Times New Roman" w:eastAsia="Times New Roman" w:hAnsi="Times New Roman"/>
          <w:sz w:val="24"/>
          <w:szCs w:val="24"/>
          <w:lang w:eastAsia="pl-PL"/>
        </w:rPr>
        <w:t>Tyvek</w:t>
      </w:r>
      <w:proofErr w:type="spellEnd"/>
      <w:r w:rsidRPr="009A7B57">
        <w:rPr>
          <w:rFonts w:ascii="Times New Roman" w:eastAsia="Times New Roman" w:hAnsi="Times New Roman"/>
          <w:sz w:val="24"/>
          <w:szCs w:val="24"/>
          <w:lang w:eastAsia="pl-PL"/>
        </w:rPr>
        <w:t xml:space="preserve"> spełniających normę  EN 14126 bez podeszwy antypoślizgowej ?</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746824" w:rsidRDefault="00746824" w:rsidP="00746824">
      <w:pPr>
        <w:spacing w:after="0" w:line="240" w:lineRule="auto"/>
        <w:jc w:val="both"/>
        <w:rPr>
          <w:rFonts w:ascii="Times New Roman" w:eastAsia="Times New Roman" w:hAnsi="Times New Roman"/>
          <w:bCs/>
          <w:sz w:val="24"/>
          <w:szCs w:val="24"/>
          <w:lang w:eastAsia="pl-PL"/>
        </w:rPr>
      </w:pPr>
    </w:p>
    <w:p w:rsidR="00746824" w:rsidRDefault="00746824" w:rsidP="00746824">
      <w:pPr>
        <w:spacing w:after="0" w:line="240" w:lineRule="auto"/>
        <w:jc w:val="both"/>
        <w:rPr>
          <w:rFonts w:ascii="Times New Roman" w:eastAsia="Times New Roman" w:hAnsi="Times New Roman"/>
          <w:bCs/>
          <w:sz w:val="24"/>
          <w:szCs w:val="24"/>
          <w:lang w:eastAsia="pl-PL"/>
        </w:rPr>
      </w:pPr>
    </w:p>
    <w:p w:rsidR="00746824" w:rsidRDefault="00746824" w:rsidP="00746824">
      <w:pPr>
        <w:spacing w:after="0" w:line="240" w:lineRule="auto"/>
        <w:jc w:val="both"/>
        <w:rPr>
          <w:rFonts w:ascii="Times New Roman" w:eastAsia="Times New Roman" w:hAnsi="Times New Roman"/>
          <w:bCs/>
          <w:sz w:val="24"/>
          <w:szCs w:val="24"/>
          <w:lang w:eastAsia="pl-PL"/>
        </w:rPr>
      </w:pPr>
    </w:p>
    <w:p w:rsidR="00CF0C02" w:rsidRDefault="00CF0C02" w:rsidP="00746824">
      <w:pPr>
        <w:spacing w:after="0" w:line="240" w:lineRule="auto"/>
        <w:jc w:val="both"/>
        <w:rPr>
          <w:rFonts w:ascii="Times New Roman" w:eastAsia="Times New Roman" w:hAnsi="Times New Roman"/>
          <w:bCs/>
          <w:sz w:val="24"/>
          <w:szCs w:val="24"/>
          <w:lang w:eastAsia="pl-PL"/>
        </w:rPr>
      </w:pPr>
      <w:r w:rsidRPr="00716B22">
        <w:rPr>
          <w:rFonts w:ascii="Times New Roman" w:eastAsia="Times New Roman" w:hAnsi="Times New Roman"/>
          <w:bCs/>
          <w:sz w:val="24"/>
          <w:szCs w:val="24"/>
          <w:lang w:eastAsia="pl-PL"/>
        </w:rPr>
        <w:lastRenderedPageBreak/>
        <w:t>Dotyczy pakietu  nr 8</w:t>
      </w:r>
    </w:p>
    <w:p w:rsidR="00CF0C02" w:rsidRPr="009A7B57" w:rsidRDefault="00CF0C02" w:rsidP="00746824">
      <w:pPr>
        <w:spacing w:after="0" w:line="240" w:lineRule="auto"/>
        <w:jc w:val="both"/>
        <w:rPr>
          <w:rFonts w:ascii="Times New Roman" w:eastAsia="Times New Roman" w:hAnsi="Times New Roman"/>
          <w:sz w:val="24"/>
          <w:szCs w:val="24"/>
          <w:lang w:eastAsia="pl-PL"/>
        </w:rPr>
      </w:pPr>
      <w:r w:rsidRPr="009A7B57">
        <w:rPr>
          <w:rFonts w:ascii="Times New Roman" w:eastAsia="Times New Roman" w:hAnsi="Times New Roman"/>
          <w:sz w:val="24"/>
          <w:szCs w:val="24"/>
          <w:lang w:eastAsia="pl-PL"/>
        </w:rPr>
        <w:t xml:space="preserve">Zwracamy się zapytaniem czy Zamawiający dopuści długie (do kolan) ochraniacze na buty wykonane z grubej i mocnej włókniny, ściągane gumką oraz wiązane , kolor niebieski </w:t>
      </w:r>
      <w:proofErr w:type="spellStart"/>
      <w:r w:rsidRPr="009A7B57">
        <w:rPr>
          <w:rFonts w:ascii="Times New Roman" w:eastAsia="Times New Roman" w:hAnsi="Times New Roman"/>
          <w:sz w:val="24"/>
          <w:szCs w:val="24"/>
          <w:lang w:eastAsia="pl-PL"/>
        </w:rPr>
        <w:t>lubbiały</w:t>
      </w:r>
      <w:proofErr w:type="spellEnd"/>
      <w:r w:rsidRPr="009A7B57">
        <w:rPr>
          <w:rFonts w:ascii="Times New Roman" w:eastAsia="Times New Roman" w:hAnsi="Times New Roman"/>
          <w:sz w:val="24"/>
          <w:szCs w:val="24"/>
          <w:lang w:eastAsia="pl-PL"/>
        </w:rPr>
        <w:t xml:space="preserve">  min.35g/m2, oznakowane znakiem CE?</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CF0C02" w:rsidRPr="009A7B57" w:rsidRDefault="00CF0C02" w:rsidP="00746824">
      <w:pPr>
        <w:spacing w:after="0" w:line="240" w:lineRule="auto"/>
        <w:jc w:val="both"/>
        <w:rPr>
          <w:rFonts w:ascii="Verdana" w:hAnsi="Verdana" w:cs="Arial"/>
          <w:b/>
          <w:i/>
          <w:sz w:val="20"/>
          <w:szCs w:val="20"/>
        </w:rPr>
      </w:pPr>
    </w:p>
    <w:p w:rsidR="00CF0C02" w:rsidRDefault="00CF0C02" w:rsidP="00746824">
      <w:pPr>
        <w:spacing w:after="0" w:line="240" w:lineRule="auto"/>
        <w:jc w:val="both"/>
        <w:rPr>
          <w:rFonts w:ascii="Verdana" w:hAnsi="Verdana" w:cstheme="minorHAnsi"/>
          <w:b/>
          <w:i/>
          <w:sz w:val="20"/>
          <w:szCs w:val="20"/>
        </w:rPr>
      </w:pPr>
      <w:r w:rsidRPr="009A7B57">
        <w:rPr>
          <w:rFonts w:ascii="Verdana" w:hAnsi="Verdana" w:cstheme="minorHAnsi"/>
          <w:b/>
          <w:i/>
          <w:sz w:val="20"/>
          <w:szCs w:val="20"/>
        </w:rPr>
        <w:t>Pytanie 4:</w:t>
      </w:r>
    </w:p>
    <w:p w:rsidR="00746824" w:rsidRPr="009A7B57" w:rsidRDefault="00746824" w:rsidP="00746824">
      <w:pPr>
        <w:spacing w:after="0" w:line="240" w:lineRule="auto"/>
        <w:jc w:val="both"/>
        <w:rPr>
          <w:rFonts w:ascii="Verdana" w:hAnsi="Verdana" w:cstheme="minorHAnsi"/>
          <w:b/>
          <w:i/>
          <w:sz w:val="20"/>
          <w:szCs w:val="20"/>
        </w:rPr>
      </w:pPr>
    </w:p>
    <w:p w:rsidR="00CF0C02" w:rsidRPr="009A7B57" w:rsidRDefault="00CF0C02" w:rsidP="00746824">
      <w:pPr>
        <w:spacing w:after="0" w:line="240" w:lineRule="auto"/>
        <w:jc w:val="both"/>
      </w:pPr>
      <w:r w:rsidRPr="009A7B57">
        <w:t xml:space="preserve">Pakiet 5 Czy </w:t>
      </w:r>
      <w:proofErr w:type="spellStart"/>
      <w:r w:rsidRPr="009A7B57">
        <w:t>Zamawiajacy</w:t>
      </w:r>
      <w:proofErr w:type="spellEnd"/>
      <w:r w:rsidRPr="009A7B57">
        <w:t xml:space="preserve"> dopuści fartuch wykonany z </w:t>
      </w:r>
      <w:proofErr w:type="spellStart"/>
      <w:r w:rsidRPr="009A7B57">
        <w:t>PP+PE</w:t>
      </w:r>
      <w:proofErr w:type="spellEnd"/>
      <w:r w:rsidRPr="009A7B57">
        <w:t>? Pakiet 5 Czy Zamawiający dopuści : Fartuch chirurgiczny sterylny, wykonany z pięciowarstwowej, barierowej, niepylącej włókniny typu SMMMS o gramaturze 35g/m2 w kolorze niebieskim, bez dodatku kauczuku oraz kalafonii. • Sposób złożenia i konstrukcja pozwala na zakładanie fartucha z zachowaniem sterylności zarówno z przodu jak i z tyłu operatora • Fartuch wyposażony w dwa troki wewnętrzne i dwa troki zewnętrzne – troki zewnętrzne połączone kartonikiem. Przy szyi lamówka w niebieskim kolorze, z tyłu zapięcie na rzep • Rękaw zakończony poliestrowym, elastycznym, bezszwowym, przylegającym do ciała mankietem • Szwy wykonywane metodą ultradźwiękową • Zgodność z normą EN-13795 1-3</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CF0C02" w:rsidRPr="009A7B57" w:rsidRDefault="00CF0C02" w:rsidP="00746824">
      <w:pPr>
        <w:spacing w:after="0" w:line="240" w:lineRule="auto"/>
        <w:jc w:val="both"/>
        <w:rPr>
          <w:rFonts w:ascii="Verdana" w:hAnsi="Verdana" w:cs="Arial"/>
          <w:b/>
          <w:i/>
          <w:sz w:val="20"/>
          <w:szCs w:val="20"/>
        </w:rPr>
      </w:pPr>
    </w:p>
    <w:p w:rsidR="00CF0C02" w:rsidRDefault="00CF0C02" w:rsidP="00746824">
      <w:pPr>
        <w:spacing w:after="0" w:line="240" w:lineRule="auto"/>
        <w:jc w:val="both"/>
        <w:rPr>
          <w:rFonts w:ascii="Verdana" w:hAnsi="Verdana" w:cstheme="minorHAnsi"/>
          <w:b/>
          <w:i/>
          <w:sz w:val="20"/>
          <w:szCs w:val="20"/>
        </w:rPr>
      </w:pPr>
      <w:r w:rsidRPr="009A7B57">
        <w:rPr>
          <w:rFonts w:ascii="Verdana" w:hAnsi="Verdana" w:cstheme="minorHAnsi"/>
          <w:b/>
          <w:i/>
          <w:sz w:val="20"/>
          <w:szCs w:val="20"/>
        </w:rPr>
        <w:t>Pytanie 5:</w:t>
      </w:r>
    </w:p>
    <w:p w:rsidR="00746824" w:rsidRPr="009A7B57" w:rsidRDefault="00746824" w:rsidP="00746824">
      <w:pPr>
        <w:spacing w:after="0" w:line="240" w:lineRule="auto"/>
        <w:jc w:val="both"/>
        <w:rPr>
          <w:rFonts w:ascii="Verdana" w:hAnsi="Verdana" w:cstheme="minorHAnsi"/>
          <w:b/>
          <w:i/>
          <w:sz w:val="20"/>
          <w:szCs w:val="20"/>
        </w:rPr>
      </w:pPr>
    </w:p>
    <w:p w:rsidR="00CF0C02" w:rsidRPr="009A7B57" w:rsidRDefault="00CF0C02" w:rsidP="00746824">
      <w:pPr>
        <w:spacing w:after="0" w:line="240" w:lineRule="auto"/>
        <w:jc w:val="both"/>
      </w:pPr>
      <w:r w:rsidRPr="009A7B57">
        <w:t>Pakiet 5 Czy Zamawiający dopuści: • Fartuch chirurgiczny sterylny, wykonany z pięciowarstwowej, barierowej, niepylącej włókniny typu SMMMS o gramaturze 35g/m2 w kolorze niebieskim, wzmacniany nieprzemakalnymi wstawkami w części przedniej i na rękawach • Sposób złożenia i konstrukcja pozwala na zakładanie fartucha z zachowaniem sterylności zarówno z przodu jak i z tyłu operatora • Fartuch wyposażony w dwa troki wewnętrzne i dwa troki zewnętrzne – troki zewnętrzne połączone kartonikiem. Przy szyi lamówka w kolorze fioletowym, z tyłu zapięcie na rzep • Rękaw zakończony poliestrowym, elastycznym, bezszwowym, przylegającym do ciała mankietem • Szwy wykonywane metodą ultradźwiękową • Zgodność z normą EN-13795 1-3</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CF0C02" w:rsidRPr="009A7B57" w:rsidRDefault="00CF0C02" w:rsidP="00746824">
      <w:pPr>
        <w:spacing w:after="0" w:line="240" w:lineRule="auto"/>
        <w:jc w:val="both"/>
        <w:rPr>
          <w:rFonts w:ascii="Verdana" w:hAnsi="Verdana" w:cs="Arial"/>
          <w:b/>
          <w:i/>
          <w:sz w:val="20"/>
          <w:szCs w:val="20"/>
        </w:rPr>
      </w:pPr>
    </w:p>
    <w:p w:rsidR="00CF0C02" w:rsidRDefault="00CF0C02" w:rsidP="00746824">
      <w:pPr>
        <w:spacing w:after="0" w:line="240" w:lineRule="auto"/>
        <w:jc w:val="both"/>
        <w:rPr>
          <w:rFonts w:ascii="Verdana" w:hAnsi="Verdana" w:cstheme="minorHAnsi"/>
          <w:b/>
          <w:i/>
          <w:sz w:val="20"/>
          <w:szCs w:val="20"/>
        </w:rPr>
      </w:pPr>
      <w:r w:rsidRPr="009A7B57">
        <w:rPr>
          <w:rFonts w:ascii="Verdana" w:hAnsi="Verdana" w:cstheme="minorHAnsi"/>
          <w:b/>
          <w:i/>
          <w:sz w:val="20"/>
          <w:szCs w:val="20"/>
        </w:rPr>
        <w:t>Pytanie 6:</w:t>
      </w:r>
    </w:p>
    <w:p w:rsidR="00746824" w:rsidRPr="009A7B57" w:rsidRDefault="00746824" w:rsidP="00746824">
      <w:pPr>
        <w:spacing w:after="0" w:line="240" w:lineRule="auto"/>
        <w:jc w:val="both"/>
        <w:rPr>
          <w:rFonts w:ascii="Verdana" w:hAnsi="Verdana" w:cstheme="minorHAnsi"/>
          <w:b/>
          <w:i/>
          <w:sz w:val="20"/>
          <w:szCs w:val="20"/>
        </w:rPr>
      </w:pPr>
    </w:p>
    <w:p w:rsidR="00CF0C02" w:rsidRPr="009A7B57" w:rsidRDefault="00CF0C02" w:rsidP="00746824">
      <w:pPr>
        <w:spacing w:after="0" w:line="240" w:lineRule="auto"/>
        <w:jc w:val="both"/>
      </w:pPr>
      <w:r w:rsidRPr="009A7B57">
        <w:t xml:space="preserve">Pytanie nr 1 – dotyczy pakietu 2 Czy Zamawiający wyrazi zgodę na zaoferowanie maski będącej wyrobem medycznym typu IIR zgodnie z EN 14683:2019+AC oraz zgodnej z Dyrektywą o wyrobach medycznych 93/42/EWG? </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Tak, Zamawiający dopuszcza.</w:t>
      </w:r>
    </w:p>
    <w:p w:rsidR="00CF0C02" w:rsidRPr="009A7B57" w:rsidRDefault="00CF0C02" w:rsidP="00746824">
      <w:pPr>
        <w:spacing w:after="0" w:line="240" w:lineRule="auto"/>
        <w:jc w:val="both"/>
      </w:pPr>
      <w:r w:rsidRPr="009A7B57">
        <w:t xml:space="preserve">Pytanie nr 2 – dotyczy pakietu 4 Czy Zamawiający wyrazi zgodę na zaoferowanie jednorazowej medycznej maski ochronnej na twarz FFP3 o właściwościach opisanych poniżej: Pięciowarstwowa struktura filtrująca, Wysokiej jakości i przyjazne dla skóry materiały z włókniny, Komfortowy nosek i wygodna opaska na głowę , Bez zaworu oddechowego ,Elastyczna i miękka opaska na głowę Ochrona przed cząsteczkami unoszącymi się w powietrzu, zanieczyszczeniami, pyłami, itp. Lekka, oddychająca, hipoalergiczna, o wysokiej wydajności filtracji Kolor: biały, Wymiary: 159,99mm*104,44 jeden rozmiar, Materiały: Włóknina polipropylenowa, Zgodna z normą: EN149:2001+A1:2009 ,Klasa ochronna: FFP3, Wydajność filtracji: ≥99% Produkt ten jest przeznaczony do odpowiedniego uszczelnienia twarzy użytkownika przed atmosferą otoczenia oraz ochrony układu oddechowego, </w:t>
      </w:r>
      <w:r w:rsidRPr="009A7B57">
        <w:lastRenderedPageBreak/>
        <w:t xml:space="preserve">przeszedł normę EN149:2001+A1:2009 w celu wykazania zgodności z EHSR Rozporządzenia (UE) 2016/425. Oznakowanie CE na pojedynczej sztuce. Stawka VAT 23%. Zalecany jest okres ciągłego noszenia nie dłuższy niż 4 godziny. </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A955A9" w:rsidRPr="009A7B57" w:rsidRDefault="00CF0C02" w:rsidP="00746824">
      <w:pPr>
        <w:spacing w:after="0" w:line="240" w:lineRule="auto"/>
        <w:jc w:val="both"/>
      </w:pPr>
      <w:r w:rsidRPr="009A7B57">
        <w:t xml:space="preserve">Pytanie nr 3– dotyczy pakietu 6 Czy Zamawiający wyrazi zgodę na zaoferowanie fartucha wizytacyjnego wykonanego z niebieskiej włókniny polipropylenowej o gramaturze 25g/m2, rękaw zakończony lekką elastyczną, nieuciskającą gumką, bez mankietu, wiązany z tyłu w talii i przy szyi, </w:t>
      </w:r>
      <w:proofErr w:type="spellStart"/>
      <w:r w:rsidRPr="009A7B57">
        <w:t>niesterylny</w:t>
      </w:r>
      <w:proofErr w:type="spellEnd"/>
      <w:r w:rsidRPr="009A7B57">
        <w:t>. Rozmiar uniwersalny: 120x140cm.</w:t>
      </w:r>
    </w:p>
    <w:p w:rsidR="00CF0C02" w:rsidRPr="009A7B57" w:rsidRDefault="00CF0C02"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Tak, Zamawiający dopuszcza.</w:t>
      </w:r>
    </w:p>
    <w:p w:rsidR="00CF0C02" w:rsidRPr="009A7B57" w:rsidRDefault="00CF0C02" w:rsidP="00746824">
      <w:pPr>
        <w:spacing w:after="0" w:line="240" w:lineRule="auto"/>
        <w:jc w:val="both"/>
        <w:rPr>
          <w:rFonts w:ascii="Verdana" w:hAnsi="Verdana" w:cs="Arial"/>
          <w:b/>
          <w:i/>
          <w:sz w:val="20"/>
          <w:szCs w:val="20"/>
        </w:rPr>
      </w:pPr>
    </w:p>
    <w:p w:rsidR="00955797" w:rsidRDefault="00955797" w:rsidP="00746824">
      <w:pPr>
        <w:spacing w:after="0" w:line="240" w:lineRule="auto"/>
        <w:jc w:val="both"/>
        <w:rPr>
          <w:b/>
          <w:i/>
        </w:rPr>
      </w:pPr>
      <w:r w:rsidRPr="009A7B57">
        <w:rPr>
          <w:rFonts w:ascii="Verdana" w:hAnsi="Verdana" w:cstheme="minorHAnsi"/>
          <w:b/>
          <w:i/>
          <w:sz w:val="20"/>
          <w:szCs w:val="20"/>
        </w:rPr>
        <w:t>Pytanie 7:</w:t>
      </w:r>
      <w:r w:rsidRPr="009A7B57">
        <w:rPr>
          <w:b/>
          <w:i/>
        </w:rPr>
        <w:t xml:space="preserve"> </w:t>
      </w:r>
    </w:p>
    <w:p w:rsidR="00746824" w:rsidRPr="009A7B57" w:rsidRDefault="00746824" w:rsidP="00746824">
      <w:pPr>
        <w:spacing w:after="0" w:line="240" w:lineRule="auto"/>
        <w:jc w:val="both"/>
        <w:rPr>
          <w:rFonts w:ascii="Verdana" w:hAnsi="Verdana" w:cstheme="minorHAnsi"/>
          <w:b/>
          <w:i/>
          <w:sz w:val="20"/>
          <w:szCs w:val="20"/>
        </w:rPr>
      </w:pPr>
    </w:p>
    <w:p w:rsidR="00A955A9" w:rsidRPr="009A7B57" w:rsidRDefault="00955797" w:rsidP="00746824">
      <w:pPr>
        <w:spacing w:after="0" w:line="240" w:lineRule="auto"/>
        <w:jc w:val="both"/>
        <w:rPr>
          <w:rFonts w:ascii="Verdana" w:hAnsi="Verdana" w:cs="Arial"/>
          <w:b/>
          <w:i/>
          <w:sz w:val="20"/>
          <w:szCs w:val="20"/>
        </w:rPr>
      </w:pPr>
      <w:r w:rsidRPr="009A7B57">
        <w:t>Pytanie 1 Pakiet nr 6 Czy Zamawiający wyrazi zgodę na zaoferowanie fartuchów zabiegowych w rozmiarze uniwersalnym o długości ok. 115 cm, szerokości ok. 137 cm? Pozostałe parametry zgodne z SIWZ.</w:t>
      </w:r>
    </w:p>
    <w:p w:rsidR="009A7B57" w:rsidRPr="009A7B57" w:rsidRDefault="009A7B57"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Tak, Zamawiający dopuszcza.</w:t>
      </w:r>
    </w:p>
    <w:p w:rsidR="00A955A9" w:rsidRPr="009A7B57" w:rsidRDefault="00A955A9" w:rsidP="00746824">
      <w:pPr>
        <w:spacing w:after="0" w:line="240" w:lineRule="auto"/>
        <w:jc w:val="both"/>
        <w:rPr>
          <w:rFonts w:ascii="Verdana" w:hAnsi="Verdana" w:cs="Arial"/>
          <w:b/>
          <w:i/>
          <w:sz w:val="20"/>
          <w:szCs w:val="20"/>
        </w:rPr>
      </w:pPr>
    </w:p>
    <w:p w:rsidR="00955797" w:rsidRDefault="00955797" w:rsidP="00746824">
      <w:pPr>
        <w:spacing w:after="0" w:line="240" w:lineRule="auto"/>
        <w:jc w:val="both"/>
        <w:rPr>
          <w:rFonts w:ascii="Verdana" w:hAnsi="Verdana" w:cstheme="minorHAnsi"/>
          <w:b/>
          <w:i/>
          <w:sz w:val="20"/>
          <w:szCs w:val="20"/>
        </w:rPr>
      </w:pPr>
      <w:r w:rsidRPr="009A7B57">
        <w:rPr>
          <w:rFonts w:ascii="Verdana" w:hAnsi="Verdana" w:cstheme="minorHAnsi"/>
          <w:b/>
          <w:i/>
          <w:sz w:val="20"/>
          <w:szCs w:val="20"/>
        </w:rPr>
        <w:t xml:space="preserve">Pytanie 8: </w:t>
      </w:r>
    </w:p>
    <w:p w:rsidR="00746824" w:rsidRPr="009A7B57" w:rsidRDefault="00746824" w:rsidP="00746824">
      <w:pPr>
        <w:spacing w:after="0" w:line="240" w:lineRule="auto"/>
        <w:jc w:val="both"/>
        <w:rPr>
          <w:rFonts w:ascii="Verdana" w:hAnsi="Verdana" w:cstheme="minorHAnsi"/>
          <w:b/>
          <w:i/>
          <w:sz w:val="20"/>
          <w:szCs w:val="20"/>
        </w:rPr>
      </w:pPr>
    </w:p>
    <w:p w:rsidR="00955797" w:rsidRPr="009A7B57" w:rsidRDefault="00955797" w:rsidP="00746824">
      <w:pPr>
        <w:spacing w:after="0" w:line="240" w:lineRule="auto"/>
        <w:jc w:val="both"/>
        <w:rPr>
          <w:rStyle w:val="Uwydatnienie"/>
          <w:i w:val="0"/>
          <w:iCs w:val="0"/>
          <w:sz w:val="20"/>
          <w:szCs w:val="20"/>
        </w:rPr>
      </w:pPr>
      <w:r w:rsidRPr="009A7B57">
        <w:rPr>
          <w:rStyle w:val="Uwydatnienie"/>
          <w:i w:val="0"/>
          <w:iCs w:val="0"/>
          <w:sz w:val="20"/>
          <w:szCs w:val="20"/>
        </w:rPr>
        <w:t xml:space="preserve">Pakiet 2, </w:t>
      </w:r>
    </w:p>
    <w:p w:rsidR="00955797" w:rsidRPr="009A7B57" w:rsidRDefault="00955797" w:rsidP="00746824">
      <w:pPr>
        <w:pStyle w:val="Akapitzlist"/>
        <w:numPr>
          <w:ilvl w:val="0"/>
          <w:numId w:val="17"/>
        </w:numPr>
        <w:suppressAutoHyphens/>
        <w:autoSpaceDN w:val="0"/>
        <w:spacing w:after="0" w:line="240" w:lineRule="auto"/>
        <w:contextualSpacing w:val="0"/>
        <w:jc w:val="both"/>
        <w:textAlignment w:val="baseline"/>
        <w:rPr>
          <w:rFonts w:ascii="Calibri" w:hAnsi="Calibri"/>
          <w:sz w:val="20"/>
          <w:szCs w:val="20"/>
        </w:rPr>
      </w:pPr>
      <w:r w:rsidRPr="009A7B57">
        <w:rPr>
          <w:rFonts w:ascii="Calibri" w:hAnsi="Calibri"/>
          <w:sz w:val="20"/>
          <w:szCs w:val="20"/>
        </w:rPr>
        <w:t xml:space="preserve">Czy zamawiający wymaga maskę chirurgiczną </w:t>
      </w:r>
      <w:proofErr w:type="spellStart"/>
      <w:r w:rsidRPr="009A7B57">
        <w:rPr>
          <w:rFonts w:ascii="Calibri" w:hAnsi="Calibri"/>
          <w:sz w:val="20"/>
          <w:szCs w:val="20"/>
        </w:rPr>
        <w:t>wysokobarierową</w:t>
      </w:r>
      <w:proofErr w:type="spellEnd"/>
      <w:r w:rsidRPr="009A7B57">
        <w:rPr>
          <w:rFonts w:ascii="Calibri" w:hAnsi="Calibri"/>
          <w:sz w:val="20"/>
          <w:szCs w:val="20"/>
        </w:rPr>
        <w:t>, spełniającą normę PN-EN 14683 – TYP II w zakresie filtracji BFE 99,5% aerozoli biologicznych?</w:t>
      </w:r>
    </w:p>
    <w:p w:rsidR="00955797" w:rsidRDefault="00955797" w:rsidP="00746824">
      <w:pPr>
        <w:numPr>
          <w:ilvl w:val="0"/>
          <w:numId w:val="17"/>
        </w:numPr>
        <w:spacing w:before="100" w:after="0" w:line="240" w:lineRule="auto"/>
        <w:rPr>
          <w:sz w:val="20"/>
          <w:szCs w:val="20"/>
        </w:rPr>
      </w:pPr>
      <w:r w:rsidRPr="009A7B57">
        <w:rPr>
          <w:sz w:val="20"/>
          <w:szCs w:val="20"/>
        </w:rPr>
        <w:t>Prosimy Zamawiającego  o dopuszczenie wyceny za najmniejsze opakowanie  handlowe 50 szt. z przeliczeniem ilości z zaokrągleniem w górę do pełnych opakowań.</w:t>
      </w:r>
    </w:p>
    <w:p w:rsidR="009A7B57" w:rsidRPr="009A7B57" w:rsidRDefault="009A7B57"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955797" w:rsidRPr="009A7B57" w:rsidRDefault="00955797" w:rsidP="00746824">
      <w:pPr>
        <w:spacing w:after="0" w:line="240" w:lineRule="auto"/>
        <w:rPr>
          <w:sz w:val="20"/>
          <w:szCs w:val="20"/>
        </w:rPr>
      </w:pPr>
      <w:r w:rsidRPr="009A7B57">
        <w:rPr>
          <w:sz w:val="20"/>
          <w:szCs w:val="20"/>
        </w:rPr>
        <w:t>Pakiet 5</w:t>
      </w:r>
    </w:p>
    <w:p w:rsidR="00955797" w:rsidRPr="009A7B57" w:rsidRDefault="00955797" w:rsidP="00746824">
      <w:pPr>
        <w:numPr>
          <w:ilvl w:val="0"/>
          <w:numId w:val="18"/>
        </w:numPr>
        <w:autoSpaceDN w:val="0"/>
        <w:spacing w:after="100" w:line="240" w:lineRule="auto"/>
        <w:rPr>
          <w:sz w:val="20"/>
          <w:szCs w:val="20"/>
        </w:rPr>
      </w:pPr>
      <w:r w:rsidRPr="009A7B57">
        <w:rPr>
          <w:sz w:val="20"/>
          <w:szCs w:val="20"/>
        </w:rPr>
        <w:t>Czy zamawiający dopuszcza fartuch wykonany z włókniny polipropylenowej SMS 35 g/m2 z powłoką antystatyczną, nie zawierający lateksu?</w:t>
      </w:r>
    </w:p>
    <w:p w:rsidR="00955797" w:rsidRDefault="00955797" w:rsidP="00746824">
      <w:pPr>
        <w:pStyle w:val="Default"/>
        <w:numPr>
          <w:ilvl w:val="0"/>
          <w:numId w:val="18"/>
        </w:numPr>
        <w:suppressAutoHyphens/>
        <w:autoSpaceDE/>
        <w:adjustRightInd/>
        <w:textAlignment w:val="baseline"/>
        <w:rPr>
          <w:color w:val="auto"/>
          <w:sz w:val="20"/>
          <w:szCs w:val="20"/>
        </w:rPr>
      </w:pPr>
      <w:r w:rsidRPr="009A7B57">
        <w:rPr>
          <w:color w:val="auto"/>
          <w:sz w:val="20"/>
          <w:szCs w:val="20"/>
        </w:rPr>
        <w:t>Czy zamawiający dopuszcza i wymaga wzmocnienie w części przedniej i rękawach ma gramaturę min. 38 g/m2?</w:t>
      </w:r>
    </w:p>
    <w:p w:rsidR="009A7B57" w:rsidRPr="009A7B57" w:rsidRDefault="009A7B57"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Tak, Zamawiający dopuszcza.</w:t>
      </w:r>
    </w:p>
    <w:p w:rsidR="00955797" w:rsidRPr="009A7B57" w:rsidRDefault="00955797" w:rsidP="00746824">
      <w:pPr>
        <w:pStyle w:val="Default"/>
        <w:suppressAutoHyphens/>
        <w:autoSpaceDE/>
        <w:adjustRightInd/>
        <w:textAlignment w:val="baseline"/>
        <w:rPr>
          <w:color w:val="auto"/>
          <w:sz w:val="20"/>
          <w:szCs w:val="20"/>
        </w:rPr>
      </w:pPr>
      <w:r w:rsidRPr="009A7B57">
        <w:rPr>
          <w:color w:val="auto"/>
          <w:sz w:val="20"/>
          <w:szCs w:val="20"/>
        </w:rPr>
        <w:t>Pakiet 6</w:t>
      </w:r>
    </w:p>
    <w:p w:rsidR="00955797" w:rsidRDefault="00955797" w:rsidP="00746824">
      <w:pPr>
        <w:autoSpaceDN w:val="0"/>
        <w:spacing w:line="240" w:lineRule="auto"/>
        <w:jc w:val="both"/>
        <w:rPr>
          <w:rStyle w:val="Uwydatnienie"/>
          <w:i w:val="0"/>
          <w:sz w:val="20"/>
          <w:szCs w:val="20"/>
        </w:rPr>
      </w:pPr>
      <w:r w:rsidRPr="009A7B57">
        <w:rPr>
          <w:rStyle w:val="Uwydatnienie"/>
          <w:i w:val="0"/>
          <w:sz w:val="20"/>
          <w:szCs w:val="20"/>
        </w:rPr>
        <w:t>Czy zamawiający dopuści wycenę za najmniejsze opakowanie handlowe 10 szt. z przeliczeniem ilości i zaokrągleniem w górę do pełnych opakowań?</w:t>
      </w:r>
    </w:p>
    <w:p w:rsidR="009A7B57" w:rsidRPr="009A7B57" w:rsidRDefault="009A7B57" w:rsidP="00746824">
      <w:pPr>
        <w:autoSpaceDN w:val="0"/>
        <w:spacing w:line="240" w:lineRule="auto"/>
        <w:jc w:val="both"/>
        <w:rPr>
          <w:rFonts w:ascii="Verdana" w:hAnsi="Verdana"/>
          <w:b/>
          <w:sz w:val="20"/>
          <w:szCs w:val="20"/>
        </w:rPr>
      </w:pPr>
      <w:r w:rsidRPr="009A7B57">
        <w:rPr>
          <w:rStyle w:val="Uwydatnienie"/>
          <w:rFonts w:ascii="Verdana" w:hAnsi="Verdana"/>
          <w:b/>
          <w:sz w:val="20"/>
          <w:szCs w:val="20"/>
        </w:rPr>
        <w:t>Odpowiedź: Tak, Zgodnie z zapisami SIWZ p.11.4.</w:t>
      </w:r>
    </w:p>
    <w:p w:rsidR="00955797" w:rsidRPr="009A7B57" w:rsidRDefault="00955797" w:rsidP="00746824">
      <w:pPr>
        <w:pStyle w:val="Default"/>
        <w:suppressAutoHyphens/>
        <w:autoSpaceDE/>
        <w:adjustRightInd/>
        <w:textAlignment w:val="baseline"/>
        <w:rPr>
          <w:color w:val="auto"/>
          <w:sz w:val="20"/>
          <w:szCs w:val="20"/>
        </w:rPr>
      </w:pPr>
      <w:r w:rsidRPr="009A7B57">
        <w:rPr>
          <w:color w:val="auto"/>
          <w:sz w:val="20"/>
          <w:szCs w:val="20"/>
        </w:rPr>
        <w:t>Pakiet 9</w:t>
      </w:r>
    </w:p>
    <w:p w:rsidR="00955797" w:rsidRPr="009A7B57" w:rsidRDefault="00955797" w:rsidP="00746824">
      <w:pPr>
        <w:pStyle w:val="Default"/>
        <w:numPr>
          <w:ilvl w:val="0"/>
          <w:numId w:val="19"/>
        </w:numPr>
        <w:suppressAutoHyphens/>
        <w:autoSpaceDE/>
        <w:adjustRightInd/>
        <w:textAlignment w:val="baseline"/>
        <w:rPr>
          <w:color w:val="auto"/>
          <w:sz w:val="20"/>
          <w:szCs w:val="20"/>
        </w:rPr>
      </w:pPr>
      <w:r w:rsidRPr="009A7B57">
        <w:rPr>
          <w:color w:val="auto"/>
          <w:sz w:val="20"/>
          <w:szCs w:val="20"/>
        </w:rPr>
        <w:t>Czy zamawiający dopuści czepek wykonany z włókniny polipropylenowej, nieperforowanej?</w:t>
      </w:r>
    </w:p>
    <w:p w:rsidR="00955797" w:rsidRPr="009A7B57" w:rsidRDefault="00955797" w:rsidP="00746824">
      <w:pPr>
        <w:pStyle w:val="Default"/>
        <w:numPr>
          <w:ilvl w:val="0"/>
          <w:numId w:val="19"/>
        </w:numPr>
        <w:suppressAutoHyphens/>
        <w:autoSpaceDE/>
        <w:adjustRightInd/>
        <w:textAlignment w:val="baseline"/>
        <w:rPr>
          <w:color w:val="auto"/>
          <w:sz w:val="20"/>
          <w:szCs w:val="20"/>
        </w:rPr>
      </w:pPr>
      <w:r w:rsidRPr="009A7B57">
        <w:rPr>
          <w:color w:val="auto"/>
          <w:sz w:val="20"/>
          <w:szCs w:val="20"/>
        </w:rPr>
        <w:t>Czy zamawiający dopuści czepek bez dodatkowej warstwy pochłaniającej pot?</w:t>
      </w:r>
    </w:p>
    <w:p w:rsidR="00955797" w:rsidRPr="009A7B57" w:rsidRDefault="00955797" w:rsidP="00746824">
      <w:pPr>
        <w:numPr>
          <w:ilvl w:val="0"/>
          <w:numId w:val="19"/>
        </w:numPr>
        <w:suppressAutoHyphens/>
        <w:autoSpaceDN w:val="0"/>
        <w:spacing w:after="0" w:line="240" w:lineRule="auto"/>
        <w:jc w:val="both"/>
        <w:rPr>
          <w:sz w:val="20"/>
          <w:szCs w:val="20"/>
        </w:rPr>
      </w:pPr>
      <w:r w:rsidRPr="009A7B57">
        <w:rPr>
          <w:rStyle w:val="Uwydatnienie"/>
          <w:i w:val="0"/>
          <w:sz w:val="20"/>
          <w:szCs w:val="20"/>
        </w:rPr>
        <w:t>Czy zamawiający dopuści wycenę za najmniejsze opakowanie handlowe 100 szt. z przeliczeniem ilości i zaokrągleniem w górę do pełnych opakowań?</w:t>
      </w:r>
    </w:p>
    <w:p w:rsidR="009A7B57" w:rsidRPr="009A7B57" w:rsidRDefault="009A7B57" w:rsidP="00746824">
      <w:pPr>
        <w:spacing w:after="0" w:line="240" w:lineRule="auto"/>
        <w:jc w:val="both"/>
        <w:rPr>
          <w:rFonts w:ascii="Verdana" w:hAnsi="Verdana" w:cs="Arial"/>
          <w:b/>
          <w:i/>
          <w:sz w:val="20"/>
          <w:szCs w:val="20"/>
        </w:rPr>
      </w:pPr>
      <w:r w:rsidRPr="009A7B57">
        <w:rPr>
          <w:rFonts w:ascii="Verdana" w:hAnsi="Verdana" w:cs="Arial"/>
          <w:b/>
          <w:i/>
          <w:sz w:val="20"/>
          <w:szCs w:val="20"/>
        </w:rPr>
        <w:t>Odpowiedź: Zamawiający pozostawia zapisy SIWZ bez zmian.</w:t>
      </w:r>
    </w:p>
    <w:p w:rsidR="00955797" w:rsidRPr="009A7B57" w:rsidRDefault="00955797" w:rsidP="00746824">
      <w:pPr>
        <w:pStyle w:val="Default"/>
        <w:suppressAutoHyphens/>
        <w:autoSpaceDE/>
        <w:adjustRightInd/>
        <w:textAlignment w:val="baseline"/>
        <w:rPr>
          <w:color w:val="auto"/>
          <w:sz w:val="20"/>
          <w:szCs w:val="20"/>
        </w:rPr>
      </w:pPr>
    </w:p>
    <w:p w:rsidR="00A955A9" w:rsidRDefault="00A955A9" w:rsidP="00746824">
      <w:pPr>
        <w:spacing w:after="0" w:line="240" w:lineRule="auto"/>
        <w:jc w:val="both"/>
        <w:rPr>
          <w:rFonts w:ascii="Verdana" w:hAnsi="Verdana" w:cs="Arial"/>
          <w:b/>
          <w:i/>
          <w:sz w:val="20"/>
          <w:szCs w:val="20"/>
        </w:rPr>
      </w:pPr>
    </w:p>
    <w:p w:rsidR="00746824" w:rsidRDefault="00746824" w:rsidP="00746824">
      <w:pPr>
        <w:spacing w:after="0" w:line="240" w:lineRule="auto"/>
        <w:jc w:val="both"/>
        <w:rPr>
          <w:rFonts w:ascii="Verdana" w:hAnsi="Verdana" w:cs="Arial"/>
          <w:b/>
          <w:i/>
          <w:sz w:val="20"/>
          <w:szCs w:val="20"/>
        </w:rPr>
      </w:pPr>
    </w:p>
    <w:p w:rsidR="00746824" w:rsidRPr="009A7B57" w:rsidRDefault="00746824" w:rsidP="00746824">
      <w:pPr>
        <w:spacing w:after="0" w:line="240" w:lineRule="auto"/>
        <w:jc w:val="both"/>
        <w:rPr>
          <w:rFonts w:ascii="Verdana" w:hAnsi="Verdana" w:cs="Arial"/>
          <w:b/>
          <w:i/>
          <w:sz w:val="20"/>
          <w:szCs w:val="20"/>
        </w:rPr>
      </w:pPr>
    </w:p>
    <w:p w:rsidR="00955797" w:rsidRPr="009A7B57" w:rsidRDefault="00955797" w:rsidP="00746824">
      <w:pPr>
        <w:spacing w:after="0" w:line="240" w:lineRule="auto"/>
        <w:jc w:val="both"/>
        <w:rPr>
          <w:rFonts w:ascii="Verdana" w:hAnsi="Verdana" w:cstheme="minorHAnsi"/>
          <w:b/>
          <w:i/>
          <w:sz w:val="20"/>
          <w:szCs w:val="20"/>
        </w:rPr>
      </w:pPr>
      <w:r w:rsidRPr="009A7B57">
        <w:rPr>
          <w:rFonts w:ascii="Verdana" w:hAnsi="Verdana" w:cstheme="minorHAnsi"/>
          <w:b/>
          <w:i/>
          <w:sz w:val="20"/>
          <w:szCs w:val="20"/>
        </w:rPr>
        <w:lastRenderedPageBreak/>
        <w:t xml:space="preserve">Pytanie 9: </w:t>
      </w:r>
    </w:p>
    <w:p w:rsidR="005C7720" w:rsidRPr="009A7B57" w:rsidRDefault="005C7720" w:rsidP="00746824">
      <w:pPr>
        <w:spacing w:after="0" w:line="240" w:lineRule="auto"/>
        <w:jc w:val="both"/>
        <w:rPr>
          <w:rFonts w:ascii="Verdana" w:hAnsi="Verdana" w:cstheme="minorHAnsi"/>
          <w:b/>
          <w:i/>
          <w:sz w:val="20"/>
          <w:szCs w:val="20"/>
        </w:rPr>
      </w:pPr>
    </w:p>
    <w:p w:rsidR="005C7720" w:rsidRPr="009A7B57" w:rsidRDefault="005C7720" w:rsidP="00746824">
      <w:pPr>
        <w:pStyle w:val="Bezodstpw"/>
        <w:rPr>
          <w:b/>
        </w:rPr>
      </w:pPr>
      <w:r w:rsidRPr="00716B22">
        <w:t>Pakiet nr 1, pozycja 1</w:t>
      </w:r>
      <w:r w:rsidRPr="009A7B57">
        <w:rPr>
          <w:b/>
        </w:rPr>
        <w:t xml:space="preserve"> – </w:t>
      </w:r>
      <w:r w:rsidRPr="009A7B57">
        <w:rPr>
          <w:bCs/>
        </w:rPr>
        <w:t>Czy Zamawiający dopuści kombinezon wykonany z laminatu (włókniny polipropylenowej oraz polietylenu)?</w:t>
      </w:r>
    </w:p>
    <w:p w:rsidR="009A7B57" w:rsidRDefault="009A7B57" w:rsidP="00746824">
      <w:pPr>
        <w:spacing w:after="0" w:line="240" w:lineRule="auto"/>
        <w:jc w:val="both"/>
        <w:rPr>
          <w:rFonts w:ascii="Verdana" w:hAnsi="Verdana" w:cs="Arial"/>
          <w:b/>
          <w:i/>
          <w:sz w:val="20"/>
          <w:szCs w:val="20"/>
        </w:rPr>
      </w:pPr>
      <w:r>
        <w:rPr>
          <w:rFonts w:ascii="Verdana" w:hAnsi="Verdana" w:cs="Arial"/>
          <w:b/>
          <w:i/>
          <w:sz w:val="20"/>
          <w:szCs w:val="20"/>
        </w:rPr>
        <w:t>Odpowiedź: Zamawiający pozostawia zapisy SIWZ bez zmian.</w:t>
      </w:r>
    </w:p>
    <w:p w:rsidR="005C7720" w:rsidRPr="00716B22" w:rsidRDefault="005C7720" w:rsidP="00746824">
      <w:pPr>
        <w:pStyle w:val="Bezodstpw"/>
        <w:rPr>
          <w:bCs/>
        </w:rPr>
      </w:pPr>
      <w:r w:rsidRPr="00716B22">
        <w:t xml:space="preserve">Pakiet nr 1, pozycja 1 – </w:t>
      </w:r>
      <w:r w:rsidRPr="00716B22">
        <w:rPr>
          <w:bCs/>
        </w:rPr>
        <w:t xml:space="preserve">Czy Zamawiający dopuści kombinezony w rozmiarach </w:t>
      </w:r>
      <w:proofErr w:type="spellStart"/>
      <w:r w:rsidRPr="00716B22">
        <w:rPr>
          <w:bCs/>
        </w:rPr>
        <w:t>M-XXL</w:t>
      </w:r>
      <w:proofErr w:type="spellEnd"/>
      <w:r w:rsidRPr="00716B22">
        <w:rPr>
          <w:bCs/>
        </w:rPr>
        <w:t>?</w:t>
      </w:r>
    </w:p>
    <w:p w:rsidR="009A7B57" w:rsidRDefault="009A7B57" w:rsidP="00746824">
      <w:pPr>
        <w:spacing w:after="0" w:line="240" w:lineRule="auto"/>
        <w:jc w:val="both"/>
        <w:rPr>
          <w:rFonts w:ascii="Verdana" w:hAnsi="Verdana" w:cs="Arial"/>
          <w:b/>
          <w:i/>
          <w:sz w:val="20"/>
          <w:szCs w:val="20"/>
        </w:rPr>
      </w:pPr>
      <w:r>
        <w:rPr>
          <w:rFonts w:ascii="Verdana" w:hAnsi="Verdana" w:cs="Arial"/>
          <w:b/>
          <w:i/>
          <w:sz w:val="20"/>
          <w:szCs w:val="20"/>
        </w:rPr>
        <w:t>Odpowiedź: Zamawiający pozostawia zapisy SIWZ bez zmian.</w:t>
      </w:r>
    </w:p>
    <w:p w:rsidR="005C7720" w:rsidRPr="009A7B57" w:rsidRDefault="005C7720" w:rsidP="00746824">
      <w:pPr>
        <w:pStyle w:val="Bezodstpw"/>
        <w:rPr>
          <w:bCs/>
        </w:rPr>
      </w:pPr>
      <w:r w:rsidRPr="00716B22">
        <w:t xml:space="preserve">Pakiet nr 2, pozycja 1 – </w:t>
      </w:r>
      <w:r w:rsidRPr="00716B22">
        <w:rPr>
          <w:bCs/>
        </w:rPr>
        <w:t>Czy Zamawiający dopuści wycenę za opakowanie a’50 sztuk z</w:t>
      </w:r>
      <w:r w:rsidRPr="009A7B57">
        <w:rPr>
          <w:bCs/>
        </w:rPr>
        <w:t xml:space="preserve"> przeliczeniem ilości, czyli 6600 opakowań po 50 sztuk?</w:t>
      </w:r>
    </w:p>
    <w:p w:rsidR="009A7B57" w:rsidRDefault="009A7B57" w:rsidP="00746824">
      <w:pPr>
        <w:autoSpaceDN w:val="0"/>
        <w:spacing w:after="0" w:line="240" w:lineRule="auto"/>
        <w:jc w:val="both"/>
        <w:rPr>
          <w:rFonts w:ascii="Verdana" w:hAnsi="Verdana"/>
          <w:b/>
          <w:sz w:val="20"/>
          <w:szCs w:val="20"/>
        </w:rPr>
      </w:pPr>
      <w:r>
        <w:rPr>
          <w:rStyle w:val="Uwydatnienie"/>
          <w:rFonts w:ascii="Verdana" w:hAnsi="Verdana"/>
          <w:b/>
          <w:sz w:val="20"/>
          <w:szCs w:val="20"/>
        </w:rPr>
        <w:t>Odpowiedź: Tak, Zgodnie z zapisami SIWZ p.11.4.</w:t>
      </w:r>
    </w:p>
    <w:p w:rsidR="005C7720" w:rsidRPr="009A7B57" w:rsidRDefault="005C7720" w:rsidP="00746824">
      <w:pPr>
        <w:pStyle w:val="Bezodstpw"/>
        <w:rPr>
          <w:bCs/>
        </w:rPr>
      </w:pPr>
      <w:r w:rsidRPr="00716B22">
        <w:t xml:space="preserve">Pakiet nr 2, pozycja 1 – </w:t>
      </w:r>
      <w:r w:rsidRPr="00716B22">
        <w:rPr>
          <w:bCs/>
        </w:rPr>
        <w:t>Czy Zamawiający dopuści maseczkę chirurgiczną w rozmiarze 17,5</w:t>
      </w:r>
      <w:r w:rsidRPr="009A7B57">
        <w:rPr>
          <w:bCs/>
        </w:rPr>
        <w:t xml:space="preserve"> cm x 9,5 cm z gumkami o długości 16,5 cm?</w:t>
      </w:r>
    </w:p>
    <w:p w:rsidR="009A7B57" w:rsidRDefault="009A7B57" w:rsidP="00746824">
      <w:pPr>
        <w:spacing w:after="0" w:line="240" w:lineRule="auto"/>
        <w:jc w:val="both"/>
        <w:rPr>
          <w:rFonts w:ascii="Verdana" w:hAnsi="Verdana" w:cs="Arial"/>
          <w:b/>
          <w:i/>
          <w:sz w:val="20"/>
          <w:szCs w:val="20"/>
        </w:rPr>
      </w:pPr>
      <w:r>
        <w:rPr>
          <w:rFonts w:ascii="Verdana" w:hAnsi="Verdana" w:cs="Arial"/>
          <w:b/>
          <w:i/>
          <w:sz w:val="20"/>
          <w:szCs w:val="20"/>
        </w:rPr>
        <w:t>Odpowiedź: Tak, Zamawiający dopuszcza.</w:t>
      </w:r>
    </w:p>
    <w:p w:rsidR="005C7720" w:rsidRPr="009A7B57" w:rsidRDefault="005C7720" w:rsidP="00746824">
      <w:pPr>
        <w:pStyle w:val="Bezodstpw"/>
        <w:rPr>
          <w:bCs/>
        </w:rPr>
      </w:pPr>
      <w:r w:rsidRPr="00716B22">
        <w:t xml:space="preserve">Pakiet nr 3, pozycja 1 – </w:t>
      </w:r>
      <w:r w:rsidRPr="00716B22">
        <w:rPr>
          <w:bCs/>
        </w:rPr>
        <w:t>Czy Zamawiający dopuści wycenę za opakowania a’5 sztuk z</w:t>
      </w:r>
      <w:r w:rsidRPr="009A7B57">
        <w:rPr>
          <w:bCs/>
        </w:rPr>
        <w:t xml:space="preserve"> przeliczeniem, czyli 7200 opakowań po 5 sztuk?</w:t>
      </w:r>
    </w:p>
    <w:p w:rsidR="009A7B57" w:rsidRDefault="009A7B57" w:rsidP="00746824">
      <w:pPr>
        <w:autoSpaceDN w:val="0"/>
        <w:spacing w:after="0" w:line="240" w:lineRule="auto"/>
        <w:jc w:val="both"/>
        <w:rPr>
          <w:rFonts w:ascii="Verdana" w:hAnsi="Verdana"/>
          <w:b/>
          <w:sz w:val="20"/>
          <w:szCs w:val="20"/>
        </w:rPr>
      </w:pPr>
      <w:r>
        <w:rPr>
          <w:rStyle w:val="Uwydatnienie"/>
          <w:rFonts w:ascii="Verdana" w:hAnsi="Verdana"/>
          <w:b/>
          <w:sz w:val="20"/>
          <w:szCs w:val="20"/>
        </w:rPr>
        <w:t>Odpowiedź: Tak, Zgodnie z zapisami SIWZ p.11.4.</w:t>
      </w:r>
    </w:p>
    <w:p w:rsidR="005C7720" w:rsidRDefault="005C7720" w:rsidP="00746824">
      <w:pPr>
        <w:pStyle w:val="Bezodstpw"/>
        <w:rPr>
          <w:bCs/>
        </w:rPr>
      </w:pPr>
      <w:r w:rsidRPr="00716B22">
        <w:t xml:space="preserve">Pakiet nr 4, pozycja 1 – </w:t>
      </w:r>
      <w:r w:rsidRPr="00716B22">
        <w:rPr>
          <w:bCs/>
        </w:rPr>
        <w:t>Czy Zamawiający dopuści półmaski ochronne FFP3 z zaworem</w:t>
      </w:r>
      <w:r w:rsidRPr="009A7B57">
        <w:rPr>
          <w:bCs/>
        </w:rPr>
        <w:t xml:space="preserve"> wydechowym?</w:t>
      </w:r>
    </w:p>
    <w:p w:rsidR="009A7B57" w:rsidRDefault="009A7B57" w:rsidP="00746824">
      <w:pPr>
        <w:spacing w:after="0" w:line="240" w:lineRule="auto"/>
        <w:jc w:val="both"/>
        <w:rPr>
          <w:rFonts w:ascii="Verdana" w:hAnsi="Verdana" w:cs="Arial"/>
          <w:b/>
          <w:i/>
          <w:sz w:val="20"/>
          <w:szCs w:val="20"/>
        </w:rPr>
      </w:pPr>
      <w:r>
        <w:rPr>
          <w:rFonts w:ascii="Verdana" w:hAnsi="Verdana" w:cs="Arial"/>
          <w:b/>
          <w:i/>
          <w:sz w:val="20"/>
          <w:szCs w:val="20"/>
        </w:rPr>
        <w:t>Odpowiedź: Zamawiający pozostawia zapisy SIWZ bez zmian.</w:t>
      </w:r>
    </w:p>
    <w:p w:rsidR="005C7720" w:rsidRPr="009A7B57" w:rsidRDefault="005C7720" w:rsidP="00746824">
      <w:pPr>
        <w:pStyle w:val="Bezodstpw"/>
        <w:rPr>
          <w:bCs/>
        </w:rPr>
      </w:pPr>
      <w:r w:rsidRPr="00716B22">
        <w:t xml:space="preserve">Pakiet nr 4, pozycja 1 – </w:t>
      </w:r>
      <w:r w:rsidRPr="00716B22">
        <w:rPr>
          <w:bCs/>
        </w:rPr>
        <w:t>Czy Zamawiający dopuści wycenę za opakowania a’5 sztuk z</w:t>
      </w:r>
      <w:r w:rsidRPr="009A7B57">
        <w:rPr>
          <w:bCs/>
        </w:rPr>
        <w:t xml:space="preserve"> przeliczeniem, czyli 11600 opakowań po 5 sztuk?</w:t>
      </w:r>
    </w:p>
    <w:p w:rsidR="009A7B57" w:rsidRDefault="009A7B57" w:rsidP="00746824">
      <w:pPr>
        <w:autoSpaceDN w:val="0"/>
        <w:spacing w:after="0" w:line="240" w:lineRule="auto"/>
        <w:jc w:val="both"/>
        <w:rPr>
          <w:rFonts w:ascii="Verdana" w:hAnsi="Verdana"/>
          <w:b/>
          <w:sz w:val="20"/>
          <w:szCs w:val="20"/>
        </w:rPr>
      </w:pPr>
      <w:r>
        <w:rPr>
          <w:rStyle w:val="Uwydatnienie"/>
          <w:rFonts w:ascii="Verdana" w:hAnsi="Verdana"/>
          <w:b/>
          <w:sz w:val="20"/>
          <w:szCs w:val="20"/>
        </w:rPr>
        <w:t>Odpowiedź: Tak, Zgodnie z zapisami SIWZ p.11.4.</w:t>
      </w:r>
    </w:p>
    <w:p w:rsidR="005C7720" w:rsidRDefault="005C7720" w:rsidP="00746824">
      <w:pPr>
        <w:pStyle w:val="Bezodstpw"/>
        <w:rPr>
          <w:bCs/>
        </w:rPr>
      </w:pPr>
      <w:r w:rsidRPr="00716B22">
        <w:t xml:space="preserve">Pakiet nr 5, pozycja 1 – </w:t>
      </w:r>
      <w:r w:rsidRPr="00716B22">
        <w:rPr>
          <w:bCs/>
        </w:rPr>
        <w:t>Czy Zamawiający dopuści wycenę za opakowanie a’10 sztuk z</w:t>
      </w:r>
      <w:r w:rsidRPr="009A7B57">
        <w:rPr>
          <w:bCs/>
        </w:rPr>
        <w:t xml:space="preserve"> przeliczeniem, czyli 9600 opakowań po 10 sztuk?</w:t>
      </w:r>
    </w:p>
    <w:p w:rsidR="009A7B57" w:rsidRDefault="009A7B57" w:rsidP="00746824">
      <w:pPr>
        <w:autoSpaceDN w:val="0"/>
        <w:spacing w:after="0" w:line="240" w:lineRule="auto"/>
        <w:jc w:val="both"/>
        <w:rPr>
          <w:rFonts w:ascii="Verdana" w:hAnsi="Verdana"/>
          <w:b/>
          <w:sz w:val="20"/>
          <w:szCs w:val="20"/>
        </w:rPr>
      </w:pPr>
      <w:r>
        <w:rPr>
          <w:rStyle w:val="Uwydatnienie"/>
          <w:rFonts w:ascii="Verdana" w:hAnsi="Verdana"/>
          <w:b/>
          <w:sz w:val="20"/>
          <w:szCs w:val="20"/>
        </w:rPr>
        <w:t>Odpowiedź: Tak, Zgodnie z zapisami SIWZ p.11.4.</w:t>
      </w:r>
    </w:p>
    <w:p w:rsidR="005C7720" w:rsidRDefault="005C7720" w:rsidP="00746824">
      <w:pPr>
        <w:pStyle w:val="Bezodstpw"/>
        <w:rPr>
          <w:bCs/>
        </w:rPr>
      </w:pPr>
      <w:r w:rsidRPr="00716B22">
        <w:t>Pakiet nr 8, pozycja 1</w:t>
      </w:r>
      <w:r w:rsidRPr="00716B22">
        <w:rPr>
          <w:bCs/>
        </w:rPr>
        <w:t xml:space="preserve"> – Czy Zamawiający dopuści wycenę za opakowanie a’100 sztuk z</w:t>
      </w:r>
      <w:r w:rsidRPr="009A7B57">
        <w:rPr>
          <w:bCs/>
        </w:rPr>
        <w:t xml:space="preserve"> przeliczeniem, czyli 96 opakowań po 100 sztuk?</w:t>
      </w:r>
    </w:p>
    <w:p w:rsidR="009A7B57" w:rsidRDefault="009A7B57" w:rsidP="00746824">
      <w:pPr>
        <w:autoSpaceDN w:val="0"/>
        <w:spacing w:after="0" w:line="240" w:lineRule="auto"/>
        <w:jc w:val="both"/>
        <w:rPr>
          <w:rFonts w:ascii="Verdana" w:hAnsi="Verdana"/>
          <w:b/>
          <w:sz w:val="20"/>
          <w:szCs w:val="20"/>
        </w:rPr>
      </w:pPr>
      <w:r>
        <w:rPr>
          <w:rStyle w:val="Uwydatnienie"/>
          <w:rFonts w:ascii="Verdana" w:hAnsi="Verdana"/>
          <w:b/>
          <w:sz w:val="20"/>
          <w:szCs w:val="20"/>
        </w:rPr>
        <w:t>Odpowiedź: Tak, Zgodnie z zapisami SIWZ p.11.4.</w:t>
      </w:r>
    </w:p>
    <w:p w:rsidR="005C7720" w:rsidRPr="009A7B57" w:rsidRDefault="005C7720" w:rsidP="00746824">
      <w:pPr>
        <w:pStyle w:val="Bezodstpw"/>
        <w:rPr>
          <w:bCs/>
        </w:rPr>
      </w:pPr>
      <w:r w:rsidRPr="00716B22">
        <w:t>Pakiet nr 11, pozycja 1</w:t>
      </w:r>
      <w:r w:rsidRPr="00716B22">
        <w:rPr>
          <w:bCs/>
        </w:rPr>
        <w:t xml:space="preserve"> – Czy Zamawiający dopuści gogle ochronne bez regulacji z tyłu</w:t>
      </w:r>
      <w:r w:rsidRPr="009A7B57">
        <w:rPr>
          <w:bCs/>
        </w:rPr>
        <w:t xml:space="preserve"> głowy, w rozmiarze 55 mm x 156 mm?</w:t>
      </w:r>
    </w:p>
    <w:p w:rsidR="009A7B57" w:rsidRDefault="009A7B57" w:rsidP="00746824">
      <w:pPr>
        <w:spacing w:after="0" w:line="240" w:lineRule="auto"/>
        <w:jc w:val="both"/>
        <w:rPr>
          <w:rFonts w:ascii="Verdana" w:hAnsi="Verdana" w:cs="Arial"/>
          <w:b/>
          <w:i/>
          <w:sz w:val="20"/>
          <w:szCs w:val="20"/>
        </w:rPr>
      </w:pPr>
      <w:r>
        <w:rPr>
          <w:rFonts w:ascii="Verdana" w:hAnsi="Verdana" w:cs="Arial"/>
          <w:b/>
          <w:i/>
          <w:sz w:val="20"/>
          <w:szCs w:val="20"/>
        </w:rPr>
        <w:t>Odpowiedź: Zamawiający pozostawia zapisy SIWZ bez zmian.</w:t>
      </w:r>
    </w:p>
    <w:p w:rsidR="005C7720" w:rsidRPr="009A7B57" w:rsidRDefault="005C7720" w:rsidP="00746824">
      <w:pPr>
        <w:pStyle w:val="Bezodstpw"/>
        <w:rPr>
          <w:bCs/>
        </w:rPr>
      </w:pPr>
      <w:r w:rsidRPr="00716B22">
        <w:t xml:space="preserve">Pakiet nr 11, pozycja 1 – </w:t>
      </w:r>
      <w:r w:rsidRPr="00716B22">
        <w:rPr>
          <w:bCs/>
        </w:rPr>
        <w:t>Czy Zamawiający dopuści wycenę za opakowanie a’10 sztuk z</w:t>
      </w:r>
      <w:r w:rsidRPr="009A7B57">
        <w:rPr>
          <w:bCs/>
        </w:rPr>
        <w:t xml:space="preserve"> przeliczeniem, czyli 300 opakowań po 10 sztuk?</w:t>
      </w:r>
    </w:p>
    <w:p w:rsidR="009A7B57" w:rsidRDefault="009A7B57" w:rsidP="00746824">
      <w:pPr>
        <w:autoSpaceDN w:val="0"/>
        <w:spacing w:after="0" w:line="240" w:lineRule="auto"/>
        <w:jc w:val="both"/>
        <w:rPr>
          <w:rFonts w:ascii="Verdana" w:hAnsi="Verdana"/>
          <w:b/>
          <w:sz w:val="20"/>
          <w:szCs w:val="20"/>
        </w:rPr>
      </w:pPr>
      <w:r>
        <w:rPr>
          <w:rStyle w:val="Uwydatnienie"/>
          <w:rFonts w:ascii="Verdana" w:hAnsi="Verdana"/>
          <w:b/>
          <w:sz w:val="20"/>
          <w:szCs w:val="20"/>
        </w:rPr>
        <w:t>Odpowiedź: Tak, Zgodnie z zapisami SIWZ p.11.4.</w:t>
      </w:r>
    </w:p>
    <w:p w:rsidR="005C7720" w:rsidRPr="009A7B57" w:rsidRDefault="005C7720" w:rsidP="00746824">
      <w:pPr>
        <w:spacing w:after="0" w:line="240" w:lineRule="auto"/>
      </w:pPr>
      <w:r w:rsidRPr="00716B22">
        <w:t>Pakiet nr 12, pozycja 1, 2  - Czy Zamawiający dopuści sterylny fartuch wzmocniony z włókniny SMS o</w:t>
      </w:r>
      <w:r w:rsidRPr="009A7B57">
        <w:t xml:space="preserve"> gramaturze 35g/m2, posiadający nieprzemakalne wzmocnienia w części przedniej i na przedramionach o gramaturze 40g/m2. W okolicy karku zapięcie na rzep 3 x 7 cm i 3 x 13 cm, wiązany na troki wewnętrzne oraz troki zewnętrzne umieszczone w kartoniku. Mankiety 7,5 cm (+/- 1 cm). Oznaczenie rozmiaru w postaci nadruku z </w:t>
      </w:r>
      <w:proofErr w:type="spellStart"/>
      <w:r w:rsidRPr="009A7B57">
        <w:t>rozmiarówką</w:t>
      </w:r>
      <w:proofErr w:type="spellEnd"/>
      <w:r w:rsidRPr="009A7B57">
        <w:t xml:space="preserve"> (literowo), oraz w postaci kolorowej lamówki, pozwalające na identyfikację przed rozłożeniem. Opakowanie wewnętrzne – serweta włókninowa, ręczniki w rozmiarze 30 x 30 </w:t>
      </w:r>
      <w:proofErr w:type="spellStart"/>
      <w:r w:rsidRPr="009A7B57">
        <w:t>cm</w:t>
      </w:r>
      <w:proofErr w:type="spellEnd"/>
      <w:r w:rsidRPr="009A7B57">
        <w:t>. Na opakowaniu jednostkowym 4 etykiety do archiwizacji danych.</w:t>
      </w:r>
    </w:p>
    <w:p w:rsidR="009A7B57" w:rsidRDefault="009A7B57" w:rsidP="00746824">
      <w:pPr>
        <w:spacing w:after="0" w:line="240" w:lineRule="auto"/>
        <w:jc w:val="both"/>
        <w:rPr>
          <w:rFonts w:ascii="Verdana" w:hAnsi="Verdana" w:cs="Arial"/>
          <w:b/>
          <w:i/>
          <w:sz w:val="20"/>
          <w:szCs w:val="20"/>
        </w:rPr>
      </w:pPr>
      <w:r>
        <w:rPr>
          <w:rFonts w:ascii="Verdana" w:hAnsi="Verdana" w:cs="Arial"/>
          <w:b/>
          <w:i/>
          <w:sz w:val="20"/>
          <w:szCs w:val="20"/>
        </w:rPr>
        <w:t>Odpowiedź: Tak, Zamawiający dopuszcza.</w:t>
      </w:r>
    </w:p>
    <w:p w:rsidR="005C7720" w:rsidRPr="009A7B57" w:rsidRDefault="005C7720" w:rsidP="00746824">
      <w:pPr>
        <w:spacing w:after="0" w:line="240" w:lineRule="auto"/>
      </w:pPr>
      <w:r w:rsidRPr="00716B22">
        <w:t>Pakiet nr 12, pozycja 1 - Czy Zamawiający dopuści sterylny fartuch o długości dla rozmiaru L – 128</w:t>
      </w:r>
      <w:r w:rsidRPr="009A7B57">
        <w:t xml:space="preserve"> cm?</w:t>
      </w:r>
    </w:p>
    <w:p w:rsidR="009A7B57" w:rsidRDefault="009A7B57" w:rsidP="00746824">
      <w:pPr>
        <w:spacing w:after="0" w:line="240" w:lineRule="auto"/>
        <w:jc w:val="both"/>
        <w:rPr>
          <w:rFonts w:ascii="Verdana" w:hAnsi="Verdana" w:cs="Arial"/>
          <w:b/>
          <w:i/>
          <w:sz w:val="20"/>
          <w:szCs w:val="20"/>
        </w:rPr>
      </w:pPr>
      <w:r>
        <w:rPr>
          <w:rFonts w:ascii="Verdana" w:hAnsi="Verdana" w:cs="Arial"/>
          <w:b/>
          <w:i/>
          <w:sz w:val="20"/>
          <w:szCs w:val="20"/>
        </w:rPr>
        <w:t>Odpowiedź: Tak, Zamawiający dopuszcza.</w:t>
      </w:r>
    </w:p>
    <w:p w:rsidR="005C7720" w:rsidRPr="009A7B57" w:rsidRDefault="005C7720" w:rsidP="00746824">
      <w:pPr>
        <w:spacing w:after="0" w:line="240" w:lineRule="auto"/>
        <w:rPr>
          <w:b/>
        </w:rPr>
      </w:pPr>
    </w:p>
    <w:p w:rsidR="005C7720" w:rsidRPr="009A7B57" w:rsidRDefault="005C7720" w:rsidP="00746824">
      <w:pPr>
        <w:spacing w:after="0" w:line="240" w:lineRule="auto"/>
      </w:pPr>
      <w:r w:rsidRPr="00716B22">
        <w:t>Pakiet nr 12, pozycja 2 - Czy Zamawiający dopuści sterylny fartuch o długości dla rozmiaru XL – 138</w:t>
      </w:r>
      <w:r w:rsidRPr="009A7B57">
        <w:t xml:space="preserve"> cm?</w:t>
      </w:r>
    </w:p>
    <w:p w:rsidR="009A7B57" w:rsidRDefault="009A7B57" w:rsidP="00746824">
      <w:pPr>
        <w:spacing w:after="0" w:line="240" w:lineRule="auto"/>
        <w:jc w:val="both"/>
        <w:rPr>
          <w:rFonts w:ascii="Verdana" w:hAnsi="Verdana" w:cs="Arial"/>
          <w:b/>
          <w:i/>
          <w:sz w:val="20"/>
          <w:szCs w:val="20"/>
        </w:rPr>
      </w:pPr>
      <w:r>
        <w:rPr>
          <w:rFonts w:ascii="Verdana" w:hAnsi="Verdana" w:cs="Arial"/>
          <w:b/>
          <w:i/>
          <w:sz w:val="20"/>
          <w:szCs w:val="20"/>
        </w:rPr>
        <w:t>Odpowiedź: Zamawiający pozostawia zapisy SIWZ bez zmian.</w:t>
      </w:r>
    </w:p>
    <w:p w:rsidR="005C7720" w:rsidRPr="009A7B57" w:rsidRDefault="005C7720" w:rsidP="00746824">
      <w:pPr>
        <w:spacing w:after="0" w:line="240" w:lineRule="auto"/>
        <w:rPr>
          <w:bCs/>
        </w:rPr>
      </w:pPr>
      <w:r w:rsidRPr="00716B22">
        <w:t xml:space="preserve">Pakiet nr 12, pozycja 3 – </w:t>
      </w:r>
      <w:r w:rsidRPr="00716B22">
        <w:rPr>
          <w:bCs/>
        </w:rPr>
        <w:t>Czy Zamawiający dopuści bluzę wykonaną z włókniny SMS o gramaturze 35</w:t>
      </w:r>
      <w:r w:rsidRPr="009A7B57">
        <w:rPr>
          <w:bCs/>
        </w:rPr>
        <w:t xml:space="preserve"> g/m</w:t>
      </w:r>
      <w:r w:rsidRPr="009A7B57">
        <w:rPr>
          <w:bCs/>
          <w:vertAlign w:val="superscript"/>
        </w:rPr>
        <w:t>2</w:t>
      </w:r>
      <w:r w:rsidRPr="009A7B57">
        <w:rPr>
          <w:bCs/>
        </w:rPr>
        <w:t xml:space="preserve"> w kolorze niebieskim lub zielonym, z rękawem o kroju prostym?</w:t>
      </w:r>
    </w:p>
    <w:p w:rsidR="009A7B57" w:rsidRDefault="009A7B57" w:rsidP="00746824">
      <w:pPr>
        <w:spacing w:after="0" w:line="240" w:lineRule="auto"/>
        <w:jc w:val="both"/>
        <w:rPr>
          <w:rFonts w:ascii="Verdana" w:hAnsi="Verdana" w:cs="Arial"/>
          <w:b/>
          <w:i/>
          <w:sz w:val="20"/>
          <w:szCs w:val="20"/>
        </w:rPr>
      </w:pPr>
      <w:r>
        <w:rPr>
          <w:rFonts w:ascii="Verdana" w:hAnsi="Verdana" w:cs="Arial"/>
          <w:b/>
          <w:i/>
          <w:sz w:val="20"/>
          <w:szCs w:val="20"/>
        </w:rPr>
        <w:t>Odpowiedź: Zamawiający pozostawia zapisy SIWZ bez zmian.</w:t>
      </w:r>
    </w:p>
    <w:p w:rsidR="005C7720" w:rsidRPr="009A7B57" w:rsidRDefault="005C7720" w:rsidP="00746824">
      <w:pPr>
        <w:spacing w:after="0" w:line="240" w:lineRule="auto"/>
        <w:rPr>
          <w:bCs/>
        </w:rPr>
      </w:pPr>
      <w:r w:rsidRPr="00716B22">
        <w:t xml:space="preserve">Pakiet nr 12, pozycja 3 – </w:t>
      </w:r>
      <w:r w:rsidRPr="00716B22">
        <w:rPr>
          <w:bCs/>
        </w:rPr>
        <w:t>Czy Zamawiający dopuści spodnie wykonane z włókniny SMS o gramaturze</w:t>
      </w:r>
      <w:r w:rsidRPr="009A7B57">
        <w:rPr>
          <w:bCs/>
        </w:rPr>
        <w:t xml:space="preserve"> 35 g/m</w:t>
      </w:r>
      <w:r w:rsidRPr="009A7B57">
        <w:rPr>
          <w:bCs/>
          <w:vertAlign w:val="superscript"/>
        </w:rPr>
        <w:t>2</w:t>
      </w:r>
      <w:r w:rsidRPr="009A7B57">
        <w:rPr>
          <w:bCs/>
        </w:rPr>
        <w:t xml:space="preserve"> w kolorze niebieskim lub zielonym, bez kieszeni?</w:t>
      </w:r>
    </w:p>
    <w:p w:rsidR="009A7B57" w:rsidRDefault="009A7B57" w:rsidP="00746824">
      <w:pPr>
        <w:spacing w:after="0" w:line="240" w:lineRule="auto"/>
        <w:jc w:val="both"/>
        <w:rPr>
          <w:rFonts w:ascii="Verdana" w:hAnsi="Verdana" w:cs="Arial"/>
          <w:b/>
          <w:i/>
          <w:sz w:val="20"/>
          <w:szCs w:val="20"/>
        </w:rPr>
      </w:pPr>
      <w:r>
        <w:rPr>
          <w:rFonts w:ascii="Verdana" w:hAnsi="Verdana" w:cs="Arial"/>
          <w:b/>
          <w:i/>
          <w:sz w:val="20"/>
          <w:szCs w:val="20"/>
        </w:rPr>
        <w:t>Odpowiedź: Zamawiający pozostawia zapisy SIWZ bez zmian.</w:t>
      </w:r>
    </w:p>
    <w:p w:rsidR="005C7720" w:rsidRPr="00716B22" w:rsidRDefault="005C7720" w:rsidP="00746824">
      <w:pPr>
        <w:spacing w:after="0" w:line="240" w:lineRule="auto"/>
        <w:rPr>
          <w:bCs/>
        </w:rPr>
      </w:pPr>
      <w:r w:rsidRPr="00716B22">
        <w:t xml:space="preserve">Pakiet nr 12, pozycja 3 – </w:t>
      </w:r>
      <w:r w:rsidRPr="00716B22">
        <w:rPr>
          <w:bCs/>
        </w:rPr>
        <w:t>Czy Zamawiający dopuści komplet (</w:t>
      </w:r>
      <w:proofErr w:type="spellStart"/>
      <w:r w:rsidRPr="00716B22">
        <w:rPr>
          <w:bCs/>
        </w:rPr>
        <w:t>bluza+spodnie</w:t>
      </w:r>
      <w:proofErr w:type="spellEnd"/>
      <w:r w:rsidRPr="00716B22">
        <w:rPr>
          <w:bCs/>
        </w:rPr>
        <w:t>) pakowane razem?</w:t>
      </w:r>
    </w:p>
    <w:p w:rsidR="009A7B57" w:rsidRDefault="009A7B57" w:rsidP="00746824">
      <w:pPr>
        <w:spacing w:after="0" w:line="240" w:lineRule="auto"/>
        <w:jc w:val="both"/>
        <w:rPr>
          <w:rFonts w:ascii="Verdana" w:hAnsi="Verdana" w:cs="Arial"/>
          <w:b/>
          <w:i/>
          <w:sz w:val="20"/>
          <w:szCs w:val="20"/>
        </w:rPr>
      </w:pPr>
      <w:r>
        <w:rPr>
          <w:rFonts w:ascii="Verdana" w:hAnsi="Verdana" w:cs="Arial"/>
          <w:b/>
          <w:i/>
          <w:sz w:val="20"/>
          <w:szCs w:val="20"/>
        </w:rPr>
        <w:t>Odpowiedź: Tak, Zamawiający dopuszcza.</w:t>
      </w:r>
    </w:p>
    <w:p w:rsidR="005C7720" w:rsidRDefault="005C7720" w:rsidP="00746824">
      <w:pPr>
        <w:spacing w:after="0" w:line="240" w:lineRule="auto"/>
      </w:pPr>
      <w:r w:rsidRPr="00716B22">
        <w:t>Pakiet nr 12, pozycja 4 - Czy Zamawiający dopuści sterylny fartuch z włókniny SMS o gramaturze</w:t>
      </w:r>
      <w:r w:rsidRPr="009A7B57">
        <w:t xml:space="preserve"> 35g/m2. W okolicy karku zapięcie na rzep 3 x 7 cm i 3 x 13 cm, wiązany na troki wewnętrzne oraz troki zewnętrzne umieszczone w kartoniku. Mankiety 7,5 cm (+/- 1 cm). Oznaczenie rozmiaru w postaci nadruku z </w:t>
      </w:r>
      <w:proofErr w:type="spellStart"/>
      <w:r w:rsidRPr="009A7B57">
        <w:t>rozmiarówką</w:t>
      </w:r>
      <w:proofErr w:type="spellEnd"/>
      <w:r w:rsidRPr="009A7B57">
        <w:t xml:space="preserve"> (literowo), oraz w postaci kolorowej lamówki, pozwalające na identyfikację przed rozłożeniem. Na opakowaniu jednostkowym 4 etykiety do archiwizacji danych.</w:t>
      </w:r>
    </w:p>
    <w:p w:rsidR="009A7B57" w:rsidRDefault="009A7B57" w:rsidP="00746824">
      <w:pPr>
        <w:spacing w:after="0" w:line="240" w:lineRule="auto"/>
        <w:jc w:val="both"/>
        <w:rPr>
          <w:rFonts w:ascii="Verdana" w:hAnsi="Verdana" w:cs="Arial"/>
          <w:b/>
          <w:i/>
          <w:sz w:val="20"/>
          <w:szCs w:val="20"/>
        </w:rPr>
      </w:pPr>
      <w:r>
        <w:rPr>
          <w:rFonts w:ascii="Verdana" w:hAnsi="Verdana" w:cs="Arial"/>
          <w:b/>
          <w:i/>
          <w:sz w:val="20"/>
          <w:szCs w:val="20"/>
        </w:rPr>
        <w:t>Odpowiedź: Tak, Zamawiający dopuszcza.</w:t>
      </w:r>
    </w:p>
    <w:p w:rsidR="005C7720" w:rsidRPr="009A7B57" w:rsidRDefault="005C7720" w:rsidP="00746824">
      <w:pPr>
        <w:spacing w:after="0" w:line="240" w:lineRule="auto"/>
      </w:pPr>
      <w:r w:rsidRPr="00716B22">
        <w:t>Pakiet nr 12, pozycja 4 - Czy Zamawiający dopuści sterylny fartuch o długości dla rozmiaru L – 128</w:t>
      </w:r>
      <w:r w:rsidRPr="009A7B57">
        <w:t xml:space="preserve"> cm, dla rozmiaru XL – 138 cm?</w:t>
      </w:r>
    </w:p>
    <w:p w:rsidR="009A7B57" w:rsidRDefault="009A7B57" w:rsidP="00746824">
      <w:pPr>
        <w:spacing w:after="0" w:line="240" w:lineRule="auto"/>
        <w:jc w:val="both"/>
        <w:rPr>
          <w:rFonts w:ascii="Verdana" w:hAnsi="Verdana" w:cs="Arial"/>
          <w:b/>
          <w:i/>
          <w:sz w:val="20"/>
          <w:szCs w:val="20"/>
        </w:rPr>
      </w:pPr>
      <w:r>
        <w:rPr>
          <w:rFonts w:ascii="Verdana" w:hAnsi="Verdana" w:cs="Arial"/>
          <w:b/>
          <w:i/>
          <w:sz w:val="20"/>
          <w:szCs w:val="20"/>
        </w:rPr>
        <w:t>Odpowiedź: Tak, Zamawiający dopuszcza.</w:t>
      </w:r>
    </w:p>
    <w:p w:rsidR="005C7720" w:rsidRPr="009A7B57" w:rsidRDefault="005C7720" w:rsidP="00746824">
      <w:pPr>
        <w:spacing w:after="0" w:line="240" w:lineRule="auto"/>
      </w:pPr>
    </w:p>
    <w:p w:rsidR="005C7720" w:rsidRDefault="005C7720" w:rsidP="00746824">
      <w:pPr>
        <w:spacing w:after="0" w:line="240" w:lineRule="auto"/>
        <w:jc w:val="both"/>
        <w:rPr>
          <w:rFonts w:ascii="Verdana" w:hAnsi="Verdana" w:cstheme="minorHAnsi"/>
          <w:b/>
          <w:i/>
          <w:sz w:val="20"/>
          <w:szCs w:val="20"/>
        </w:rPr>
      </w:pPr>
      <w:r w:rsidRPr="00716B22">
        <w:rPr>
          <w:rFonts w:ascii="Verdana" w:hAnsi="Verdana" w:cstheme="minorHAnsi"/>
          <w:b/>
          <w:i/>
          <w:sz w:val="20"/>
          <w:szCs w:val="20"/>
        </w:rPr>
        <w:t xml:space="preserve">Pytanie 10: </w:t>
      </w:r>
    </w:p>
    <w:p w:rsidR="00746824" w:rsidRPr="009A7B57" w:rsidRDefault="00746824" w:rsidP="00746824">
      <w:pPr>
        <w:spacing w:after="0" w:line="240" w:lineRule="auto"/>
        <w:jc w:val="both"/>
        <w:rPr>
          <w:rFonts w:ascii="Verdana" w:hAnsi="Verdana" w:cstheme="minorHAnsi"/>
          <w:b/>
          <w:i/>
          <w:sz w:val="20"/>
          <w:szCs w:val="20"/>
        </w:rPr>
      </w:pPr>
    </w:p>
    <w:p w:rsidR="005C7720" w:rsidRPr="009A7B57" w:rsidRDefault="005C7720" w:rsidP="00746824">
      <w:pPr>
        <w:spacing w:line="240" w:lineRule="auto"/>
      </w:pPr>
      <w:r w:rsidRPr="009A7B57">
        <w:t xml:space="preserve">Pytanie nr 1 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Wyroku KIO z dnia 27 grudnia 2011 roku (KIO 2649/11): „Zamawiający powinien opisać przedmiot zamówienia w taki sposób, aby wykonawcy nie mieli wątpliwości, jakie usługi, dostawy, roboty budowlane należy wykonać i jaki będzie ich zakres, tak aby spełniały oczekiwania Zamawiającego, a z drugiej strony aby wykonawcy mogli w sposób prawidłowy dokonać wyceny złożonych ofert (…) 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oraz w wyroku z dnia Elektro </w:t>
      </w:r>
      <w:proofErr w:type="spellStart"/>
      <w:r w:rsidRPr="009A7B57">
        <w:t>Med</w:t>
      </w:r>
      <w:proofErr w:type="spellEnd"/>
      <w:r w:rsidRPr="009A7B57">
        <w:t xml:space="preserve"> Niepołomice, dnia 18 grudnia 2020 Grzegorz </w:t>
      </w:r>
      <w:proofErr w:type="spellStart"/>
      <w:r w:rsidRPr="009A7B57">
        <w:t>Pałkowski</w:t>
      </w:r>
      <w:proofErr w:type="spellEnd"/>
      <w:r w:rsidRPr="009A7B57">
        <w:t xml:space="preserve"> ul. Zabierzowska 11 32-005 Niepołomice Elektro </w:t>
      </w:r>
      <w:proofErr w:type="spellStart"/>
      <w:r w:rsidRPr="009A7B57">
        <w:t>Med</w:t>
      </w:r>
      <w:proofErr w:type="spellEnd"/>
      <w:r w:rsidRPr="009A7B57">
        <w:t xml:space="preserve"> Strona 2 z 5 Grzegorz </w:t>
      </w:r>
      <w:proofErr w:type="spellStart"/>
      <w:r w:rsidRPr="009A7B57">
        <w:t>Pałkowski</w:t>
      </w:r>
      <w:proofErr w:type="spellEnd"/>
      <w:r w:rsidRPr="009A7B57">
        <w:t xml:space="preserve"> Ul. Zabierzowska 11 32-005 Niepołomice, Poland biuro@elektromed.pl +48 12 288 91 40 NIP 683-149-14-75 www.elektromed.pl 3.10.2014 r., KIO 1944/14: „Dla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 W wyroku z dnia 7 maja 2014 r. KIO 809/14 Krajowa Izba Odwoławcza stwierdziła, że „nie można </w:t>
      </w:r>
      <w:r w:rsidRPr="009A7B57">
        <w:lastRenderedPageBreak/>
        <w:t>zaakceptować postanowień umowy dających zamawiającemu całkowitą, nieograniczoną pod względem ilościowym i pozostającą poza wszelką kontrolą dowolność w podjęciu decyzji o zmniejszeniu zakresu dostaw będących przedmiotem zamówienia”.</w:t>
      </w:r>
    </w:p>
    <w:p w:rsidR="005C7720" w:rsidRPr="009A7B57" w:rsidRDefault="005C7720" w:rsidP="00746824">
      <w:pPr>
        <w:spacing w:line="240" w:lineRule="auto"/>
      </w:pPr>
      <w:r w:rsidRPr="009A7B57">
        <w:t xml:space="preserve"> Pytanie nr 2 Prosimy o modyfikację zapisów § 5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5C7720" w:rsidRPr="009A7B57" w:rsidRDefault="005C7720" w:rsidP="00746824">
      <w:pPr>
        <w:spacing w:line="240" w:lineRule="auto"/>
      </w:pPr>
      <w:r w:rsidRPr="009A7B57">
        <w:t xml:space="preserve">Pytanie nr 3 Wykonawca zwraca się z wnioskiem do Zamawiającego o dodanie zapisów do projektu umowy w § 5, mając na względzie zgodną z prawem i równorzędną relację łączącą Zamawiającego z Wykonawcą. „Zamawiający zapłaci Wykonawcy karę umowną w przypadku rozwiązania umowy z przyczyn, za które odpowiada Zmawiający w wysokości 10% wynagrodzenia netto pozostałego do zapłaty w zakresie części, której, odstąpienie dotyczy..” 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3531 KC), pozwalające na Elektro </w:t>
      </w:r>
      <w:proofErr w:type="spellStart"/>
      <w:r w:rsidRPr="009A7B57">
        <w:t>Med</w:t>
      </w:r>
      <w:proofErr w:type="spellEnd"/>
      <w:r w:rsidRPr="009A7B57">
        <w:t xml:space="preserve"> Niepołomice, dnia 18 grudnia 2020 Grzegorz </w:t>
      </w:r>
      <w:proofErr w:type="spellStart"/>
      <w:r w:rsidRPr="009A7B57">
        <w:t>Pałkowski</w:t>
      </w:r>
      <w:proofErr w:type="spellEnd"/>
      <w:r w:rsidRPr="009A7B57">
        <w:t xml:space="preserve"> ul. Zabierzowska 11 32-005 Niepołomice Elektro </w:t>
      </w:r>
      <w:proofErr w:type="spellStart"/>
      <w:r w:rsidRPr="009A7B57">
        <w:t>Med</w:t>
      </w:r>
      <w:proofErr w:type="spellEnd"/>
      <w:r w:rsidRPr="009A7B57">
        <w:t xml:space="preserve"> Strona 3 z 5 Grzegorz </w:t>
      </w:r>
      <w:proofErr w:type="spellStart"/>
      <w:r w:rsidRPr="009A7B57">
        <w:t>Pałkowski</w:t>
      </w:r>
      <w:proofErr w:type="spellEnd"/>
      <w:r w:rsidRPr="009A7B57">
        <w:t xml:space="preserve"> Ul. Zabierzowska 11 32-005 Niepołomice, Poland biuro@elektromed.pl +48 12 288 91 40 NIP 683-149-14-75 www.elektromed.pl uznanie wykonawcy za partnera, szanujące jego podstawowe prawa i pozwalające na zrównoważone i partnerskie relacje między zamawiającym i wykonawcą. </w:t>
      </w:r>
    </w:p>
    <w:p w:rsidR="005C7720" w:rsidRDefault="005C7720" w:rsidP="00746824">
      <w:pPr>
        <w:spacing w:after="0" w:line="240" w:lineRule="auto"/>
      </w:pPr>
      <w:r w:rsidRPr="009A7B57">
        <w:t>Pytanie nr 4 Prosimy o wyjaśnienie czy Zamawiający wyrazi zgodę na dodanie do umowy sformułowania, iż „Zamawiający będzie składał zamówienia według bieżących potrzeb, przy czym wartość zamówienia jednostkowego nie powinna być mniejsza niż 150 zł. netto”? Mając na względzie czynniki ekologiczne, chcielibyśmy dążyć do ograniczenia liczby opakowań, ilości listów przewozowych i faktur w formie papierowej. W związku z tym prosimy o ustanowienie minimalnej wartości zamówienia w kwocie 150 zł. Pytanie nr 5 Wykonawca zwraca się z prośbą o odstąpienie przez Zamawiającego od wymogu wniesienia wadium. Na mocy art. 77 pkt. 24 ustawy z dnia 19 czerwca 2020 r. o dopłatach do oprocentowania kredytów bankowych udzielanych przedsiębiorstwom dotkniętym skutkami COVID-19 oraz o uproszczonym postępowaniu o zatwierdzenie układu w związku z wystąpieniem COVID19 (</w:t>
      </w:r>
      <w:proofErr w:type="spellStart"/>
      <w:r w:rsidRPr="009A7B57">
        <w:t>Dz.U</w:t>
      </w:r>
      <w:proofErr w:type="spellEnd"/>
      <w:r w:rsidRPr="009A7B57">
        <w:t xml:space="preserve">. z 2020 r., poz. 1086), dalej Tarcza 4.0, wyłączono obowiązek wnoszenia wadium przewidziany w art. 45 ust. 1 ustawy Prawo zamówień publicznych. Zgodnie z treścią uzasadnienia projektu Tarczy 4.0, rozwiązanie to, uwzględniając fakt pogorszenia się sytuacji ekonomicznej przedsiębiorców działających na rynku zamówień publicznych, ma się przyczynić do ograniczenia po stronie wykonawców kosztów uzyskania zamówienia publicznego, a przez to zwiększyć dostępności rynku zamówień publicznych dla wykonawców w okresie występowania epidemii COVID-19 oraz pobudzić koniunkturę gospodarczą. Skoro ustawodawca, z uwagi na sytuację ekonomiczno-gospodarczą towarzyszącą epidemii COVID-19, złagodził wymogi dotyczące postępowań o szacunkowej wartości powyżej progów unijnych, a więc w odniesieniu do postępowań o najwyższych wartościach, Zamawiający winien rozważyć zasadność sięgania po rozwiązania fakultatywne, nieobligatoryjne, takie jak właśnie żądanie wniesienia wadium w ramach Elektro </w:t>
      </w:r>
      <w:proofErr w:type="spellStart"/>
      <w:r w:rsidRPr="009A7B57">
        <w:t>Med</w:t>
      </w:r>
      <w:proofErr w:type="spellEnd"/>
      <w:r w:rsidRPr="009A7B57">
        <w:t xml:space="preserve"> Niepołomice, dnia 18 grudnia 2020 Grzegorz </w:t>
      </w:r>
      <w:proofErr w:type="spellStart"/>
      <w:r w:rsidRPr="009A7B57">
        <w:t>Pałkowski</w:t>
      </w:r>
      <w:proofErr w:type="spellEnd"/>
      <w:r w:rsidRPr="009A7B57">
        <w:t xml:space="preserve"> ul. Zabierzowska 11 </w:t>
      </w:r>
      <w:r w:rsidRPr="009A7B57">
        <w:lastRenderedPageBreak/>
        <w:t xml:space="preserve">32-005 Niepołomice Elektro </w:t>
      </w:r>
      <w:proofErr w:type="spellStart"/>
      <w:r w:rsidRPr="009A7B57">
        <w:t>Med</w:t>
      </w:r>
      <w:proofErr w:type="spellEnd"/>
      <w:r w:rsidRPr="009A7B57">
        <w:t xml:space="preserve"> Strona 4 z 5 Grzegorz </w:t>
      </w:r>
      <w:proofErr w:type="spellStart"/>
      <w:r w:rsidRPr="009A7B57">
        <w:t>Pałkowski</w:t>
      </w:r>
      <w:proofErr w:type="spellEnd"/>
      <w:r w:rsidRPr="009A7B57">
        <w:t xml:space="preserve"> Ul. Zabierzowska 11 32-005 Niepołomice, Poland biuro@elektromed.pl +48 12 288 91 40 NIP 683-149-14-75 www.elektromed.pl </w:t>
      </w:r>
      <w:proofErr w:type="spellStart"/>
      <w:r w:rsidRPr="009A7B57">
        <w:t>postepowania</w:t>
      </w:r>
      <w:proofErr w:type="spellEnd"/>
      <w:r w:rsidRPr="009A7B57">
        <w:t xml:space="preserve"> poniżej progów unijnych. Dokonując oceny stosowności podejmowanych w ramach postępowania działań można sięgnąć do dalszej części uzasadnienia projektu Tarczy 4.0, gdzie jako przesłanki mogące przemawiać za koniecznością żądania wniesienia wadium (o którym mowa w art. 45 ust. 1 ustawy </w:t>
      </w:r>
      <w:proofErr w:type="spellStart"/>
      <w:r w:rsidRPr="009A7B57">
        <w:t>Pzp</w:t>
      </w:r>
      <w:proofErr w:type="spellEnd"/>
      <w:r w:rsidRPr="009A7B57">
        <w:t xml:space="preserve">) wskazano okoliczności skutkujące poważnym zakłóceniem postępowania przetargowego, w tym mogące wpłynąć na jego wynik (np. ryzyko wystąpienia zmowy wykonawców, udziału w postępowaniu niesolidnego wykonawcy). Ponieważ charakter i zakres niniejszego postępowania nie wskazuje na występowanie ww. ryzyk, to żądanie wniesienia wadium w tym przypadku nie jest celowe. </w:t>
      </w:r>
    </w:p>
    <w:p w:rsidR="00716B22" w:rsidRDefault="00716B22" w:rsidP="00746824">
      <w:pPr>
        <w:spacing w:after="0" w:line="240" w:lineRule="auto"/>
        <w:jc w:val="both"/>
        <w:rPr>
          <w:rFonts w:ascii="Verdana" w:hAnsi="Verdana" w:cs="Arial"/>
          <w:b/>
          <w:i/>
          <w:sz w:val="20"/>
          <w:szCs w:val="20"/>
        </w:rPr>
      </w:pPr>
      <w:r>
        <w:rPr>
          <w:rFonts w:ascii="Verdana" w:hAnsi="Verdana" w:cs="Arial"/>
          <w:b/>
          <w:i/>
          <w:sz w:val="20"/>
          <w:szCs w:val="20"/>
        </w:rPr>
        <w:t>Odpowiedź ad 1-4: Zamawiający pozostawia zapisy SIWZ bez zmian.</w:t>
      </w:r>
    </w:p>
    <w:p w:rsidR="005C7720" w:rsidRDefault="005C7720" w:rsidP="00746824">
      <w:pPr>
        <w:spacing w:after="0" w:line="240" w:lineRule="auto"/>
      </w:pPr>
      <w:r w:rsidRPr="00183FD5">
        <w:t xml:space="preserve">Pytanie nr 5 Prosimy Zamawiającego o potwierdzenie, że w przypadku półmaski ochronnej FPP2 nie wymaga, aby były one wyrobem medycznym zgodnie z ustawą z dnia 20 maja 2010 r. o wyrobach medycznych. Zauważyć należy, że wyroby objęte przedmiotem zamówienia nie zostały zakwalifikowane przez producenta jako wyroby medyczne w rozumieniu cytowanej ustawy. W związku z tym nie podlegają one przepisom cytowanej ustawy, ani dyrektywom europejskim. Posiadają deklarację zgodności i dopuszczenie do obrotu na rynku, natomiast ze względu ma specyfikę produktu nie muszą być kwalifikowane jako wyrób medyczny w rozumieniu ustawy. Oferowane przez nas produkty klasyfikowane są przez producentów, zgodnie z Rozporządzeniem Parlamentu Europejskiego 2016/425, jako środki ochrony indywidualnej. Środki ochrony indywidualnej nie należą do grupy produktów objętych ustawą o wyrobach medycznych z dnia 20 maja 2010 </w:t>
      </w:r>
      <w:proofErr w:type="spellStart"/>
      <w:r w:rsidRPr="00183FD5">
        <w:t>r</w:t>
      </w:r>
      <w:proofErr w:type="spellEnd"/>
      <w:r w:rsidRPr="00183FD5">
        <w:t xml:space="preserve"> /Dz. U. z 2010 Nr 107 poz. 679/. W związku z czym producent nie klasyfikuje ich jako wyroby medyczne zgodnie z dyrektywą 93/42 lub wyroby medyczne do diagnostyki </w:t>
      </w:r>
      <w:proofErr w:type="spellStart"/>
      <w:r w:rsidRPr="00183FD5">
        <w:t>in</w:t>
      </w:r>
      <w:proofErr w:type="spellEnd"/>
      <w:r w:rsidRPr="00183FD5">
        <w:t xml:space="preserve"> vitro zgodnie z dyrektywą 98/79. </w:t>
      </w:r>
    </w:p>
    <w:p w:rsidR="009D67CA" w:rsidRDefault="009D67CA" w:rsidP="00746824">
      <w:pPr>
        <w:spacing w:after="0" w:line="240" w:lineRule="auto"/>
        <w:jc w:val="both"/>
        <w:rPr>
          <w:rFonts w:ascii="Verdana" w:hAnsi="Verdana" w:cs="Arial"/>
          <w:b/>
          <w:i/>
          <w:sz w:val="20"/>
          <w:szCs w:val="20"/>
        </w:rPr>
      </w:pPr>
      <w:r>
        <w:rPr>
          <w:rFonts w:ascii="Verdana" w:hAnsi="Verdana" w:cs="Arial"/>
          <w:b/>
          <w:i/>
          <w:sz w:val="20"/>
          <w:szCs w:val="20"/>
        </w:rPr>
        <w:t>Odpowiedź: Zamawiający pozostawia zapisy SIWZ bez zmian.</w:t>
      </w:r>
    </w:p>
    <w:p w:rsidR="009D67CA" w:rsidRPr="00746824" w:rsidRDefault="005C7720" w:rsidP="00746824">
      <w:pPr>
        <w:spacing w:after="0" w:line="240" w:lineRule="auto"/>
      </w:pPr>
      <w:r w:rsidRPr="00183FD5">
        <w:t xml:space="preserve">Pytanie nr 6 Zadanie 10 Prosimy o dopuszczenie przyłbicy wielorazowego użytku wykonanej której opaska na </w:t>
      </w:r>
      <w:proofErr w:type="spellStart"/>
      <w:r w:rsidRPr="00183FD5">
        <w:t>glowę</w:t>
      </w:r>
      <w:proofErr w:type="spellEnd"/>
      <w:r w:rsidRPr="00183FD5">
        <w:t xml:space="preserve"> wykonana jest z PP, a wymienne szybki z PET (materiał niepalny), pozostałe parametry zgodne z SIWZ. Elektro </w:t>
      </w:r>
      <w:proofErr w:type="spellStart"/>
      <w:r w:rsidRPr="00183FD5">
        <w:t>Med</w:t>
      </w:r>
      <w:proofErr w:type="spellEnd"/>
      <w:r w:rsidRPr="00183FD5">
        <w:t xml:space="preserve"> Niepołomice, dnia 18 grudnia 2020 Grzegorz </w:t>
      </w:r>
      <w:proofErr w:type="spellStart"/>
      <w:r w:rsidRPr="00183FD5">
        <w:t>Pałkowski</w:t>
      </w:r>
      <w:proofErr w:type="spellEnd"/>
      <w:r w:rsidRPr="00183FD5">
        <w:t xml:space="preserve"> ul. Zabierzowska 11 32-005 Niepołomice Elektro </w:t>
      </w:r>
      <w:proofErr w:type="spellStart"/>
      <w:r w:rsidRPr="00183FD5">
        <w:t>Med</w:t>
      </w:r>
      <w:proofErr w:type="spellEnd"/>
      <w:r w:rsidRPr="00183FD5">
        <w:t xml:space="preserve"> Strona 5 z 5 Grzegorz </w:t>
      </w:r>
      <w:proofErr w:type="spellStart"/>
      <w:r w:rsidRPr="00183FD5">
        <w:t>Pałkowski</w:t>
      </w:r>
      <w:proofErr w:type="spellEnd"/>
      <w:r w:rsidRPr="00183FD5">
        <w:t xml:space="preserve"> Ul. Zabierzowska 11 32-005 Niepołomice, Poland biuro@elektromed.pl +48 12 288 91 40 NIP 683-149-14-75 </w:t>
      </w:r>
      <w:hyperlink r:id="rId8" w:history="1">
        <w:r w:rsidR="009D67CA" w:rsidRPr="00746824">
          <w:rPr>
            <w:rStyle w:val="Hipercze"/>
            <w:color w:val="auto"/>
          </w:rPr>
          <w:t>www.elektromed.pl</w:t>
        </w:r>
      </w:hyperlink>
      <w:r w:rsidRPr="00746824">
        <w:t xml:space="preserve"> </w:t>
      </w:r>
    </w:p>
    <w:p w:rsidR="005C7720" w:rsidRDefault="005C7720" w:rsidP="00746824">
      <w:pPr>
        <w:spacing w:after="0" w:line="240" w:lineRule="auto"/>
      </w:pPr>
      <w:r w:rsidRPr="00183FD5">
        <w:t>Pytanie nr 7 Zadanie 11 Prosimy o dopuszczenie gogli ochronnych z szybką wykonaną z PET (materiał niepalny) przylegające ściśle do twarzy, z regulacją z boku głowy, pozostałe parametry zgodne z SIWZ.</w:t>
      </w:r>
    </w:p>
    <w:p w:rsidR="00183FD5" w:rsidRPr="009A7B57" w:rsidRDefault="00183FD5" w:rsidP="00746824">
      <w:pPr>
        <w:spacing w:after="0" w:line="240" w:lineRule="auto"/>
      </w:pPr>
      <w:r>
        <w:rPr>
          <w:rFonts w:ascii="Verdana" w:hAnsi="Verdana" w:cs="Arial"/>
          <w:b/>
          <w:i/>
          <w:sz w:val="20"/>
          <w:szCs w:val="20"/>
        </w:rPr>
        <w:t>Odpowiedź</w:t>
      </w:r>
      <w:r w:rsidR="009140DE">
        <w:rPr>
          <w:rFonts w:ascii="Verdana" w:hAnsi="Verdana" w:cs="Arial"/>
          <w:b/>
          <w:i/>
          <w:sz w:val="20"/>
          <w:szCs w:val="20"/>
        </w:rPr>
        <w:t xml:space="preserve"> ad 6-7</w:t>
      </w:r>
      <w:r>
        <w:rPr>
          <w:rFonts w:ascii="Verdana" w:hAnsi="Verdana" w:cs="Arial"/>
          <w:b/>
          <w:i/>
          <w:sz w:val="20"/>
          <w:szCs w:val="20"/>
        </w:rPr>
        <w:t>: Zamawiający dopuszcza</w:t>
      </w:r>
      <w:r w:rsidR="009D67CA">
        <w:rPr>
          <w:rFonts w:ascii="Verdana" w:hAnsi="Verdana" w:cs="Arial"/>
          <w:b/>
          <w:i/>
          <w:sz w:val="20"/>
          <w:szCs w:val="20"/>
        </w:rPr>
        <w:t xml:space="preserve"> Google ochronne</w:t>
      </w:r>
      <w:r w:rsidR="009140DE">
        <w:rPr>
          <w:rFonts w:ascii="Verdana" w:hAnsi="Verdana" w:cs="Arial"/>
          <w:b/>
          <w:i/>
          <w:sz w:val="20"/>
          <w:szCs w:val="20"/>
        </w:rPr>
        <w:t xml:space="preserve"> z szybką PET, pozostałe parametry zgodnie z SIWZ</w:t>
      </w:r>
      <w:r>
        <w:rPr>
          <w:rFonts w:ascii="Verdana" w:hAnsi="Verdana" w:cs="Arial"/>
          <w:b/>
          <w:i/>
          <w:sz w:val="20"/>
          <w:szCs w:val="20"/>
        </w:rPr>
        <w:t>.</w:t>
      </w:r>
    </w:p>
    <w:p w:rsidR="005C7720" w:rsidRDefault="005C7720" w:rsidP="00746824">
      <w:pPr>
        <w:spacing w:after="0" w:line="240" w:lineRule="auto"/>
        <w:jc w:val="both"/>
        <w:rPr>
          <w:rFonts w:ascii="Verdana" w:hAnsi="Verdana" w:cstheme="minorHAnsi"/>
          <w:b/>
          <w:i/>
          <w:sz w:val="20"/>
          <w:szCs w:val="20"/>
        </w:rPr>
      </w:pPr>
    </w:p>
    <w:p w:rsidR="005C7720" w:rsidRDefault="005C7720" w:rsidP="00746824">
      <w:pPr>
        <w:spacing w:after="0" w:line="240" w:lineRule="auto"/>
        <w:jc w:val="both"/>
        <w:rPr>
          <w:rFonts w:ascii="Verdana" w:hAnsi="Verdana" w:cstheme="minorHAnsi"/>
          <w:b/>
          <w:i/>
          <w:sz w:val="20"/>
          <w:szCs w:val="20"/>
        </w:rPr>
      </w:pPr>
      <w:r w:rsidRPr="00716B22">
        <w:rPr>
          <w:rFonts w:ascii="Verdana" w:hAnsi="Verdana" w:cstheme="minorHAnsi"/>
          <w:b/>
          <w:i/>
          <w:sz w:val="20"/>
          <w:szCs w:val="20"/>
        </w:rPr>
        <w:t xml:space="preserve">Pytanie 11: </w:t>
      </w:r>
    </w:p>
    <w:p w:rsidR="00746824" w:rsidRPr="009A7B57" w:rsidRDefault="00746824" w:rsidP="00746824">
      <w:pPr>
        <w:spacing w:after="0" w:line="240" w:lineRule="auto"/>
        <w:jc w:val="both"/>
        <w:rPr>
          <w:rFonts w:ascii="Verdana" w:hAnsi="Verdana" w:cstheme="minorHAnsi"/>
          <w:b/>
          <w:i/>
          <w:sz w:val="20"/>
          <w:szCs w:val="20"/>
        </w:rPr>
      </w:pPr>
    </w:p>
    <w:p w:rsidR="005C7720" w:rsidRPr="009A7B57" w:rsidRDefault="005C7720" w:rsidP="00746824">
      <w:pPr>
        <w:spacing w:after="0" w:line="240" w:lineRule="auto"/>
        <w:jc w:val="both"/>
        <w:rPr>
          <w:u w:val="single"/>
        </w:rPr>
      </w:pPr>
      <w:r w:rsidRPr="009A7B57">
        <w:rPr>
          <w:u w:val="single"/>
        </w:rPr>
        <w:t xml:space="preserve">Dot. asortymentu: </w:t>
      </w:r>
    </w:p>
    <w:p w:rsidR="005C7720" w:rsidRPr="009A7B57" w:rsidRDefault="005C7720" w:rsidP="00746824">
      <w:pPr>
        <w:spacing w:after="0" w:line="240" w:lineRule="auto"/>
        <w:jc w:val="both"/>
      </w:pPr>
      <w:r w:rsidRPr="009A7B57">
        <w:t>1. Pakiet 2: czy Zamawiający wymaga maseczek o ciśnieniu różnicowym 25 Pa/cm2? Ciśnienie różnicowe na poziomie 25 Pa/cm2 daje gwarancję swobody w oddychaniu, co pozwala na zachowanie pełnego komfortu pracy przy zachowaniu maksymalnego bezpieczeństwa użytkownika</w:t>
      </w:r>
    </w:p>
    <w:p w:rsidR="005C7720" w:rsidRPr="009A7B57" w:rsidRDefault="005C7720" w:rsidP="00746824">
      <w:pPr>
        <w:spacing w:after="0" w:line="240" w:lineRule="auto"/>
        <w:jc w:val="both"/>
      </w:pPr>
      <w:r w:rsidRPr="009A7B57">
        <w:t xml:space="preserve"> 2. Pakiet 2: czy Zamawiający wymaga zaoferowania masek medycznych zgodnych z wymaganiami Ustawy o Wyrobach Medycznych z dnia 20 maja 2010 r., warunkującymi dopuszczenie produktów do obrotu na terytorium RP oraz złożenia dokumentów potwierdzających spełnianie tych wymogów, tj.: </w:t>
      </w:r>
      <w:r w:rsidRPr="009A7B57">
        <w:lastRenderedPageBreak/>
        <w:t xml:space="preserve">Deklaracji Zgodności CE wystawionej przez wytwórcę lub autoryzowanego przedstawiciela na terenie UE, Zgłoszenia do Urzędu Rejestracji Produktów Leczniczych i Wyrobów Medycznych i Produktów </w:t>
      </w:r>
      <w:proofErr w:type="spellStart"/>
      <w:r w:rsidRPr="009A7B57">
        <w:t>Biobójczych</w:t>
      </w:r>
      <w:proofErr w:type="spellEnd"/>
      <w:r w:rsidRPr="009A7B57">
        <w:t xml:space="preserve"> o wprowadzeniu wyrobu do obrotu? Nadmieniamy, że spełnienie powyższych wymogów wynika z obowiązujących przepisów i powinno stanowić wymaganie minimalne wobec przedmiotu zamówienia. </w:t>
      </w:r>
    </w:p>
    <w:p w:rsidR="005C7720" w:rsidRPr="009A7B57" w:rsidRDefault="005C7720" w:rsidP="00746824">
      <w:pPr>
        <w:spacing w:after="0" w:line="240" w:lineRule="auto"/>
        <w:jc w:val="both"/>
      </w:pPr>
      <w:r w:rsidRPr="009A7B57">
        <w:t xml:space="preserve">3. Pakiet 2: czy Zamawiający wymaga dostarczenia na wezwanie raportu z badań z Centralnego Instytutu Ochrony Pracy (CIOP), potwierdzającego zgodność z normą PN EN 14683 II? </w:t>
      </w:r>
    </w:p>
    <w:p w:rsidR="005C7720" w:rsidRDefault="005C7720" w:rsidP="00746824">
      <w:pPr>
        <w:spacing w:after="0" w:line="240" w:lineRule="auto"/>
        <w:jc w:val="both"/>
      </w:pPr>
      <w:r w:rsidRPr="009A7B57">
        <w:t xml:space="preserve">4. Pakiet 2: czy Zamawiający wymaga maseczek zgodnych z Dyrektywą o wyrobach medycznych 93/42/EWG lub Rozporządzeniem (UE) 2017/745? Rozporządzenie (UE) 2017/745 zacznie obowiązywać w maju 2021 r. i zastąpi Dyrektywę o wyrobach medycznych 93/42/EWG – nie można powoływać się na te dwie różne dyrektywy jednocześnie. </w:t>
      </w:r>
    </w:p>
    <w:p w:rsidR="00716B22" w:rsidRDefault="00716B22" w:rsidP="00746824">
      <w:pPr>
        <w:spacing w:after="0" w:line="240" w:lineRule="auto"/>
        <w:jc w:val="both"/>
        <w:rPr>
          <w:rFonts w:ascii="Verdana" w:hAnsi="Verdana" w:cs="Arial"/>
          <w:b/>
          <w:i/>
          <w:sz w:val="20"/>
          <w:szCs w:val="20"/>
        </w:rPr>
      </w:pPr>
      <w:r>
        <w:rPr>
          <w:rFonts w:ascii="Verdana" w:hAnsi="Verdana" w:cs="Arial"/>
          <w:b/>
          <w:i/>
          <w:sz w:val="20"/>
          <w:szCs w:val="20"/>
        </w:rPr>
        <w:t>Odpowiedź ad 1-4: Zamawiający pozostawia zapisy SIWZ bez zmian.</w:t>
      </w:r>
    </w:p>
    <w:p w:rsidR="005C7720" w:rsidRPr="009A7B57" w:rsidRDefault="005C7720" w:rsidP="00746824">
      <w:pPr>
        <w:spacing w:after="0" w:line="240" w:lineRule="auto"/>
        <w:jc w:val="both"/>
        <w:rPr>
          <w:u w:val="single"/>
        </w:rPr>
      </w:pPr>
      <w:r w:rsidRPr="009A7B57">
        <w:rPr>
          <w:u w:val="single"/>
        </w:rPr>
        <w:t xml:space="preserve">Dot. wzoru umowy: </w:t>
      </w:r>
    </w:p>
    <w:p w:rsidR="005C7720" w:rsidRPr="009A7B57" w:rsidRDefault="005C7720" w:rsidP="00746824">
      <w:pPr>
        <w:spacing w:after="0" w:line="240" w:lineRule="auto"/>
        <w:jc w:val="both"/>
      </w:pPr>
      <w:r w:rsidRPr="009A7B57">
        <w:t xml:space="preserve">1. Czy Zamawiający zgadza się aby data ważności i numer serii dostarczonych produktów były naniesione na dokument WZ, nie na fakturę? Numer zamówienia, data ważności i numer serii nie muszą być zamieszczane na fakturze według przepisów rozporządzenia Ministra Finansów z dnia 28 marca 2011 r. w sprawie zwrotu podatku niektórym podatnikom, wystawiania faktur, sposobu ich przechowywania oraz listy towarów i usług, do których nie mają zastosowania zwolnienia od podatku od towarów i usług (Dz. U. Nr 68, poz. 360). Dlatego wiele informatycznych systemów wystawiania faktur nie przewiduje zamieszczania daty ważności i numeru serii na fakturach. W tej sytuacji, w przypadku wykonawców korzystających z takich systemów wystawiania faktur, zamieszczanie numeru umowy bezpośrednio na fakturze może być znacznie utrudnione. Bezwzględne wymaganie zamieszczenia daty ważności i numeru serii na fakturze wymusi więc na tych wykonawcach zorganizowanie dla Zamawiającego specjalnej obsługi, co będzie wiązać się z dodatkowymi kosztami, które wpłyną na kalkulację i wysokość ceny oferowanej w przetargu. Brak modyfikacji § 4 ust. 1 wzoru umowy może zatem doprowadzić do zaoferowania w przetargu wyższych cen. </w:t>
      </w:r>
    </w:p>
    <w:p w:rsidR="005C7720" w:rsidRPr="009A7B57" w:rsidRDefault="005C7720" w:rsidP="00746824">
      <w:pPr>
        <w:spacing w:after="0" w:line="240" w:lineRule="auto"/>
        <w:jc w:val="both"/>
      </w:pPr>
      <w:r w:rsidRPr="009A7B57">
        <w:t xml:space="preserve">2. Czy Zamawiający zgadza się aby w § 5 ust. 1 </w:t>
      </w:r>
      <w:proofErr w:type="spellStart"/>
      <w:r w:rsidRPr="009A7B57">
        <w:t>pkt</w:t>
      </w:r>
      <w:proofErr w:type="spellEnd"/>
      <w:r w:rsidRPr="009A7B57">
        <w:t xml:space="preserve"> 1) i </w:t>
      </w:r>
      <w:proofErr w:type="spellStart"/>
      <w:r w:rsidRPr="009A7B57">
        <w:t>pkt</w:t>
      </w:r>
      <w:proofErr w:type="spellEnd"/>
      <w:r w:rsidRPr="009A7B57">
        <w:t xml:space="preserve"> 2) wzoru umowy słowo „opóźnienie”, „opóźnienia” zostało zastąpione słowem „zwłokę”, „zwłoki”? Uzasadnione jest, aby przesłanką naliczenia kary umownej była zwłoka (czyli opóźnienie zawinione przez wykonawcę), nie zaś wszelkie opóźnienia, czyli także niezawinione naruszenie terminu. Nie ma uzasadnienia rozszerzania odpowiedzialności wykonawcy także na niezawinione naruszenie terminu. Zgodnie z wyrokiem Krajowej Izby Odwoławczej z dnia 17 lipca 2014 r. KIO 1338/14; KIO 1377/14, "kara umowna należy się za niewykonanie lub nienależyte wykonaniu umowy (art. 483 i nast. Kodeksu cywilnego ), a więc tradycyjnie za zwłokę, a nie każde opóźnienie w wykonaniu umowy." Podobne stanowisko Krajowa Izba Odwoławcza zajęła w wyroku z dnia 3 sierpnia 2015 r. KIO 1546/15 stwierdzając „uprawnienie do dochodzenia kar umownych w wypadku zaistnienia opóźnienia (a nie zwłoki) powoduje niesłuszne obciążanie wykonawcy skutkami okoliczności, za które nie będzie on ponosił winy i nie będzie miał żadnego wpływu na ich zaistnienie. Obciążenie wykonawcy ryzykiem za wszelkie zdarzenia prowadzące do nieterminowego spełnienia świadczenia w sposób oczywisty prowadzi do zachwiania równowagi stron stosunku zobowiązaniowego, będącej jego właściwością, co pozostaje w sprzeczności z zasadą swobody umów, o jakiej mowa w art. 3531 k.c.”</w:t>
      </w:r>
    </w:p>
    <w:p w:rsidR="005C7720" w:rsidRPr="009A7B57" w:rsidRDefault="005C7720" w:rsidP="00746824">
      <w:pPr>
        <w:spacing w:after="0" w:line="240" w:lineRule="auto"/>
        <w:jc w:val="both"/>
      </w:pPr>
      <w:r w:rsidRPr="009A7B57">
        <w:t xml:space="preserve"> 3. Czy Zamawiający zgadza się aby w § 5 ust. 1 </w:t>
      </w:r>
      <w:proofErr w:type="spellStart"/>
      <w:r w:rsidRPr="009A7B57">
        <w:t>pkt</w:t>
      </w:r>
      <w:proofErr w:type="spellEnd"/>
      <w:r w:rsidRPr="009A7B57">
        <w:t xml:space="preserve"> 1) wzoru umowy zostały dodane słowa „jednak łącznie nie więcej niż 100% wartości brutto tego towaru”? </w:t>
      </w:r>
    </w:p>
    <w:p w:rsidR="005C7720" w:rsidRPr="009A7B57" w:rsidRDefault="005C7720" w:rsidP="00746824">
      <w:pPr>
        <w:spacing w:after="0" w:line="240" w:lineRule="auto"/>
        <w:jc w:val="both"/>
      </w:pPr>
      <w:r w:rsidRPr="009A7B57">
        <w:lastRenderedPageBreak/>
        <w:t xml:space="preserve"> 4. Czy Zamawiający zgadza się na obniżenie kary umownej do 0,1% lub na inne złagodzenie kary umownej z § 5 ust. 1 </w:t>
      </w:r>
      <w:proofErr w:type="spellStart"/>
      <w:r w:rsidRPr="009A7B57">
        <w:t>pkt</w:t>
      </w:r>
      <w:proofErr w:type="spellEnd"/>
      <w:r w:rsidRPr="009A7B57">
        <w:t xml:space="preserve"> 1) wzoru umowy?</w:t>
      </w:r>
    </w:p>
    <w:p w:rsidR="00A955A9" w:rsidRPr="009A7B57" w:rsidRDefault="005C7720" w:rsidP="00746824">
      <w:pPr>
        <w:spacing w:after="0" w:line="240" w:lineRule="auto"/>
        <w:jc w:val="both"/>
        <w:rPr>
          <w:rFonts w:ascii="Verdana" w:hAnsi="Verdana" w:cs="Arial"/>
          <w:b/>
          <w:i/>
          <w:sz w:val="20"/>
          <w:szCs w:val="20"/>
        </w:rPr>
      </w:pPr>
      <w:r w:rsidRPr="009A7B57">
        <w:t xml:space="preserve"> 5. Czy Zamawiający zgadza się aby w § 5 ust. 4 wzoru umowy zostało dodane zdanie o następującej (lub podobnej) treści: „Przed rozwiązaniem umowy Zamawiający pisemnie wezwie Wykonawcę do należytego wykonywania umowy.”? Zważywszy na doniosłe i nieodwracalne skutki prawne rozwiązania umowy, celowe jest aby przed rozwiązaniem umowy Zamawiający wezwał wykonawcę do należytego wykonywania umowy. Takie wezwanie najprawdopodobniej zmobilizuje wykonawcę do należytego wykonywania umowy i pozwoli uniknąć rozwiązania umowy, a tym samym uniknąć skutków rozwiązania umowy, które są niekorzystne dla obu stron</w:t>
      </w:r>
    </w:p>
    <w:p w:rsidR="00716B22" w:rsidRDefault="00716B22" w:rsidP="00746824">
      <w:pPr>
        <w:spacing w:after="0" w:line="240" w:lineRule="auto"/>
        <w:jc w:val="both"/>
        <w:rPr>
          <w:rFonts w:ascii="Verdana" w:hAnsi="Verdana" w:cs="Arial"/>
          <w:b/>
          <w:i/>
          <w:sz w:val="20"/>
          <w:szCs w:val="20"/>
        </w:rPr>
      </w:pPr>
      <w:r>
        <w:rPr>
          <w:rFonts w:ascii="Verdana" w:hAnsi="Verdana" w:cs="Arial"/>
          <w:b/>
          <w:i/>
          <w:sz w:val="20"/>
          <w:szCs w:val="20"/>
        </w:rPr>
        <w:t>Odpowiedź ad 1-5 : Zamawiający pozostawia zapisy SIWZ bez zmian.</w:t>
      </w:r>
    </w:p>
    <w:p w:rsidR="00A955A9" w:rsidRPr="009A7B57" w:rsidRDefault="00A955A9" w:rsidP="00746824">
      <w:pPr>
        <w:spacing w:after="0" w:line="240" w:lineRule="auto"/>
        <w:jc w:val="both"/>
        <w:rPr>
          <w:rFonts w:ascii="Verdana" w:hAnsi="Verdana" w:cs="Arial"/>
          <w:b/>
          <w:i/>
          <w:sz w:val="20"/>
          <w:szCs w:val="20"/>
        </w:rPr>
      </w:pPr>
    </w:p>
    <w:p w:rsidR="005C7720" w:rsidRPr="009A7B57" w:rsidRDefault="005C7720" w:rsidP="00746824">
      <w:pPr>
        <w:spacing w:after="0" w:line="240" w:lineRule="auto"/>
        <w:jc w:val="both"/>
        <w:rPr>
          <w:rFonts w:ascii="Verdana" w:hAnsi="Verdana" w:cstheme="minorHAnsi"/>
          <w:b/>
          <w:i/>
          <w:sz w:val="20"/>
          <w:szCs w:val="20"/>
        </w:rPr>
      </w:pPr>
      <w:r w:rsidRPr="00716B22">
        <w:rPr>
          <w:rFonts w:ascii="Verdana" w:hAnsi="Verdana" w:cstheme="minorHAnsi"/>
          <w:b/>
          <w:i/>
          <w:sz w:val="20"/>
          <w:szCs w:val="20"/>
        </w:rPr>
        <w:t>Pytanie 12:</w:t>
      </w:r>
    </w:p>
    <w:p w:rsidR="00A955A9" w:rsidRPr="009A7B57" w:rsidRDefault="00A955A9" w:rsidP="00746824">
      <w:pPr>
        <w:spacing w:after="0" w:line="240" w:lineRule="auto"/>
        <w:jc w:val="both"/>
        <w:rPr>
          <w:rFonts w:ascii="Verdana" w:hAnsi="Verdana" w:cs="Arial"/>
          <w:b/>
          <w:i/>
          <w:sz w:val="20"/>
          <w:szCs w:val="20"/>
        </w:rPr>
      </w:pPr>
    </w:p>
    <w:p w:rsidR="005C7720" w:rsidRPr="007B5ACC" w:rsidRDefault="00716B22" w:rsidP="00746824">
      <w:pPr>
        <w:spacing w:after="0" w:line="240" w:lineRule="auto"/>
        <w:rPr>
          <w:rFonts w:cs="Calibri"/>
          <w:bCs/>
        </w:rPr>
      </w:pPr>
      <w:r w:rsidRPr="007B5ACC">
        <w:rPr>
          <w:rFonts w:cs="Calibri"/>
          <w:bCs/>
        </w:rPr>
        <w:t>1.</w:t>
      </w:r>
      <w:r w:rsidR="005C7720" w:rsidRPr="007B5ACC">
        <w:rPr>
          <w:rFonts w:cs="Calibri"/>
          <w:bCs/>
        </w:rPr>
        <w:t>Pakiet nr 3 poz. 1</w:t>
      </w:r>
    </w:p>
    <w:p w:rsidR="005C7720" w:rsidRPr="007B5ACC" w:rsidRDefault="005C7720" w:rsidP="00746824">
      <w:pPr>
        <w:spacing w:after="0" w:line="240" w:lineRule="auto"/>
        <w:rPr>
          <w:rFonts w:cs="Calibri"/>
        </w:rPr>
      </w:pPr>
      <w:r w:rsidRPr="007B5ACC">
        <w:rPr>
          <w:rFonts w:cs="Calibri"/>
        </w:rPr>
        <w:t>Czy Zamawiający dopuści umieszczenie danych producenta na opakowaniu zamiast na masce?</w:t>
      </w:r>
    </w:p>
    <w:p w:rsidR="005C7720" w:rsidRPr="007B5ACC" w:rsidRDefault="00716B22" w:rsidP="00746824">
      <w:pPr>
        <w:spacing w:after="0" w:line="240" w:lineRule="auto"/>
        <w:rPr>
          <w:rFonts w:cs="Calibri"/>
          <w:bCs/>
        </w:rPr>
      </w:pPr>
      <w:r w:rsidRPr="007B5ACC">
        <w:rPr>
          <w:rFonts w:cs="Calibri"/>
          <w:bCs/>
        </w:rPr>
        <w:t>2.</w:t>
      </w:r>
      <w:r w:rsidR="005C7720" w:rsidRPr="007B5ACC">
        <w:rPr>
          <w:rFonts w:cs="Calibri"/>
          <w:bCs/>
        </w:rPr>
        <w:t>Pakiet nr 3 poz. 1</w:t>
      </w:r>
    </w:p>
    <w:p w:rsidR="005C7720" w:rsidRPr="007B5ACC" w:rsidRDefault="005C7720" w:rsidP="00746824">
      <w:pPr>
        <w:spacing w:after="0" w:line="240" w:lineRule="auto"/>
        <w:rPr>
          <w:rFonts w:cs="Calibri"/>
        </w:rPr>
      </w:pPr>
      <w:r w:rsidRPr="007B5ACC">
        <w:rPr>
          <w:rFonts w:cs="Calibri"/>
        </w:rPr>
        <w:t>Czy Zamawiający odstąpi od wymogu „Wymaga również spełnienia wymogów ustawy o wyrobach medycznych z dnia 20 maja 2010 r. i Dyrektywy Rady 93/42/EWG oraz normy EN 14683:2019+AC:2019”?</w:t>
      </w:r>
    </w:p>
    <w:p w:rsidR="005C7720" w:rsidRPr="007B5ACC" w:rsidRDefault="00716B22" w:rsidP="00746824">
      <w:pPr>
        <w:spacing w:after="0" w:line="240" w:lineRule="auto"/>
        <w:rPr>
          <w:rFonts w:cs="Calibri"/>
          <w:bCs/>
        </w:rPr>
      </w:pPr>
      <w:r w:rsidRPr="007B5ACC">
        <w:rPr>
          <w:rFonts w:cs="Calibri"/>
          <w:bCs/>
        </w:rPr>
        <w:t>3.</w:t>
      </w:r>
      <w:r w:rsidR="005C7720" w:rsidRPr="007B5ACC">
        <w:rPr>
          <w:rFonts w:cs="Calibri"/>
          <w:bCs/>
        </w:rPr>
        <w:t>Pakiet nr 4 poz. 1</w:t>
      </w:r>
    </w:p>
    <w:p w:rsidR="005C7720" w:rsidRPr="007B5ACC" w:rsidRDefault="005C7720" w:rsidP="00746824">
      <w:pPr>
        <w:spacing w:after="0" w:line="240" w:lineRule="auto"/>
        <w:rPr>
          <w:rFonts w:cs="Calibri"/>
        </w:rPr>
      </w:pPr>
      <w:r w:rsidRPr="007B5ACC">
        <w:rPr>
          <w:rFonts w:cs="Calibri"/>
        </w:rPr>
        <w:t>Czy Zamawiający dopuści umieszczenie danych producenta na opakowaniu zamiast na masce?</w:t>
      </w:r>
    </w:p>
    <w:p w:rsidR="005C7720" w:rsidRPr="007B5ACC" w:rsidRDefault="00716B22" w:rsidP="00746824">
      <w:pPr>
        <w:spacing w:after="0" w:line="240" w:lineRule="auto"/>
        <w:rPr>
          <w:rFonts w:cs="Calibri"/>
          <w:bCs/>
        </w:rPr>
      </w:pPr>
      <w:r w:rsidRPr="007B5ACC">
        <w:rPr>
          <w:rFonts w:cs="Calibri"/>
          <w:bCs/>
        </w:rPr>
        <w:t>4.</w:t>
      </w:r>
      <w:r w:rsidR="005C7720" w:rsidRPr="007B5ACC">
        <w:rPr>
          <w:rFonts w:cs="Calibri"/>
          <w:bCs/>
        </w:rPr>
        <w:t>Pakiet nr 11 poz. 1</w:t>
      </w:r>
    </w:p>
    <w:p w:rsidR="005C7720" w:rsidRPr="007B5ACC" w:rsidRDefault="005C7720" w:rsidP="00746824">
      <w:pPr>
        <w:spacing w:after="0" w:line="240" w:lineRule="auto"/>
        <w:rPr>
          <w:rFonts w:cs="Calibri"/>
        </w:rPr>
      </w:pPr>
      <w:r w:rsidRPr="007B5ACC">
        <w:rPr>
          <w:rFonts w:cs="Calibri"/>
        </w:rPr>
        <w:t xml:space="preserve">Czy Zamawiający dopuści okulary ochronne o parametrach: </w:t>
      </w:r>
    </w:p>
    <w:p w:rsidR="005C7720" w:rsidRPr="007B5ACC" w:rsidRDefault="005C7720" w:rsidP="00746824">
      <w:pPr>
        <w:pStyle w:val="Akapitzlist"/>
        <w:numPr>
          <w:ilvl w:val="0"/>
          <w:numId w:val="20"/>
        </w:numPr>
        <w:spacing w:after="0" w:line="240" w:lineRule="auto"/>
        <w:rPr>
          <w:rFonts w:ascii="Calibri" w:hAnsi="Calibri" w:cs="Calibri"/>
        </w:rPr>
      </w:pPr>
      <w:r w:rsidRPr="007B5ACC">
        <w:rPr>
          <w:rFonts w:ascii="Calibri" w:hAnsi="Calibri" w:cs="Calibri"/>
        </w:rPr>
        <w:t>materiał: poliwęglan</w:t>
      </w:r>
    </w:p>
    <w:p w:rsidR="005C7720" w:rsidRPr="009A7B57" w:rsidRDefault="005C7720" w:rsidP="00746824">
      <w:pPr>
        <w:pStyle w:val="Akapitzlist"/>
        <w:numPr>
          <w:ilvl w:val="0"/>
          <w:numId w:val="20"/>
        </w:numPr>
        <w:spacing w:after="0" w:line="240" w:lineRule="auto"/>
        <w:rPr>
          <w:rFonts w:ascii="Calibri" w:hAnsi="Calibri" w:cs="Calibri"/>
        </w:rPr>
      </w:pPr>
      <w:r w:rsidRPr="009A7B57">
        <w:rPr>
          <w:rFonts w:ascii="Calibri" w:hAnsi="Calibri" w:cs="Calibri"/>
        </w:rPr>
        <w:t>regulacja długości ramion</w:t>
      </w:r>
    </w:p>
    <w:p w:rsidR="005C7720" w:rsidRPr="009A7B57" w:rsidRDefault="005C7720" w:rsidP="00746824">
      <w:pPr>
        <w:pStyle w:val="Akapitzlist"/>
        <w:numPr>
          <w:ilvl w:val="0"/>
          <w:numId w:val="20"/>
        </w:numPr>
        <w:spacing w:after="0" w:line="240" w:lineRule="auto"/>
        <w:rPr>
          <w:rFonts w:ascii="Calibri" w:hAnsi="Calibri" w:cs="Calibri"/>
        </w:rPr>
      </w:pPr>
      <w:r w:rsidRPr="009A7B57">
        <w:rPr>
          <w:rFonts w:ascii="Calibri" w:hAnsi="Calibri" w:cs="Calibri"/>
        </w:rPr>
        <w:t>plastikowe elastyczne, regulowane zauszniki</w:t>
      </w:r>
    </w:p>
    <w:p w:rsidR="005C7720" w:rsidRPr="009A7B57" w:rsidRDefault="005C7720" w:rsidP="00746824">
      <w:pPr>
        <w:pStyle w:val="Akapitzlist"/>
        <w:numPr>
          <w:ilvl w:val="0"/>
          <w:numId w:val="20"/>
        </w:numPr>
        <w:spacing w:after="0" w:line="240" w:lineRule="auto"/>
        <w:rPr>
          <w:rFonts w:ascii="Calibri" w:hAnsi="Calibri" w:cs="Calibri"/>
        </w:rPr>
      </w:pPr>
      <w:r w:rsidRPr="009A7B57">
        <w:rPr>
          <w:rFonts w:ascii="Calibri" w:hAnsi="Calibri" w:cs="Calibri"/>
        </w:rPr>
        <w:t>ramka w kolorze czarnym/granatowym</w:t>
      </w:r>
    </w:p>
    <w:p w:rsidR="005C7720" w:rsidRPr="009A7B57" w:rsidRDefault="005C7720" w:rsidP="00746824">
      <w:pPr>
        <w:pStyle w:val="Akapitzlist"/>
        <w:numPr>
          <w:ilvl w:val="0"/>
          <w:numId w:val="20"/>
        </w:numPr>
        <w:spacing w:after="0" w:line="240" w:lineRule="auto"/>
        <w:rPr>
          <w:rFonts w:ascii="Calibri" w:hAnsi="Calibri" w:cs="Calibri"/>
        </w:rPr>
      </w:pPr>
      <w:r w:rsidRPr="009A7B57">
        <w:rPr>
          <w:rFonts w:ascii="Calibri" w:hAnsi="Calibri" w:cs="Calibri"/>
        </w:rPr>
        <w:t>możliwość przymocowaniu sznurków i noszenia na szyi</w:t>
      </w:r>
    </w:p>
    <w:p w:rsidR="005C7720" w:rsidRPr="009A7B57" w:rsidRDefault="005C7720" w:rsidP="00746824">
      <w:pPr>
        <w:pStyle w:val="Akapitzlist"/>
        <w:numPr>
          <w:ilvl w:val="0"/>
          <w:numId w:val="20"/>
        </w:numPr>
        <w:spacing w:after="0" w:line="240" w:lineRule="auto"/>
        <w:rPr>
          <w:rFonts w:ascii="Calibri" w:hAnsi="Calibri" w:cs="Calibri"/>
        </w:rPr>
      </w:pPr>
      <w:r w:rsidRPr="009A7B57">
        <w:rPr>
          <w:rFonts w:ascii="Calibri" w:hAnsi="Calibri" w:cs="Calibri"/>
        </w:rPr>
        <w:t>klasa optyczna 1</w:t>
      </w:r>
    </w:p>
    <w:p w:rsidR="005C7720" w:rsidRPr="009A7B57" w:rsidRDefault="005C7720" w:rsidP="00746824">
      <w:pPr>
        <w:pStyle w:val="Akapitzlist"/>
        <w:numPr>
          <w:ilvl w:val="0"/>
          <w:numId w:val="20"/>
        </w:numPr>
        <w:spacing w:after="0" w:line="240" w:lineRule="auto"/>
        <w:rPr>
          <w:rFonts w:ascii="Calibri" w:hAnsi="Calibri" w:cs="Calibri"/>
        </w:rPr>
      </w:pPr>
      <w:r w:rsidRPr="009A7B57">
        <w:rPr>
          <w:rFonts w:ascii="Calibri" w:hAnsi="Calibri" w:cs="Calibri"/>
        </w:rPr>
        <w:t>norma: EN166, kat. II, zdjęcie poglądowe poniżej?</w:t>
      </w:r>
    </w:p>
    <w:p w:rsidR="00716B22" w:rsidRDefault="00716B22" w:rsidP="00746824">
      <w:pPr>
        <w:spacing w:after="0" w:line="240" w:lineRule="auto"/>
        <w:jc w:val="both"/>
        <w:rPr>
          <w:rFonts w:ascii="Verdana" w:hAnsi="Verdana" w:cs="Arial"/>
          <w:b/>
          <w:i/>
          <w:sz w:val="20"/>
          <w:szCs w:val="20"/>
        </w:rPr>
      </w:pPr>
      <w:r>
        <w:rPr>
          <w:rFonts w:ascii="Verdana" w:hAnsi="Verdana" w:cs="Arial"/>
          <w:b/>
          <w:i/>
          <w:sz w:val="20"/>
          <w:szCs w:val="20"/>
        </w:rPr>
        <w:t>Odpowiedź ad 1-4: Zamawiający pozostawia zapisy SIWZ bez zmian.</w:t>
      </w:r>
    </w:p>
    <w:p w:rsidR="00A955A9" w:rsidRPr="009A7B57" w:rsidRDefault="00A955A9" w:rsidP="00746824">
      <w:pPr>
        <w:spacing w:after="0" w:line="240" w:lineRule="auto"/>
        <w:jc w:val="both"/>
        <w:rPr>
          <w:rFonts w:ascii="Verdana" w:hAnsi="Verdana" w:cs="Arial"/>
          <w:b/>
          <w:i/>
          <w:sz w:val="20"/>
          <w:szCs w:val="20"/>
        </w:rPr>
      </w:pPr>
    </w:p>
    <w:p w:rsidR="00A955A9" w:rsidRPr="009A7B57" w:rsidRDefault="00A955A9" w:rsidP="00746824">
      <w:pPr>
        <w:spacing w:after="0" w:line="240" w:lineRule="auto"/>
        <w:jc w:val="both"/>
        <w:rPr>
          <w:rFonts w:ascii="Verdana" w:hAnsi="Verdana" w:cs="Arial"/>
          <w:b/>
          <w:i/>
          <w:sz w:val="20"/>
          <w:szCs w:val="20"/>
        </w:rPr>
      </w:pPr>
    </w:p>
    <w:p w:rsidR="00183FD5" w:rsidRPr="00746824" w:rsidRDefault="00183FD5" w:rsidP="00746824">
      <w:pPr>
        <w:spacing w:after="0" w:line="240" w:lineRule="auto"/>
        <w:jc w:val="both"/>
        <w:rPr>
          <w:rFonts w:ascii="Verdana" w:hAnsi="Verdana" w:cstheme="minorHAnsi"/>
          <w:b/>
          <w:i/>
          <w:sz w:val="20"/>
          <w:szCs w:val="20"/>
        </w:rPr>
      </w:pPr>
      <w:r w:rsidRPr="00746824">
        <w:rPr>
          <w:rFonts w:ascii="Verdana" w:hAnsi="Verdana" w:cstheme="minorHAnsi"/>
          <w:b/>
          <w:i/>
          <w:sz w:val="20"/>
          <w:szCs w:val="20"/>
        </w:rPr>
        <w:t>Pytanie 13:</w:t>
      </w:r>
    </w:p>
    <w:p w:rsidR="00A955A9" w:rsidRPr="00746824" w:rsidRDefault="00A955A9" w:rsidP="00746824">
      <w:pPr>
        <w:spacing w:after="0" w:line="240" w:lineRule="auto"/>
        <w:jc w:val="both"/>
        <w:rPr>
          <w:rFonts w:ascii="Verdana" w:hAnsi="Verdana" w:cs="Arial"/>
          <w:b/>
          <w:i/>
          <w:sz w:val="20"/>
          <w:szCs w:val="20"/>
        </w:rPr>
      </w:pPr>
    </w:p>
    <w:p w:rsidR="00183FD5" w:rsidRPr="00746824" w:rsidRDefault="00183FD5" w:rsidP="00746824">
      <w:pPr>
        <w:spacing w:after="0" w:line="240" w:lineRule="auto"/>
        <w:jc w:val="both"/>
      </w:pPr>
      <w:r w:rsidRPr="00746824">
        <w:t xml:space="preserve">Pakiet 1 Prosimy Zamawiającego o dopuszczenie kombinezonu wykonanego z polipropylenu laminowanego folią PE, spełniającego pozostałe parametry SIWZ. </w:t>
      </w:r>
    </w:p>
    <w:p w:rsidR="00183FD5" w:rsidRPr="00746824" w:rsidRDefault="00183FD5" w:rsidP="00746824">
      <w:pPr>
        <w:spacing w:after="0" w:line="240" w:lineRule="auto"/>
        <w:jc w:val="both"/>
      </w:pPr>
      <w:r w:rsidRPr="00746824">
        <w:t xml:space="preserve">Pakiet 1 Czy Zamawiający oczekuje kombinezonu o maksymalnej gramaturze 60g/m2 . </w:t>
      </w:r>
    </w:p>
    <w:p w:rsidR="00183FD5" w:rsidRPr="00746824" w:rsidRDefault="00183FD5" w:rsidP="00746824">
      <w:pPr>
        <w:spacing w:after="0" w:line="240" w:lineRule="auto"/>
        <w:jc w:val="both"/>
      </w:pPr>
      <w:r w:rsidRPr="00746824">
        <w:t xml:space="preserve">Pakiet 2 Prosimy o dopuszczenie maski chirurgicznej trójwarstwowej typu II, będącej wyborem medycznym, zgodnej z normą PN EN 14683:2019 i spełniającej wszystkie pozostałe parametry techniczne zapisane w SIWZ. </w:t>
      </w:r>
    </w:p>
    <w:p w:rsidR="00183FD5" w:rsidRPr="00746824" w:rsidRDefault="00183FD5" w:rsidP="00746824">
      <w:pPr>
        <w:spacing w:after="0" w:line="240" w:lineRule="auto"/>
        <w:jc w:val="both"/>
      </w:pPr>
      <w:r w:rsidRPr="00746824">
        <w:t xml:space="preserve">Pakiet 3 Prosimy Zamawiającego o dopuszczenie półmaski filtrującej FFP2 z </w:t>
      </w:r>
      <w:proofErr w:type="spellStart"/>
      <w:r w:rsidRPr="00746824">
        <w:t>grafenem</w:t>
      </w:r>
      <w:proofErr w:type="spellEnd"/>
      <w:r w:rsidRPr="00746824">
        <w:t xml:space="preserve">, maska certyfikowana jako środek ochrony indywidualnej (PPE klasy III),do ochrony dróg oddechowych przed pyłami, bakteriami i wirusami, niwelacja uciążliwych zapachów. Maska 5-warstwowa, 3-panelowa, mocowana na elastyczne troki, z usztywnieniem w okolicy nosa, miękką wkładką 3D chroniącą nos, </w:t>
      </w:r>
      <w:r w:rsidRPr="00746824">
        <w:lastRenderedPageBreak/>
        <w:t xml:space="preserve">bez zaworu wydechowego, wolna od lateksu, silikonu i PVC. Klasyfikacja: klasa ochrony FFP2 wg EN 149:2001+A1:2009 (skuteczność filtracji &gt; 94%, cząsteczek o wielkości 0,6 </w:t>
      </w:r>
      <w:proofErr w:type="spellStart"/>
      <w:r w:rsidRPr="00746824">
        <w:t>μm</w:t>
      </w:r>
      <w:proofErr w:type="spellEnd"/>
      <w:r w:rsidRPr="00746824">
        <w:t xml:space="preserve">), środek ochrony osobistej - kategoria III wg Reg. 2016/245. Półmaska filtrująca spełnia oznakowana zgodnie z wymaganiami normy stanowiącej podstawę wykazania jej właściwości ochronnych ( w EN numer normy, nazwa półmaski, klasa ochrony, dane producenta). </w:t>
      </w:r>
    </w:p>
    <w:p w:rsidR="00183FD5" w:rsidRPr="00746824" w:rsidRDefault="00183FD5" w:rsidP="00746824">
      <w:pPr>
        <w:spacing w:after="0" w:line="240" w:lineRule="auto"/>
        <w:jc w:val="both"/>
      </w:pPr>
      <w:r w:rsidRPr="00746824">
        <w:t xml:space="preserve">Pakiet 4 Prosimy Zamawiającego o dopuszczenie półmaski filtrującej FFP3 o wielowarstwowej budowie z filtrem z tkaniny, bez zaworu wydechowego. Wyposażona zacisk nosowy, który zapewnia wygodę noszenia i dobre dopasowanie, mocowana na gumki. Maksymalny czas noszenia maski - 8h. Skuteczność filtracji: &gt;99%, budowa: 5 warstwowa. Klasyfikacja: klasa ochrony FFP2 wg EN 149:2001+A1:2009 (skuteczność filtracji &gt; 99% cząsteczek o wielkości 0,6 </w:t>
      </w:r>
      <w:proofErr w:type="spellStart"/>
      <w:r w:rsidRPr="00746824">
        <w:t>μm</w:t>
      </w:r>
      <w:proofErr w:type="spellEnd"/>
      <w:r w:rsidRPr="00746824">
        <w:t xml:space="preserve">), środek ochrony osobistej - kategoria III wg Reg. 2016/245. Półmaska filtrująca spełnia oznakowana zgodnie z wymaganiami normy stanowiącej podstawę wykazania jej właściwości ochronnych (w EN numer normy, nazwa półmaski, klasa ochrony, dane producenta). </w:t>
      </w:r>
    </w:p>
    <w:p w:rsidR="00183FD5" w:rsidRPr="00746824" w:rsidRDefault="00183FD5" w:rsidP="00746824">
      <w:pPr>
        <w:spacing w:after="0" w:line="240" w:lineRule="auto"/>
        <w:jc w:val="both"/>
      </w:pPr>
      <w:r w:rsidRPr="00746824">
        <w:t xml:space="preserve">Pakiet 5 Prosimy Zamawiającego o dopuszczenie fartucha </w:t>
      </w:r>
      <w:proofErr w:type="spellStart"/>
      <w:r w:rsidRPr="00746824">
        <w:t>pełnobarierowego</w:t>
      </w:r>
      <w:proofErr w:type="spellEnd"/>
      <w:r w:rsidRPr="00746824">
        <w:t xml:space="preserve"> będącego środkiem ochrony osobistej i wyrobem medycznym, wykonanego z włókniny polipropylenowej powlekanej polietylenem, o gramaturze min. 35g/m2 , z rękawami zakończonymi elastyczną gumką, z tyłu wiązany na troki, krój prosty. Zapewnia ochronę przed czynnikami biologicznymi i substancjami chemicznymi, zgodnie z kategorią III środka ochrony osobistej </w:t>
      </w:r>
      <w:proofErr w:type="spellStart"/>
      <w:r w:rsidRPr="00746824">
        <w:t>wg</w:t>
      </w:r>
      <w:proofErr w:type="spellEnd"/>
      <w:r w:rsidRPr="00746824">
        <w:t xml:space="preserve">. z EU Reg. 2016/425, zgodny z normą EN 14126:2003+AC:2004; typ 6P-B </w:t>
      </w:r>
      <w:proofErr w:type="spellStart"/>
      <w:r w:rsidRPr="00746824">
        <w:t>wg</w:t>
      </w:r>
      <w:proofErr w:type="spellEnd"/>
      <w:r w:rsidRPr="00746824">
        <w:t xml:space="preserve">. EN 13034:2005+Al:2009 – zapewnia ochronę przed działaniem substancji w postaci cieczy. Wyrób medyczny klasy I. </w:t>
      </w:r>
    </w:p>
    <w:p w:rsidR="00183FD5" w:rsidRPr="00746824" w:rsidRDefault="00183FD5" w:rsidP="00746824">
      <w:pPr>
        <w:spacing w:after="0" w:line="240" w:lineRule="auto"/>
        <w:jc w:val="both"/>
      </w:pPr>
      <w:r w:rsidRPr="00746824">
        <w:t xml:space="preserve">Pakiet 7 Prosimy o wyjaśnienie, czy Zamawiający oczekuje ochraniaczy na buty będących środkiem ochrony osobistej kategorii III zgodnie z EU Reg. 2016/425, oraz zapewniających ochronę przed czynnikami biologicznym zgodnie z normą EN 14126:2003+AC:2004. </w:t>
      </w:r>
    </w:p>
    <w:p w:rsidR="00A955A9" w:rsidRDefault="00183FD5" w:rsidP="00746824">
      <w:pPr>
        <w:spacing w:after="0" w:line="240" w:lineRule="auto"/>
        <w:jc w:val="both"/>
      </w:pPr>
      <w:r w:rsidRPr="00746824">
        <w:t>Pakiet 8 Prosimy Zamawiającego o dopuszczenie jednorazowych ochraniaczy na obuwie wykonanych z włókniny polipropylenowej o gramaturze 30g/m2 kolor niebieski, ściągany gumką w kostce, oznakowanych znakiem CE</w:t>
      </w:r>
    </w:p>
    <w:p w:rsidR="00746824" w:rsidRDefault="00746824" w:rsidP="00746824">
      <w:pPr>
        <w:spacing w:after="0" w:line="240" w:lineRule="auto"/>
        <w:jc w:val="both"/>
        <w:rPr>
          <w:rFonts w:ascii="Verdana" w:hAnsi="Verdana" w:cs="Arial"/>
          <w:b/>
          <w:i/>
          <w:sz w:val="20"/>
          <w:szCs w:val="20"/>
        </w:rPr>
      </w:pPr>
      <w:r>
        <w:rPr>
          <w:rFonts w:ascii="Verdana" w:hAnsi="Verdana" w:cs="Arial"/>
          <w:b/>
          <w:i/>
          <w:sz w:val="20"/>
          <w:szCs w:val="20"/>
        </w:rPr>
        <w:t>Odpowiedź: Zamawiający pozostawia zapisy SIWZ bez zmian.</w:t>
      </w:r>
    </w:p>
    <w:p w:rsidR="00746824" w:rsidRPr="00746824" w:rsidRDefault="00746824" w:rsidP="00746824">
      <w:pPr>
        <w:spacing w:after="0" w:line="240" w:lineRule="auto"/>
        <w:jc w:val="both"/>
        <w:rPr>
          <w:rFonts w:ascii="Verdana" w:hAnsi="Verdana" w:cs="Arial"/>
          <w:b/>
          <w:i/>
          <w:sz w:val="20"/>
          <w:szCs w:val="20"/>
        </w:rPr>
      </w:pPr>
    </w:p>
    <w:p w:rsidR="00746824" w:rsidRDefault="00746824" w:rsidP="00746824">
      <w:pPr>
        <w:spacing w:after="0" w:line="240" w:lineRule="auto"/>
        <w:ind w:firstLine="708"/>
        <w:jc w:val="both"/>
        <w:rPr>
          <w:rFonts w:ascii="Verdana" w:hAnsi="Verdana" w:cs="Arial"/>
          <w:b/>
          <w:i/>
          <w:sz w:val="20"/>
          <w:szCs w:val="20"/>
        </w:rPr>
      </w:pPr>
    </w:p>
    <w:p w:rsidR="00746824" w:rsidRDefault="00746824" w:rsidP="00746824">
      <w:pPr>
        <w:spacing w:after="0" w:line="240" w:lineRule="auto"/>
        <w:ind w:firstLine="708"/>
        <w:jc w:val="both"/>
        <w:rPr>
          <w:rFonts w:ascii="Verdana" w:hAnsi="Verdana" w:cs="Arial"/>
          <w:b/>
          <w:i/>
          <w:sz w:val="20"/>
          <w:szCs w:val="20"/>
        </w:rPr>
      </w:pPr>
    </w:p>
    <w:p w:rsidR="00746824" w:rsidRDefault="00746824" w:rsidP="00746824">
      <w:pPr>
        <w:spacing w:after="0" w:line="240" w:lineRule="auto"/>
        <w:ind w:firstLine="708"/>
        <w:jc w:val="both"/>
        <w:rPr>
          <w:rFonts w:ascii="Verdana" w:hAnsi="Verdana" w:cs="Arial"/>
          <w:b/>
          <w:i/>
          <w:sz w:val="20"/>
          <w:szCs w:val="20"/>
        </w:rPr>
      </w:pPr>
    </w:p>
    <w:p w:rsidR="00195939" w:rsidRDefault="00AE38CB" w:rsidP="00746824">
      <w:pPr>
        <w:spacing w:after="0" w:line="240" w:lineRule="auto"/>
        <w:ind w:firstLine="708"/>
        <w:jc w:val="both"/>
        <w:rPr>
          <w:rFonts w:ascii="Verdana" w:hAnsi="Verdana" w:cs="Arial"/>
          <w:b/>
          <w:i/>
          <w:sz w:val="20"/>
          <w:szCs w:val="20"/>
        </w:rPr>
      </w:pPr>
      <w:r w:rsidRPr="00716B22">
        <w:rPr>
          <w:rFonts w:ascii="Verdana" w:hAnsi="Verdana" w:cs="Arial"/>
          <w:b/>
          <w:i/>
          <w:sz w:val="20"/>
          <w:szCs w:val="20"/>
        </w:rPr>
        <w:t>Zamawiający</w:t>
      </w:r>
      <w:r w:rsidR="00716B22">
        <w:rPr>
          <w:rFonts w:ascii="Verdana" w:hAnsi="Verdana" w:cs="Arial"/>
          <w:b/>
          <w:i/>
          <w:sz w:val="20"/>
          <w:szCs w:val="20"/>
        </w:rPr>
        <w:t xml:space="preserve"> </w:t>
      </w:r>
      <w:r w:rsidRPr="00716B22">
        <w:rPr>
          <w:rFonts w:ascii="Verdana" w:hAnsi="Verdana" w:cs="Arial"/>
          <w:b/>
          <w:i/>
          <w:sz w:val="20"/>
          <w:szCs w:val="20"/>
        </w:rPr>
        <w:t xml:space="preserve">zmienia zapisy SIWZ </w:t>
      </w:r>
      <w:r w:rsidR="00562F97" w:rsidRPr="00716B22">
        <w:rPr>
          <w:rFonts w:ascii="Verdana" w:hAnsi="Verdana" w:cs="Arial"/>
          <w:b/>
          <w:i/>
          <w:sz w:val="20"/>
          <w:szCs w:val="20"/>
        </w:rPr>
        <w:t>oraz</w:t>
      </w:r>
      <w:r w:rsidRPr="00716B22">
        <w:rPr>
          <w:rFonts w:ascii="Verdana" w:hAnsi="Verdana" w:cs="Arial"/>
          <w:b/>
          <w:i/>
          <w:sz w:val="20"/>
          <w:szCs w:val="20"/>
        </w:rPr>
        <w:t xml:space="preserve"> publikuje</w:t>
      </w:r>
      <w:r w:rsidR="00716B22">
        <w:rPr>
          <w:rFonts w:ascii="Verdana" w:hAnsi="Verdana" w:cs="Arial"/>
          <w:b/>
          <w:i/>
          <w:sz w:val="20"/>
          <w:szCs w:val="20"/>
        </w:rPr>
        <w:t xml:space="preserve"> </w:t>
      </w:r>
      <w:r w:rsidRPr="00716B22">
        <w:rPr>
          <w:rFonts w:ascii="Verdana" w:hAnsi="Verdana" w:cs="Arial"/>
          <w:b/>
          <w:i/>
          <w:sz w:val="20"/>
          <w:szCs w:val="20"/>
        </w:rPr>
        <w:t xml:space="preserve"> </w:t>
      </w:r>
      <w:r w:rsidR="00716B22">
        <w:rPr>
          <w:rFonts w:ascii="Verdana" w:hAnsi="Verdana" w:cs="Arial"/>
          <w:b/>
          <w:i/>
          <w:sz w:val="20"/>
          <w:szCs w:val="20"/>
        </w:rPr>
        <w:t>zmodyfikowan</w:t>
      </w:r>
      <w:r w:rsidR="00195939">
        <w:rPr>
          <w:rFonts w:ascii="Verdana" w:hAnsi="Verdana" w:cs="Arial"/>
          <w:b/>
          <w:i/>
          <w:sz w:val="20"/>
          <w:szCs w:val="20"/>
        </w:rPr>
        <w:t>e</w:t>
      </w:r>
      <w:r w:rsidR="00562F97" w:rsidRPr="00716B22">
        <w:rPr>
          <w:rFonts w:ascii="Verdana" w:hAnsi="Verdana" w:cs="Arial"/>
          <w:b/>
          <w:i/>
          <w:sz w:val="20"/>
          <w:szCs w:val="20"/>
        </w:rPr>
        <w:t xml:space="preserve"> załącznik</w:t>
      </w:r>
      <w:r w:rsidR="00195939">
        <w:rPr>
          <w:rFonts w:ascii="Verdana" w:hAnsi="Verdana" w:cs="Arial"/>
          <w:b/>
          <w:i/>
          <w:sz w:val="20"/>
          <w:szCs w:val="20"/>
        </w:rPr>
        <w:t>i:</w:t>
      </w:r>
    </w:p>
    <w:p w:rsidR="00195939" w:rsidRDefault="00B2687E" w:rsidP="00746824">
      <w:pPr>
        <w:spacing w:after="0" w:line="240" w:lineRule="auto"/>
        <w:jc w:val="both"/>
        <w:rPr>
          <w:rFonts w:ascii="Verdana" w:hAnsi="Verdana" w:cs="Arial"/>
          <w:b/>
          <w:i/>
          <w:sz w:val="20"/>
          <w:szCs w:val="20"/>
        </w:rPr>
      </w:pPr>
      <w:r w:rsidRPr="00716B22">
        <w:rPr>
          <w:rFonts w:ascii="Verdana" w:hAnsi="Verdana" w:cs="Arial"/>
          <w:b/>
          <w:i/>
          <w:sz w:val="20"/>
          <w:szCs w:val="20"/>
        </w:rPr>
        <w:t>„</w:t>
      </w:r>
      <w:r w:rsidR="00716B22" w:rsidRPr="00716B22">
        <w:rPr>
          <w:rFonts w:ascii="Verdana" w:hAnsi="Verdana" w:cs="Arial"/>
          <w:b/>
          <w:i/>
          <w:sz w:val="20"/>
          <w:szCs w:val="20"/>
        </w:rPr>
        <w:t>2</w:t>
      </w:r>
      <w:r w:rsidR="00CF4C96" w:rsidRPr="00716B22">
        <w:rPr>
          <w:rFonts w:ascii="Verdana" w:hAnsi="Verdana" w:cs="Arial"/>
          <w:b/>
          <w:i/>
          <w:sz w:val="20"/>
          <w:szCs w:val="20"/>
        </w:rPr>
        <w:t>3.</w:t>
      </w:r>
      <w:r w:rsidR="00716B22" w:rsidRPr="00716B22">
        <w:rPr>
          <w:rFonts w:ascii="Verdana" w:hAnsi="Verdana" w:cs="Arial"/>
          <w:b/>
          <w:i/>
          <w:sz w:val="20"/>
          <w:szCs w:val="20"/>
        </w:rPr>
        <w:t>12.</w:t>
      </w:r>
      <w:r w:rsidR="00CF4C96" w:rsidRPr="00716B22">
        <w:rPr>
          <w:rFonts w:ascii="Verdana" w:hAnsi="Verdana" w:cs="Arial"/>
          <w:b/>
          <w:i/>
          <w:sz w:val="20"/>
          <w:szCs w:val="20"/>
        </w:rPr>
        <w:t xml:space="preserve">20 </w:t>
      </w:r>
      <w:proofErr w:type="spellStart"/>
      <w:r w:rsidR="00CF4C96" w:rsidRPr="00716B22">
        <w:rPr>
          <w:rFonts w:ascii="Verdana" w:hAnsi="Verdana" w:cs="Arial"/>
          <w:b/>
          <w:i/>
          <w:sz w:val="20"/>
          <w:szCs w:val="20"/>
        </w:rPr>
        <w:t>Zalacznik</w:t>
      </w:r>
      <w:proofErr w:type="spellEnd"/>
      <w:r w:rsidR="00CF4C96" w:rsidRPr="00716B22">
        <w:rPr>
          <w:rFonts w:ascii="Verdana" w:hAnsi="Verdana" w:cs="Arial"/>
          <w:b/>
          <w:i/>
          <w:sz w:val="20"/>
          <w:szCs w:val="20"/>
        </w:rPr>
        <w:t xml:space="preserve"> nr </w:t>
      </w:r>
      <w:r w:rsidR="00716B22" w:rsidRPr="00716B22">
        <w:rPr>
          <w:rFonts w:ascii="Verdana" w:hAnsi="Verdana" w:cs="Arial"/>
          <w:b/>
          <w:i/>
          <w:sz w:val="20"/>
          <w:szCs w:val="20"/>
        </w:rPr>
        <w:t>2</w:t>
      </w:r>
      <w:r w:rsidR="00CF4C96" w:rsidRPr="00716B22">
        <w:rPr>
          <w:rFonts w:ascii="Verdana" w:hAnsi="Verdana" w:cs="Arial"/>
          <w:b/>
          <w:i/>
          <w:sz w:val="20"/>
          <w:szCs w:val="20"/>
        </w:rPr>
        <w:t xml:space="preserve"> F</w:t>
      </w:r>
      <w:r w:rsidR="00716B22" w:rsidRPr="00716B22">
        <w:rPr>
          <w:rFonts w:ascii="Verdana" w:hAnsi="Verdana" w:cs="Arial"/>
          <w:b/>
          <w:i/>
          <w:sz w:val="20"/>
          <w:szCs w:val="20"/>
        </w:rPr>
        <w:t>ormularz cenowy</w:t>
      </w:r>
      <w:r w:rsidR="006E7F3E">
        <w:rPr>
          <w:rFonts w:ascii="Verdana" w:hAnsi="Verdana" w:cs="Arial"/>
          <w:b/>
          <w:i/>
          <w:sz w:val="20"/>
          <w:szCs w:val="20"/>
        </w:rPr>
        <w:t>”</w:t>
      </w:r>
      <w:r w:rsidR="00195939">
        <w:rPr>
          <w:rFonts w:ascii="Verdana" w:hAnsi="Verdana" w:cs="Arial"/>
          <w:b/>
          <w:i/>
          <w:sz w:val="20"/>
          <w:szCs w:val="20"/>
        </w:rPr>
        <w:t xml:space="preserve">, </w:t>
      </w:r>
    </w:p>
    <w:p w:rsidR="00195939" w:rsidRDefault="00195939" w:rsidP="00746824">
      <w:pPr>
        <w:spacing w:after="0" w:line="240" w:lineRule="auto"/>
        <w:jc w:val="both"/>
        <w:rPr>
          <w:rFonts w:ascii="Verdana" w:hAnsi="Verdana" w:cs="Arial"/>
          <w:b/>
          <w:i/>
          <w:sz w:val="20"/>
          <w:szCs w:val="20"/>
        </w:rPr>
      </w:pPr>
      <w:r>
        <w:rPr>
          <w:rFonts w:ascii="Verdana" w:hAnsi="Verdana" w:cs="Arial"/>
          <w:b/>
          <w:i/>
          <w:sz w:val="20"/>
          <w:szCs w:val="20"/>
        </w:rPr>
        <w:t xml:space="preserve">„23.12.20 SIWZ”, </w:t>
      </w:r>
    </w:p>
    <w:p w:rsidR="00AE38CB" w:rsidRPr="00716B22" w:rsidRDefault="00195939" w:rsidP="00746824">
      <w:pPr>
        <w:spacing w:after="0" w:line="240" w:lineRule="auto"/>
        <w:rPr>
          <w:rFonts w:ascii="Verdana" w:hAnsi="Verdana" w:cs="Arial"/>
          <w:b/>
          <w:i/>
          <w:sz w:val="20"/>
          <w:szCs w:val="20"/>
        </w:rPr>
      </w:pPr>
      <w:r>
        <w:rPr>
          <w:rFonts w:ascii="Verdana" w:hAnsi="Verdana" w:cs="Arial"/>
          <w:b/>
          <w:i/>
          <w:sz w:val="20"/>
          <w:szCs w:val="20"/>
        </w:rPr>
        <w:t xml:space="preserve">„23.12.20 </w:t>
      </w:r>
      <w:proofErr w:type="spellStart"/>
      <w:r w:rsidRPr="00195939">
        <w:rPr>
          <w:rFonts w:ascii="Verdana" w:hAnsi="Verdana" w:cs="Arial"/>
          <w:b/>
          <w:i/>
          <w:sz w:val="20"/>
          <w:szCs w:val="20"/>
        </w:rPr>
        <w:t>Zalacznik</w:t>
      </w:r>
      <w:proofErr w:type="spellEnd"/>
      <w:r w:rsidRPr="00195939">
        <w:rPr>
          <w:rFonts w:ascii="Verdana" w:hAnsi="Verdana" w:cs="Arial"/>
          <w:b/>
          <w:i/>
          <w:sz w:val="20"/>
          <w:szCs w:val="20"/>
        </w:rPr>
        <w:t xml:space="preserve"> nr 6_Instrukcja SKE - Systemu </w:t>
      </w:r>
      <w:proofErr w:type="spellStart"/>
      <w:r w:rsidRPr="00195939">
        <w:rPr>
          <w:rFonts w:ascii="Verdana" w:hAnsi="Verdana" w:cs="Arial"/>
          <w:b/>
          <w:i/>
          <w:sz w:val="20"/>
          <w:szCs w:val="20"/>
        </w:rPr>
        <w:t>KomunikacjiElektronicznej</w:t>
      </w:r>
      <w:proofErr w:type="spellEnd"/>
      <w:r>
        <w:rPr>
          <w:rFonts w:ascii="Verdana" w:hAnsi="Verdana" w:cs="Arial"/>
          <w:b/>
          <w:i/>
          <w:sz w:val="20"/>
          <w:szCs w:val="20"/>
        </w:rPr>
        <w:t>”.</w:t>
      </w:r>
    </w:p>
    <w:p w:rsidR="005B0914" w:rsidRPr="00716B22" w:rsidRDefault="005B0914" w:rsidP="00746824">
      <w:pPr>
        <w:spacing w:after="0" w:line="240" w:lineRule="auto"/>
        <w:jc w:val="both"/>
        <w:rPr>
          <w:rFonts w:ascii="Verdana" w:hAnsi="Verdana" w:cs="Arial"/>
          <w:b/>
          <w:i/>
          <w:sz w:val="20"/>
          <w:szCs w:val="20"/>
        </w:rPr>
      </w:pPr>
    </w:p>
    <w:p w:rsidR="00716B22" w:rsidRPr="00716B22" w:rsidRDefault="00716B22" w:rsidP="00746824">
      <w:pPr>
        <w:spacing w:after="0" w:line="240" w:lineRule="auto"/>
        <w:jc w:val="both"/>
        <w:rPr>
          <w:rFonts w:ascii="Verdana" w:hAnsi="Verdana" w:cs="Arial"/>
          <w:b/>
          <w:i/>
          <w:sz w:val="20"/>
          <w:szCs w:val="20"/>
        </w:rPr>
      </w:pPr>
    </w:p>
    <w:p w:rsidR="005B0914" w:rsidRPr="009A7B57" w:rsidRDefault="005B0914" w:rsidP="00746824">
      <w:pPr>
        <w:spacing w:after="0" w:line="240" w:lineRule="auto"/>
        <w:jc w:val="both"/>
        <w:rPr>
          <w:rFonts w:ascii="Verdana" w:hAnsi="Verdana" w:cs="Arial"/>
          <w:b/>
          <w:i/>
          <w:sz w:val="20"/>
          <w:szCs w:val="20"/>
        </w:rPr>
      </w:pPr>
    </w:p>
    <w:sectPr w:rsidR="005B0914" w:rsidRPr="009A7B57" w:rsidSect="00746824">
      <w:headerReference w:type="default" r:id="rId9"/>
      <w:footerReference w:type="default" r:id="rId10"/>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ACC" w:rsidRDefault="007B5ACC" w:rsidP="00F92ECB">
      <w:pPr>
        <w:spacing w:after="0" w:line="240" w:lineRule="auto"/>
      </w:pPr>
      <w:r>
        <w:separator/>
      </w:r>
    </w:p>
  </w:endnote>
  <w:endnote w:type="continuationSeparator" w:id="1">
    <w:p w:rsidR="007B5ACC" w:rsidRDefault="007B5ACC"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ACC" w:rsidRDefault="007B5ACC">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ACC" w:rsidRDefault="007B5ACC" w:rsidP="00F92ECB">
      <w:pPr>
        <w:spacing w:after="0" w:line="240" w:lineRule="auto"/>
      </w:pPr>
      <w:r>
        <w:separator/>
      </w:r>
    </w:p>
  </w:footnote>
  <w:footnote w:type="continuationSeparator" w:id="1">
    <w:p w:rsidR="007B5ACC" w:rsidRDefault="007B5ACC"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ACC" w:rsidRDefault="007B5ACC">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F1B40"/>
    <w:multiLevelType w:val="hybridMultilevel"/>
    <w:tmpl w:val="543AA61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CD2E73"/>
    <w:multiLevelType w:val="hybridMultilevel"/>
    <w:tmpl w:val="28CC5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F564CB7"/>
    <w:multiLevelType w:val="hybridMultilevel"/>
    <w:tmpl w:val="AE707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EF484E"/>
    <w:multiLevelType w:val="hybridMultilevel"/>
    <w:tmpl w:val="4EC67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2072B0F"/>
    <w:multiLevelType w:val="hybridMultilevel"/>
    <w:tmpl w:val="1F52D7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162B4E"/>
    <w:multiLevelType w:val="hybridMultilevel"/>
    <w:tmpl w:val="78028778"/>
    <w:lvl w:ilvl="0" w:tplc="B02AD6F4">
      <w:start w:val="1"/>
      <w:numFmt w:val="decimal"/>
      <w:lvlText w:val="%1."/>
      <w:lvlJc w:val="left"/>
      <w:pPr>
        <w:ind w:left="644" w:hanging="360"/>
      </w:pPr>
      <w:rPr>
        <w:rFonts w:ascii="Arial" w:eastAsia="SimSun" w:hAnsi="Arial" w:cs="Arial"/>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244528E1"/>
    <w:multiLevelType w:val="hybridMultilevel"/>
    <w:tmpl w:val="56008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4A3174"/>
    <w:multiLevelType w:val="hybridMultilevel"/>
    <w:tmpl w:val="486CC2D8"/>
    <w:lvl w:ilvl="0" w:tplc="2AB00AD0">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776084C"/>
    <w:multiLevelType w:val="hybridMultilevel"/>
    <w:tmpl w:val="79EE009E"/>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67F29F8"/>
    <w:multiLevelType w:val="hybridMultilevel"/>
    <w:tmpl w:val="98D817DA"/>
    <w:lvl w:ilvl="0" w:tplc="F01A93AE">
      <w:start w:val="1"/>
      <w:numFmt w:val="decimal"/>
      <w:lvlText w:val="%1."/>
      <w:lvlJc w:val="left"/>
      <w:pPr>
        <w:tabs>
          <w:tab w:val="num" w:pos="1740"/>
        </w:tabs>
        <w:ind w:left="174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D272748"/>
    <w:multiLevelType w:val="hybridMultilevel"/>
    <w:tmpl w:val="0ED685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C642D19"/>
    <w:multiLevelType w:val="hybridMultilevel"/>
    <w:tmpl w:val="DA1298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6289700C"/>
    <w:multiLevelType w:val="hybridMultilevel"/>
    <w:tmpl w:val="B450E65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67DB0EF1"/>
    <w:multiLevelType w:val="hybridMultilevel"/>
    <w:tmpl w:val="77405EC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6E493F5F"/>
    <w:multiLevelType w:val="hybridMultilevel"/>
    <w:tmpl w:val="D70A3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0F2473F"/>
    <w:multiLevelType w:val="hybridMultilevel"/>
    <w:tmpl w:val="988E24F0"/>
    <w:lvl w:ilvl="0" w:tplc="9970E55A">
      <w:start w:val="1"/>
      <w:numFmt w:val="decimal"/>
      <w:lvlText w:val="%1)"/>
      <w:lvlJc w:val="left"/>
      <w:pPr>
        <w:ind w:left="705" w:hanging="525"/>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7">
    <w:nsid w:val="76AD2252"/>
    <w:multiLevelType w:val="hybridMultilevel"/>
    <w:tmpl w:val="6DEA406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A335436"/>
    <w:multiLevelType w:val="multilevel"/>
    <w:tmpl w:val="DB5264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9"/>
  </w:num>
  <w:num w:numId="6">
    <w:abstractNumId w:val="6"/>
  </w:num>
  <w:num w:numId="7">
    <w:abstractNumId w:val="11"/>
  </w:num>
  <w:num w:numId="8">
    <w:abstractNumId w:val="8"/>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4"/>
  </w:num>
  <w:num w:numId="14">
    <w:abstractNumId w:val="5"/>
  </w:num>
  <w:num w:numId="15">
    <w:abstractNumId w:val="14"/>
  </w:num>
  <w:num w:numId="16">
    <w:abstractNumId w:val="0"/>
  </w:num>
  <w:num w:numId="17">
    <w:abstractNumId w:val="15"/>
  </w:num>
  <w:num w:numId="18">
    <w:abstractNumId w:val="18"/>
  </w:num>
  <w:num w:numId="19">
    <w:abstractNumId w:val="3"/>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66561"/>
  </w:hdrShapeDefaults>
  <w:footnotePr>
    <w:footnote w:id="0"/>
    <w:footnote w:id="1"/>
  </w:footnotePr>
  <w:endnotePr>
    <w:endnote w:id="0"/>
    <w:endnote w:id="1"/>
  </w:endnotePr>
  <w:compat/>
  <w:rsids>
    <w:rsidRoot w:val="00382AA3"/>
    <w:rsid w:val="0001664A"/>
    <w:rsid w:val="0005405F"/>
    <w:rsid w:val="000546BB"/>
    <w:rsid w:val="00056647"/>
    <w:rsid w:val="000A0BE4"/>
    <w:rsid w:val="000A24E4"/>
    <w:rsid w:val="000E0929"/>
    <w:rsid w:val="000F24E5"/>
    <w:rsid w:val="001100BA"/>
    <w:rsid w:val="001430EA"/>
    <w:rsid w:val="001765F3"/>
    <w:rsid w:val="00183FD5"/>
    <w:rsid w:val="00195939"/>
    <w:rsid w:val="001D338B"/>
    <w:rsid w:val="001F48C0"/>
    <w:rsid w:val="00207AF3"/>
    <w:rsid w:val="00222BCC"/>
    <w:rsid w:val="0024442F"/>
    <w:rsid w:val="00250703"/>
    <w:rsid w:val="00266A1A"/>
    <w:rsid w:val="00273580"/>
    <w:rsid w:val="002755F5"/>
    <w:rsid w:val="00282C75"/>
    <w:rsid w:val="00295BC9"/>
    <w:rsid w:val="002B6F4B"/>
    <w:rsid w:val="002D4198"/>
    <w:rsid w:val="002D41A1"/>
    <w:rsid w:val="00316DB7"/>
    <w:rsid w:val="00344DC6"/>
    <w:rsid w:val="003552D0"/>
    <w:rsid w:val="00377213"/>
    <w:rsid w:val="00381813"/>
    <w:rsid w:val="00382AA3"/>
    <w:rsid w:val="00390D13"/>
    <w:rsid w:val="003940E1"/>
    <w:rsid w:val="00397824"/>
    <w:rsid w:val="003A48F0"/>
    <w:rsid w:val="003A4C9E"/>
    <w:rsid w:val="003C75E3"/>
    <w:rsid w:val="003D364C"/>
    <w:rsid w:val="003E65AC"/>
    <w:rsid w:val="003F74B1"/>
    <w:rsid w:val="004142BA"/>
    <w:rsid w:val="004438E2"/>
    <w:rsid w:val="00454CDE"/>
    <w:rsid w:val="004570CB"/>
    <w:rsid w:val="00464EA5"/>
    <w:rsid w:val="00480DBE"/>
    <w:rsid w:val="004E77E4"/>
    <w:rsid w:val="004F7089"/>
    <w:rsid w:val="005311DE"/>
    <w:rsid w:val="005407CA"/>
    <w:rsid w:val="00562F97"/>
    <w:rsid w:val="00572A98"/>
    <w:rsid w:val="005B0914"/>
    <w:rsid w:val="005B5FE6"/>
    <w:rsid w:val="005B7A86"/>
    <w:rsid w:val="005C7720"/>
    <w:rsid w:val="005E40A7"/>
    <w:rsid w:val="005F5F57"/>
    <w:rsid w:val="00600361"/>
    <w:rsid w:val="00605620"/>
    <w:rsid w:val="00611962"/>
    <w:rsid w:val="0065328A"/>
    <w:rsid w:val="00667B0D"/>
    <w:rsid w:val="00670DF1"/>
    <w:rsid w:val="00672DDB"/>
    <w:rsid w:val="006A4933"/>
    <w:rsid w:val="006B6631"/>
    <w:rsid w:val="006C0800"/>
    <w:rsid w:val="006E271D"/>
    <w:rsid w:val="006E7F3E"/>
    <w:rsid w:val="006F5452"/>
    <w:rsid w:val="00716B22"/>
    <w:rsid w:val="00726F0B"/>
    <w:rsid w:val="00746824"/>
    <w:rsid w:val="0075716D"/>
    <w:rsid w:val="00770FC9"/>
    <w:rsid w:val="007A55B8"/>
    <w:rsid w:val="007A55F9"/>
    <w:rsid w:val="007B5ACC"/>
    <w:rsid w:val="007C7F81"/>
    <w:rsid w:val="007D29FD"/>
    <w:rsid w:val="007D314C"/>
    <w:rsid w:val="007D3371"/>
    <w:rsid w:val="008160FD"/>
    <w:rsid w:val="00854AE2"/>
    <w:rsid w:val="00861898"/>
    <w:rsid w:val="0087411E"/>
    <w:rsid w:val="00880B83"/>
    <w:rsid w:val="008A0E89"/>
    <w:rsid w:val="008A3027"/>
    <w:rsid w:val="008C1186"/>
    <w:rsid w:val="008E4C1F"/>
    <w:rsid w:val="009140DE"/>
    <w:rsid w:val="00920D00"/>
    <w:rsid w:val="00925745"/>
    <w:rsid w:val="00955797"/>
    <w:rsid w:val="009567B1"/>
    <w:rsid w:val="00966FE6"/>
    <w:rsid w:val="009A6DD6"/>
    <w:rsid w:val="009A7B57"/>
    <w:rsid w:val="009B0855"/>
    <w:rsid w:val="009B4682"/>
    <w:rsid w:val="009C4487"/>
    <w:rsid w:val="009D4604"/>
    <w:rsid w:val="009D67CA"/>
    <w:rsid w:val="009F2AB4"/>
    <w:rsid w:val="009F3FEA"/>
    <w:rsid w:val="00A06635"/>
    <w:rsid w:val="00A07AEC"/>
    <w:rsid w:val="00A314EA"/>
    <w:rsid w:val="00A34C33"/>
    <w:rsid w:val="00A52383"/>
    <w:rsid w:val="00A772C2"/>
    <w:rsid w:val="00A92B76"/>
    <w:rsid w:val="00A955A9"/>
    <w:rsid w:val="00AB3DDC"/>
    <w:rsid w:val="00AB7FDE"/>
    <w:rsid w:val="00AE38CB"/>
    <w:rsid w:val="00B02DB4"/>
    <w:rsid w:val="00B2687E"/>
    <w:rsid w:val="00B9752E"/>
    <w:rsid w:val="00BA02F2"/>
    <w:rsid w:val="00BA794F"/>
    <w:rsid w:val="00BB4488"/>
    <w:rsid w:val="00BC2CA4"/>
    <w:rsid w:val="00BC6010"/>
    <w:rsid w:val="00BD5A44"/>
    <w:rsid w:val="00C11453"/>
    <w:rsid w:val="00C2619B"/>
    <w:rsid w:val="00C3194A"/>
    <w:rsid w:val="00C35016"/>
    <w:rsid w:val="00C42A00"/>
    <w:rsid w:val="00C547B8"/>
    <w:rsid w:val="00C6162C"/>
    <w:rsid w:val="00C70D7A"/>
    <w:rsid w:val="00C81CED"/>
    <w:rsid w:val="00C87937"/>
    <w:rsid w:val="00CA635D"/>
    <w:rsid w:val="00CB7FFB"/>
    <w:rsid w:val="00CC12C0"/>
    <w:rsid w:val="00CC4D1D"/>
    <w:rsid w:val="00CF0C02"/>
    <w:rsid w:val="00CF4C96"/>
    <w:rsid w:val="00CF4EAC"/>
    <w:rsid w:val="00D11066"/>
    <w:rsid w:val="00D1146D"/>
    <w:rsid w:val="00D12B20"/>
    <w:rsid w:val="00D135B2"/>
    <w:rsid w:val="00D172D9"/>
    <w:rsid w:val="00D20A98"/>
    <w:rsid w:val="00D4002D"/>
    <w:rsid w:val="00D5290F"/>
    <w:rsid w:val="00D62BA3"/>
    <w:rsid w:val="00D73469"/>
    <w:rsid w:val="00D86100"/>
    <w:rsid w:val="00DA4BB2"/>
    <w:rsid w:val="00DC2FAF"/>
    <w:rsid w:val="00DC4215"/>
    <w:rsid w:val="00DD2207"/>
    <w:rsid w:val="00DD5E1A"/>
    <w:rsid w:val="00DE2F24"/>
    <w:rsid w:val="00E007B1"/>
    <w:rsid w:val="00E2334C"/>
    <w:rsid w:val="00E338CA"/>
    <w:rsid w:val="00E439FD"/>
    <w:rsid w:val="00E469E2"/>
    <w:rsid w:val="00E60ED4"/>
    <w:rsid w:val="00E845E5"/>
    <w:rsid w:val="00EA04F7"/>
    <w:rsid w:val="00EA6155"/>
    <w:rsid w:val="00EC61DD"/>
    <w:rsid w:val="00EE360B"/>
    <w:rsid w:val="00F24AEB"/>
    <w:rsid w:val="00F47757"/>
    <w:rsid w:val="00F70E90"/>
    <w:rsid w:val="00F84250"/>
    <w:rsid w:val="00F92ECB"/>
    <w:rsid w:val="00FA4BBB"/>
    <w:rsid w:val="00FA616E"/>
    <w:rsid w:val="00FB6671"/>
    <w:rsid w:val="00FB7D53"/>
    <w:rsid w:val="00FC3A5C"/>
    <w:rsid w:val="00FD435F"/>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67CA"/>
    <w:pPr>
      <w:spacing w:after="200" w:line="276" w:lineRule="auto"/>
    </w:pPr>
    <w:rPr>
      <w:sz w:val="22"/>
      <w:szCs w:val="22"/>
      <w:lang w:eastAsia="en-US"/>
    </w:rPr>
  </w:style>
  <w:style w:type="paragraph" w:styleId="Nagwek1">
    <w:name w:val="heading 1"/>
    <w:basedOn w:val="Normalny"/>
    <w:next w:val="Normalny"/>
    <w:link w:val="Nagwek1Znak"/>
    <w:qFormat/>
    <w:rsid w:val="009F3FEA"/>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A0E8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character" w:customStyle="1" w:styleId="Nagwek1Znak">
    <w:name w:val="Nagłówek 1 Znak"/>
    <w:basedOn w:val="Domylnaczcionkaakapitu"/>
    <w:link w:val="Nagwek1"/>
    <w:rsid w:val="009F3FEA"/>
    <w:rPr>
      <w:rFonts w:ascii="Arial" w:eastAsia="Times New Roman" w:hAnsi="Arial" w:cs="Arial"/>
      <w:b/>
      <w:bCs/>
      <w:kern w:val="32"/>
      <w:sz w:val="32"/>
      <w:szCs w:val="32"/>
    </w:rPr>
  </w:style>
  <w:style w:type="paragraph" w:styleId="Tekstpodstawowy">
    <w:name w:val="Body Text"/>
    <w:basedOn w:val="Normalny"/>
    <w:link w:val="TekstpodstawowyZnak"/>
    <w:rsid w:val="009F3FEA"/>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F3FEA"/>
    <w:rPr>
      <w:rFonts w:ascii="Times New Roman" w:eastAsia="Times New Roman" w:hAnsi="Times New Roman"/>
      <w:sz w:val="24"/>
      <w:szCs w:val="24"/>
    </w:rPr>
  </w:style>
  <w:style w:type="paragraph" w:styleId="Tekstkomentarza">
    <w:name w:val="annotation text"/>
    <w:basedOn w:val="Normalny"/>
    <w:link w:val="TekstkomentarzaZnak"/>
    <w:uiPriority w:val="99"/>
    <w:semiHidden/>
    <w:unhideWhenUsed/>
    <w:rsid w:val="009F3F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3FEA"/>
    <w:rPr>
      <w:lang w:eastAsia="en-US"/>
    </w:rPr>
  </w:style>
  <w:style w:type="paragraph" w:styleId="Tematkomentarza">
    <w:name w:val="annotation subject"/>
    <w:basedOn w:val="Normalny"/>
    <w:next w:val="Normalny"/>
    <w:link w:val="TematkomentarzaZnak1"/>
    <w:uiPriority w:val="99"/>
    <w:rsid w:val="009F3FEA"/>
    <w:pPr>
      <w:suppressAutoHyphens/>
      <w:spacing w:after="0" w:line="240" w:lineRule="auto"/>
    </w:pPr>
    <w:rPr>
      <w:rFonts w:ascii="Times New Roman" w:eastAsia="Times New Roman" w:hAnsi="Times New Roman" w:cs="Verdana"/>
      <w:b/>
      <w:bCs/>
      <w:sz w:val="20"/>
      <w:szCs w:val="20"/>
      <w:lang w:eastAsia="zh-CN"/>
    </w:rPr>
  </w:style>
  <w:style w:type="character" w:customStyle="1" w:styleId="TematkomentarzaZnak">
    <w:name w:val="Temat komentarza Znak"/>
    <w:basedOn w:val="TekstkomentarzaZnak"/>
    <w:link w:val="Tematkomentarza"/>
    <w:uiPriority w:val="99"/>
    <w:semiHidden/>
    <w:rsid w:val="009F3FEA"/>
    <w:rPr>
      <w:b/>
      <w:bCs/>
    </w:rPr>
  </w:style>
  <w:style w:type="character" w:customStyle="1" w:styleId="TematkomentarzaZnak1">
    <w:name w:val="Temat komentarza Znak1"/>
    <w:basedOn w:val="Domylnaczcionkaakapitu"/>
    <w:link w:val="Tematkomentarza"/>
    <w:uiPriority w:val="99"/>
    <w:locked/>
    <w:rsid w:val="009F3FEA"/>
    <w:rPr>
      <w:rFonts w:ascii="Times New Roman" w:eastAsia="Times New Roman" w:hAnsi="Times New Roman" w:cs="Verdana"/>
      <w:b/>
      <w:bCs/>
      <w:lang w:eastAsia="zh-CN"/>
    </w:rPr>
  </w:style>
  <w:style w:type="paragraph" w:customStyle="1" w:styleId="tytu">
    <w:name w:val="tytuł"/>
    <w:basedOn w:val="Normalny"/>
    <w:next w:val="Normalny"/>
    <w:rsid w:val="009F3FEA"/>
    <w:pPr>
      <w:suppressAutoHyphens/>
      <w:spacing w:after="0" w:line="240" w:lineRule="auto"/>
      <w:jc w:val="center"/>
    </w:pPr>
    <w:rPr>
      <w:rFonts w:ascii="Times New Roman" w:eastAsia="Times New Roman" w:hAnsi="Times New Roman" w:cs="Verdana"/>
      <w:b/>
      <w:sz w:val="28"/>
      <w:szCs w:val="28"/>
      <w:lang w:eastAsia="zh-CN"/>
    </w:rPr>
  </w:style>
  <w:style w:type="paragraph" w:styleId="Akapitzlist">
    <w:name w:val="List Paragraph"/>
    <w:aliases w:val="maz_wyliczenie,opis dzialania,K-P_odwolanie,A_wyliczenie,Akapit z listą 1"/>
    <w:basedOn w:val="Normalny"/>
    <w:link w:val="AkapitzlistZnak"/>
    <w:uiPriority w:val="34"/>
    <w:qFormat/>
    <w:rsid w:val="00BA794F"/>
    <w:pPr>
      <w:ind w:left="720"/>
      <w:contextualSpacing/>
    </w:pPr>
    <w:rPr>
      <w:rFonts w:asciiTheme="minorHAnsi" w:eastAsiaTheme="minorHAnsi" w:hAnsiTheme="minorHAnsi" w:cstheme="minorBidi"/>
    </w:rPr>
  </w:style>
  <w:style w:type="paragraph" w:customStyle="1" w:styleId="Default">
    <w:name w:val="Default"/>
    <w:rsid w:val="00C547B8"/>
    <w:pPr>
      <w:autoSpaceDE w:val="0"/>
      <w:autoSpaceDN w:val="0"/>
      <w:adjustRightInd w:val="0"/>
    </w:pPr>
    <w:rPr>
      <w:rFonts w:ascii="Arial" w:eastAsia="Times New Roman" w:hAnsi="Arial" w:cs="Arial"/>
      <w:color w:val="000000"/>
      <w:sz w:val="24"/>
      <w:szCs w:val="24"/>
    </w:rPr>
  </w:style>
  <w:style w:type="paragraph" w:styleId="Tekstpodstawowy2">
    <w:name w:val="Body Text 2"/>
    <w:basedOn w:val="Normalny"/>
    <w:link w:val="Tekstpodstawowy2Znak"/>
    <w:uiPriority w:val="99"/>
    <w:semiHidden/>
    <w:unhideWhenUsed/>
    <w:rsid w:val="00207AF3"/>
    <w:pPr>
      <w:spacing w:after="120" w:line="480" w:lineRule="auto"/>
    </w:pPr>
  </w:style>
  <w:style w:type="character" w:customStyle="1" w:styleId="Tekstpodstawowy2Znak">
    <w:name w:val="Tekst podstawowy 2 Znak"/>
    <w:basedOn w:val="Domylnaczcionkaakapitu"/>
    <w:link w:val="Tekstpodstawowy2"/>
    <w:uiPriority w:val="99"/>
    <w:semiHidden/>
    <w:rsid w:val="00207AF3"/>
    <w:rPr>
      <w:sz w:val="22"/>
      <w:szCs w:val="22"/>
      <w:lang w:eastAsia="en-US"/>
    </w:rPr>
  </w:style>
  <w:style w:type="character" w:customStyle="1" w:styleId="Nagwek2Znak">
    <w:name w:val="Nagłówek 2 Znak"/>
    <w:basedOn w:val="Domylnaczcionkaakapitu"/>
    <w:link w:val="Nagwek2"/>
    <w:uiPriority w:val="9"/>
    <w:semiHidden/>
    <w:rsid w:val="008A0E89"/>
    <w:rPr>
      <w:rFonts w:asciiTheme="majorHAnsi" w:eastAsiaTheme="majorEastAsia" w:hAnsiTheme="majorHAnsi" w:cstheme="majorBidi"/>
      <w:b/>
      <w:bCs/>
      <w:color w:val="5B9BD5" w:themeColor="accent1"/>
      <w:sz w:val="26"/>
      <w:szCs w:val="26"/>
      <w:lang w:eastAsia="en-US"/>
    </w:rPr>
  </w:style>
  <w:style w:type="character" w:customStyle="1" w:styleId="AkapitzlistZnak">
    <w:name w:val="Akapit z listą Znak"/>
    <w:aliases w:val="maz_wyliczenie Znak,opis dzialania Znak,K-P_odwolanie Znak,A_wyliczenie Znak,Akapit z listą 1 Znak"/>
    <w:basedOn w:val="Domylnaczcionkaakapitu"/>
    <w:link w:val="Akapitzlist"/>
    <w:uiPriority w:val="34"/>
    <w:locked/>
    <w:rsid w:val="00966FE6"/>
    <w:rPr>
      <w:rFonts w:asciiTheme="minorHAnsi" w:eastAsiaTheme="minorHAnsi" w:hAnsiTheme="minorHAnsi" w:cstheme="minorBidi"/>
      <w:sz w:val="22"/>
      <w:szCs w:val="22"/>
      <w:lang w:eastAsia="en-US"/>
    </w:rPr>
  </w:style>
  <w:style w:type="paragraph" w:customStyle="1" w:styleId="Standard">
    <w:name w:val="Standard"/>
    <w:basedOn w:val="Normalny"/>
    <w:rsid w:val="00A955A9"/>
    <w:pPr>
      <w:widowControl w:val="0"/>
      <w:suppressAutoHyphens/>
      <w:autoSpaceDE w:val="0"/>
      <w:spacing w:after="0" w:line="240" w:lineRule="auto"/>
    </w:pPr>
    <w:rPr>
      <w:rFonts w:ascii="Times New Roman" w:eastAsia="Times New Roman" w:hAnsi="Times New Roman"/>
      <w:sz w:val="24"/>
      <w:szCs w:val="20"/>
      <w:lang w:eastAsia="pl-PL"/>
    </w:rPr>
  </w:style>
  <w:style w:type="character" w:styleId="Uwydatnienie">
    <w:name w:val="Emphasis"/>
    <w:qFormat/>
    <w:rsid w:val="00955797"/>
    <w:rPr>
      <w:i/>
      <w:iCs/>
    </w:rPr>
  </w:style>
  <w:style w:type="paragraph" w:styleId="Bezodstpw">
    <w:name w:val="No Spacing"/>
    <w:uiPriority w:val="1"/>
    <w:qFormat/>
    <w:rsid w:val="005C7720"/>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1777">
      <w:bodyDiv w:val="1"/>
      <w:marLeft w:val="0"/>
      <w:marRight w:val="0"/>
      <w:marTop w:val="0"/>
      <w:marBottom w:val="0"/>
      <w:divBdr>
        <w:top w:val="none" w:sz="0" w:space="0" w:color="auto"/>
        <w:left w:val="none" w:sz="0" w:space="0" w:color="auto"/>
        <w:bottom w:val="none" w:sz="0" w:space="0" w:color="auto"/>
        <w:right w:val="none" w:sz="0" w:space="0" w:color="auto"/>
      </w:divBdr>
    </w:div>
    <w:div w:id="70005164">
      <w:bodyDiv w:val="1"/>
      <w:marLeft w:val="0"/>
      <w:marRight w:val="0"/>
      <w:marTop w:val="0"/>
      <w:marBottom w:val="0"/>
      <w:divBdr>
        <w:top w:val="none" w:sz="0" w:space="0" w:color="auto"/>
        <w:left w:val="none" w:sz="0" w:space="0" w:color="auto"/>
        <w:bottom w:val="none" w:sz="0" w:space="0" w:color="auto"/>
        <w:right w:val="none" w:sz="0" w:space="0" w:color="auto"/>
      </w:divBdr>
    </w:div>
    <w:div w:id="74323320">
      <w:bodyDiv w:val="1"/>
      <w:marLeft w:val="0"/>
      <w:marRight w:val="0"/>
      <w:marTop w:val="0"/>
      <w:marBottom w:val="0"/>
      <w:divBdr>
        <w:top w:val="none" w:sz="0" w:space="0" w:color="auto"/>
        <w:left w:val="none" w:sz="0" w:space="0" w:color="auto"/>
        <w:bottom w:val="none" w:sz="0" w:space="0" w:color="auto"/>
        <w:right w:val="none" w:sz="0" w:space="0" w:color="auto"/>
      </w:divBdr>
    </w:div>
    <w:div w:id="122384246">
      <w:bodyDiv w:val="1"/>
      <w:marLeft w:val="0"/>
      <w:marRight w:val="0"/>
      <w:marTop w:val="0"/>
      <w:marBottom w:val="0"/>
      <w:divBdr>
        <w:top w:val="none" w:sz="0" w:space="0" w:color="auto"/>
        <w:left w:val="none" w:sz="0" w:space="0" w:color="auto"/>
        <w:bottom w:val="none" w:sz="0" w:space="0" w:color="auto"/>
        <w:right w:val="none" w:sz="0" w:space="0" w:color="auto"/>
      </w:divBdr>
    </w:div>
    <w:div w:id="132409785">
      <w:bodyDiv w:val="1"/>
      <w:marLeft w:val="0"/>
      <w:marRight w:val="0"/>
      <w:marTop w:val="0"/>
      <w:marBottom w:val="0"/>
      <w:divBdr>
        <w:top w:val="none" w:sz="0" w:space="0" w:color="auto"/>
        <w:left w:val="none" w:sz="0" w:space="0" w:color="auto"/>
        <w:bottom w:val="none" w:sz="0" w:space="0" w:color="auto"/>
        <w:right w:val="none" w:sz="0" w:space="0" w:color="auto"/>
      </w:divBdr>
    </w:div>
    <w:div w:id="139881988">
      <w:bodyDiv w:val="1"/>
      <w:marLeft w:val="0"/>
      <w:marRight w:val="0"/>
      <w:marTop w:val="0"/>
      <w:marBottom w:val="0"/>
      <w:divBdr>
        <w:top w:val="none" w:sz="0" w:space="0" w:color="auto"/>
        <w:left w:val="none" w:sz="0" w:space="0" w:color="auto"/>
        <w:bottom w:val="none" w:sz="0" w:space="0" w:color="auto"/>
        <w:right w:val="none" w:sz="0" w:space="0" w:color="auto"/>
      </w:divBdr>
    </w:div>
    <w:div w:id="153110836">
      <w:bodyDiv w:val="1"/>
      <w:marLeft w:val="0"/>
      <w:marRight w:val="0"/>
      <w:marTop w:val="0"/>
      <w:marBottom w:val="0"/>
      <w:divBdr>
        <w:top w:val="none" w:sz="0" w:space="0" w:color="auto"/>
        <w:left w:val="none" w:sz="0" w:space="0" w:color="auto"/>
        <w:bottom w:val="none" w:sz="0" w:space="0" w:color="auto"/>
        <w:right w:val="none" w:sz="0" w:space="0" w:color="auto"/>
      </w:divBdr>
    </w:div>
    <w:div w:id="154495301">
      <w:bodyDiv w:val="1"/>
      <w:marLeft w:val="0"/>
      <w:marRight w:val="0"/>
      <w:marTop w:val="0"/>
      <w:marBottom w:val="0"/>
      <w:divBdr>
        <w:top w:val="none" w:sz="0" w:space="0" w:color="auto"/>
        <w:left w:val="none" w:sz="0" w:space="0" w:color="auto"/>
        <w:bottom w:val="none" w:sz="0" w:space="0" w:color="auto"/>
        <w:right w:val="none" w:sz="0" w:space="0" w:color="auto"/>
      </w:divBdr>
    </w:div>
    <w:div w:id="193734175">
      <w:bodyDiv w:val="1"/>
      <w:marLeft w:val="0"/>
      <w:marRight w:val="0"/>
      <w:marTop w:val="0"/>
      <w:marBottom w:val="0"/>
      <w:divBdr>
        <w:top w:val="none" w:sz="0" w:space="0" w:color="auto"/>
        <w:left w:val="none" w:sz="0" w:space="0" w:color="auto"/>
        <w:bottom w:val="none" w:sz="0" w:space="0" w:color="auto"/>
        <w:right w:val="none" w:sz="0" w:space="0" w:color="auto"/>
      </w:divBdr>
    </w:div>
    <w:div w:id="208540000">
      <w:bodyDiv w:val="1"/>
      <w:marLeft w:val="0"/>
      <w:marRight w:val="0"/>
      <w:marTop w:val="0"/>
      <w:marBottom w:val="0"/>
      <w:divBdr>
        <w:top w:val="none" w:sz="0" w:space="0" w:color="auto"/>
        <w:left w:val="none" w:sz="0" w:space="0" w:color="auto"/>
        <w:bottom w:val="none" w:sz="0" w:space="0" w:color="auto"/>
        <w:right w:val="none" w:sz="0" w:space="0" w:color="auto"/>
      </w:divBdr>
    </w:div>
    <w:div w:id="241139208">
      <w:bodyDiv w:val="1"/>
      <w:marLeft w:val="0"/>
      <w:marRight w:val="0"/>
      <w:marTop w:val="0"/>
      <w:marBottom w:val="0"/>
      <w:divBdr>
        <w:top w:val="none" w:sz="0" w:space="0" w:color="auto"/>
        <w:left w:val="none" w:sz="0" w:space="0" w:color="auto"/>
        <w:bottom w:val="none" w:sz="0" w:space="0" w:color="auto"/>
        <w:right w:val="none" w:sz="0" w:space="0" w:color="auto"/>
      </w:divBdr>
    </w:div>
    <w:div w:id="323822053">
      <w:bodyDiv w:val="1"/>
      <w:marLeft w:val="0"/>
      <w:marRight w:val="0"/>
      <w:marTop w:val="0"/>
      <w:marBottom w:val="0"/>
      <w:divBdr>
        <w:top w:val="none" w:sz="0" w:space="0" w:color="auto"/>
        <w:left w:val="none" w:sz="0" w:space="0" w:color="auto"/>
        <w:bottom w:val="none" w:sz="0" w:space="0" w:color="auto"/>
        <w:right w:val="none" w:sz="0" w:space="0" w:color="auto"/>
      </w:divBdr>
    </w:div>
    <w:div w:id="340856419">
      <w:bodyDiv w:val="1"/>
      <w:marLeft w:val="0"/>
      <w:marRight w:val="0"/>
      <w:marTop w:val="0"/>
      <w:marBottom w:val="0"/>
      <w:divBdr>
        <w:top w:val="none" w:sz="0" w:space="0" w:color="auto"/>
        <w:left w:val="none" w:sz="0" w:space="0" w:color="auto"/>
        <w:bottom w:val="none" w:sz="0" w:space="0" w:color="auto"/>
        <w:right w:val="none" w:sz="0" w:space="0" w:color="auto"/>
      </w:divBdr>
    </w:div>
    <w:div w:id="363989323">
      <w:bodyDiv w:val="1"/>
      <w:marLeft w:val="0"/>
      <w:marRight w:val="0"/>
      <w:marTop w:val="0"/>
      <w:marBottom w:val="0"/>
      <w:divBdr>
        <w:top w:val="none" w:sz="0" w:space="0" w:color="auto"/>
        <w:left w:val="none" w:sz="0" w:space="0" w:color="auto"/>
        <w:bottom w:val="none" w:sz="0" w:space="0" w:color="auto"/>
        <w:right w:val="none" w:sz="0" w:space="0" w:color="auto"/>
      </w:divBdr>
    </w:div>
    <w:div w:id="377895465">
      <w:bodyDiv w:val="1"/>
      <w:marLeft w:val="0"/>
      <w:marRight w:val="0"/>
      <w:marTop w:val="0"/>
      <w:marBottom w:val="0"/>
      <w:divBdr>
        <w:top w:val="none" w:sz="0" w:space="0" w:color="auto"/>
        <w:left w:val="none" w:sz="0" w:space="0" w:color="auto"/>
        <w:bottom w:val="none" w:sz="0" w:space="0" w:color="auto"/>
        <w:right w:val="none" w:sz="0" w:space="0" w:color="auto"/>
      </w:divBdr>
    </w:div>
    <w:div w:id="384112339">
      <w:bodyDiv w:val="1"/>
      <w:marLeft w:val="0"/>
      <w:marRight w:val="0"/>
      <w:marTop w:val="0"/>
      <w:marBottom w:val="0"/>
      <w:divBdr>
        <w:top w:val="none" w:sz="0" w:space="0" w:color="auto"/>
        <w:left w:val="none" w:sz="0" w:space="0" w:color="auto"/>
        <w:bottom w:val="none" w:sz="0" w:space="0" w:color="auto"/>
        <w:right w:val="none" w:sz="0" w:space="0" w:color="auto"/>
      </w:divBdr>
    </w:div>
    <w:div w:id="422846678">
      <w:bodyDiv w:val="1"/>
      <w:marLeft w:val="0"/>
      <w:marRight w:val="0"/>
      <w:marTop w:val="0"/>
      <w:marBottom w:val="0"/>
      <w:divBdr>
        <w:top w:val="none" w:sz="0" w:space="0" w:color="auto"/>
        <w:left w:val="none" w:sz="0" w:space="0" w:color="auto"/>
        <w:bottom w:val="none" w:sz="0" w:space="0" w:color="auto"/>
        <w:right w:val="none" w:sz="0" w:space="0" w:color="auto"/>
      </w:divBdr>
    </w:div>
    <w:div w:id="446660505">
      <w:bodyDiv w:val="1"/>
      <w:marLeft w:val="0"/>
      <w:marRight w:val="0"/>
      <w:marTop w:val="0"/>
      <w:marBottom w:val="0"/>
      <w:divBdr>
        <w:top w:val="none" w:sz="0" w:space="0" w:color="auto"/>
        <w:left w:val="none" w:sz="0" w:space="0" w:color="auto"/>
        <w:bottom w:val="none" w:sz="0" w:space="0" w:color="auto"/>
        <w:right w:val="none" w:sz="0" w:space="0" w:color="auto"/>
      </w:divBdr>
    </w:div>
    <w:div w:id="455023662">
      <w:bodyDiv w:val="1"/>
      <w:marLeft w:val="0"/>
      <w:marRight w:val="0"/>
      <w:marTop w:val="0"/>
      <w:marBottom w:val="0"/>
      <w:divBdr>
        <w:top w:val="none" w:sz="0" w:space="0" w:color="auto"/>
        <w:left w:val="none" w:sz="0" w:space="0" w:color="auto"/>
        <w:bottom w:val="none" w:sz="0" w:space="0" w:color="auto"/>
        <w:right w:val="none" w:sz="0" w:space="0" w:color="auto"/>
      </w:divBdr>
    </w:div>
    <w:div w:id="521479540">
      <w:bodyDiv w:val="1"/>
      <w:marLeft w:val="0"/>
      <w:marRight w:val="0"/>
      <w:marTop w:val="0"/>
      <w:marBottom w:val="0"/>
      <w:divBdr>
        <w:top w:val="none" w:sz="0" w:space="0" w:color="auto"/>
        <w:left w:val="none" w:sz="0" w:space="0" w:color="auto"/>
        <w:bottom w:val="none" w:sz="0" w:space="0" w:color="auto"/>
        <w:right w:val="none" w:sz="0" w:space="0" w:color="auto"/>
      </w:divBdr>
    </w:div>
    <w:div w:id="531646600">
      <w:bodyDiv w:val="1"/>
      <w:marLeft w:val="0"/>
      <w:marRight w:val="0"/>
      <w:marTop w:val="0"/>
      <w:marBottom w:val="0"/>
      <w:divBdr>
        <w:top w:val="none" w:sz="0" w:space="0" w:color="auto"/>
        <w:left w:val="none" w:sz="0" w:space="0" w:color="auto"/>
        <w:bottom w:val="none" w:sz="0" w:space="0" w:color="auto"/>
        <w:right w:val="none" w:sz="0" w:space="0" w:color="auto"/>
      </w:divBdr>
    </w:div>
    <w:div w:id="560799028">
      <w:bodyDiv w:val="1"/>
      <w:marLeft w:val="0"/>
      <w:marRight w:val="0"/>
      <w:marTop w:val="0"/>
      <w:marBottom w:val="0"/>
      <w:divBdr>
        <w:top w:val="none" w:sz="0" w:space="0" w:color="auto"/>
        <w:left w:val="none" w:sz="0" w:space="0" w:color="auto"/>
        <w:bottom w:val="none" w:sz="0" w:space="0" w:color="auto"/>
        <w:right w:val="none" w:sz="0" w:space="0" w:color="auto"/>
      </w:divBdr>
    </w:div>
    <w:div w:id="572085861">
      <w:bodyDiv w:val="1"/>
      <w:marLeft w:val="0"/>
      <w:marRight w:val="0"/>
      <w:marTop w:val="0"/>
      <w:marBottom w:val="0"/>
      <w:divBdr>
        <w:top w:val="none" w:sz="0" w:space="0" w:color="auto"/>
        <w:left w:val="none" w:sz="0" w:space="0" w:color="auto"/>
        <w:bottom w:val="none" w:sz="0" w:space="0" w:color="auto"/>
        <w:right w:val="none" w:sz="0" w:space="0" w:color="auto"/>
      </w:divBdr>
    </w:div>
    <w:div w:id="578639622">
      <w:bodyDiv w:val="1"/>
      <w:marLeft w:val="0"/>
      <w:marRight w:val="0"/>
      <w:marTop w:val="0"/>
      <w:marBottom w:val="0"/>
      <w:divBdr>
        <w:top w:val="none" w:sz="0" w:space="0" w:color="auto"/>
        <w:left w:val="none" w:sz="0" w:space="0" w:color="auto"/>
        <w:bottom w:val="none" w:sz="0" w:space="0" w:color="auto"/>
        <w:right w:val="none" w:sz="0" w:space="0" w:color="auto"/>
      </w:divBdr>
    </w:div>
    <w:div w:id="584344927">
      <w:bodyDiv w:val="1"/>
      <w:marLeft w:val="0"/>
      <w:marRight w:val="0"/>
      <w:marTop w:val="0"/>
      <w:marBottom w:val="0"/>
      <w:divBdr>
        <w:top w:val="none" w:sz="0" w:space="0" w:color="auto"/>
        <w:left w:val="none" w:sz="0" w:space="0" w:color="auto"/>
        <w:bottom w:val="none" w:sz="0" w:space="0" w:color="auto"/>
        <w:right w:val="none" w:sz="0" w:space="0" w:color="auto"/>
      </w:divBdr>
    </w:div>
    <w:div w:id="593246741">
      <w:bodyDiv w:val="1"/>
      <w:marLeft w:val="0"/>
      <w:marRight w:val="0"/>
      <w:marTop w:val="0"/>
      <w:marBottom w:val="0"/>
      <w:divBdr>
        <w:top w:val="none" w:sz="0" w:space="0" w:color="auto"/>
        <w:left w:val="none" w:sz="0" w:space="0" w:color="auto"/>
        <w:bottom w:val="none" w:sz="0" w:space="0" w:color="auto"/>
        <w:right w:val="none" w:sz="0" w:space="0" w:color="auto"/>
      </w:divBdr>
    </w:div>
    <w:div w:id="621225137">
      <w:bodyDiv w:val="1"/>
      <w:marLeft w:val="0"/>
      <w:marRight w:val="0"/>
      <w:marTop w:val="0"/>
      <w:marBottom w:val="0"/>
      <w:divBdr>
        <w:top w:val="none" w:sz="0" w:space="0" w:color="auto"/>
        <w:left w:val="none" w:sz="0" w:space="0" w:color="auto"/>
        <w:bottom w:val="none" w:sz="0" w:space="0" w:color="auto"/>
        <w:right w:val="none" w:sz="0" w:space="0" w:color="auto"/>
      </w:divBdr>
    </w:div>
    <w:div w:id="637107836">
      <w:bodyDiv w:val="1"/>
      <w:marLeft w:val="0"/>
      <w:marRight w:val="0"/>
      <w:marTop w:val="0"/>
      <w:marBottom w:val="0"/>
      <w:divBdr>
        <w:top w:val="none" w:sz="0" w:space="0" w:color="auto"/>
        <w:left w:val="none" w:sz="0" w:space="0" w:color="auto"/>
        <w:bottom w:val="none" w:sz="0" w:space="0" w:color="auto"/>
        <w:right w:val="none" w:sz="0" w:space="0" w:color="auto"/>
      </w:divBdr>
    </w:div>
    <w:div w:id="674959609">
      <w:bodyDiv w:val="1"/>
      <w:marLeft w:val="0"/>
      <w:marRight w:val="0"/>
      <w:marTop w:val="0"/>
      <w:marBottom w:val="0"/>
      <w:divBdr>
        <w:top w:val="none" w:sz="0" w:space="0" w:color="auto"/>
        <w:left w:val="none" w:sz="0" w:space="0" w:color="auto"/>
        <w:bottom w:val="none" w:sz="0" w:space="0" w:color="auto"/>
        <w:right w:val="none" w:sz="0" w:space="0" w:color="auto"/>
      </w:divBdr>
    </w:div>
    <w:div w:id="684482994">
      <w:bodyDiv w:val="1"/>
      <w:marLeft w:val="0"/>
      <w:marRight w:val="0"/>
      <w:marTop w:val="0"/>
      <w:marBottom w:val="0"/>
      <w:divBdr>
        <w:top w:val="none" w:sz="0" w:space="0" w:color="auto"/>
        <w:left w:val="none" w:sz="0" w:space="0" w:color="auto"/>
        <w:bottom w:val="none" w:sz="0" w:space="0" w:color="auto"/>
        <w:right w:val="none" w:sz="0" w:space="0" w:color="auto"/>
      </w:divBdr>
    </w:div>
    <w:div w:id="698549036">
      <w:bodyDiv w:val="1"/>
      <w:marLeft w:val="0"/>
      <w:marRight w:val="0"/>
      <w:marTop w:val="0"/>
      <w:marBottom w:val="0"/>
      <w:divBdr>
        <w:top w:val="none" w:sz="0" w:space="0" w:color="auto"/>
        <w:left w:val="none" w:sz="0" w:space="0" w:color="auto"/>
        <w:bottom w:val="none" w:sz="0" w:space="0" w:color="auto"/>
        <w:right w:val="none" w:sz="0" w:space="0" w:color="auto"/>
      </w:divBdr>
    </w:div>
    <w:div w:id="726104179">
      <w:bodyDiv w:val="1"/>
      <w:marLeft w:val="0"/>
      <w:marRight w:val="0"/>
      <w:marTop w:val="0"/>
      <w:marBottom w:val="0"/>
      <w:divBdr>
        <w:top w:val="none" w:sz="0" w:space="0" w:color="auto"/>
        <w:left w:val="none" w:sz="0" w:space="0" w:color="auto"/>
        <w:bottom w:val="none" w:sz="0" w:space="0" w:color="auto"/>
        <w:right w:val="none" w:sz="0" w:space="0" w:color="auto"/>
      </w:divBdr>
    </w:div>
    <w:div w:id="798425649">
      <w:bodyDiv w:val="1"/>
      <w:marLeft w:val="0"/>
      <w:marRight w:val="0"/>
      <w:marTop w:val="0"/>
      <w:marBottom w:val="0"/>
      <w:divBdr>
        <w:top w:val="none" w:sz="0" w:space="0" w:color="auto"/>
        <w:left w:val="none" w:sz="0" w:space="0" w:color="auto"/>
        <w:bottom w:val="none" w:sz="0" w:space="0" w:color="auto"/>
        <w:right w:val="none" w:sz="0" w:space="0" w:color="auto"/>
      </w:divBdr>
    </w:div>
    <w:div w:id="816537300">
      <w:bodyDiv w:val="1"/>
      <w:marLeft w:val="0"/>
      <w:marRight w:val="0"/>
      <w:marTop w:val="0"/>
      <w:marBottom w:val="0"/>
      <w:divBdr>
        <w:top w:val="none" w:sz="0" w:space="0" w:color="auto"/>
        <w:left w:val="none" w:sz="0" w:space="0" w:color="auto"/>
        <w:bottom w:val="none" w:sz="0" w:space="0" w:color="auto"/>
        <w:right w:val="none" w:sz="0" w:space="0" w:color="auto"/>
      </w:divBdr>
    </w:div>
    <w:div w:id="858278491">
      <w:bodyDiv w:val="1"/>
      <w:marLeft w:val="0"/>
      <w:marRight w:val="0"/>
      <w:marTop w:val="0"/>
      <w:marBottom w:val="0"/>
      <w:divBdr>
        <w:top w:val="none" w:sz="0" w:space="0" w:color="auto"/>
        <w:left w:val="none" w:sz="0" w:space="0" w:color="auto"/>
        <w:bottom w:val="none" w:sz="0" w:space="0" w:color="auto"/>
        <w:right w:val="none" w:sz="0" w:space="0" w:color="auto"/>
      </w:divBdr>
    </w:div>
    <w:div w:id="858858108">
      <w:bodyDiv w:val="1"/>
      <w:marLeft w:val="0"/>
      <w:marRight w:val="0"/>
      <w:marTop w:val="0"/>
      <w:marBottom w:val="0"/>
      <w:divBdr>
        <w:top w:val="none" w:sz="0" w:space="0" w:color="auto"/>
        <w:left w:val="none" w:sz="0" w:space="0" w:color="auto"/>
        <w:bottom w:val="none" w:sz="0" w:space="0" w:color="auto"/>
        <w:right w:val="none" w:sz="0" w:space="0" w:color="auto"/>
      </w:divBdr>
    </w:div>
    <w:div w:id="888566010">
      <w:bodyDiv w:val="1"/>
      <w:marLeft w:val="0"/>
      <w:marRight w:val="0"/>
      <w:marTop w:val="0"/>
      <w:marBottom w:val="0"/>
      <w:divBdr>
        <w:top w:val="none" w:sz="0" w:space="0" w:color="auto"/>
        <w:left w:val="none" w:sz="0" w:space="0" w:color="auto"/>
        <w:bottom w:val="none" w:sz="0" w:space="0" w:color="auto"/>
        <w:right w:val="none" w:sz="0" w:space="0" w:color="auto"/>
      </w:divBdr>
    </w:div>
    <w:div w:id="919290056">
      <w:bodyDiv w:val="1"/>
      <w:marLeft w:val="0"/>
      <w:marRight w:val="0"/>
      <w:marTop w:val="0"/>
      <w:marBottom w:val="0"/>
      <w:divBdr>
        <w:top w:val="none" w:sz="0" w:space="0" w:color="auto"/>
        <w:left w:val="none" w:sz="0" w:space="0" w:color="auto"/>
        <w:bottom w:val="none" w:sz="0" w:space="0" w:color="auto"/>
        <w:right w:val="none" w:sz="0" w:space="0" w:color="auto"/>
      </w:divBdr>
    </w:div>
    <w:div w:id="941256858">
      <w:bodyDiv w:val="1"/>
      <w:marLeft w:val="0"/>
      <w:marRight w:val="0"/>
      <w:marTop w:val="0"/>
      <w:marBottom w:val="0"/>
      <w:divBdr>
        <w:top w:val="none" w:sz="0" w:space="0" w:color="auto"/>
        <w:left w:val="none" w:sz="0" w:space="0" w:color="auto"/>
        <w:bottom w:val="none" w:sz="0" w:space="0" w:color="auto"/>
        <w:right w:val="none" w:sz="0" w:space="0" w:color="auto"/>
      </w:divBdr>
    </w:div>
    <w:div w:id="983780847">
      <w:bodyDiv w:val="1"/>
      <w:marLeft w:val="0"/>
      <w:marRight w:val="0"/>
      <w:marTop w:val="0"/>
      <w:marBottom w:val="0"/>
      <w:divBdr>
        <w:top w:val="none" w:sz="0" w:space="0" w:color="auto"/>
        <w:left w:val="none" w:sz="0" w:space="0" w:color="auto"/>
        <w:bottom w:val="none" w:sz="0" w:space="0" w:color="auto"/>
        <w:right w:val="none" w:sz="0" w:space="0" w:color="auto"/>
      </w:divBdr>
    </w:div>
    <w:div w:id="1028022081">
      <w:bodyDiv w:val="1"/>
      <w:marLeft w:val="0"/>
      <w:marRight w:val="0"/>
      <w:marTop w:val="0"/>
      <w:marBottom w:val="0"/>
      <w:divBdr>
        <w:top w:val="none" w:sz="0" w:space="0" w:color="auto"/>
        <w:left w:val="none" w:sz="0" w:space="0" w:color="auto"/>
        <w:bottom w:val="none" w:sz="0" w:space="0" w:color="auto"/>
        <w:right w:val="none" w:sz="0" w:space="0" w:color="auto"/>
      </w:divBdr>
    </w:div>
    <w:div w:id="1057632951">
      <w:bodyDiv w:val="1"/>
      <w:marLeft w:val="0"/>
      <w:marRight w:val="0"/>
      <w:marTop w:val="0"/>
      <w:marBottom w:val="0"/>
      <w:divBdr>
        <w:top w:val="none" w:sz="0" w:space="0" w:color="auto"/>
        <w:left w:val="none" w:sz="0" w:space="0" w:color="auto"/>
        <w:bottom w:val="none" w:sz="0" w:space="0" w:color="auto"/>
        <w:right w:val="none" w:sz="0" w:space="0" w:color="auto"/>
      </w:divBdr>
    </w:div>
    <w:div w:id="1063715172">
      <w:bodyDiv w:val="1"/>
      <w:marLeft w:val="0"/>
      <w:marRight w:val="0"/>
      <w:marTop w:val="0"/>
      <w:marBottom w:val="0"/>
      <w:divBdr>
        <w:top w:val="none" w:sz="0" w:space="0" w:color="auto"/>
        <w:left w:val="none" w:sz="0" w:space="0" w:color="auto"/>
        <w:bottom w:val="none" w:sz="0" w:space="0" w:color="auto"/>
        <w:right w:val="none" w:sz="0" w:space="0" w:color="auto"/>
      </w:divBdr>
    </w:div>
    <w:div w:id="1070079879">
      <w:bodyDiv w:val="1"/>
      <w:marLeft w:val="0"/>
      <w:marRight w:val="0"/>
      <w:marTop w:val="0"/>
      <w:marBottom w:val="0"/>
      <w:divBdr>
        <w:top w:val="none" w:sz="0" w:space="0" w:color="auto"/>
        <w:left w:val="none" w:sz="0" w:space="0" w:color="auto"/>
        <w:bottom w:val="none" w:sz="0" w:space="0" w:color="auto"/>
        <w:right w:val="none" w:sz="0" w:space="0" w:color="auto"/>
      </w:divBdr>
    </w:div>
    <w:div w:id="1071349328">
      <w:bodyDiv w:val="1"/>
      <w:marLeft w:val="0"/>
      <w:marRight w:val="0"/>
      <w:marTop w:val="0"/>
      <w:marBottom w:val="0"/>
      <w:divBdr>
        <w:top w:val="none" w:sz="0" w:space="0" w:color="auto"/>
        <w:left w:val="none" w:sz="0" w:space="0" w:color="auto"/>
        <w:bottom w:val="none" w:sz="0" w:space="0" w:color="auto"/>
        <w:right w:val="none" w:sz="0" w:space="0" w:color="auto"/>
      </w:divBdr>
    </w:div>
    <w:div w:id="1113399380">
      <w:bodyDiv w:val="1"/>
      <w:marLeft w:val="0"/>
      <w:marRight w:val="0"/>
      <w:marTop w:val="0"/>
      <w:marBottom w:val="0"/>
      <w:divBdr>
        <w:top w:val="none" w:sz="0" w:space="0" w:color="auto"/>
        <w:left w:val="none" w:sz="0" w:space="0" w:color="auto"/>
        <w:bottom w:val="none" w:sz="0" w:space="0" w:color="auto"/>
        <w:right w:val="none" w:sz="0" w:space="0" w:color="auto"/>
      </w:divBdr>
    </w:div>
    <w:div w:id="1114400517">
      <w:bodyDiv w:val="1"/>
      <w:marLeft w:val="0"/>
      <w:marRight w:val="0"/>
      <w:marTop w:val="0"/>
      <w:marBottom w:val="0"/>
      <w:divBdr>
        <w:top w:val="none" w:sz="0" w:space="0" w:color="auto"/>
        <w:left w:val="none" w:sz="0" w:space="0" w:color="auto"/>
        <w:bottom w:val="none" w:sz="0" w:space="0" w:color="auto"/>
        <w:right w:val="none" w:sz="0" w:space="0" w:color="auto"/>
      </w:divBdr>
    </w:div>
    <w:div w:id="1118649093">
      <w:bodyDiv w:val="1"/>
      <w:marLeft w:val="0"/>
      <w:marRight w:val="0"/>
      <w:marTop w:val="0"/>
      <w:marBottom w:val="0"/>
      <w:divBdr>
        <w:top w:val="none" w:sz="0" w:space="0" w:color="auto"/>
        <w:left w:val="none" w:sz="0" w:space="0" w:color="auto"/>
        <w:bottom w:val="none" w:sz="0" w:space="0" w:color="auto"/>
        <w:right w:val="none" w:sz="0" w:space="0" w:color="auto"/>
      </w:divBdr>
    </w:div>
    <w:div w:id="1160970785">
      <w:bodyDiv w:val="1"/>
      <w:marLeft w:val="0"/>
      <w:marRight w:val="0"/>
      <w:marTop w:val="0"/>
      <w:marBottom w:val="0"/>
      <w:divBdr>
        <w:top w:val="none" w:sz="0" w:space="0" w:color="auto"/>
        <w:left w:val="none" w:sz="0" w:space="0" w:color="auto"/>
        <w:bottom w:val="none" w:sz="0" w:space="0" w:color="auto"/>
        <w:right w:val="none" w:sz="0" w:space="0" w:color="auto"/>
      </w:divBdr>
    </w:div>
    <w:div w:id="1182014941">
      <w:bodyDiv w:val="1"/>
      <w:marLeft w:val="0"/>
      <w:marRight w:val="0"/>
      <w:marTop w:val="0"/>
      <w:marBottom w:val="0"/>
      <w:divBdr>
        <w:top w:val="none" w:sz="0" w:space="0" w:color="auto"/>
        <w:left w:val="none" w:sz="0" w:space="0" w:color="auto"/>
        <w:bottom w:val="none" w:sz="0" w:space="0" w:color="auto"/>
        <w:right w:val="none" w:sz="0" w:space="0" w:color="auto"/>
      </w:divBdr>
    </w:div>
    <w:div w:id="1222595671">
      <w:bodyDiv w:val="1"/>
      <w:marLeft w:val="0"/>
      <w:marRight w:val="0"/>
      <w:marTop w:val="0"/>
      <w:marBottom w:val="0"/>
      <w:divBdr>
        <w:top w:val="none" w:sz="0" w:space="0" w:color="auto"/>
        <w:left w:val="none" w:sz="0" w:space="0" w:color="auto"/>
        <w:bottom w:val="none" w:sz="0" w:space="0" w:color="auto"/>
        <w:right w:val="none" w:sz="0" w:space="0" w:color="auto"/>
      </w:divBdr>
    </w:div>
    <w:div w:id="1246454938">
      <w:bodyDiv w:val="1"/>
      <w:marLeft w:val="0"/>
      <w:marRight w:val="0"/>
      <w:marTop w:val="0"/>
      <w:marBottom w:val="0"/>
      <w:divBdr>
        <w:top w:val="none" w:sz="0" w:space="0" w:color="auto"/>
        <w:left w:val="none" w:sz="0" w:space="0" w:color="auto"/>
        <w:bottom w:val="none" w:sz="0" w:space="0" w:color="auto"/>
        <w:right w:val="none" w:sz="0" w:space="0" w:color="auto"/>
      </w:divBdr>
    </w:div>
    <w:div w:id="1262300148">
      <w:bodyDiv w:val="1"/>
      <w:marLeft w:val="0"/>
      <w:marRight w:val="0"/>
      <w:marTop w:val="0"/>
      <w:marBottom w:val="0"/>
      <w:divBdr>
        <w:top w:val="none" w:sz="0" w:space="0" w:color="auto"/>
        <w:left w:val="none" w:sz="0" w:space="0" w:color="auto"/>
        <w:bottom w:val="none" w:sz="0" w:space="0" w:color="auto"/>
        <w:right w:val="none" w:sz="0" w:space="0" w:color="auto"/>
      </w:divBdr>
    </w:div>
    <w:div w:id="1269660879">
      <w:bodyDiv w:val="1"/>
      <w:marLeft w:val="0"/>
      <w:marRight w:val="0"/>
      <w:marTop w:val="0"/>
      <w:marBottom w:val="0"/>
      <w:divBdr>
        <w:top w:val="none" w:sz="0" w:space="0" w:color="auto"/>
        <w:left w:val="none" w:sz="0" w:space="0" w:color="auto"/>
        <w:bottom w:val="none" w:sz="0" w:space="0" w:color="auto"/>
        <w:right w:val="none" w:sz="0" w:space="0" w:color="auto"/>
      </w:divBdr>
    </w:div>
    <w:div w:id="1278178099">
      <w:bodyDiv w:val="1"/>
      <w:marLeft w:val="0"/>
      <w:marRight w:val="0"/>
      <w:marTop w:val="0"/>
      <w:marBottom w:val="0"/>
      <w:divBdr>
        <w:top w:val="none" w:sz="0" w:space="0" w:color="auto"/>
        <w:left w:val="none" w:sz="0" w:space="0" w:color="auto"/>
        <w:bottom w:val="none" w:sz="0" w:space="0" w:color="auto"/>
        <w:right w:val="none" w:sz="0" w:space="0" w:color="auto"/>
      </w:divBdr>
    </w:div>
    <w:div w:id="1292133832">
      <w:bodyDiv w:val="1"/>
      <w:marLeft w:val="0"/>
      <w:marRight w:val="0"/>
      <w:marTop w:val="0"/>
      <w:marBottom w:val="0"/>
      <w:divBdr>
        <w:top w:val="none" w:sz="0" w:space="0" w:color="auto"/>
        <w:left w:val="none" w:sz="0" w:space="0" w:color="auto"/>
        <w:bottom w:val="none" w:sz="0" w:space="0" w:color="auto"/>
        <w:right w:val="none" w:sz="0" w:space="0" w:color="auto"/>
      </w:divBdr>
    </w:div>
    <w:div w:id="1316298410">
      <w:bodyDiv w:val="1"/>
      <w:marLeft w:val="0"/>
      <w:marRight w:val="0"/>
      <w:marTop w:val="0"/>
      <w:marBottom w:val="0"/>
      <w:divBdr>
        <w:top w:val="none" w:sz="0" w:space="0" w:color="auto"/>
        <w:left w:val="none" w:sz="0" w:space="0" w:color="auto"/>
        <w:bottom w:val="none" w:sz="0" w:space="0" w:color="auto"/>
        <w:right w:val="none" w:sz="0" w:space="0" w:color="auto"/>
      </w:divBdr>
    </w:div>
    <w:div w:id="1321468285">
      <w:bodyDiv w:val="1"/>
      <w:marLeft w:val="0"/>
      <w:marRight w:val="0"/>
      <w:marTop w:val="0"/>
      <w:marBottom w:val="0"/>
      <w:divBdr>
        <w:top w:val="none" w:sz="0" w:space="0" w:color="auto"/>
        <w:left w:val="none" w:sz="0" w:space="0" w:color="auto"/>
        <w:bottom w:val="none" w:sz="0" w:space="0" w:color="auto"/>
        <w:right w:val="none" w:sz="0" w:space="0" w:color="auto"/>
      </w:divBdr>
    </w:div>
    <w:div w:id="1333797332">
      <w:bodyDiv w:val="1"/>
      <w:marLeft w:val="0"/>
      <w:marRight w:val="0"/>
      <w:marTop w:val="0"/>
      <w:marBottom w:val="0"/>
      <w:divBdr>
        <w:top w:val="none" w:sz="0" w:space="0" w:color="auto"/>
        <w:left w:val="none" w:sz="0" w:space="0" w:color="auto"/>
        <w:bottom w:val="none" w:sz="0" w:space="0" w:color="auto"/>
        <w:right w:val="none" w:sz="0" w:space="0" w:color="auto"/>
      </w:divBdr>
    </w:div>
    <w:div w:id="1352682549">
      <w:bodyDiv w:val="1"/>
      <w:marLeft w:val="0"/>
      <w:marRight w:val="0"/>
      <w:marTop w:val="0"/>
      <w:marBottom w:val="0"/>
      <w:divBdr>
        <w:top w:val="none" w:sz="0" w:space="0" w:color="auto"/>
        <w:left w:val="none" w:sz="0" w:space="0" w:color="auto"/>
        <w:bottom w:val="none" w:sz="0" w:space="0" w:color="auto"/>
        <w:right w:val="none" w:sz="0" w:space="0" w:color="auto"/>
      </w:divBdr>
    </w:div>
    <w:div w:id="1400980508">
      <w:bodyDiv w:val="1"/>
      <w:marLeft w:val="0"/>
      <w:marRight w:val="0"/>
      <w:marTop w:val="0"/>
      <w:marBottom w:val="0"/>
      <w:divBdr>
        <w:top w:val="none" w:sz="0" w:space="0" w:color="auto"/>
        <w:left w:val="none" w:sz="0" w:space="0" w:color="auto"/>
        <w:bottom w:val="none" w:sz="0" w:space="0" w:color="auto"/>
        <w:right w:val="none" w:sz="0" w:space="0" w:color="auto"/>
      </w:divBdr>
    </w:div>
    <w:div w:id="1410883887">
      <w:bodyDiv w:val="1"/>
      <w:marLeft w:val="0"/>
      <w:marRight w:val="0"/>
      <w:marTop w:val="0"/>
      <w:marBottom w:val="0"/>
      <w:divBdr>
        <w:top w:val="none" w:sz="0" w:space="0" w:color="auto"/>
        <w:left w:val="none" w:sz="0" w:space="0" w:color="auto"/>
        <w:bottom w:val="none" w:sz="0" w:space="0" w:color="auto"/>
        <w:right w:val="none" w:sz="0" w:space="0" w:color="auto"/>
      </w:divBdr>
    </w:div>
    <w:div w:id="1425372790">
      <w:bodyDiv w:val="1"/>
      <w:marLeft w:val="0"/>
      <w:marRight w:val="0"/>
      <w:marTop w:val="0"/>
      <w:marBottom w:val="0"/>
      <w:divBdr>
        <w:top w:val="none" w:sz="0" w:space="0" w:color="auto"/>
        <w:left w:val="none" w:sz="0" w:space="0" w:color="auto"/>
        <w:bottom w:val="none" w:sz="0" w:space="0" w:color="auto"/>
        <w:right w:val="none" w:sz="0" w:space="0" w:color="auto"/>
      </w:divBdr>
    </w:div>
    <w:div w:id="1484007162">
      <w:bodyDiv w:val="1"/>
      <w:marLeft w:val="0"/>
      <w:marRight w:val="0"/>
      <w:marTop w:val="0"/>
      <w:marBottom w:val="0"/>
      <w:divBdr>
        <w:top w:val="none" w:sz="0" w:space="0" w:color="auto"/>
        <w:left w:val="none" w:sz="0" w:space="0" w:color="auto"/>
        <w:bottom w:val="none" w:sz="0" w:space="0" w:color="auto"/>
        <w:right w:val="none" w:sz="0" w:space="0" w:color="auto"/>
      </w:divBdr>
    </w:div>
    <w:div w:id="1525943615">
      <w:bodyDiv w:val="1"/>
      <w:marLeft w:val="0"/>
      <w:marRight w:val="0"/>
      <w:marTop w:val="0"/>
      <w:marBottom w:val="0"/>
      <w:divBdr>
        <w:top w:val="none" w:sz="0" w:space="0" w:color="auto"/>
        <w:left w:val="none" w:sz="0" w:space="0" w:color="auto"/>
        <w:bottom w:val="none" w:sz="0" w:space="0" w:color="auto"/>
        <w:right w:val="none" w:sz="0" w:space="0" w:color="auto"/>
      </w:divBdr>
    </w:div>
    <w:div w:id="1585723319">
      <w:bodyDiv w:val="1"/>
      <w:marLeft w:val="0"/>
      <w:marRight w:val="0"/>
      <w:marTop w:val="0"/>
      <w:marBottom w:val="0"/>
      <w:divBdr>
        <w:top w:val="none" w:sz="0" w:space="0" w:color="auto"/>
        <w:left w:val="none" w:sz="0" w:space="0" w:color="auto"/>
        <w:bottom w:val="none" w:sz="0" w:space="0" w:color="auto"/>
        <w:right w:val="none" w:sz="0" w:space="0" w:color="auto"/>
      </w:divBdr>
    </w:div>
    <w:div w:id="1593930911">
      <w:bodyDiv w:val="1"/>
      <w:marLeft w:val="0"/>
      <w:marRight w:val="0"/>
      <w:marTop w:val="0"/>
      <w:marBottom w:val="0"/>
      <w:divBdr>
        <w:top w:val="none" w:sz="0" w:space="0" w:color="auto"/>
        <w:left w:val="none" w:sz="0" w:space="0" w:color="auto"/>
        <w:bottom w:val="none" w:sz="0" w:space="0" w:color="auto"/>
        <w:right w:val="none" w:sz="0" w:space="0" w:color="auto"/>
      </w:divBdr>
    </w:div>
    <w:div w:id="1623683353">
      <w:bodyDiv w:val="1"/>
      <w:marLeft w:val="0"/>
      <w:marRight w:val="0"/>
      <w:marTop w:val="0"/>
      <w:marBottom w:val="0"/>
      <w:divBdr>
        <w:top w:val="none" w:sz="0" w:space="0" w:color="auto"/>
        <w:left w:val="none" w:sz="0" w:space="0" w:color="auto"/>
        <w:bottom w:val="none" w:sz="0" w:space="0" w:color="auto"/>
        <w:right w:val="none" w:sz="0" w:space="0" w:color="auto"/>
      </w:divBdr>
    </w:div>
    <w:div w:id="1675959328">
      <w:bodyDiv w:val="1"/>
      <w:marLeft w:val="0"/>
      <w:marRight w:val="0"/>
      <w:marTop w:val="0"/>
      <w:marBottom w:val="0"/>
      <w:divBdr>
        <w:top w:val="none" w:sz="0" w:space="0" w:color="auto"/>
        <w:left w:val="none" w:sz="0" w:space="0" w:color="auto"/>
        <w:bottom w:val="none" w:sz="0" w:space="0" w:color="auto"/>
        <w:right w:val="none" w:sz="0" w:space="0" w:color="auto"/>
      </w:divBdr>
    </w:div>
    <w:div w:id="1688174077">
      <w:bodyDiv w:val="1"/>
      <w:marLeft w:val="0"/>
      <w:marRight w:val="0"/>
      <w:marTop w:val="0"/>
      <w:marBottom w:val="0"/>
      <w:divBdr>
        <w:top w:val="none" w:sz="0" w:space="0" w:color="auto"/>
        <w:left w:val="none" w:sz="0" w:space="0" w:color="auto"/>
        <w:bottom w:val="none" w:sz="0" w:space="0" w:color="auto"/>
        <w:right w:val="none" w:sz="0" w:space="0" w:color="auto"/>
      </w:divBdr>
    </w:div>
    <w:div w:id="1733653871">
      <w:bodyDiv w:val="1"/>
      <w:marLeft w:val="0"/>
      <w:marRight w:val="0"/>
      <w:marTop w:val="0"/>
      <w:marBottom w:val="0"/>
      <w:divBdr>
        <w:top w:val="none" w:sz="0" w:space="0" w:color="auto"/>
        <w:left w:val="none" w:sz="0" w:space="0" w:color="auto"/>
        <w:bottom w:val="none" w:sz="0" w:space="0" w:color="auto"/>
        <w:right w:val="none" w:sz="0" w:space="0" w:color="auto"/>
      </w:divBdr>
    </w:div>
    <w:div w:id="1736319810">
      <w:bodyDiv w:val="1"/>
      <w:marLeft w:val="0"/>
      <w:marRight w:val="0"/>
      <w:marTop w:val="0"/>
      <w:marBottom w:val="0"/>
      <w:divBdr>
        <w:top w:val="none" w:sz="0" w:space="0" w:color="auto"/>
        <w:left w:val="none" w:sz="0" w:space="0" w:color="auto"/>
        <w:bottom w:val="none" w:sz="0" w:space="0" w:color="auto"/>
        <w:right w:val="none" w:sz="0" w:space="0" w:color="auto"/>
      </w:divBdr>
    </w:div>
    <w:div w:id="1756048954">
      <w:bodyDiv w:val="1"/>
      <w:marLeft w:val="0"/>
      <w:marRight w:val="0"/>
      <w:marTop w:val="0"/>
      <w:marBottom w:val="0"/>
      <w:divBdr>
        <w:top w:val="none" w:sz="0" w:space="0" w:color="auto"/>
        <w:left w:val="none" w:sz="0" w:space="0" w:color="auto"/>
        <w:bottom w:val="none" w:sz="0" w:space="0" w:color="auto"/>
        <w:right w:val="none" w:sz="0" w:space="0" w:color="auto"/>
      </w:divBdr>
    </w:div>
    <w:div w:id="1775056799">
      <w:bodyDiv w:val="1"/>
      <w:marLeft w:val="0"/>
      <w:marRight w:val="0"/>
      <w:marTop w:val="0"/>
      <w:marBottom w:val="0"/>
      <w:divBdr>
        <w:top w:val="none" w:sz="0" w:space="0" w:color="auto"/>
        <w:left w:val="none" w:sz="0" w:space="0" w:color="auto"/>
        <w:bottom w:val="none" w:sz="0" w:space="0" w:color="auto"/>
        <w:right w:val="none" w:sz="0" w:space="0" w:color="auto"/>
      </w:divBdr>
    </w:div>
    <w:div w:id="1797673890">
      <w:bodyDiv w:val="1"/>
      <w:marLeft w:val="0"/>
      <w:marRight w:val="0"/>
      <w:marTop w:val="0"/>
      <w:marBottom w:val="0"/>
      <w:divBdr>
        <w:top w:val="none" w:sz="0" w:space="0" w:color="auto"/>
        <w:left w:val="none" w:sz="0" w:space="0" w:color="auto"/>
        <w:bottom w:val="none" w:sz="0" w:space="0" w:color="auto"/>
        <w:right w:val="none" w:sz="0" w:space="0" w:color="auto"/>
      </w:divBdr>
    </w:div>
    <w:div w:id="1835607295">
      <w:bodyDiv w:val="1"/>
      <w:marLeft w:val="0"/>
      <w:marRight w:val="0"/>
      <w:marTop w:val="0"/>
      <w:marBottom w:val="0"/>
      <w:divBdr>
        <w:top w:val="none" w:sz="0" w:space="0" w:color="auto"/>
        <w:left w:val="none" w:sz="0" w:space="0" w:color="auto"/>
        <w:bottom w:val="none" w:sz="0" w:space="0" w:color="auto"/>
        <w:right w:val="none" w:sz="0" w:space="0" w:color="auto"/>
      </w:divBdr>
    </w:div>
    <w:div w:id="1848713575">
      <w:bodyDiv w:val="1"/>
      <w:marLeft w:val="0"/>
      <w:marRight w:val="0"/>
      <w:marTop w:val="0"/>
      <w:marBottom w:val="0"/>
      <w:divBdr>
        <w:top w:val="none" w:sz="0" w:space="0" w:color="auto"/>
        <w:left w:val="none" w:sz="0" w:space="0" w:color="auto"/>
        <w:bottom w:val="none" w:sz="0" w:space="0" w:color="auto"/>
        <w:right w:val="none" w:sz="0" w:space="0" w:color="auto"/>
      </w:divBdr>
    </w:div>
    <w:div w:id="1868373798">
      <w:bodyDiv w:val="1"/>
      <w:marLeft w:val="0"/>
      <w:marRight w:val="0"/>
      <w:marTop w:val="0"/>
      <w:marBottom w:val="0"/>
      <w:divBdr>
        <w:top w:val="none" w:sz="0" w:space="0" w:color="auto"/>
        <w:left w:val="none" w:sz="0" w:space="0" w:color="auto"/>
        <w:bottom w:val="none" w:sz="0" w:space="0" w:color="auto"/>
        <w:right w:val="none" w:sz="0" w:space="0" w:color="auto"/>
      </w:divBdr>
    </w:div>
    <w:div w:id="1873808912">
      <w:bodyDiv w:val="1"/>
      <w:marLeft w:val="0"/>
      <w:marRight w:val="0"/>
      <w:marTop w:val="0"/>
      <w:marBottom w:val="0"/>
      <w:divBdr>
        <w:top w:val="none" w:sz="0" w:space="0" w:color="auto"/>
        <w:left w:val="none" w:sz="0" w:space="0" w:color="auto"/>
        <w:bottom w:val="none" w:sz="0" w:space="0" w:color="auto"/>
        <w:right w:val="none" w:sz="0" w:space="0" w:color="auto"/>
      </w:divBdr>
    </w:div>
    <w:div w:id="1886330083">
      <w:bodyDiv w:val="1"/>
      <w:marLeft w:val="0"/>
      <w:marRight w:val="0"/>
      <w:marTop w:val="0"/>
      <w:marBottom w:val="0"/>
      <w:divBdr>
        <w:top w:val="none" w:sz="0" w:space="0" w:color="auto"/>
        <w:left w:val="none" w:sz="0" w:space="0" w:color="auto"/>
        <w:bottom w:val="none" w:sz="0" w:space="0" w:color="auto"/>
        <w:right w:val="none" w:sz="0" w:space="0" w:color="auto"/>
      </w:divBdr>
    </w:div>
    <w:div w:id="1903248821">
      <w:bodyDiv w:val="1"/>
      <w:marLeft w:val="0"/>
      <w:marRight w:val="0"/>
      <w:marTop w:val="0"/>
      <w:marBottom w:val="0"/>
      <w:divBdr>
        <w:top w:val="none" w:sz="0" w:space="0" w:color="auto"/>
        <w:left w:val="none" w:sz="0" w:space="0" w:color="auto"/>
        <w:bottom w:val="none" w:sz="0" w:space="0" w:color="auto"/>
        <w:right w:val="none" w:sz="0" w:space="0" w:color="auto"/>
      </w:divBdr>
    </w:div>
    <w:div w:id="1995722222">
      <w:bodyDiv w:val="1"/>
      <w:marLeft w:val="0"/>
      <w:marRight w:val="0"/>
      <w:marTop w:val="0"/>
      <w:marBottom w:val="0"/>
      <w:divBdr>
        <w:top w:val="none" w:sz="0" w:space="0" w:color="auto"/>
        <w:left w:val="none" w:sz="0" w:space="0" w:color="auto"/>
        <w:bottom w:val="none" w:sz="0" w:space="0" w:color="auto"/>
        <w:right w:val="none" w:sz="0" w:space="0" w:color="auto"/>
      </w:divBdr>
    </w:div>
    <w:div w:id="2123499886">
      <w:bodyDiv w:val="1"/>
      <w:marLeft w:val="0"/>
      <w:marRight w:val="0"/>
      <w:marTop w:val="0"/>
      <w:marBottom w:val="0"/>
      <w:divBdr>
        <w:top w:val="none" w:sz="0" w:space="0" w:color="auto"/>
        <w:left w:val="none" w:sz="0" w:space="0" w:color="auto"/>
        <w:bottom w:val="none" w:sz="0" w:space="0" w:color="auto"/>
        <w:right w:val="none" w:sz="0" w:space="0" w:color="auto"/>
      </w:divBdr>
    </w:div>
    <w:div w:id="2136479905">
      <w:bodyDiv w:val="1"/>
      <w:marLeft w:val="0"/>
      <w:marRight w:val="0"/>
      <w:marTop w:val="0"/>
      <w:marBottom w:val="0"/>
      <w:divBdr>
        <w:top w:val="none" w:sz="0" w:space="0" w:color="auto"/>
        <w:left w:val="none" w:sz="0" w:space="0" w:color="auto"/>
        <w:bottom w:val="none" w:sz="0" w:space="0" w:color="auto"/>
        <w:right w:val="none" w:sz="0" w:space="0" w:color="auto"/>
      </w:divBdr>
    </w:div>
    <w:div w:id="21447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ktrome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C7A6A-0967-4212-94AD-9EE86A3A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593</TotalTime>
  <Pages>11</Pages>
  <Words>4502</Words>
  <Characters>27014</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asewastynowicz</cp:lastModifiedBy>
  <cp:revision>79</cp:revision>
  <cp:lastPrinted>2018-09-10T08:35:00Z</cp:lastPrinted>
  <dcterms:created xsi:type="dcterms:W3CDTF">2019-01-29T06:57:00Z</dcterms:created>
  <dcterms:modified xsi:type="dcterms:W3CDTF">2020-12-23T11:51:00Z</dcterms:modified>
</cp:coreProperties>
</file>