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</w:t>
      </w:r>
      <w:r w:rsidR="00255CA9">
        <w:rPr>
          <w:sz w:val="20"/>
          <w:szCs w:val="20"/>
        </w:rPr>
        <w:t xml:space="preserve">81-03/2021 </w:t>
      </w:r>
      <w:r w:rsidR="00255CA9">
        <w:rPr>
          <w:sz w:val="20"/>
          <w:szCs w:val="20"/>
        </w:rPr>
        <w:tab/>
      </w:r>
      <w:r w:rsidR="00255CA9">
        <w:rPr>
          <w:sz w:val="20"/>
          <w:szCs w:val="20"/>
        </w:rPr>
        <w:tab/>
        <w:t>Poznań, 2021-04- 07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>
        <w:rPr>
          <w:rFonts w:cs="Arial"/>
          <w:b/>
          <w:bCs/>
          <w:sz w:val="20"/>
          <w:szCs w:val="20"/>
        </w:rPr>
        <w:t>materiałów chirurgicznych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7673CD" w:rsidRDefault="007673CD" w:rsidP="007673CD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255CA9" w:rsidRDefault="00255CA9" w:rsidP="00255CA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255CA9" w:rsidRPr="008B36F1" w:rsidRDefault="00255CA9" w:rsidP="00255CA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8B36F1">
        <w:rPr>
          <w:rFonts w:asciiTheme="minorHAnsi" w:eastAsia="Times New Roman" w:hAnsiTheme="minorHAnsi" w:cstheme="minorHAnsi"/>
          <w:b/>
          <w:lang w:eastAsia="pl-PL"/>
        </w:rPr>
        <w:t>Pakiet 12</w:t>
      </w:r>
    </w:p>
    <w:p w:rsidR="00255CA9" w:rsidRPr="008B36F1" w:rsidRDefault="00255CA9" w:rsidP="00255CA9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:rsidR="00255CA9" w:rsidRPr="008B36F1" w:rsidRDefault="00255CA9" w:rsidP="00255CA9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Czy Zamawiający wymaga zaoferowania</w:t>
      </w:r>
      <w:r w:rsidRPr="008B36F1">
        <w:rPr>
          <w:rFonts w:asciiTheme="minorHAnsi" w:eastAsia="Times New Roman" w:hAnsiTheme="minorHAnsi" w:cstheme="minorHAnsi"/>
          <w:lang w:eastAsia="pl-PL"/>
        </w:rPr>
        <w:t> folii chirurgicznych pakowanych jednostkowo sterylnie  </w:t>
      </w:r>
      <w:r>
        <w:rPr>
          <w:rFonts w:asciiTheme="minorHAnsi" w:eastAsia="Times New Roman" w:hAnsiTheme="minorHAnsi" w:cstheme="minorHAnsi"/>
          <w:lang w:eastAsia="pl-PL"/>
        </w:rPr>
        <w:br/>
      </w:r>
      <w:r w:rsidRPr="008B36F1">
        <w:rPr>
          <w:rFonts w:asciiTheme="minorHAnsi" w:eastAsia="Times New Roman" w:hAnsiTheme="minorHAnsi" w:cstheme="minorHAnsi"/>
          <w:lang w:eastAsia="pl-PL"/>
        </w:rPr>
        <w:t>i następnie zbiorczo w kartoniki po 10 szt.</w:t>
      </w:r>
      <w:r>
        <w:rPr>
          <w:rFonts w:asciiTheme="minorHAnsi" w:eastAsia="Times New Roman" w:hAnsiTheme="minorHAnsi" w:cstheme="minorHAnsi"/>
          <w:lang w:eastAsia="pl-PL"/>
        </w:rPr>
        <w:t>, co</w:t>
      </w:r>
      <w:r w:rsidRPr="008B36F1">
        <w:rPr>
          <w:rFonts w:asciiTheme="minorHAnsi" w:eastAsia="Times New Roman" w:hAnsiTheme="minorHAnsi" w:cstheme="minorHAnsi"/>
          <w:lang w:eastAsia="pl-PL"/>
        </w:rPr>
        <w:t xml:space="preserve"> ułatwia transport i magazynowanie tego produktu</w:t>
      </w:r>
      <w:r>
        <w:rPr>
          <w:rFonts w:asciiTheme="minorHAnsi" w:eastAsia="Times New Roman" w:hAnsiTheme="minorHAnsi" w:cstheme="minorHAnsi"/>
          <w:lang w:eastAsia="pl-PL"/>
        </w:rPr>
        <w:t>?</w:t>
      </w:r>
    </w:p>
    <w:p w:rsidR="00255CA9" w:rsidRDefault="00255CA9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pStyle w:val="Default"/>
        <w:rPr>
          <w:rFonts w:ascii="Times New Roman" w:hAnsi="Times New Roman" w:cs="Times New Roman"/>
        </w:rPr>
      </w:pPr>
      <w:r>
        <w:rPr>
          <w:sz w:val="8"/>
          <w:szCs w:val="8"/>
        </w:rPr>
        <w:t> </w:t>
      </w:r>
      <w:r>
        <w:rPr>
          <w:rFonts w:ascii="Times New Roman" w:hAnsi="Times New Roman"/>
        </w:rPr>
        <w:t xml:space="preserve"> </w:t>
      </w:r>
    </w:p>
    <w:p w:rsidR="007673CD" w:rsidRPr="009012F8" w:rsidRDefault="007673CD" w:rsidP="009949B9">
      <w:pPr>
        <w:autoSpaceDN w:val="0"/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9012F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</w:t>
      </w:r>
      <w:r w:rsidR="009012F8" w:rsidRPr="009012F8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zaoferowanie folii chirurgicznych pakowanych jednostkowo sterylnie  i następnie zbiorczo w kartoniki po 10 szt</w:t>
      </w:r>
      <w:r w:rsidRPr="000C09D0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  <w:r w:rsidR="000C09D0" w:rsidRPr="000C09D0">
        <w:rPr>
          <w:rFonts w:asciiTheme="minorHAnsi" w:hAnsiTheme="minorHAnsi" w:cstheme="minorHAnsi"/>
          <w:b/>
          <w:iCs/>
          <w:sz w:val="20"/>
          <w:szCs w:val="20"/>
        </w:rPr>
        <w:t xml:space="preserve"> Wykonawca winien odpowiednio przeliczyć ilość opakowań tak, aby</w:t>
      </w:r>
      <w:r w:rsidR="00CE5145">
        <w:rPr>
          <w:rFonts w:asciiTheme="minorHAnsi" w:hAnsiTheme="minorHAnsi" w:cstheme="minorHAnsi"/>
          <w:b/>
          <w:iCs/>
          <w:sz w:val="20"/>
          <w:szCs w:val="20"/>
        </w:rPr>
        <w:t xml:space="preserve"> ilość produktu była zgodna z S</w:t>
      </w:r>
      <w:r w:rsidR="000C09D0" w:rsidRPr="000C09D0">
        <w:rPr>
          <w:rFonts w:asciiTheme="minorHAnsi" w:hAnsiTheme="minorHAnsi" w:cstheme="minorHAnsi"/>
          <w:b/>
          <w:iCs/>
          <w:sz w:val="20"/>
          <w:szCs w:val="20"/>
        </w:rPr>
        <w:t>WZ</w:t>
      </w:r>
      <w:r w:rsidR="00CE5145">
        <w:rPr>
          <w:rFonts w:asciiTheme="minorHAnsi" w:hAnsiTheme="minorHAnsi" w:cstheme="minorHAnsi"/>
          <w:b/>
          <w:iCs/>
          <w:sz w:val="20"/>
          <w:szCs w:val="20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645C69" w:rsidRDefault="00645C69" w:rsidP="00645C69"/>
    <w:p w:rsidR="00645C69" w:rsidRPr="00C31A74" w:rsidRDefault="00645C69" w:rsidP="00645C69">
      <w:r w:rsidRPr="00C31A74">
        <w:t>Czy Zamawiający w zad.5, w miejsce pierwotnych zapisów, wyrazi zgodę na złożenie oferty na oryginalny produkt znanego amerykańskiego producenta, zgodnie z opisem:</w:t>
      </w:r>
    </w:p>
    <w:p w:rsidR="007673CD" w:rsidRPr="00EE102C" w:rsidRDefault="00645C69" w:rsidP="00EE102C">
      <w:r w:rsidRPr="00C31A74">
        <w:t xml:space="preserve">Poz. 2 - Klips polimerowy o łukowatym kształcie, dający możliwość objęcia większej ilości tkanki, z dwukierunkowo naprzemiennie ułożonymi zębami o optymalnie dobranej wysokości do rozmiaru klipsa, posiadający walce </w:t>
      </w:r>
      <w:proofErr w:type="spellStart"/>
      <w:r w:rsidRPr="00C31A74">
        <w:t>stabilizujace</w:t>
      </w:r>
      <w:proofErr w:type="spellEnd"/>
      <w:r w:rsidRPr="00C31A74">
        <w:t xml:space="preserve"> – eliminujące wypadanie klipsów, samonaprowadzający się zatrzask – eliminujący nożycowanie? Oryginalne klipsy </w:t>
      </w:r>
      <w:proofErr w:type="spellStart"/>
      <w:r w:rsidRPr="00C31A74">
        <w:t>Hem-o-lok</w:t>
      </w:r>
      <w:proofErr w:type="spellEnd"/>
      <w:r w:rsidRPr="00C31A74">
        <w:t xml:space="preserve"> produkowane przez naszą firmę, mają potwierdzoną klinicznie skuteczność zamknięcia, nie </w:t>
      </w:r>
      <w:proofErr w:type="spellStart"/>
      <w:r w:rsidRPr="00C31A74">
        <w:t>wymagajacą</w:t>
      </w:r>
      <w:proofErr w:type="spellEnd"/>
      <w:r w:rsidRPr="00C31A74">
        <w:t xml:space="preserve"> modyfikacji np. w postaci uniesionych kątów podcięcia. Uzyskano ją dzięki zastosowaniu najwyższej jakości użytego materiału oraz zastosowaniu bardzo wymagającego reżimu technologicznego. Rozwiązanie to zostało przyjęte i jest stosowane z zadowoleniem przez użytko</w:t>
      </w:r>
      <w:r>
        <w:t>w</w:t>
      </w:r>
      <w:r w:rsidRPr="00C31A74">
        <w:t>nik</w:t>
      </w:r>
      <w:r>
        <w:t>ó</w:t>
      </w:r>
      <w:r w:rsidRPr="00C31A74">
        <w:t>w kupujących nasz oryginalny wyrób na całym świecie.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45C69" w:rsidRPr="00C31A74" w:rsidRDefault="00645C69" w:rsidP="00645C69">
      <w:r w:rsidRPr="00C31A74">
        <w:lastRenderedPageBreak/>
        <w:t xml:space="preserve">W rozporządzeniu Ministra Zdrowia z dnia 5 listopada 2010, zamieszczonego w Dzienniku Ustaw nr 215, </w:t>
      </w:r>
      <w:proofErr w:type="spellStart"/>
      <w:r w:rsidRPr="00C31A74">
        <w:t>poz</w:t>
      </w:r>
      <w:proofErr w:type="spellEnd"/>
      <w:r w:rsidRPr="00C31A74">
        <w:t xml:space="preserve"> 1416, paragraf 4.1, reguła 8; dotyczącym wyrobów do implantacji i chirurgicznych inwazyjnych wyrobów medycznych do długotrwałego użytku wskazano, że wyroby takie powinny posiadać klasę IIB. Natomiast w przypadku wyrobów medycznych przeznaczonych do użytku, ale w bezpośrednim kontakcie z sercem lub centralnym układem krążenia, podniesiono ten wymóg do posiadania klasy wyższej, czyli klasy III. Czy zgodnie z powyższym rozporządzeniem, przepisami oraz aktualnymi standardami medycznymi, Zamawiający w zad. 5 wymaga, by klipsy jako wyroby medyczne stosowane w Państwa szpitalu</w:t>
      </w:r>
      <w:r>
        <w:t>,</w:t>
      </w:r>
      <w:r w:rsidRPr="00C31A74">
        <w:t xml:space="preserve"> szczególnie na oddziale pulmonologii, przeznaczone do użytku w bezpośrednim kontakcie z sercem lub centralnym układem krążenia (wszystkimi głównymi naczyniami krwionośnymi, w tym: żyły płucne, tętnice płucne, żyły sercowe, tętnice wieńcowe, tętnice szyjne (wspólne, wewnętrzne i zewnętrzne), tętnice mózgowe, tętnice ramienno-głowowe, aorta (wszystkie segmenty aorty), dolna i górna żyła główna i wspólne tętnice biodrowe), posiadały klasę III?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645C69" w:rsidRDefault="00645C69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45C69" w:rsidRPr="00645C69" w:rsidRDefault="00645C69" w:rsidP="00645C69">
      <w:r w:rsidRPr="00C31A74">
        <w:t xml:space="preserve">Zgodnie z </w:t>
      </w:r>
      <w:proofErr w:type="spellStart"/>
      <w:r w:rsidRPr="00C31A74">
        <w:t>Dz.U</w:t>
      </w:r>
      <w:proofErr w:type="spellEnd"/>
      <w:r w:rsidRPr="00C31A74">
        <w:t xml:space="preserve">. Nr 16, poz. 76 z dnia 12 stycznia 2011 roku, aktywne wyroby medyczne przeznaczone do implantacji, muszą być identyfikowalne. Kod użyty do ich oznakowania musi umożliwiać szybką i jednoznaczną identyfikację wytwórcy i wyrobu, uwzględniać jego typ oraz rok produkcji; odczytanie kodu, jeżeli jest to niezbędne, nie powinno wymagać zabiegu chirurgicznego. Informujemy, że nasze produkty spełniają wszystkie wymogi ww. ustawy. Wychodząc naprzeciw potrzebom Zamawiającego, zwracamy się z prośbą w zad. 5, o możliwość zastosowania papierowej części </w:t>
      </w:r>
      <w:proofErr w:type="spellStart"/>
      <w:r w:rsidRPr="00C31A74">
        <w:t>blistra</w:t>
      </w:r>
      <w:proofErr w:type="spellEnd"/>
      <w:r w:rsidRPr="00C31A74">
        <w:t xml:space="preserve"> (magazynku), która zawiera wszystkie wymagane informacje, zawarte w powyższej ustawie (nr referencyjny, numer serii, datę ważności i produkcji, nazwę wytwórcy itd.) celem możliwości wklejenia do kartoteki pacjenta?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645C6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7673CD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410" w:rsidRDefault="009B2410" w:rsidP="00F92ECB">
      <w:pPr>
        <w:spacing w:after="0" w:line="240" w:lineRule="auto"/>
      </w:pPr>
      <w:r>
        <w:separator/>
      </w:r>
    </w:p>
  </w:endnote>
  <w:endnote w:type="continuationSeparator" w:id="0">
    <w:p w:rsidR="009B2410" w:rsidRDefault="009B241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200FEF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9949B9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410" w:rsidRDefault="009B2410" w:rsidP="00F92ECB">
      <w:pPr>
        <w:spacing w:after="0" w:line="240" w:lineRule="auto"/>
      </w:pPr>
      <w:r>
        <w:separator/>
      </w:r>
    </w:p>
  </w:footnote>
  <w:footnote w:type="continuationSeparator" w:id="0">
    <w:p w:rsidR="009B2410" w:rsidRDefault="009B241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09D0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1414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0FEF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5CA9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1D7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143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D89"/>
    <w:rsid w:val="00636F3D"/>
    <w:rsid w:val="00640AD5"/>
    <w:rsid w:val="00640F63"/>
    <w:rsid w:val="006420D0"/>
    <w:rsid w:val="006439C1"/>
    <w:rsid w:val="00645C69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4FD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12F8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4A6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4D6"/>
    <w:rsid w:val="00983455"/>
    <w:rsid w:val="009839DC"/>
    <w:rsid w:val="00987B44"/>
    <w:rsid w:val="0099178A"/>
    <w:rsid w:val="00993E98"/>
    <w:rsid w:val="009949B9"/>
    <w:rsid w:val="009A1923"/>
    <w:rsid w:val="009A56AA"/>
    <w:rsid w:val="009B00B9"/>
    <w:rsid w:val="009B0855"/>
    <w:rsid w:val="009B2410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E5145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6095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102C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9B46-2786-4C0B-8D6E-06C560B6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9</cp:revision>
  <cp:lastPrinted>2018-10-12T10:15:00Z</cp:lastPrinted>
  <dcterms:created xsi:type="dcterms:W3CDTF">2021-04-06T11:28:00Z</dcterms:created>
  <dcterms:modified xsi:type="dcterms:W3CDTF">2021-04-07T09:35:00Z</dcterms:modified>
</cp:coreProperties>
</file>