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977A8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977A82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977A8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977A8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2D0BAF" w:rsidRPr="00977A82" w:rsidRDefault="00D561D4" w:rsidP="00AC7E1D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D0BAF" w:rsidRPr="00977A82" w:rsidRDefault="002D0BAF" w:rsidP="00AB7B81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3363CC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AD4CDD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977A82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1A7ECE" w:rsidRPr="00977A82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1A7ECE" w:rsidRPr="00977A82" w:rsidRDefault="001A7ECE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r w:rsidR="00A05BDF" w:rsidRPr="00977A82">
        <w:rPr>
          <w:rFonts w:ascii="Verdana" w:hAnsi="Verdana"/>
          <w:color w:val="auto"/>
          <w:spacing w:val="5"/>
          <w:sz w:val="20"/>
          <w:szCs w:val="20"/>
        </w:rPr>
        <w:t xml:space="preserve">bezpośrednio związane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zpostępowaniemo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977A82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977A82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954F2D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 zm.) zwanej dalej „ustawą”</w:t>
      </w:r>
      <w:r w:rsidR="00954F2D" w:rsidRPr="00977A82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977A82">
        <w:rPr>
          <w:rFonts w:ascii="Verdana" w:hAnsi="Verdana"/>
          <w:color w:val="auto"/>
          <w:sz w:val="20"/>
          <w:szCs w:val="20"/>
        </w:rPr>
        <w:t>”</w:t>
      </w:r>
    </w:p>
    <w:p w:rsidR="00954F2D" w:rsidRPr="00977A82" w:rsidRDefault="00954F2D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ED79C8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977A82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977A82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D561D4" w:rsidRPr="00977A82" w:rsidRDefault="0062014E" w:rsidP="00AC7E1D">
      <w:pPr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1D4" w:rsidRPr="00977A82">
        <w:rPr>
          <w:rFonts w:ascii="Verdana" w:hAnsi="Verdana"/>
          <w:color w:val="auto"/>
          <w:sz w:val="20"/>
          <w:szCs w:val="20"/>
        </w:rPr>
        <w:t>kompleksowa dostawa paliwa gazowego dla Wielkopolskiego Centrum Pulmonologii i Torakochirurgii – szpitale w Poznaniu, Ludwikowie i Chodzieży.</w:t>
      </w:r>
    </w:p>
    <w:p w:rsidR="00D561D4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 zamówienia został szczegółowo opisany </w:t>
      </w:r>
      <w:r w:rsidR="00ED2BEA" w:rsidRPr="00977A82">
        <w:rPr>
          <w:rFonts w:ascii="Verdana" w:hAnsi="Verdana"/>
          <w:color w:val="auto"/>
          <w:sz w:val="20"/>
          <w:szCs w:val="20"/>
        </w:rPr>
        <w:t>w załączniku nr 1 do SWZ</w:t>
      </w:r>
      <w:r w:rsidR="00D561D4" w:rsidRPr="00977A82">
        <w:rPr>
          <w:rFonts w:ascii="Verdana" w:hAnsi="Verdana"/>
          <w:color w:val="auto"/>
          <w:sz w:val="20"/>
          <w:szCs w:val="20"/>
        </w:rPr>
        <w:t>, który jest jednocześnie formularzem cenowym oraz w załącznikach nr 1a, 1b, 1c</w:t>
      </w:r>
      <w:r w:rsidR="00AC7E1D" w:rsidRPr="00977A82">
        <w:rPr>
          <w:rFonts w:ascii="Verdana" w:hAnsi="Verdana"/>
          <w:color w:val="auto"/>
          <w:sz w:val="20"/>
          <w:szCs w:val="20"/>
        </w:rPr>
        <w:t>.</w:t>
      </w:r>
    </w:p>
    <w:p w:rsidR="00A05BDF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proofErr w:type="spellStart"/>
      <w:r w:rsidR="00ED2BEA" w:rsidRPr="00977A82">
        <w:rPr>
          <w:rFonts w:ascii="Verdana" w:hAnsi="Verdana"/>
          <w:b/>
          <w:bCs/>
          <w:iCs/>
          <w:color w:val="auto"/>
          <w:sz w:val="20"/>
          <w:szCs w:val="20"/>
        </w:rPr>
        <w:t>nie</w:t>
      </w:r>
      <w:r w:rsidRPr="00977A82">
        <w:rPr>
          <w:rFonts w:ascii="Verdana" w:hAnsi="Verdana"/>
          <w:b/>
          <w:bCs/>
          <w:iCs/>
          <w:color w:val="auto"/>
          <w:sz w:val="20"/>
          <w:szCs w:val="20"/>
        </w:rPr>
        <w:t>dopuszcza</w:t>
      </w:r>
      <w:proofErr w:type="spellEnd"/>
      <w:r w:rsidRPr="00977A82">
        <w:rPr>
          <w:rFonts w:ascii="Verdana" w:hAnsi="Verdana"/>
          <w:iCs/>
          <w:color w:val="auto"/>
          <w:sz w:val="20"/>
          <w:szCs w:val="20"/>
        </w:rPr>
        <w:t xml:space="preserve">  możliwoś</w:t>
      </w:r>
      <w:r w:rsidR="00ED2BEA" w:rsidRPr="00977A82">
        <w:rPr>
          <w:rFonts w:ascii="Verdana" w:hAnsi="Verdana"/>
          <w:iCs/>
          <w:color w:val="auto"/>
          <w:sz w:val="20"/>
          <w:szCs w:val="20"/>
        </w:rPr>
        <w:t>ci</w:t>
      </w:r>
      <w:r w:rsidRPr="00977A82">
        <w:rPr>
          <w:rFonts w:ascii="Verdana" w:hAnsi="Verdana"/>
          <w:iCs/>
          <w:color w:val="auto"/>
          <w:sz w:val="20"/>
          <w:szCs w:val="20"/>
        </w:rPr>
        <w:t xml:space="preserve"> składania ofert częściowych. </w:t>
      </w:r>
    </w:p>
    <w:p w:rsidR="0062014E" w:rsidRPr="00977A82" w:rsidRDefault="00ED2BEA" w:rsidP="00A05BDF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>Uzasadn</w:t>
      </w:r>
      <w:r w:rsidR="00A91C92" w:rsidRPr="00977A82">
        <w:rPr>
          <w:rFonts w:ascii="Verdana" w:hAnsi="Verdana"/>
          <w:iCs/>
          <w:color w:val="auto"/>
          <w:sz w:val="20"/>
          <w:szCs w:val="20"/>
        </w:rPr>
        <w:t xml:space="preserve">ienie braku podziału na części: </w:t>
      </w:r>
      <w:r w:rsidR="00113FAC" w:rsidRPr="00977A82">
        <w:rPr>
          <w:rFonts w:ascii="Verdana" w:hAnsi="Verdana"/>
          <w:iCs/>
          <w:color w:val="auto"/>
          <w:sz w:val="20"/>
          <w:szCs w:val="20"/>
        </w:rPr>
        <w:t>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740D1F" w:rsidRPr="00977A82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09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0000-6 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="00D561D4" w:rsidRPr="00977A82">
        <w:rPr>
          <w:rFonts w:ascii="Verdana" w:hAnsi="Verdana"/>
          <w:color w:val="auto"/>
          <w:sz w:val="20"/>
          <w:szCs w:val="20"/>
        </w:rPr>
        <w:t>paliwa gazowe</w:t>
      </w:r>
    </w:p>
    <w:p w:rsidR="00D561D4" w:rsidRPr="00977A82" w:rsidRDefault="00B176DD" w:rsidP="00AC7E1D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t>aktami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lastRenderedPageBreak/>
        <w:t>wykonawczymi oraz Polskimi Normami</w:t>
      </w:r>
    </w:p>
    <w:p w:rsidR="00D561D4" w:rsidRPr="00977A82" w:rsidRDefault="00D561D4" w:rsidP="00B176DD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Szacunkowa ilość gazu ma zastosowanie tylko i wyłącznie kalkulacyjne, nie stanowi</w:t>
      </w:r>
      <w:r w:rsidR="00B176DD"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977A82">
        <w:rPr>
          <w:rFonts w:ascii="Verdana" w:hAnsi="Verdana" w:cs="Arial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D561D4" w:rsidRPr="00977A82" w:rsidRDefault="00B176DD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1A7ECE" w:rsidRPr="00977A82" w:rsidRDefault="001A7ECE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977A82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2014E" w:rsidRPr="00977A82" w:rsidRDefault="00ED79C8" w:rsidP="00FA5DA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wykonania zamówienia ustala się na okres</w:t>
      </w:r>
      <w:r w:rsidR="0062014E" w:rsidRPr="00977A82">
        <w:rPr>
          <w:rFonts w:ascii="Verdana" w:hAnsi="Verdana"/>
          <w:color w:val="auto"/>
          <w:sz w:val="20"/>
          <w:szCs w:val="20"/>
        </w:rPr>
        <w:t>:</w:t>
      </w:r>
    </w:p>
    <w:p w:rsidR="007A7167" w:rsidRPr="00977A82" w:rsidRDefault="00B176DD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="007A7167" w:rsidRPr="00977A82">
        <w:rPr>
          <w:rFonts w:ascii="Verdana" w:hAnsi="Verdana"/>
          <w:color w:val="auto"/>
          <w:sz w:val="20"/>
          <w:szCs w:val="20"/>
        </w:rPr>
        <w:t>1) 12 miesię</w:t>
      </w:r>
      <w:r w:rsidR="00D561D4" w:rsidRPr="00977A82">
        <w:rPr>
          <w:rFonts w:ascii="Verdana" w:hAnsi="Verdana"/>
          <w:color w:val="auto"/>
          <w:sz w:val="20"/>
          <w:szCs w:val="20"/>
        </w:rPr>
        <w:t>cy od dnia 01</w:t>
      </w:r>
      <w:r w:rsidR="007A7167" w:rsidRPr="00977A82">
        <w:rPr>
          <w:rFonts w:ascii="Verdana" w:hAnsi="Verdana"/>
          <w:color w:val="auto"/>
          <w:sz w:val="20"/>
          <w:szCs w:val="20"/>
        </w:rPr>
        <w:t>.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="007A7167" w:rsidRPr="00977A82">
        <w:rPr>
          <w:rFonts w:ascii="Verdana" w:hAnsi="Verdana"/>
          <w:color w:val="auto"/>
          <w:sz w:val="20"/>
          <w:szCs w:val="20"/>
        </w:rPr>
        <w:t>0.2021 r. albo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2) 12 miesięcy od skutecznego przeprowadzenia procedury zmiany sprzedawcy, jeżeli nastąpi   to po terminie wskazanym w pkt 1).</w:t>
      </w:r>
    </w:p>
    <w:p w:rsidR="00975AD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="00940ACA" w:rsidRPr="00977A8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975AD7" w:rsidRPr="00977A82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 charakterze terrorystycznym, o którym mowa w art. 115 § 20 Kodeksu karnego,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lub mające na celu popełnienie tego przestępstwa,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powierzenia wykonywania pracy małoletniemu cudzoziemcowi, o którym mowa w art. 9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977A82">
        <w:rPr>
          <w:rFonts w:ascii="Verdana" w:hAnsi="Verdana"/>
          <w:color w:val="auto"/>
          <w:sz w:val="20"/>
          <w:szCs w:val="20"/>
        </w:rPr>
        <w:t>,</w:t>
      </w:r>
    </w:p>
    <w:p w:rsidR="00975AD7" w:rsidRPr="00977A82" w:rsidRDefault="00975AD7" w:rsidP="001C5E2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lub komandytowo-akcyjnej lub prokurenta prawomocnie skazano za przestępstwo, o którym mowa w pkt 1;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wobec którego wydano prawomocny wyrok sądu lub ostateczną decyzję administracyjną </w:t>
      </w:r>
      <w:r w:rsidRPr="00977A82">
        <w:rPr>
          <w:rFonts w:ascii="Verdana" w:hAnsi="Verdana"/>
          <w:color w:val="auto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składania wniosków </w:t>
      </w:r>
      <w:r w:rsidRPr="00977A82">
        <w:rPr>
          <w:rFonts w:ascii="Verdana" w:hAnsi="Verdana"/>
          <w:color w:val="auto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rozumieniu ustawy </w:t>
      </w:r>
      <w:r w:rsidRPr="00977A82">
        <w:rPr>
          <w:rFonts w:ascii="Verdana" w:hAnsi="Verdana"/>
          <w:color w:val="auto"/>
          <w:sz w:val="20"/>
          <w:szCs w:val="20"/>
        </w:rPr>
        <w:t>z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dnia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z udziału w postępowaniu o udzielenie zamówienia.</w:t>
      </w:r>
    </w:p>
    <w:p w:rsidR="00563D0A" w:rsidRPr="00977A82" w:rsidRDefault="00563D0A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452E80" w:rsidRPr="00977A82" w:rsidRDefault="00452E80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977A82" w:rsidRDefault="00CA15CA" w:rsidP="00AC7E1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</w:t>
      </w:r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.</w:t>
      </w:r>
    </w:p>
    <w:p w:rsidR="00CA15CA" w:rsidRPr="00977A82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1A7EC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97FAE" w:rsidRPr="00977A82" w:rsidRDefault="0047537C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1A7ECE" w:rsidRPr="00977A82" w:rsidRDefault="001A7EC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5"/>
      <w:r w:rsidRPr="00977A82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167613" w:rsidRPr="00977A82" w:rsidRDefault="00167613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977A82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977A82">
        <w:rPr>
          <w:rFonts w:ascii="Verdana" w:hAnsi="Verdana"/>
          <w:color w:val="auto"/>
          <w:sz w:val="20"/>
          <w:szCs w:val="20"/>
        </w:rPr>
        <w:t>:</w:t>
      </w:r>
    </w:p>
    <w:p w:rsidR="0062014E" w:rsidRPr="00977A82" w:rsidRDefault="005A0185" w:rsidP="005A0185">
      <w:pPr>
        <w:pStyle w:val="Akapitzlist1"/>
        <w:spacing w:line="276" w:lineRule="auto"/>
        <w:ind w:left="0" w:firstLine="425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Cs/>
          <w:i/>
          <w:iCs/>
          <w:color w:val="auto"/>
          <w:sz w:val="20"/>
          <w:szCs w:val="20"/>
        </w:rPr>
        <w:t>nie dotyczy</w:t>
      </w:r>
    </w:p>
    <w:p w:rsidR="00B97FAE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977A82">
        <w:rPr>
          <w:rFonts w:ascii="Verdana" w:hAnsi="Verdana"/>
          <w:color w:val="auto"/>
          <w:sz w:val="20"/>
          <w:szCs w:val="20"/>
        </w:rPr>
        <w:t>żąda</w:t>
      </w:r>
      <w:r w:rsidRPr="00977A82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977A82" w:rsidRDefault="005C5EAB" w:rsidP="005C5EAB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lastRenderedPageBreak/>
        <w:t>- sporządzonej nie wcześniej niż 6 miesięcy przed jej złożeniem;</w:t>
      </w:r>
    </w:p>
    <w:p w:rsidR="005C5EAB" w:rsidRPr="00977A82" w:rsidRDefault="005C5EAB" w:rsidP="001A7EC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977A82">
        <w:rPr>
          <w:rFonts w:ascii="Verdana" w:hAnsi="Verdana"/>
          <w:color w:val="auto"/>
          <w:sz w:val="20"/>
          <w:szCs w:val="20"/>
        </w:rPr>
        <w:br/>
        <w:t>w postępowaniu niezależnie od innego wykonawcy należącego do tej samej grupy kapitałowej;</w:t>
      </w:r>
    </w:p>
    <w:p w:rsidR="00F444EA" w:rsidRPr="00977A82" w:rsidRDefault="005C5EAB" w:rsidP="00E2746B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977A8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977A82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977A82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977A82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977A82" w:rsidRDefault="009251F4" w:rsidP="009251F4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977A8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977A82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977A82">
        <w:rPr>
          <w:rFonts w:ascii="Verdana" w:hAnsi="Verdana"/>
          <w:color w:val="auto"/>
          <w:sz w:val="20"/>
          <w:szCs w:val="20"/>
        </w:rPr>
        <w:t>:</w:t>
      </w:r>
    </w:p>
    <w:p w:rsidR="005C5EAB" w:rsidRPr="00977A82" w:rsidRDefault="00184B5D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</w:t>
      </w:r>
      <w:r w:rsidR="001A7ECE" w:rsidRPr="00977A82">
        <w:rPr>
          <w:rFonts w:ascii="Verdana" w:hAnsi="Verdana"/>
          <w:color w:val="auto"/>
          <w:sz w:val="20"/>
          <w:szCs w:val="20"/>
        </w:rPr>
        <w:t xml:space="preserve">siedzibę lub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miejscezamieszkania,w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zakresie, o którym mowa w ust. 2 pkt 2.1.;</w:t>
      </w:r>
    </w:p>
    <w:p w:rsidR="00B97FAE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 xml:space="preserve">z wierzycielami, jego działalność gospodarcza nie jest zawieszona ani nie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znajdujesięon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w innej tego rodzaju sytuacji wynikającej z podobnej procedury przewidzianej w przepisach miejsca wszczęcia tej procedury.</w:t>
      </w:r>
    </w:p>
    <w:p w:rsidR="00184B5D" w:rsidRPr="00977A82" w:rsidRDefault="00184B5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1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Pr="00977A82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m </w:t>
      </w:r>
      <w:r w:rsidRPr="00977A82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powinien </w:t>
      </w:r>
      <w:r w:rsidRPr="00977A82">
        <w:rPr>
          <w:rFonts w:ascii="Verdana" w:hAnsi="Verdana"/>
          <w:color w:val="auto"/>
          <w:sz w:val="20"/>
          <w:szCs w:val="20"/>
        </w:rPr>
        <w:t>być wystawion</w:t>
      </w:r>
      <w:r w:rsidR="00A50B85" w:rsidRPr="00977A82">
        <w:rPr>
          <w:rFonts w:ascii="Verdana" w:hAnsi="Verdana"/>
          <w:color w:val="auto"/>
          <w:sz w:val="20"/>
          <w:szCs w:val="20"/>
        </w:rPr>
        <w:t>y</w:t>
      </w:r>
      <w:r w:rsidRPr="00977A82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977A82" w:rsidRDefault="00F2168F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977A82" w:rsidRDefault="00F127F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977A82" w:rsidRDefault="00F444E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977A82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br/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o wymaganiach technicznych i organizacyjnych sporządzania, wysyłania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i odbierania korespondencji elektronicznej</w:t>
      </w:r>
      <w:bookmarkEnd w:id="10"/>
      <w:r w:rsidR="00D10263" w:rsidRPr="00977A82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977A82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977A82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977A82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551CC" w:rsidRPr="00977A82">
        <w:rPr>
          <w:rFonts w:ascii="Verdana" w:eastAsia="Times New Roman" w:hAnsi="Verdana"/>
          <w:color w:val="auto"/>
          <w:sz w:val="20"/>
          <w:szCs w:val="20"/>
        </w:rPr>
        <w:t xml:space="preserve">nia z SKE stanowi załącznik nr </w:t>
      </w:r>
      <w:r w:rsidR="004E2EC7" w:rsidRPr="00977A82">
        <w:rPr>
          <w:rFonts w:ascii="Verdana" w:eastAsia="Times New Roman" w:hAnsi="Verdana"/>
          <w:color w:val="auto"/>
          <w:sz w:val="20"/>
          <w:szCs w:val="20"/>
        </w:rPr>
        <w:t>7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77A82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977A82" w:rsidRDefault="00D10263" w:rsidP="00AC7E1D">
      <w:pPr>
        <w:pStyle w:val="Akapitzlist1"/>
        <w:widowControl/>
        <w:numPr>
          <w:ilvl w:val="0"/>
          <w:numId w:val="21"/>
        </w:numPr>
        <w:ind w:left="714" w:hanging="357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programem zewnętrznym – gpg4win (zwanym dalej</w:t>
      </w:r>
      <w:r w:rsidRPr="00977A82">
        <w:rPr>
          <w:rFonts w:ascii="Verdana" w:hAnsi="Verdana"/>
          <w:b/>
          <w:color w:val="auto"/>
          <w:sz w:val="20"/>
          <w:szCs w:val="20"/>
        </w:rPr>
        <w:t xml:space="preserve"> Kleopatra</w:t>
      </w:r>
      <w:r w:rsidRPr="00977A82">
        <w:rPr>
          <w:rFonts w:ascii="Verdana" w:hAnsi="Verdana"/>
          <w:color w:val="auto"/>
          <w:sz w:val="20"/>
          <w:szCs w:val="20"/>
        </w:rPr>
        <w:t xml:space="preserve">) udostępnionym za pośrednictwem SKE lub na stronie internetowej </w:t>
      </w:r>
      <w:hyperlink r:id="rId11" w:history="1">
        <w:r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Pr="00977A82">
        <w:rPr>
          <w:rFonts w:ascii="Verdana" w:hAnsi="Verdana"/>
          <w:color w:val="auto"/>
          <w:sz w:val="20"/>
          <w:szCs w:val="20"/>
          <w:u w:val="single"/>
        </w:rPr>
        <w:t>.</w:t>
      </w:r>
    </w:p>
    <w:p w:rsidR="00D10263" w:rsidRPr="00977A82" w:rsidRDefault="00D10263" w:rsidP="00AC7E1D">
      <w:pPr>
        <w:widowControl/>
        <w:numPr>
          <w:ilvl w:val="0"/>
          <w:numId w:val="21"/>
        </w:numPr>
        <w:ind w:left="714" w:hanging="35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176DD" w:rsidRPr="00977A82" w:rsidRDefault="00B176DD" w:rsidP="00B176DD">
      <w:pPr>
        <w:widowControl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D10263" w:rsidRPr="00977A82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977A82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977A82">
        <w:rPr>
          <w:rFonts w:ascii="Verdana" w:hAnsi="Verdana"/>
          <w:color w:val="auto"/>
          <w:sz w:val="20"/>
          <w:szCs w:val="20"/>
        </w:rPr>
        <w:t>XI</w:t>
      </w:r>
      <w:r w:rsidRPr="00977A82">
        <w:rPr>
          <w:rFonts w:ascii="Verdana" w:hAnsi="Verdana"/>
          <w:color w:val="auto"/>
          <w:sz w:val="20"/>
          <w:szCs w:val="20"/>
        </w:rPr>
        <w:t xml:space="preserve"> Specyfikacji.</w:t>
      </w:r>
    </w:p>
    <w:p w:rsidR="0099338A" w:rsidRPr="00977A82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977A82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1)</w:t>
      </w:r>
      <w:r w:rsidRPr="00977A82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D561D4" w:rsidRPr="00977A82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B97FAE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2)</w:t>
      </w:r>
      <w:r w:rsidRPr="00977A82">
        <w:rPr>
          <w:rFonts w:ascii="Verdana" w:hAnsi="Verdana"/>
          <w:color w:val="auto"/>
          <w:sz w:val="20"/>
          <w:szCs w:val="20"/>
        </w:rPr>
        <w:tab/>
        <w:t>w sprawach merytorycznych – Małgorzata Frankiewicz – tel. 61 66 54</w:t>
      </w:r>
      <w:r w:rsidR="001A7ECE" w:rsidRPr="00977A82">
        <w:rPr>
          <w:rFonts w:ascii="Verdana" w:hAnsi="Verdana"/>
          <w:color w:val="auto"/>
          <w:sz w:val="20"/>
          <w:szCs w:val="20"/>
        </w:rPr>
        <w:t> </w:t>
      </w:r>
      <w:r w:rsidRPr="00977A82">
        <w:rPr>
          <w:rFonts w:ascii="Verdana" w:hAnsi="Verdana"/>
          <w:color w:val="auto"/>
          <w:sz w:val="20"/>
          <w:szCs w:val="20"/>
        </w:rPr>
        <w:t>245</w:t>
      </w:r>
    </w:p>
    <w:p w:rsidR="001A7ECE" w:rsidRPr="00977A82" w:rsidRDefault="001A7EC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977A82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977A82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jest związany ofertą do dnia </w:t>
      </w:r>
      <w:r w:rsidR="00977A82" w:rsidRPr="00977A82">
        <w:rPr>
          <w:rFonts w:ascii="Verdana" w:hAnsi="Verdana"/>
          <w:b/>
          <w:color w:val="auto"/>
          <w:sz w:val="20"/>
          <w:szCs w:val="20"/>
        </w:rPr>
        <w:t>15.09</w:t>
      </w:r>
      <w:r w:rsidR="00B93203" w:rsidRPr="00977A82">
        <w:rPr>
          <w:rFonts w:ascii="Verdana" w:hAnsi="Verdana"/>
          <w:b/>
          <w:color w:val="auto"/>
          <w:sz w:val="20"/>
          <w:szCs w:val="20"/>
        </w:rPr>
        <w:t>.2021</w:t>
      </w:r>
      <w:r w:rsidRPr="00977A82">
        <w:rPr>
          <w:rFonts w:ascii="Verdana" w:hAnsi="Verdana"/>
          <w:b/>
          <w:color w:val="auto"/>
          <w:sz w:val="20"/>
          <w:szCs w:val="20"/>
        </w:rPr>
        <w:t>roku.</w:t>
      </w:r>
    </w:p>
    <w:p w:rsidR="00AC6791" w:rsidRPr="00977A82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977A82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4F57D9" w:rsidRPr="00977A82" w:rsidRDefault="004F57D9" w:rsidP="00AC7E1D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4E2EC7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1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 do SWZ</w:t>
      </w:r>
      <w:r w:rsidR="009C1FEB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łnianie warunków udziału w postę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powaniu w zakresie, w którym każdy z wykonawców wykazuje brak podstaw wykluczenia.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4F57D9" w:rsidRPr="00977A82" w:rsidRDefault="004F57D9" w:rsidP="00AC7E1D">
      <w:pPr>
        <w:numPr>
          <w:ilvl w:val="1"/>
          <w:numId w:val="15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zamawiający żąda od wykonawcy pełnomocnictwa lub innego dokumentu potwierdzającego umocowanie do reprezentowania wykonawcy</w:t>
      </w:r>
    </w:p>
    <w:p w:rsidR="0063434E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977A82" w:rsidRDefault="0063434E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977A82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857D43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977A82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977A82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18.06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77A82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977A82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AF11F8" w:rsidRPr="00977A82" w:rsidRDefault="00483E0E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otwarcia ofert: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18.06.</w:t>
      </w:r>
      <w:r w:rsidR="00E71299"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977A82" w:rsidRDefault="00857D43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977A82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977A82">
        <w:rPr>
          <w:rFonts w:ascii="Verdana" w:hAnsi="Verdana" w:cstheme="minorHAnsi"/>
          <w:color w:val="auto"/>
          <w:sz w:val="20"/>
          <w:szCs w:val="20"/>
        </w:rPr>
        <w:t>)</w:t>
      </w:r>
      <w:r w:rsidRPr="00977A82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977A82">
        <w:rPr>
          <w:rFonts w:ascii="Verdana" w:hAnsi="Verdana"/>
          <w:color w:val="auto"/>
          <w:sz w:val="20"/>
          <w:szCs w:val="20"/>
        </w:rPr>
        <w:t>. Odszyfrowanie następuj</w:t>
      </w:r>
      <w:r w:rsidR="001A7ECE" w:rsidRPr="00977A82">
        <w:rPr>
          <w:rFonts w:ascii="Verdana" w:hAnsi="Verdana"/>
          <w:color w:val="auto"/>
          <w:sz w:val="20"/>
          <w:szCs w:val="20"/>
        </w:rPr>
        <w:t>e przy użyciu klucza prywatnego</w:t>
      </w:r>
      <w:r w:rsidR="00F010D6" w:rsidRPr="00977A82">
        <w:rPr>
          <w:rFonts w:ascii="Verdana" w:hAnsi="Verdana"/>
          <w:color w:val="auto"/>
          <w:sz w:val="20"/>
          <w:szCs w:val="20"/>
        </w:rPr>
        <w:t>.</w:t>
      </w:r>
    </w:p>
    <w:p w:rsidR="001A7ECE" w:rsidRPr="00977A82" w:rsidRDefault="001A7ECE" w:rsidP="001A7EC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977A82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111C26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4E2EC7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), a następnie przeniesiona do formularza ofertowego (załącznik nr 2).</w:t>
      </w:r>
    </w:p>
    <w:p w:rsidR="00443784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977A82">
        <w:rPr>
          <w:rFonts w:ascii="Verdana" w:hAnsi="Verdana"/>
          <w:color w:val="auto"/>
          <w:sz w:val="20"/>
          <w:szCs w:val="20"/>
        </w:rPr>
        <w:t xml:space="preserve">musi </w:t>
      </w:r>
      <w:r w:rsidRPr="00977A82">
        <w:rPr>
          <w:rFonts w:ascii="Verdana" w:hAnsi="Verdana"/>
          <w:color w:val="auto"/>
          <w:sz w:val="20"/>
          <w:szCs w:val="20"/>
        </w:rPr>
        <w:t>być wyrażon</w:t>
      </w:r>
      <w:r w:rsidR="005A3589" w:rsidRPr="00977A82">
        <w:rPr>
          <w:rFonts w:ascii="Verdana" w:hAnsi="Verdana"/>
          <w:color w:val="auto"/>
          <w:sz w:val="20"/>
          <w:szCs w:val="20"/>
        </w:rPr>
        <w:t>a</w:t>
      </w:r>
      <w:r w:rsidRPr="00977A82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E04AEB" w:rsidRPr="00977A82" w:rsidRDefault="00E04AEB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977A82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3419D4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y</w:t>
      </w:r>
      <w:r w:rsidR="00FC238A" w:rsidRPr="00977A82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kryteri</w:t>
      </w:r>
      <w:r w:rsidR="00FC238A" w:rsidRPr="00977A82">
        <w:rPr>
          <w:rFonts w:ascii="Verdana" w:hAnsi="Verdana"/>
          <w:color w:val="auto"/>
          <w:spacing w:val="4"/>
          <w:sz w:val="20"/>
          <w:szCs w:val="20"/>
        </w:rPr>
        <w:t>ów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:</w:t>
      </w:r>
    </w:p>
    <w:p w:rsidR="00DD038E" w:rsidRPr="00977A82" w:rsidRDefault="00DD038E" w:rsidP="00A01A39">
      <w:pPr>
        <w:spacing w:line="276" w:lineRule="auto"/>
        <w:ind w:firstLine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pacing w:val="4"/>
          <w:sz w:val="20"/>
          <w:szCs w:val="20"/>
        </w:rPr>
        <w:t>cena</w:t>
      </w:r>
      <w:r w:rsidRPr="00977A82">
        <w:rPr>
          <w:rFonts w:ascii="Verdana" w:eastAsia="Verdana" w:hAnsi="Verdana"/>
          <w:color w:val="auto"/>
          <w:spacing w:val="4"/>
          <w:sz w:val="20"/>
          <w:szCs w:val="20"/>
        </w:rPr>
        <w:t xml:space="preserve"> (C) –</w:t>
      </w:r>
      <w:r w:rsidR="0054445F" w:rsidRPr="00977A82">
        <w:rPr>
          <w:rFonts w:ascii="Verdana" w:hAnsi="Verdana"/>
          <w:color w:val="auto"/>
          <w:spacing w:val="4"/>
          <w:sz w:val="20"/>
          <w:szCs w:val="20"/>
        </w:rPr>
        <w:t>10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0 %</w:t>
      </w:r>
    </w:p>
    <w:p w:rsidR="00D53E91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</w:t>
      </w:r>
      <w:r w:rsidR="00D53E91" w:rsidRPr="00977A82">
        <w:rPr>
          <w:rFonts w:ascii="Verdana" w:hAnsi="Verdana"/>
          <w:bCs/>
          <w:color w:val="auto"/>
          <w:spacing w:val="4"/>
          <w:sz w:val="20"/>
          <w:szCs w:val="20"/>
        </w:rPr>
        <w:t>a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na podstawie ceny brutto za wykonanie przedmiotu zamówienia</w:t>
      </w:r>
      <w:r w:rsidR="0054445F"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, 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podanej przez Wykonawcę w ofercie. 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DD038E" w:rsidRPr="00977A82" w:rsidRDefault="00DD038E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Cena najtańszej oferty brutto </w:t>
      </w:r>
    </w:p>
    <w:p w:rsidR="00FC238A" w:rsidRPr="00977A82" w:rsidRDefault="000022B2" w:rsidP="00D53E91">
      <w:pPr>
        <w:tabs>
          <w:tab w:val="left" w:pos="993"/>
        </w:tabs>
        <w:spacing w:line="276" w:lineRule="auto"/>
        <w:ind w:left="993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noProof/>
          <w:color w:val="auto"/>
          <w:sz w:val="20"/>
          <w:szCs w:val="20"/>
        </w:rPr>
        <w:pict>
          <v:line id="_x0000_s1064" style="position:absolute;left:0;text-align:left;z-index:251657728" from="93.55pt,6.9pt" to="250.1pt,6.9pt" strokeweight="1.25pt"/>
        </w:pict>
      </w:r>
      <w:r w:rsidR="00FC238A" w:rsidRPr="00977A82">
        <w:rPr>
          <w:rFonts w:ascii="Verdana" w:hAnsi="Verdana"/>
          <w:b/>
          <w:color w:val="auto"/>
          <w:sz w:val="20"/>
          <w:szCs w:val="20"/>
        </w:rPr>
        <w:t xml:space="preserve">Cena =                                                              x </w:t>
      </w:r>
      <w:r w:rsidR="0054445F" w:rsidRPr="00977A82">
        <w:rPr>
          <w:rFonts w:ascii="Verdana" w:hAnsi="Verdana"/>
          <w:b/>
          <w:color w:val="auto"/>
          <w:sz w:val="20"/>
          <w:szCs w:val="20"/>
        </w:rPr>
        <w:t>10</w:t>
      </w:r>
      <w:r w:rsidR="00EC1A9C" w:rsidRPr="00977A82">
        <w:rPr>
          <w:rFonts w:ascii="Verdana" w:hAnsi="Verdana"/>
          <w:b/>
          <w:color w:val="auto"/>
          <w:sz w:val="20"/>
          <w:szCs w:val="20"/>
        </w:rPr>
        <w:t>0</w:t>
      </w: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Cena badanej oferty brutto </w:t>
      </w:r>
    </w:p>
    <w:p w:rsidR="000B4BFA" w:rsidRPr="00977A82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660500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977A82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977A82" w:rsidRDefault="0054445F" w:rsidP="0054445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Informacje o formalnościach, jakie muszą zostać dopełnione po wyborze oferty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w celu zawarcia umowy w sprawie Zamówienia publicznego</w:t>
      </w:r>
      <w:bookmarkEnd w:id="19"/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Wykonawca, o którym mowa w ust. 1, ma obowiązek </w:t>
      </w:r>
      <w:r w:rsidR="00D82D5B" w:rsidRPr="00977A82">
        <w:rPr>
          <w:rFonts w:ascii="Verdana" w:hAnsi="Verdana"/>
          <w:color w:val="auto"/>
          <w:sz w:val="20"/>
          <w:szCs w:val="20"/>
        </w:rPr>
        <w:t>przedstawić Zamawiającemu projekt umowy zgodny z wymogami określonymi w rozdziale XXI. Umowa zostanie zawarta zgodnie z zaakceptowanym przez Zamawiającego wzorem.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CA15CA" w:rsidRPr="00977A82" w:rsidRDefault="00CA15CA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77A82">
        <w:rPr>
          <w:rFonts w:ascii="Verdana" w:hAnsi="Verdana"/>
          <w:color w:val="auto"/>
          <w:sz w:val="20"/>
          <w:szCs w:val="20"/>
        </w:rPr>
        <w:t>.</w:t>
      </w:r>
    </w:p>
    <w:p w:rsidR="00AC0201" w:rsidRPr="00977A82" w:rsidRDefault="00AC0201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okaże koncesję lub jej kopię potwierdzoną za zgodność z oryginałem na obrót </w:t>
      </w:r>
      <w:r w:rsidR="004E2EC7" w:rsidRPr="00977A82">
        <w:rPr>
          <w:rFonts w:ascii="Verdana" w:hAnsi="Verdana"/>
          <w:color w:val="auto"/>
          <w:sz w:val="20"/>
          <w:szCs w:val="20"/>
        </w:rPr>
        <w:t>paliwem gazowym</w:t>
      </w:r>
      <w:r w:rsidRPr="00977A82">
        <w:rPr>
          <w:rFonts w:ascii="Verdana" w:hAnsi="Verdana"/>
          <w:color w:val="auto"/>
          <w:sz w:val="20"/>
          <w:szCs w:val="20"/>
        </w:rPr>
        <w:t>, kopia będzie stanowić załącznik do umowy.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977A82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977A82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E2EC7" w:rsidRPr="00977A82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</w:t>
      </w:r>
      <w:r w:rsidR="004E2EC7" w:rsidRPr="00977A82">
        <w:rPr>
          <w:rFonts w:ascii="Verdana" w:hAnsi="Verdana"/>
          <w:color w:val="auto"/>
          <w:sz w:val="20"/>
          <w:szCs w:val="20"/>
        </w:rPr>
        <w:t>: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977A82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– gazu wysokometanowego.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</w:t>
      </w:r>
      <w:r w:rsidR="00A01A39" w:rsidRPr="00977A82">
        <w:rPr>
          <w:rFonts w:ascii="Verdana" w:hAnsi="Verdana" w:cs="Arial"/>
          <w:b/>
          <w:color w:val="auto"/>
          <w:sz w:val="20"/>
          <w:szCs w:val="20"/>
        </w:rPr>
        <w:t>3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0 dni od dnia podpisania umowy lub od dnia otrzymania pełnomocnictwa od Zamawiającego jeżeli nastąpi ono po dniu podpisania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4E2EC7" w:rsidRPr="00977A82" w:rsidRDefault="004E2EC7" w:rsidP="004E2EC7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lastRenderedPageBreak/>
        <w:t>Kopia koncesji stanowić będzie załącznik nr 2 do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785AE0" w:rsidRPr="00977A82" w:rsidRDefault="00785AE0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zobowiązany jest do </w:t>
      </w:r>
      <w:r w:rsidR="000A79DE">
        <w:rPr>
          <w:rFonts w:ascii="Verdana" w:hAnsi="Verdana"/>
          <w:color w:val="auto"/>
          <w:sz w:val="20"/>
          <w:szCs w:val="20"/>
        </w:rPr>
        <w:t>realizacji umowy w</w:t>
      </w:r>
      <w:r w:rsidRPr="00977A82">
        <w:rPr>
          <w:rFonts w:ascii="Verdana" w:hAnsi="Verdana"/>
          <w:color w:val="auto"/>
          <w:sz w:val="20"/>
          <w:szCs w:val="20"/>
        </w:rPr>
        <w:t xml:space="preserve"> minimum 70% wartości umowy. Wykonawcy nie przysługują żadne roszczenia z tytułu niezrealizowania umowy w zakresie większym niż wielkość wskazana w zdaniu pierwszym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977A82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977A82" w:rsidRDefault="00B97FAE" w:rsidP="00B97FA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977A82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zaniechanie czynności w postępowaniu o udzielenie zamówienia, o zawarcie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977A82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977A82" w:rsidRDefault="00F565A0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77A82" w:rsidRDefault="00F565A0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977A82" w:rsidRDefault="00F565A0" w:rsidP="00AC7E1D">
      <w:pPr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15 dni od dnia zamieszczenia w Biuletynie Zamówień Publicznych ogłoszenia o wyniku postępowania</w:t>
      </w:r>
    </w:p>
    <w:p w:rsidR="00F565A0" w:rsidRPr="00977A82" w:rsidRDefault="00F565A0" w:rsidP="00AC7E1D">
      <w:pPr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977A82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977A82" w:rsidRDefault="00D710D4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977A82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977A82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977A82" w:rsidRDefault="00024D24" w:rsidP="00024D2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07520C" w:rsidRPr="00977A82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977A82" w:rsidRDefault="00F25E2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977A82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977A82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977A82" w:rsidRDefault="00A04F82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977A82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977A82" w:rsidRDefault="00373B1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977A82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F83604" w:rsidRPr="00977A82" w:rsidRDefault="00B729C0" w:rsidP="00F83604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Zamawiają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977A82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977A82" w:rsidRDefault="00D730D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977A82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D730D5" w:rsidRPr="00977A82" w:rsidRDefault="00D730D5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977A82" w:rsidRDefault="001608DE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977A82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977A82">
        <w:rPr>
          <w:rFonts w:ascii="Verdana" w:hAnsi="Verdana"/>
          <w:color w:val="auto"/>
          <w:sz w:val="20"/>
          <w:szCs w:val="20"/>
        </w:rPr>
        <w:t>.</w:t>
      </w:r>
    </w:p>
    <w:p w:rsidR="00D730D5" w:rsidRPr="00977A82" w:rsidRDefault="00D730D5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977A82" w:rsidRDefault="00CF74A9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977A82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977A82" w:rsidRDefault="008E0D6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977A82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977A82" w:rsidRDefault="00F83604" w:rsidP="00F83604">
      <w:pPr>
        <w:rPr>
          <w:rFonts w:ascii="Verdana" w:hAnsi="Verdana"/>
          <w:color w:val="auto"/>
          <w:sz w:val="20"/>
          <w:szCs w:val="20"/>
          <w:u w:val="single"/>
        </w:rPr>
      </w:pPr>
      <w:r w:rsidRPr="00977A82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4E2EC7" w:rsidRPr="00977A82"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4E2EC7" w:rsidRPr="00977A82" w:rsidRDefault="004E2EC7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proofErr w:type="spellStart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a,b,c</w:t>
      </w:r>
      <w:proofErr w:type="spellEnd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CB526B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hAnsi="Verdana"/>
          <w:color w:val="auto"/>
          <w:sz w:val="20"/>
          <w:szCs w:val="20"/>
        </w:rPr>
        <w:t xml:space="preserve">Formularz </w:t>
      </w:r>
      <w:r w:rsidR="00CB526B" w:rsidRPr="00977A82">
        <w:rPr>
          <w:rFonts w:ascii="Verdana" w:hAnsi="Verdana"/>
          <w:color w:val="auto"/>
          <w:sz w:val="20"/>
          <w:szCs w:val="20"/>
        </w:rPr>
        <w:t>oferty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977A82">
        <w:rPr>
          <w:rFonts w:ascii="Verdana" w:hAnsi="Verdana"/>
          <w:color w:val="auto"/>
          <w:sz w:val="20"/>
          <w:szCs w:val="20"/>
        </w:rPr>
        <w:t>–  JEDZ</w:t>
      </w:r>
      <w:r w:rsidR="00CB526B" w:rsidRPr="00977A82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977A82">
        <w:rPr>
          <w:rFonts w:ascii="Verdana" w:hAnsi="Verdana"/>
          <w:color w:val="auto"/>
          <w:sz w:val="20"/>
          <w:szCs w:val="20"/>
        </w:rPr>
        <w:t>;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eastAsia="Arial Unicode MS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4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</w:t>
      </w:r>
      <w:r w:rsidR="004E2EC7" w:rsidRPr="00977A82">
        <w:rPr>
          <w:rFonts w:ascii="Verdana" w:hAnsi="Verdana"/>
          <w:b/>
          <w:color w:val="auto"/>
          <w:sz w:val="20"/>
          <w:szCs w:val="20"/>
        </w:rPr>
        <w:t xml:space="preserve"> 5</w:t>
      </w:r>
      <w:r w:rsidRPr="00977A82">
        <w:rPr>
          <w:rFonts w:ascii="Verdana" w:hAnsi="Verdana"/>
          <w:color w:val="auto"/>
          <w:sz w:val="20"/>
          <w:szCs w:val="20"/>
        </w:rPr>
        <w:t xml:space="preserve">– </w:t>
      </w:r>
      <w:r w:rsidR="004E2EC7" w:rsidRPr="00977A82"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07520C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977A82">
        <w:rPr>
          <w:rFonts w:ascii="Verdana" w:eastAsia="Arial Unicode MS" w:hAnsi="Verdana"/>
          <w:color w:val="auto"/>
          <w:sz w:val="20"/>
          <w:szCs w:val="20"/>
        </w:rPr>
        <w:t>–</w:t>
      </w:r>
      <w:r w:rsidR="004E2EC7" w:rsidRPr="00977A82">
        <w:rPr>
          <w:rFonts w:ascii="Verdana" w:hAnsi="Verdana"/>
          <w:color w:val="auto"/>
          <w:sz w:val="20"/>
          <w:szCs w:val="20"/>
        </w:rPr>
        <w:t>klauzula informacyjna</w:t>
      </w:r>
    </w:p>
    <w:p w:rsidR="004E2EC7" w:rsidRPr="00977A82" w:rsidRDefault="00C456E6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 7 –</w:t>
      </w:r>
      <w:r w:rsidR="004E2EC7" w:rsidRPr="00977A82">
        <w:rPr>
          <w:rFonts w:ascii="Verdana" w:hAnsi="Verdana"/>
          <w:color w:val="auto"/>
          <w:sz w:val="20"/>
          <w:szCs w:val="20"/>
        </w:rPr>
        <w:t>instrukcja SKE</w:t>
      </w: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77A82" w:rsidRP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11.05</w:t>
      </w:r>
      <w:r w:rsidR="007F4043" w:rsidRPr="00977A82">
        <w:rPr>
          <w:rFonts w:ascii="Verdana" w:hAnsi="Verdana"/>
          <w:color w:val="auto"/>
          <w:sz w:val="20"/>
          <w:szCs w:val="20"/>
        </w:rPr>
        <w:t>.2021</w:t>
      </w:r>
    </w:p>
    <w:sectPr w:rsidR="007F4043" w:rsidRPr="00977A82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6DD" w:rsidRDefault="00B176DD">
      <w:r>
        <w:separator/>
      </w:r>
    </w:p>
    <w:p w:rsidR="00B176DD" w:rsidRDefault="00B176DD"/>
  </w:endnote>
  <w:endnote w:type="continuationSeparator" w:id="1">
    <w:p w:rsidR="00B176DD" w:rsidRDefault="00B176DD">
      <w:r>
        <w:continuationSeparator/>
      </w:r>
    </w:p>
    <w:p w:rsidR="00B176DD" w:rsidRDefault="00B176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Default="000022B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176D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176DD" w:rsidRDefault="00B176DD" w:rsidP="00487F43">
    <w:pPr>
      <w:pStyle w:val="Stopka"/>
      <w:ind w:right="360"/>
    </w:pPr>
  </w:p>
  <w:p w:rsidR="00B176DD" w:rsidRDefault="00B176D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987333" w:rsidRDefault="00B176D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022B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022B2" w:rsidRPr="00987333">
      <w:rPr>
        <w:rFonts w:ascii="Times New Roman" w:hAnsi="Times New Roman"/>
        <w:b/>
        <w:sz w:val="14"/>
        <w:szCs w:val="14"/>
      </w:rPr>
      <w:fldChar w:fldCharType="separate"/>
    </w:r>
    <w:r w:rsidR="00352E0F">
      <w:rPr>
        <w:rFonts w:ascii="Times New Roman" w:hAnsi="Times New Roman"/>
        <w:b/>
        <w:noProof/>
        <w:sz w:val="14"/>
        <w:szCs w:val="14"/>
      </w:rPr>
      <w:t>10</w:t>
    </w:r>
    <w:r w:rsidR="000022B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022B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022B2" w:rsidRPr="00987333">
      <w:rPr>
        <w:rFonts w:ascii="Times New Roman" w:hAnsi="Times New Roman"/>
        <w:sz w:val="14"/>
        <w:szCs w:val="14"/>
      </w:rPr>
      <w:fldChar w:fldCharType="separate"/>
    </w:r>
    <w:r w:rsidR="00352E0F">
      <w:rPr>
        <w:rFonts w:ascii="Times New Roman" w:hAnsi="Times New Roman"/>
        <w:noProof/>
        <w:sz w:val="14"/>
        <w:szCs w:val="14"/>
      </w:rPr>
      <w:t>12</w:t>
    </w:r>
    <w:r w:rsidR="000022B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6DD" w:rsidRDefault="00B176DD">
      <w:r>
        <w:separator/>
      </w:r>
    </w:p>
    <w:p w:rsidR="00B176DD" w:rsidRDefault="00B176DD"/>
  </w:footnote>
  <w:footnote w:type="continuationSeparator" w:id="1">
    <w:p w:rsidR="00B176DD" w:rsidRDefault="00B176DD">
      <w:r>
        <w:continuationSeparator/>
      </w:r>
    </w:p>
    <w:p w:rsidR="00B176DD" w:rsidRDefault="00B176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AC7E1D" w:rsidRDefault="00B176DD" w:rsidP="001442C4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 EA/381-/2021</w:t>
    </w:r>
  </w:p>
  <w:p w:rsidR="00B176DD" w:rsidRPr="00015936" w:rsidRDefault="00B176D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AC7E1D" w:rsidRDefault="00B176DD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WCPIT/ EA/381-</w:t>
    </w:r>
    <w:r w:rsidR="000E1ADC">
      <w:rPr>
        <w:rFonts w:ascii="Verdana" w:hAnsi="Verdana"/>
        <w:sz w:val="20"/>
        <w:szCs w:val="20"/>
      </w:rPr>
      <w:t>06</w:t>
    </w:r>
    <w:r w:rsidRPr="00AC7E1D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071A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4"/>
  </w:num>
  <w:num w:numId="5">
    <w:abstractNumId w:val="61"/>
  </w:num>
  <w:num w:numId="6">
    <w:abstractNumId w:val="57"/>
  </w:num>
  <w:num w:numId="7">
    <w:abstractNumId w:val="62"/>
  </w:num>
  <w:num w:numId="8">
    <w:abstractNumId w:val="52"/>
  </w:num>
  <w:num w:numId="9">
    <w:abstractNumId w:val="59"/>
  </w:num>
  <w:num w:numId="10">
    <w:abstractNumId w:val="49"/>
  </w:num>
  <w:num w:numId="11">
    <w:abstractNumId w:val="28"/>
  </w:num>
  <w:num w:numId="12">
    <w:abstractNumId w:val="74"/>
  </w:num>
  <w:num w:numId="13">
    <w:abstractNumId w:val="43"/>
  </w:num>
  <w:num w:numId="14">
    <w:abstractNumId w:val="77"/>
  </w:num>
  <w:num w:numId="15">
    <w:abstractNumId w:val="40"/>
  </w:num>
  <w:num w:numId="16">
    <w:abstractNumId w:val="72"/>
  </w:num>
  <w:num w:numId="17">
    <w:abstractNumId w:val="47"/>
  </w:num>
  <w:num w:numId="18">
    <w:abstractNumId w:val="58"/>
  </w:num>
  <w:num w:numId="19">
    <w:abstractNumId w:val="71"/>
  </w:num>
  <w:num w:numId="20">
    <w:abstractNumId w:val="39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</w:num>
  <w:num w:numId="2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2B2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9DE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ADC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A7ECE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2E0F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3E21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1F4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2EC7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472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AE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10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A82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A39"/>
    <w:rsid w:val="00A01FA9"/>
    <w:rsid w:val="00A02B14"/>
    <w:rsid w:val="00A03B82"/>
    <w:rsid w:val="00A04F82"/>
    <w:rsid w:val="00A05BDF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FAB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7E1D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176DD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4CF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FDB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1D4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2D5B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B07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DDE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E90D-A5BA-4AAE-ADFB-92F4E2D4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12</Pages>
  <Words>4342</Words>
  <Characters>26054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30336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26</cp:revision>
  <cp:lastPrinted>2021-05-14T06:37:00Z</cp:lastPrinted>
  <dcterms:created xsi:type="dcterms:W3CDTF">2021-04-28T07:13:00Z</dcterms:created>
  <dcterms:modified xsi:type="dcterms:W3CDTF">2021-05-14T06:37:00Z</dcterms:modified>
</cp:coreProperties>
</file>