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575916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575916">
        <w:rPr>
          <w:rFonts w:ascii="Verdana" w:hAnsi="Verdana" w:cs="Times New Roman"/>
          <w:sz w:val="20"/>
        </w:rPr>
        <w:t>Numer referencyjny postępowania:</w:t>
      </w:r>
    </w:p>
    <w:p w:rsidR="009B42F2" w:rsidRPr="00575916" w:rsidRDefault="00543A65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575916">
        <w:rPr>
          <w:rFonts w:ascii="Verdana" w:hAnsi="Verdana" w:cs="Times New Roman"/>
          <w:b/>
          <w:sz w:val="20"/>
        </w:rPr>
        <w:t>WCPIT/EA/381-</w:t>
      </w:r>
      <w:r w:rsidR="00677CA8" w:rsidRPr="00575916">
        <w:rPr>
          <w:rFonts w:ascii="Verdana" w:hAnsi="Verdana" w:cs="Times New Roman"/>
          <w:b/>
          <w:sz w:val="20"/>
        </w:rPr>
        <w:t xml:space="preserve">  </w:t>
      </w:r>
      <w:r w:rsidR="00F9003A">
        <w:rPr>
          <w:rFonts w:ascii="Verdana" w:hAnsi="Verdana" w:cs="Times New Roman"/>
          <w:b/>
          <w:sz w:val="20"/>
        </w:rPr>
        <w:t>18</w:t>
      </w:r>
      <w:r w:rsidR="00677CA8" w:rsidRPr="00575916">
        <w:rPr>
          <w:rFonts w:ascii="Verdana" w:hAnsi="Verdana" w:cs="Times New Roman"/>
          <w:b/>
          <w:sz w:val="20"/>
        </w:rPr>
        <w:t xml:space="preserve"> </w:t>
      </w:r>
      <w:r w:rsidRPr="00575916">
        <w:rPr>
          <w:rFonts w:ascii="Verdana" w:hAnsi="Verdana" w:cs="Times New Roman"/>
          <w:b/>
          <w:sz w:val="20"/>
        </w:rPr>
        <w:t>/2021</w:t>
      </w:r>
    </w:p>
    <w:p w:rsidR="009B42F2" w:rsidRPr="00575916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575916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77CA8" w:rsidRPr="00575916">
        <w:rPr>
          <w:rFonts w:ascii="Verdana" w:hAnsi="Verdana" w:cs="Times New Roman"/>
          <w:b/>
          <w:sz w:val="20"/>
          <w:szCs w:val="20"/>
        </w:rPr>
        <w:t>5</w:t>
      </w:r>
      <w:r w:rsidR="001754B1" w:rsidRPr="00575916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575916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575916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</w:t>
      </w:r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Wykonawcy o aktualności informacji zawartych </w:t>
      </w:r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w oświadczeniu, o którym mowa w art. 125 ust. 1 ustawy Pzp.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575916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575916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575916">
        <w:rPr>
          <w:rFonts w:ascii="Verdana" w:hAnsi="Verdana" w:cs="Times New Roman"/>
          <w:color w:val="000000"/>
          <w:sz w:val="20"/>
          <w:szCs w:val="20"/>
        </w:rPr>
        <w:t>Z</w:t>
      </w:r>
      <w:r w:rsidRPr="00575916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F5CE0" w:rsidRPr="00575916" w:rsidRDefault="00575916" w:rsidP="000F5CE0">
      <w:pPr>
        <w:jc w:val="center"/>
        <w:rPr>
          <w:rFonts w:ascii="Verdana" w:hAnsi="Verdana"/>
          <w:b/>
          <w:sz w:val="22"/>
          <w:szCs w:val="22"/>
        </w:rPr>
      </w:pPr>
      <w:r w:rsidRPr="00575916">
        <w:rPr>
          <w:rFonts w:ascii="Verdana" w:hAnsi="Verdana"/>
          <w:b/>
          <w:sz w:val="22"/>
          <w:szCs w:val="22"/>
        </w:rPr>
        <w:t>Kompleksowa d</w:t>
      </w:r>
      <w:r w:rsidR="00543A65" w:rsidRPr="00575916">
        <w:rPr>
          <w:rFonts w:ascii="Verdana" w:hAnsi="Verdana"/>
          <w:b/>
          <w:sz w:val="22"/>
          <w:szCs w:val="22"/>
        </w:rPr>
        <w:t xml:space="preserve">ostawa </w:t>
      </w:r>
      <w:r w:rsidRPr="00575916">
        <w:rPr>
          <w:rFonts w:ascii="Verdana" w:hAnsi="Verdana"/>
          <w:b/>
          <w:sz w:val="22"/>
          <w:szCs w:val="22"/>
        </w:rPr>
        <w:t>paliwa gazowego</w:t>
      </w:r>
    </w:p>
    <w:p w:rsidR="00FC163D" w:rsidRPr="00575916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575916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575916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575916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575916">
        <w:rPr>
          <w:rFonts w:ascii="Verdana" w:hAnsi="Verdana" w:cs="Times New Roman"/>
          <w:sz w:val="20"/>
          <w:szCs w:val="20"/>
        </w:rPr>
        <w:t xml:space="preserve"> </w:t>
      </w:r>
      <w:r w:rsidR="00E9702B" w:rsidRPr="00575916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575916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575916">
        <w:rPr>
          <w:rFonts w:ascii="Verdana" w:hAnsi="Verdana" w:cs="Times New Roman"/>
          <w:sz w:val="20"/>
          <w:szCs w:val="20"/>
        </w:rPr>
        <w:t>–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 </w:t>
      </w:r>
      <w:r w:rsidR="009B42F2" w:rsidRPr="00575916">
        <w:rPr>
          <w:rFonts w:ascii="Verdana" w:hAnsi="Verdana" w:cs="Times New Roman"/>
          <w:sz w:val="20"/>
          <w:szCs w:val="20"/>
        </w:rPr>
        <w:t>Prawo</w:t>
      </w:r>
      <w:r w:rsidR="009C094D" w:rsidRPr="00575916">
        <w:rPr>
          <w:rFonts w:ascii="Verdana" w:hAnsi="Verdana" w:cs="Times New Roman"/>
          <w:sz w:val="20"/>
          <w:szCs w:val="20"/>
        </w:rPr>
        <w:t xml:space="preserve"> </w:t>
      </w:r>
      <w:r w:rsidR="009B42F2" w:rsidRPr="00575916">
        <w:rPr>
          <w:rFonts w:ascii="Verdana" w:hAnsi="Verdana" w:cs="Times New Roman"/>
          <w:sz w:val="20"/>
          <w:szCs w:val="20"/>
        </w:rPr>
        <w:t>zamówień publicznych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, </w:t>
      </w:r>
      <w:r w:rsidRPr="00575916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575916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575916" w:rsidRDefault="00FC339F" w:rsidP="00FC339F">
      <w:pPr>
        <w:jc w:val="both"/>
        <w:rPr>
          <w:rFonts w:ascii="Verdana" w:hAnsi="Verdana" w:cs="Times New Roman"/>
          <w:sz w:val="18"/>
          <w:szCs w:val="20"/>
        </w:rPr>
      </w:pPr>
    </w:p>
    <w:p w:rsidR="00E9702B" w:rsidRPr="00575916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</w:rPr>
      </w:pPr>
      <w:r w:rsidRPr="00575916">
        <w:rPr>
          <w:rFonts w:ascii="Verdana" w:hAnsi="Verdana" w:cs="Times New Roman"/>
        </w:rPr>
        <w:t xml:space="preserve">Oświadczam, że </w:t>
      </w:r>
      <w:r w:rsidR="00E9702B" w:rsidRPr="00575916">
        <w:rPr>
          <w:rFonts w:ascii="Verdana" w:hAnsi="Verdana" w:cs="Times New Roman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575916">
          <w:rPr>
            <w:rFonts w:ascii="Verdana" w:hAnsi="Verdana" w:cs="Times New Roman"/>
          </w:rPr>
          <w:t>art. 125 ust. 1</w:t>
        </w:r>
      </w:hyperlink>
      <w:r w:rsidR="00E9702B" w:rsidRPr="00575916">
        <w:rPr>
          <w:rFonts w:ascii="Verdana" w:hAnsi="Verdana" w:cs="Times New Roman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575916" w:rsidRDefault="003F4E2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9" w:anchor="/document/18903829?unitId=art(108)ust(1)pkt(3)&amp;cm=DOCUMENT" w:history="1">
        <w:r w:rsidR="00E9702B" w:rsidRPr="00575916">
          <w:rPr>
            <w:rFonts w:ascii="Verdana" w:hAnsi="Verdana" w:cs="Times New Roman"/>
          </w:rPr>
          <w:t>art. 108 ust. 1 pkt 3</w:t>
        </w:r>
      </w:hyperlink>
      <w:r w:rsidR="00E9702B" w:rsidRPr="00575916">
        <w:rPr>
          <w:rFonts w:ascii="Verdana" w:hAnsi="Verdana" w:cs="Times New Roman"/>
        </w:rPr>
        <w:t xml:space="preserve"> ustawy;</w:t>
      </w:r>
    </w:p>
    <w:p w:rsidR="00E9702B" w:rsidRPr="00575916" w:rsidRDefault="003F4E2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0" w:anchor="/document/18903829?unitId=art(108)ust(1)pkt(4)&amp;cm=DOCUMENT" w:history="1">
        <w:r w:rsidR="00E9702B" w:rsidRPr="00575916">
          <w:rPr>
            <w:rFonts w:ascii="Verdana" w:hAnsi="Verdana" w:cs="Times New Roman"/>
          </w:rPr>
          <w:t>art. 108 ust. 1 pkt 4</w:t>
        </w:r>
      </w:hyperlink>
      <w:r w:rsidR="00E9702B" w:rsidRPr="00575916">
        <w:rPr>
          <w:rFonts w:ascii="Verdana" w:hAnsi="Verdana" w:cs="Times New Roman"/>
        </w:rPr>
        <w:t xml:space="preserve"> ustawy, dotyczących orzeczenia zakazu ubiegania się o zamówienie publiczne tytułem środka zapobiegawczego;</w:t>
      </w:r>
    </w:p>
    <w:p w:rsidR="00E9702B" w:rsidRPr="00575916" w:rsidRDefault="003F4E2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1" w:anchor="/document/18903829?unitId=art(108)ust(1)pkt(5)&amp;cm=DOCUMENT" w:history="1">
        <w:r w:rsidR="00E9702B" w:rsidRPr="00575916">
          <w:rPr>
            <w:rFonts w:ascii="Verdana" w:hAnsi="Verdana" w:cs="Times New Roman"/>
          </w:rPr>
          <w:t>art. 108 ust. 1 pkt 5</w:t>
        </w:r>
      </w:hyperlink>
      <w:r w:rsidR="00E9702B" w:rsidRPr="00575916">
        <w:rPr>
          <w:rFonts w:ascii="Verdana" w:hAnsi="Verdana" w:cs="Times New Roman"/>
        </w:rPr>
        <w:t xml:space="preserve"> ustawy, dotyczących zawarcia z innymi wykonawcami porozumienia mającego na celu zakłócenie konkurencji;</w:t>
      </w:r>
    </w:p>
    <w:p w:rsidR="00E9702B" w:rsidRPr="00575916" w:rsidRDefault="003F4E2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2" w:anchor="/document/18903829?unitId=art(108)ust(1)pkt(6)&amp;cm=DOCUMENT" w:history="1">
        <w:r w:rsidR="00E9702B" w:rsidRPr="00575916">
          <w:rPr>
            <w:rFonts w:ascii="Verdana" w:hAnsi="Verdana" w:cs="Times New Roman"/>
          </w:rPr>
          <w:t>art. 108 ust. 1 pkt 6</w:t>
        </w:r>
      </w:hyperlink>
      <w:r w:rsidR="00E9702B" w:rsidRPr="00575916">
        <w:rPr>
          <w:rFonts w:ascii="Verdana" w:hAnsi="Verdana" w:cs="Times New Roman"/>
        </w:rPr>
        <w:t xml:space="preserve"> ustawy,</w:t>
      </w:r>
    </w:p>
    <w:p w:rsidR="00E9702B" w:rsidRPr="00575916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</w:rPr>
      </w:pPr>
      <w:r w:rsidRPr="00575916">
        <w:rPr>
          <w:rFonts w:ascii="Verdana" w:hAnsi="Verdana" w:cs="Times New Roman"/>
          <w:b/>
        </w:rPr>
        <w:t>są aktualne</w:t>
      </w:r>
      <w:r w:rsidRPr="00575916">
        <w:rPr>
          <w:rFonts w:ascii="Verdana" w:hAnsi="Verdana" w:cs="Times New Roman"/>
        </w:rPr>
        <w:t>.</w:t>
      </w:r>
    </w:p>
    <w:p w:rsidR="00FC339F" w:rsidRPr="00575916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575916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575916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575916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575916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575916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575916" w:rsidRDefault="00156CAD" w:rsidP="00156CAD">
      <w:pPr>
        <w:rPr>
          <w:rFonts w:ascii="Verdana" w:hAnsi="Verdana" w:cs="Times New Roman"/>
        </w:rPr>
      </w:pPr>
    </w:p>
    <w:p w:rsidR="00635553" w:rsidRPr="00575916" w:rsidRDefault="00156CAD" w:rsidP="00156CAD">
      <w:pPr>
        <w:tabs>
          <w:tab w:val="left" w:pos="2704"/>
        </w:tabs>
        <w:rPr>
          <w:rFonts w:ascii="Verdana" w:hAnsi="Verdana" w:cs="Times New Roman"/>
        </w:rPr>
      </w:pPr>
      <w:r w:rsidRPr="00575916">
        <w:rPr>
          <w:rFonts w:ascii="Verdana" w:hAnsi="Verdana" w:cs="Times New Roman"/>
        </w:rPr>
        <w:tab/>
      </w:r>
    </w:p>
    <w:sectPr w:rsidR="00635553" w:rsidRPr="00575916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B0" w:rsidRDefault="00E41FB0" w:rsidP="00047F36">
      <w:r>
        <w:separator/>
      </w:r>
    </w:p>
  </w:endnote>
  <w:endnote w:type="continuationSeparator" w:id="0">
    <w:p w:rsidR="00E41FB0" w:rsidRDefault="00E41FB0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3F4E23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3F4E23" w:rsidRPr="001754B1">
      <w:rPr>
        <w:rFonts w:cs="Times New Roman"/>
        <w:b/>
        <w:sz w:val="16"/>
        <w:szCs w:val="14"/>
      </w:rPr>
      <w:fldChar w:fldCharType="separate"/>
    </w:r>
    <w:r w:rsidR="001771FC">
      <w:rPr>
        <w:rFonts w:cs="Times New Roman"/>
        <w:b/>
        <w:noProof/>
        <w:sz w:val="16"/>
        <w:szCs w:val="14"/>
      </w:rPr>
      <w:t>1</w:t>
    </w:r>
    <w:r w:rsidR="003F4E23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3F4E23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3F4E23" w:rsidRPr="001754B1">
      <w:rPr>
        <w:rFonts w:cs="Times New Roman"/>
        <w:sz w:val="16"/>
        <w:szCs w:val="14"/>
      </w:rPr>
      <w:fldChar w:fldCharType="separate"/>
    </w:r>
    <w:r w:rsidR="001771FC">
      <w:rPr>
        <w:rFonts w:cs="Times New Roman"/>
        <w:noProof/>
        <w:sz w:val="16"/>
        <w:szCs w:val="14"/>
      </w:rPr>
      <w:t>1</w:t>
    </w:r>
    <w:r w:rsidR="003F4E23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B0" w:rsidRDefault="00E41FB0" w:rsidP="00047F36">
      <w:r>
        <w:separator/>
      </w:r>
    </w:p>
  </w:footnote>
  <w:footnote w:type="continuationSeparator" w:id="0">
    <w:p w:rsidR="00E41FB0" w:rsidRDefault="00E41FB0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771FC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5EEE"/>
    <w:rsid w:val="002C6300"/>
    <w:rsid w:val="002C6BC1"/>
    <w:rsid w:val="002C76FA"/>
    <w:rsid w:val="002D5790"/>
    <w:rsid w:val="002D7860"/>
    <w:rsid w:val="002E3748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4E23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5916"/>
    <w:rsid w:val="005761BC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77CA8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4549B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63B6A"/>
    <w:rsid w:val="00970604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125D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63228"/>
    <w:rsid w:val="00F9003A"/>
    <w:rsid w:val="00F96D48"/>
    <w:rsid w:val="00FA325B"/>
    <w:rsid w:val="00FA498F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2E936-B486-4AE4-87A7-C3C1B5EB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1640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2021-07-06T09:52:00Z</cp:lastPrinted>
  <dcterms:created xsi:type="dcterms:W3CDTF">2021-07-06T08:46:00Z</dcterms:created>
  <dcterms:modified xsi:type="dcterms:W3CDTF">2021-07-06T09:52:00Z</dcterms:modified>
</cp:coreProperties>
</file>