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3038DA" w:rsidRPr="005A6608" w:rsidRDefault="003038DA" w:rsidP="003038DA">
      <w:pPr>
        <w:pStyle w:val="Nagwek"/>
        <w:jc w:val="both"/>
        <w:rPr>
          <w:rFonts w:ascii="Verdana" w:hAnsi="Verdana"/>
          <w:sz w:val="20"/>
          <w:szCs w:val="20"/>
        </w:rPr>
      </w:pPr>
      <w:r w:rsidRPr="005A6608">
        <w:rPr>
          <w:rFonts w:ascii="Verdana" w:hAnsi="Verdana"/>
          <w:sz w:val="20"/>
          <w:szCs w:val="20"/>
        </w:rPr>
        <w:t>WCPiT EA/381-14/2021</w:t>
      </w:r>
      <w:r w:rsidRPr="005A6608">
        <w:rPr>
          <w:rFonts w:ascii="Verdana" w:hAnsi="Verdana"/>
          <w:sz w:val="20"/>
          <w:szCs w:val="20"/>
        </w:rPr>
        <w:tab/>
      </w:r>
      <w:r w:rsidRPr="005A6608">
        <w:rPr>
          <w:rFonts w:ascii="Verdana" w:hAnsi="Verdana"/>
          <w:sz w:val="20"/>
          <w:szCs w:val="20"/>
        </w:rPr>
        <w:tab/>
        <w:t xml:space="preserve">Poznań, dnia 02.08.2021 </w:t>
      </w:r>
      <w:proofErr w:type="spellStart"/>
      <w:r w:rsidRPr="005A6608">
        <w:rPr>
          <w:rFonts w:ascii="Verdana" w:hAnsi="Verdana"/>
          <w:sz w:val="20"/>
          <w:szCs w:val="20"/>
        </w:rPr>
        <w:t>r</w:t>
      </w:r>
      <w:proofErr w:type="spellEnd"/>
    </w:p>
    <w:p w:rsidR="003038DA" w:rsidRPr="005A6608" w:rsidRDefault="003038DA" w:rsidP="003038D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5A6608" w:rsidRDefault="005A6608" w:rsidP="003038D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A6608" w:rsidRDefault="005A6608" w:rsidP="003038D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A6608" w:rsidRDefault="005A6608" w:rsidP="003038D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038DA" w:rsidRPr="005A6608" w:rsidRDefault="003038DA" w:rsidP="005A6608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5A6608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3038DA" w:rsidRPr="005A6608" w:rsidRDefault="003038DA" w:rsidP="005A6608">
      <w:pPr>
        <w:spacing w:after="0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5A6608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Pr="005A6608"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 w:rsidRPr="005A6608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5A6608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5A6608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3038DA" w:rsidRPr="005A6608" w:rsidRDefault="003038DA" w:rsidP="005A6608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5A6608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3038DA" w:rsidRPr="005A6608" w:rsidRDefault="003038DA" w:rsidP="005A6608">
      <w:pPr>
        <w:keepLines/>
        <w:jc w:val="center"/>
        <w:rPr>
          <w:rFonts w:ascii="Verdana" w:hAnsi="Verdana"/>
          <w:b/>
          <w:sz w:val="20"/>
          <w:szCs w:val="20"/>
        </w:rPr>
      </w:pPr>
      <w:r w:rsidRPr="005A6608">
        <w:rPr>
          <w:rFonts w:ascii="Verdana" w:hAnsi="Verdana" w:cs="Arial"/>
          <w:b/>
          <w:sz w:val="20"/>
          <w:szCs w:val="20"/>
        </w:rPr>
        <w:t>Przedmiot zamówienia:</w:t>
      </w:r>
      <w:r w:rsidRPr="005A6608">
        <w:rPr>
          <w:rFonts w:ascii="Verdana" w:hAnsi="Verdana" w:cs="Arial"/>
          <w:sz w:val="20"/>
          <w:szCs w:val="20"/>
        </w:rPr>
        <w:t xml:space="preserve">  </w:t>
      </w:r>
      <w:r w:rsidRPr="005A6608">
        <w:rPr>
          <w:rFonts w:ascii="Verdana" w:hAnsi="Verdana"/>
          <w:b/>
          <w:sz w:val="20"/>
          <w:szCs w:val="20"/>
        </w:rPr>
        <w:t xml:space="preserve">Dostawa antybiotyków, leków ogólnych, wyrobów medycznych, leków z importu docelowego, płynów do hemodializy, płynów do </w:t>
      </w:r>
      <w:proofErr w:type="spellStart"/>
      <w:r w:rsidRPr="005A6608">
        <w:rPr>
          <w:rFonts w:ascii="Verdana" w:hAnsi="Verdana"/>
          <w:b/>
          <w:sz w:val="20"/>
          <w:szCs w:val="20"/>
        </w:rPr>
        <w:t>hemofiltracji</w:t>
      </w:r>
      <w:proofErr w:type="spellEnd"/>
      <w:r w:rsidRPr="005A6608">
        <w:rPr>
          <w:rFonts w:ascii="Verdana" w:hAnsi="Verdana"/>
          <w:b/>
          <w:sz w:val="20"/>
          <w:szCs w:val="20"/>
        </w:rPr>
        <w:t xml:space="preserve">, surowic i szczepionek, </w:t>
      </w:r>
      <w:proofErr w:type="spellStart"/>
      <w:r w:rsidRPr="005A6608">
        <w:rPr>
          <w:rFonts w:ascii="Verdana" w:hAnsi="Verdana"/>
          <w:b/>
          <w:sz w:val="20"/>
          <w:szCs w:val="20"/>
        </w:rPr>
        <w:t>cytostatyków</w:t>
      </w:r>
      <w:proofErr w:type="spellEnd"/>
    </w:p>
    <w:p w:rsidR="003038DA" w:rsidRPr="005A6608" w:rsidRDefault="003038DA" w:rsidP="005A6608">
      <w:pPr>
        <w:spacing w:after="0"/>
        <w:jc w:val="both"/>
        <w:rPr>
          <w:rFonts w:ascii="Verdana" w:hAnsi="Verdana"/>
          <w:sz w:val="20"/>
          <w:szCs w:val="20"/>
        </w:rPr>
      </w:pPr>
    </w:p>
    <w:p w:rsidR="003038DA" w:rsidRPr="005A6608" w:rsidRDefault="003038DA" w:rsidP="005A6608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bCs/>
          <w:sz w:val="20"/>
          <w:szCs w:val="20"/>
        </w:rPr>
        <w:tab/>
      </w:r>
      <w:r w:rsidRPr="005A660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A6608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5A6608">
        <w:rPr>
          <w:rFonts w:ascii="Verdana" w:hAnsi="Verdana"/>
          <w:sz w:val="20"/>
          <w:szCs w:val="20"/>
        </w:rPr>
        <w:t>(Dz.U.z2019r.poz.2019 ze zm.)</w:t>
      </w:r>
      <w:r w:rsidRPr="005A660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5A6608">
        <w:rPr>
          <w:rFonts w:ascii="Verdana" w:hAnsi="Verdana" w:cs="Arial"/>
          <w:b/>
          <w:sz w:val="20"/>
          <w:szCs w:val="20"/>
          <w:u w:val="single"/>
        </w:rPr>
        <w:t>WYBRANO  JAKO NAJKORZYSTNIEJSZE OFERTY</w:t>
      </w:r>
      <w:r w:rsidRPr="005A6608">
        <w:rPr>
          <w:rFonts w:ascii="Verdana" w:hAnsi="Verdana" w:cs="Arial"/>
          <w:sz w:val="20"/>
          <w:szCs w:val="20"/>
        </w:rPr>
        <w:t>:</w:t>
      </w:r>
    </w:p>
    <w:p w:rsidR="003038DA" w:rsidRPr="005A6608" w:rsidRDefault="003038DA" w:rsidP="003038D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42"/>
        <w:gridCol w:w="1421"/>
        <w:gridCol w:w="1868"/>
        <w:gridCol w:w="3179"/>
      </w:tblGrid>
      <w:tr w:rsidR="003038DA" w:rsidRPr="005A6608" w:rsidTr="00DC25BE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7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26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FMC</w:t>
            </w:r>
          </w:p>
        </w:tc>
        <w:tc>
          <w:tcPr>
            <w:tcW w:w="771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014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36 720,00</w:t>
            </w:r>
          </w:p>
        </w:tc>
        <w:tc>
          <w:tcPr>
            <w:tcW w:w="1726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8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26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FMC</w:t>
            </w:r>
          </w:p>
        </w:tc>
        <w:tc>
          <w:tcPr>
            <w:tcW w:w="771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014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10 149,30</w:t>
            </w:r>
          </w:p>
        </w:tc>
        <w:tc>
          <w:tcPr>
            <w:tcW w:w="1726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10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26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NEUCA</w:t>
            </w:r>
          </w:p>
        </w:tc>
        <w:tc>
          <w:tcPr>
            <w:tcW w:w="771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14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221 835,02</w:t>
            </w:r>
          </w:p>
        </w:tc>
        <w:tc>
          <w:tcPr>
            <w:tcW w:w="1726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11</w:t>
            </w:r>
          </w:p>
        </w:tc>
        <w:tc>
          <w:tcPr>
            <w:tcW w:w="771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726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3038DA" w:rsidRPr="005A6608" w:rsidTr="00DC25BE">
        <w:trPr>
          <w:trHeight w:val="300"/>
        </w:trPr>
        <w:tc>
          <w:tcPr>
            <w:tcW w:w="1488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URTICA</w:t>
            </w:r>
          </w:p>
        </w:tc>
        <w:tc>
          <w:tcPr>
            <w:tcW w:w="771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014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33 048,00</w:t>
            </w:r>
          </w:p>
        </w:tc>
        <w:tc>
          <w:tcPr>
            <w:tcW w:w="1726" w:type="pct"/>
            <w:shd w:val="clear" w:color="000000" w:fill="FFFF00"/>
            <w:noWrap/>
            <w:vAlign w:val="bottom"/>
            <w:hideMark/>
          </w:tcPr>
          <w:p w:rsidR="003038DA" w:rsidRPr="005A6608" w:rsidRDefault="003038DA" w:rsidP="005A6608">
            <w:pPr>
              <w:spacing w:after="0" w:line="36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3038DA" w:rsidRPr="005A6608" w:rsidRDefault="003038DA" w:rsidP="003038D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038DA" w:rsidRPr="005A6608" w:rsidRDefault="003038DA" w:rsidP="005A6608">
      <w:pPr>
        <w:pStyle w:val="Tekstpodstawowy"/>
        <w:spacing w:after="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A6608"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3038DA" w:rsidRPr="005A6608" w:rsidRDefault="003038DA" w:rsidP="005A6608">
      <w:pPr>
        <w:rPr>
          <w:rFonts w:ascii="Verdana" w:hAnsi="Verdana" w:cs="Arial"/>
          <w:b/>
          <w:sz w:val="20"/>
          <w:szCs w:val="20"/>
        </w:rPr>
      </w:pPr>
      <w:r w:rsidRPr="005A6608">
        <w:rPr>
          <w:rFonts w:ascii="Verdana" w:hAnsi="Verdana" w:cs="Arial"/>
          <w:b/>
          <w:sz w:val="20"/>
          <w:szCs w:val="20"/>
        </w:rPr>
        <w:t xml:space="preserve">Oferty spełniają  wszystkie wymagania określone w specyfikacji warunków zamówienia i zostały ocenione jako najkorzystniejsze w danym pakiecie w bilansie przyjętych kryteriów:  </w:t>
      </w:r>
    </w:p>
    <w:p w:rsidR="003038DA" w:rsidRPr="005A6608" w:rsidRDefault="003038DA" w:rsidP="005A6608">
      <w:pPr>
        <w:jc w:val="center"/>
        <w:rPr>
          <w:rFonts w:ascii="Verdana" w:hAnsi="Verdana" w:cs="Arial"/>
          <w:b/>
          <w:spacing w:val="4"/>
          <w:sz w:val="20"/>
          <w:szCs w:val="20"/>
        </w:rPr>
      </w:pPr>
      <w:r w:rsidRPr="005A6608">
        <w:rPr>
          <w:rFonts w:ascii="Verdana" w:hAnsi="Verdana" w:cs="Arial"/>
          <w:b/>
          <w:spacing w:val="4"/>
          <w:sz w:val="20"/>
          <w:szCs w:val="20"/>
        </w:rPr>
        <w:t>cena</w:t>
      </w:r>
      <w:r w:rsidRPr="005A6608">
        <w:rPr>
          <w:rFonts w:ascii="Verdana" w:eastAsia="Verdana" w:hAnsi="Verdana" w:cs="Arial"/>
          <w:b/>
          <w:spacing w:val="4"/>
          <w:sz w:val="20"/>
          <w:szCs w:val="20"/>
        </w:rPr>
        <w:t xml:space="preserve"> (C) – </w:t>
      </w:r>
      <w:r w:rsidRPr="005A6608">
        <w:rPr>
          <w:rFonts w:ascii="Verdana" w:hAnsi="Verdana" w:cs="Arial"/>
          <w:b/>
          <w:spacing w:val="4"/>
          <w:sz w:val="20"/>
          <w:szCs w:val="20"/>
        </w:rPr>
        <w:t>waga 100 %</w:t>
      </w:r>
    </w:p>
    <w:p w:rsidR="003038DA" w:rsidRDefault="003038DA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Default="005A6608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Default="005A6608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Default="005A6608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Default="005A6608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3038DA" w:rsidRPr="005A6608" w:rsidRDefault="003038DA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5A6608">
        <w:rPr>
          <w:rFonts w:ascii="Verdana" w:hAnsi="Verdana" w:cs="Arial"/>
          <w:b/>
          <w:sz w:val="20"/>
          <w:szCs w:val="20"/>
          <w:u w:val="single"/>
        </w:rPr>
        <w:t>ZESTAWIENIE I OCENA ZŁOŻONYCH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4441"/>
        <w:gridCol w:w="4393"/>
      </w:tblGrid>
      <w:tr w:rsidR="003038DA" w:rsidRPr="005A6608" w:rsidTr="00DC25BE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DC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5A6608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5A6608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608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3038DA" w:rsidRPr="005A6608" w:rsidTr="00DC25B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A6608">
              <w:rPr>
                <w:rFonts w:ascii="Verdana" w:hAnsi="Verdana" w:cs="Tahoma"/>
                <w:sz w:val="20"/>
                <w:szCs w:val="20"/>
              </w:rPr>
              <w:t>Fresenius</w:t>
            </w:r>
            <w:proofErr w:type="spellEnd"/>
            <w:r w:rsidRPr="005A660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5A6608">
              <w:rPr>
                <w:rFonts w:ascii="Verdana" w:hAnsi="Verdana" w:cs="Tahoma"/>
                <w:sz w:val="20"/>
                <w:szCs w:val="20"/>
              </w:rPr>
              <w:t>Medical</w:t>
            </w:r>
            <w:proofErr w:type="spellEnd"/>
            <w:r w:rsidRPr="005A660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5A6608">
              <w:rPr>
                <w:rFonts w:ascii="Verdana" w:hAnsi="Verdana" w:cs="Tahoma"/>
                <w:sz w:val="20"/>
                <w:szCs w:val="20"/>
              </w:rPr>
              <w:t>Care</w:t>
            </w:r>
            <w:proofErr w:type="spellEnd"/>
            <w:r w:rsidRPr="005A6608">
              <w:rPr>
                <w:rFonts w:ascii="Verdana" w:hAnsi="Verdana" w:cs="Tahoma"/>
                <w:sz w:val="20"/>
                <w:szCs w:val="20"/>
              </w:rPr>
              <w:t xml:space="preserve"> Polska SA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 w:cs="Tahoma"/>
                <w:sz w:val="20"/>
                <w:szCs w:val="20"/>
              </w:rPr>
              <w:t>Poznań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Pakiet nr 7 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NETTO: 34 000,00  BRUTTO:36 720,00 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Pakiet nr 8 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NETTO: 9 397,50 BRUTTO:10 149,30 </w:t>
            </w:r>
          </w:p>
        </w:tc>
      </w:tr>
      <w:tr w:rsidR="003038DA" w:rsidRPr="005A6608" w:rsidTr="00DC25B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A6608">
              <w:rPr>
                <w:rFonts w:ascii="Verdana" w:hAnsi="Verdana" w:cs="Tahoma"/>
                <w:sz w:val="20"/>
                <w:szCs w:val="20"/>
              </w:rPr>
              <w:t>Color</w:t>
            </w:r>
            <w:proofErr w:type="spellEnd"/>
            <w:r w:rsidRPr="005A6608">
              <w:rPr>
                <w:rFonts w:ascii="Verdana" w:hAnsi="Verdana" w:cs="Tahoma"/>
                <w:sz w:val="20"/>
                <w:szCs w:val="20"/>
              </w:rPr>
              <w:t xml:space="preserve"> Trading sp. z o.o.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>Pakiet nr 7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NETTO: 38 480,00 zł BRUTTO: 41 558,40 zł </w:t>
            </w:r>
          </w:p>
        </w:tc>
      </w:tr>
      <w:tr w:rsidR="003038DA" w:rsidRPr="005A6608" w:rsidTr="00DC25B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DC25BE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5A6608">
              <w:rPr>
                <w:rFonts w:cs="Tahoma"/>
                <w:sz w:val="20"/>
                <w:szCs w:val="20"/>
                <w:lang w:val="pl-PL"/>
              </w:rPr>
              <w:t xml:space="preserve">Farmacol Logistyka </w:t>
            </w:r>
          </w:p>
          <w:p w:rsidR="003038DA" w:rsidRPr="005A6608" w:rsidRDefault="003038DA" w:rsidP="00DC25BE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5A6608">
              <w:rPr>
                <w:rFonts w:cs="Tahoma"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Pakiet nr 11 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>NETTO: 31 650,00 ZŁ BRUTTO: 34 182,00 ZŁ</w:t>
            </w:r>
          </w:p>
        </w:tc>
      </w:tr>
      <w:tr w:rsidR="003038DA" w:rsidRPr="005A6608" w:rsidTr="00DC25B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DC25BE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5A6608">
              <w:rPr>
                <w:rFonts w:cs="Tahoma"/>
                <w:sz w:val="20"/>
                <w:szCs w:val="20"/>
                <w:lang w:val="pl-PL"/>
              </w:rPr>
              <w:t>Urtica sp. z o.o.</w:t>
            </w:r>
          </w:p>
          <w:p w:rsidR="003038DA" w:rsidRPr="005A6608" w:rsidRDefault="003038DA" w:rsidP="00DC25BE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5A6608">
              <w:rPr>
                <w:rFonts w:cs="Tahoma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Pakiet nr 11 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>NETTO: 30 600,00 zł. BRUTTO: 33 048,00 zł</w:t>
            </w:r>
          </w:p>
        </w:tc>
      </w:tr>
      <w:tr w:rsidR="003038DA" w:rsidRPr="005A6608" w:rsidTr="00DC25BE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3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DC25BE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5A6608">
              <w:rPr>
                <w:rFonts w:cs="Tahoma"/>
                <w:sz w:val="20"/>
                <w:szCs w:val="20"/>
                <w:lang w:val="pl-PL"/>
              </w:rPr>
              <w:t>Neuca</w:t>
            </w:r>
            <w:proofErr w:type="spellEnd"/>
            <w:r w:rsidRPr="005A6608">
              <w:rPr>
                <w:rFonts w:cs="Tahoma"/>
                <w:sz w:val="20"/>
                <w:szCs w:val="20"/>
                <w:lang w:val="pl-PL"/>
              </w:rPr>
              <w:t xml:space="preserve"> SA</w:t>
            </w:r>
          </w:p>
          <w:p w:rsidR="003038DA" w:rsidRPr="005A6608" w:rsidRDefault="003038DA" w:rsidP="00DC25BE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5A6608">
              <w:rPr>
                <w:rFonts w:cs="Tahoma"/>
                <w:sz w:val="20"/>
                <w:szCs w:val="20"/>
                <w:lang w:val="pl-PL"/>
              </w:rPr>
              <w:t>Toruń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 xml:space="preserve">Pakiet nr 10 </w:t>
            </w:r>
          </w:p>
          <w:p w:rsidR="003038DA" w:rsidRPr="005A6608" w:rsidRDefault="003038DA" w:rsidP="00DC25B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A6608">
              <w:rPr>
                <w:rFonts w:ascii="Verdana" w:hAnsi="Verdana"/>
                <w:sz w:val="20"/>
                <w:szCs w:val="20"/>
              </w:rPr>
              <w:t>NETTO: 205 402,80 BRUTTO: 221 835,02</w:t>
            </w:r>
          </w:p>
        </w:tc>
      </w:tr>
    </w:tbl>
    <w:p w:rsidR="003038DA" w:rsidRPr="005A6608" w:rsidRDefault="003038DA" w:rsidP="003038DA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92"/>
        <w:gridCol w:w="1775"/>
        <w:gridCol w:w="2675"/>
        <w:gridCol w:w="2868"/>
      </w:tblGrid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1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2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3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4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5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6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Pakiet nr 7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FMC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36 720,00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COLOR TRADING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41 558,40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88,36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Pakiet nr 8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FMC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10 149,30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3038DA" w:rsidRPr="005A6608" w:rsidTr="005A6608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nr 9 </w:t>
            </w:r>
            <w:r w:rsidRPr="005A6608">
              <w:rPr>
                <w:rFonts w:ascii="Verdana" w:hAnsi="Verdana" w:cs="Arial"/>
                <w:sz w:val="18"/>
                <w:szCs w:val="18"/>
              </w:rPr>
              <w:t xml:space="preserve">unieważniono  na podstawie art. 255 pkt. 1 </w:t>
            </w:r>
            <w:proofErr w:type="spellStart"/>
            <w:r w:rsidRPr="005A6608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A6608">
              <w:rPr>
                <w:rFonts w:ascii="Verdana" w:hAnsi="Verdana" w:cs="Arial"/>
                <w:sz w:val="18"/>
                <w:szCs w:val="18"/>
              </w:rPr>
              <w:t>. – nie złożono żadnego wniosku o dopuszczenie do udziału w postępowaniu albo żadnej oferty.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Pakiet nr 10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NEUCA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221 835,02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Pakiet nr 11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FARMACOL L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34 182,00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96,68</w:t>
            </w:r>
          </w:p>
        </w:tc>
      </w:tr>
      <w:tr w:rsidR="003038DA" w:rsidRPr="005A6608" w:rsidTr="005A6608">
        <w:trPr>
          <w:trHeight w:val="300"/>
        </w:trPr>
        <w:tc>
          <w:tcPr>
            <w:tcW w:w="1022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URTICA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57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33 048,00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3038DA" w:rsidRPr="005A6608" w:rsidRDefault="003038DA" w:rsidP="00DC25B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5A660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</w:tbl>
    <w:p w:rsidR="003038DA" w:rsidRPr="005A6608" w:rsidRDefault="003038DA" w:rsidP="003038DA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3038DA" w:rsidRPr="005A6608" w:rsidRDefault="003038DA" w:rsidP="003038DA">
      <w:pPr>
        <w:spacing w:after="0" w:line="360" w:lineRule="auto"/>
        <w:contextualSpacing/>
        <w:jc w:val="both"/>
        <w:rPr>
          <w:rFonts w:ascii="Verdana" w:hAnsi="Verdana" w:cs="Tahoma"/>
          <w:bCs/>
          <w:sz w:val="20"/>
          <w:szCs w:val="20"/>
        </w:rPr>
      </w:pPr>
      <w:r w:rsidRPr="005A6608">
        <w:rPr>
          <w:rFonts w:ascii="Verdana" w:hAnsi="Verdana" w:cs="Tahoma"/>
          <w:sz w:val="20"/>
          <w:szCs w:val="20"/>
        </w:rPr>
        <w:t>W Systemie Komunikacji Elektronicznej (ścieżka składania ofert) złożono również następujące pliki:</w:t>
      </w:r>
    </w:p>
    <w:tbl>
      <w:tblPr>
        <w:tblW w:w="5313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2566"/>
        <w:gridCol w:w="7086"/>
      </w:tblGrid>
      <w:tr w:rsidR="003038DA" w:rsidRPr="005A6608" w:rsidTr="00DC25BE">
        <w:trPr>
          <w:trHeight w:val="515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38DA" w:rsidRPr="005A6608" w:rsidRDefault="003038DA" w:rsidP="005A6608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proofErr w:type="spellStart"/>
            <w:r w:rsidRPr="005A6608">
              <w:rPr>
                <w:rFonts w:ascii="Verdana" w:hAnsi="Verdana" w:cs="Tahoma"/>
                <w:b/>
                <w:sz w:val="20"/>
                <w:szCs w:val="20"/>
              </w:rPr>
              <w:t>Aesculap</w:t>
            </w:r>
            <w:proofErr w:type="spellEnd"/>
            <w:r w:rsidRPr="005A6608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A6608">
              <w:rPr>
                <w:rFonts w:ascii="Verdana" w:hAnsi="Verdana" w:cs="Tahoma"/>
                <w:b/>
                <w:sz w:val="20"/>
                <w:szCs w:val="20"/>
              </w:rPr>
              <w:t>Chifa</w:t>
            </w:r>
            <w:proofErr w:type="spellEnd"/>
            <w:r w:rsidRPr="005A6608">
              <w:rPr>
                <w:rFonts w:ascii="Verdana" w:hAnsi="Verdana" w:cs="Tahoma"/>
                <w:b/>
                <w:sz w:val="20"/>
                <w:szCs w:val="20"/>
              </w:rPr>
              <w:t xml:space="preserve"> sp. z o.o.</w:t>
            </w:r>
          </w:p>
          <w:p w:rsidR="003038DA" w:rsidRPr="005A6608" w:rsidRDefault="003038DA" w:rsidP="005A6608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A6608">
              <w:rPr>
                <w:rFonts w:ascii="Verdana" w:hAnsi="Verdana" w:cs="Tahoma"/>
                <w:b/>
                <w:sz w:val="20"/>
                <w:szCs w:val="20"/>
              </w:rPr>
              <w:t>Nowy Tomyśl</w:t>
            </w:r>
          </w:p>
        </w:tc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5A6608">
            <w:pPr>
              <w:spacing w:after="0" w:line="240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/>
                <w:bCs/>
                <w:sz w:val="20"/>
                <w:szCs w:val="20"/>
              </w:rPr>
              <w:t>Zamawiający nie dokonał skutecznego otwarcia przesłanego pliku.</w:t>
            </w:r>
          </w:p>
          <w:p w:rsidR="003038DA" w:rsidRPr="005A6608" w:rsidRDefault="003038DA" w:rsidP="005A6608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3038DA" w:rsidRPr="005A6608" w:rsidRDefault="003038DA" w:rsidP="005A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Courier New"/>
                <w:sz w:val="20"/>
                <w:szCs w:val="20"/>
              </w:rPr>
            </w:pPr>
            <w:proofErr w:type="spellStart"/>
            <w:r w:rsidRPr="005A6608">
              <w:rPr>
                <w:rFonts w:ascii="Verdana" w:hAnsi="Verdana" w:cs="Courier New"/>
                <w:sz w:val="20"/>
                <w:szCs w:val="20"/>
              </w:rPr>
              <w:t>gpg</w:t>
            </w:r>
            <w:proofErr w:type="spellEnd"/>
            <w:r w:rsidRPr="005A6608">
              <w:rPr>
                <w:rFonts w:ascii="Verdana" w:hAnsi="Verdana" w:cs="Courier New"/>
                <w:sz w:val="20"/>
                <w:szCs w:val="20"/>
              </w:rPr>
              <w:t>: zaszyfrowano kluczem RSA o identyfikatorze EC11330D8A89FE77</w:t>
            </w:r>
          </w:p>
          <w:p w:rsidR="003038DA" w:rsidRPr="005A6608" w:rsidRDefault="003038DA" w:rsidP="005A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6608">
              <w:rPr>
                <w:rFonts w:ascii="Verdana" w:hAnsi="Verdana"/>
                <w:sz w:val="20"/>
                <w:szCs w:val="20"/>
              </w:rPr>
              <w:t>gpg</w:t>
            </w:r>
            <w:proofErr w:type="spellEnd"/>
            <w:r w:rsidRPr="005A6608">
              <w:rPr>
                <w:rFonts w:ascii="Verdana" w:hAnsi="Verdana"/>
                <w:sz w:val="20"/>
                <w:szCs w:val="20"/>
              </w:rPr>
              <w:t>: błąd odszyfrowywania: Brak klucza tajnego</w:t>
            </w:r>
          </w:p>
          <w:p w:rsidR="003038DA" w:rsidRPr="005A6608" w:rsidRDefault="003038DA" w:rsidP="005A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Tahoma"/>
                <w:sz w:val="20"/>
                <w:szCs w:val="20"/>
                <w:lang w:eastAsia="en-GB"/>
              </w:rPr>
            </w:pPr>
          </w:p>
          <w:p w:rsidR="003038DA" w:rsidRPr="005A6608" w:rsidRDefault="003038DA" w:rsidP="005A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Tahoma"/>
                <w:sz w:val="20"/>
                <w:szCs w:val="20"/>
                <w:lang w:eastAsia="en-GB"/>
              </w:rPr>
            </w:pPr>
            <w:r w:rsidRPr="005A6608">
              <w:rPr>
                <w:rFonts w:ascii="Verdana" w:hAnsi="Verdana" w:cs="Tahoma"/>
                <w:sz w:val="20"/>
                <w:szCs w:val="20"/>
                <w:lang w:eastAsia="en-GB"/>
              </w:rPr>
              <w:t xml:space="preserve">Prawidłowy klucz do zaszyfrowania to </w:t>
            </w:r>
            <w:r w:rsidRPr="005A6608">
              <w:rPr>
                <w:rFonts w:ascii="Verdana" w:hAnsi="Verdana" w:cs="Courier New"/>
                <w:sz w:val="20"/>
                <w:szCs w:val="20"/>
              </w:rPr>
              <w:t>RSA o identyfikatorze BE831F9EB43E9183</w:t>
            </w:r>
          </w:p>
        </w:tc>
      </w:tr>
      <w:tr w:rsidR="003038DA" w:rsidRPr="005A6608" w:rsidTr="00DC25BE">
        <w:trPr>
          <w:trHeight w:val="515"/>
        </w:trPr>
        <w:tc>
          <w:tcPr>
            <w:tcW w:w="13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DA" w:rsidRPr="005A6608" w:rsidRDefault="003038DA" w:rsidP="005A6608">
            <w:pPr>
              <w:pStyle w:val="Default"/>
              <w:rPr>
                <w:rFonts w:cs="Tahoma"/>
                <w:b/>
                <w:color w:val="auto"/>
                <w:sz w:val="20"/>
                <w:szCs w:val="20"/>
                <w:lang w:val="pl-PL"/>
              </w:rPr>
            </w:pPr>
            <w:r w:rsidRPr="005A6608">
              <w:rPr>
                <w:rFonts w:cs="Tahoma"/>
                <w:b/>
                <w:color w:val="auto"/>
                <w:sz w:val="20"/>
                <w:szCs w:val="20"/>
                <w:lang w:val="pl-PL"/>
              </w:rPr>
              <w:t>Takeda Pharma sp. z o.o.</w:t>
            </w:r>
          </w:p>
        </w:tc>
        <w:tc>
          <w:tcPr>
            <w:tcW w:w="3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38DA" w:rsidRPr="005A6608" w:rsidRDefault="003038DA" w:rsidP="005A6608">
            <w:pPr>
              <w:spacing w:after="0" w:line="240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/>
                <w:bCs/>
                <w:sz w:val="20"/>
                <w:szCs w:val="20"/>
              </w:rPr>
              <w:t>Zamawiający nie dokonał skutecznego otwarcia przesłanego pliku.</w:t>
            </w:r>
          </w:p>
          <w:p w:rsidR="003038DA" w:rsidRPr="005A6608" w:rsidRDefault="003038DA" w:rsidP="005A6608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A6608">
              <w:rPr>
                <w:rFonts w:ascii="Verdana" w:hAnsi="Verdana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3038DA" w:rsidRPr="005A6608" w:rsidRDefault="003038DA" w:rsidP="005A6608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5A6608">
              <w:rPr>
                <w:rFonts w:ascii="Verdana" w:hAnsi="Verdana"/>
              </w:rPr>
              <w:t>gpg</w:t>
            </w:r>
            <w:proofErr w:type="spellEnd"/>
            <w:r w:rsidRPr="005A6608">
              <w:rPr>
                <w:rFonts w:ascii="Verdana" w:hAnsi="Verdana"/>
              </w:rPr>
              <w:t>: zaszyfrowano kluczem RSA o identyfikatorze 3C1C7813D6A30927</w:t>
            </w:r>
          </w:p>
          <w:p w:rsidR="003038DA" w:rsidRPr="005A6608" w:rsidRDefault="003038DA" w:rsidP="005A6608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5A6608">
              <w:rPr>
                <w:rFonts w:ascii="Verdana" w:hAnsi="Verdana"/>
              </w:rPr>
              <w:t>gpg</w:t>
            </w:r>
            <w:proofErr w:type="spellEnd"/>
            <w:r w:rsidRPr="005A6608">
              <w:rPr>
                <w:rFonts w:ascii="Verdana" w:hAnsi="Verdana"/>
              </w:rPr>
              <w:t>: błąd odszyfrowywania: Brak klucza tajnego</w:t>
            </w:r>
          </w:p>
          <w:p w:rsidR="003038DA" w:rsidRPr="005A6608" w:rsidRDefault="003038DA" w:rsidP="005A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Tahoma"/>
                <w:sz w:val="20"/>
                <w:szCs w:val="20"/>
                <w:lang w:eastAsia="en-GB"/>
              </w:rPr>
            </w:pPr>
          </w:p>
          <w:p w:rsidR="003038DA" w:rsidRPr="005A6608" w:rsidRDefault="003038DA" w:rsidP="005A6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Tahoma"/>
                <w:sz w:val="20"/>
                <w:szCs w:val="20"/>
                <w:lang w:eastAsia="en-GB"/>
              </w:rPr>
            </w:pPr>
            <w:r w:rsidRPr="005A6608">
              <w:rPr>
                <w:rFonts w:ascii="Verdana" w:hAnsi="Verdana" w:cs="Tahoma"/>
                <w:sz w:val="20"/>
                <w:szCs w:val="20"/>
                <w:lang w:eastAsia="en-GB"/>
              </w:rPr>
              <w:t xml:space="preserve">Prawidłowy klucz do zaszyfrowania to </w:t>
            </w:r>
            <w:r w:rsidRPr="005A6608">
              <w:rPr>
                <w:rFonts w:ascii="Verdana" w:hAnsi="Verdana" w:cs="Courier New"/>
                <w:sz w:val="20"/>
                <w:szCs w:val="20"/>
              </w:rPr>
              <w:t>RSA o identyfikatorze BE831F9EB43E9183</w:t>
            </w:r>
          </w:p>
        </w:tc>
      </w:tr>
    </w:tbl>
    <w:p w:rsidR="003038DA" w:rsidRPr="005A6608" w:rsidRDefault="003038DA" w:rsidP="005A6608">
      <w:pPr>
        <w:pStyle w:val="Akapitzlist"/>
        <w:ind w:left="0"/>
        <w:jc w:val="both"/>
        <w:rPr>
          <w:rFonts w:ascii="Verdana" w:hAnsi="Verdana"/>
        </w:rPr>
      </w:pPr>
    </w:p>
    <w:p w:rsidR="003038DA" w:rsidRPr="005A6608" w:rsidRDefault="003038DA" w:rsidP="003038DA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3038DA" w:rsidRPr="005A6608" w:rsidRDefault="003038DA" w:rsidP="003038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5A6608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3038DA" w:rsidRPr="005A6608" w:rsidRDefault="003038DA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z w:val="20"/>
          <w:szCs w:val="20"/>
        </w:rPr>
        <w:t xml:space="preserve">W zakresie  pakietu nr –  1,2,3,4,5,6,9 - unieważniono  na podstawie art. 255 pkt. 1 </w:t>
      </w:r>
      <w:proofErr w:type="spellStart"/>
      <w:r w:rsidRPr="005A6608">
        <w:rPr>
          <w:rFonts w:ascii="Verdana" w:hAnsi="Verdana" w:cs="Arial"/>
          <w:sz w:val="20"/>
          <w:szCs w:val="20"/>
        </w:rPr>
        <w:t>pzp</w:t>
      </w:r>
      <w:proofErr w:type="spellEnd"/>
      <w:r w:rsidRPr="005A6608">
        <w:rPr>
          <w:rFonts w:ascii="Verdana" w:hAnsi="Verdana" w:cs="Arial"/>
          <w:sz w:val="20"/>
          <w:szCs w:val="20"/>
        </w:rPr>
        <w:t>. – nie złożono żadnego wniosku o dopuszczenie do udziału w postępowaniu albo żadnej oferty.</w:t>
      </w: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5A6608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A6608" w:rsidRDefault="005A6608" w:rsidP="005A6608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5A660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646D5D">
    <w:pPr>
      <w:pStyle w:val="Stopka"/>
    </w:pPr>
    <w:fldSimple w:instr=" PAGE   \* MERGEFORMAT ">
      <w:r w:rsidR="005A6608">
        <w:rPr>
          <w:noProof/>
        </w:rPr>
        <w:t>3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397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432</cp:revision>
  <cp:lastPrinted>2019-06-05T08:25:00Z</cp:lastPrinted>
  <dcterms:created xsi:type="dcterms:W3CDTF">2018-10-19T07:31:00Z</dcterms:created>
  <dcterms:modified xsi:type="dcterms:W3CDTF">2021-08-02T09:45:00Z</dcterms:modified>
</cp:coreProperties>
</file>