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CF25D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WCPIT/EA/381-29</w:t>
      </w:r>
      <w:r w:rsidR="000C33F7" w:rsidRPr="006E46A3">
        <w:rPr>
          <w:rFonts w:ascii="Verdana" w:eastAsia="Verdana" w:hAnsi="Verdana" w:cstheme="minorHAnsi"/>
          <w:b/>
          <w:sz w:val="20"/>
        </w:rPr>
        <w:t>/2021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6E46A3" w:rsidRDefault="006D1DA5" w:rsidP="006E46A3">
      <w:pPr>
        <w:keepLines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6E46A3" w:rsidRPr="006E46A3">
        <w:rPr>
          <w:rFonts w:ascii="Verdana" w:hAnsi="Verdana"/>
          <w:b/>
          <w:sz w:val="20"/>
          <w:szCs w:val="20"/>
        </w:rPr>
        <w:t xml:space="preserve">Dostawa </w:t>
      </w:r>
      <w:r w:rsidR="00002EF6">
        <w:rPr>
          <w:rFonts w:ascii="Verdana" w:hAnsi="Verdana"/>
          <w:b/>
          <w:sz w:val="20"/>
          <w:szCs w:val="20"/>
        </w:rPr>
        <w:t>przeciwciał monoklonalnych</w:t>
      </w:r>
      <w:r w:rsidR="00E37EA8"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headerReference w:type="default" r:id="rId8"/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A97" w:rsidRDefault="00930A97" w:rsidP="00047F36">
      <w:r>
        <w:separator/>
      </w:r>
    </w:p>
  </w:endnote>
  <w:endnote w:type="continuationSeparator" w:id="0">
    <w:p w:rsidR="00930A97" w:rsidRDefault="00930A97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3351BA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3351BA" w:rsidRPr="001754B1">
      <w:rPr>
        <w:rFonts w:cs="Times New Roman"/>
        <w:b/>
        <w:sz w:val="16"/>
        <w:szCs w:val="14"/>
      </w:rPr>
      <w:fldChar w:fldCharType="separate"/>
    </w:r>
    <w:r w:rsidR="00B7701B">
      <w:rPr>
        <w:rFonts w:cs="Times New Roman"/>
        <w:b/>
        <w:noProof/>
        <w:sz w:val="16"/>
        <w:szCs w:val="14"/>
      </w:rPr>
      <w:t>1</w:t>
    </w:r>
    <w:r w:rsidR="003351BA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3351BA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3351BA" w:rsidRPr="001754B1">
      <w:rPr>
        <w:rFonts w:cs="Times New Roman"/>
        <w:sz w:val="16"/>
        <w:szCs w:val="14"/>
      </w:rPr>
      <w:fldChar w:fldCharType="separate"/>
    </w:r>
    <w:r w:rsidR="00B7701B">
      <w:rPr>
        <w:rFonts w:cs="Times New Roman"/>
        <w:noProof/>
        <w:sz w:val="16"/>
        <w:szCs w:val="14"/>
      </w:rPr>
      <w:t>1</w:t>
    </w:r>
    <w:r w:rsidR="003351BA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A97" w:rsidRDefault="00930A97" w:rsidP="00047F36">
      <w:r>
        <w:separator/>
      </w:r>
    </w:p>
  </w:footnote>
  <w:footnote w:type="continuationSeparator" w:id="0">
    <w:p w:rsidR="00930A97" w:rsidRDefault="00930A97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A4" w:rsidRPr="006E46A3" w:rsidRDefault="009B42F2" w:rsidP="00601054">
    <w:pPr>
      <w:pStyle w:val="Nagwek"/>
      <w:jc w:val="center"/>
      <w:rPr>
        <w:rFonts w:cs="Times New Roman"/>
        <w:b/>
        <w:i/>
        <w:iCs/>
        <w:sz w:val="16"/>
        <w:szCs w:val="16"/>
      </w:rPr>
    </w:pPr>
    <w:r w:rsidRPr="006E46A3">
      <w:rPr>
        <w:rFonts w:cs="Times New Roman"/>
        <w:b/>
        <w:i/>
        <w:iCs/>
        <w:sz w:val="16"/>
        <w:szCs w:val="16"/>
      </w:rPr>
      <w:t>Oświadczenie o niepodleganiu wykluczeniu oraz spełnianiu warunków udziału w postępowaniu</w:t>
    </w:r>
  </w:p>
  <w:p w:rsidR="003D76A4" w:rsidRPr="001754B1" w:rsidRDefault="003D76A4">
    <w:pPr>
      <w:pStyle w:val="Nagwek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2EF6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22B1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0BC9"/>
    <w:rsid w:val="002331CE"/>
    <w:rsid w:val="00251150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811"/>
    <w:rsid w:val="00347189"/>
    <w:rsid w:val="00347506"/>
    <w:rsid w:val="00372E4E"/>
    <w:rsid w:val="00384490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60131"/>
    <w:rsid w:val="00B6792A"/>
    <w:rsid w:val="00B7701B"/>
    <w:rsid w:val="00B86D84"/>
    <w:rsid w:val="00BA3307"/>
    <w:rsid w:val="00BB74C2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7122C-F0E3-4397-BA7B-C6CD26F2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16</cp:revision>
  <cp:lastPrinted>2021-08-03T07:38:00Z</cp:lastPrinted>
  <dcterms:created xsi:type="dcterms:W3CDTF">2021-03-22T12:03:00Z</dcterms:created>
  <dcterms:modified xsi:type="dcterms:W3CDTF">2021-09-20T09:51:00Z</dcterms:modified>
</cp:coreProperties>
</file>