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56FAF">
        <w:rPr>
          <w:rFonts w:ascii="Bookman Old Style" w:hAnsi="Bookman Old Style"/>
          <w:color w:val="auto"/>
          <w:sz w:val="20"/>
          <w:szCs w:val="20"/>
        </w:rPr>
        <w:t>17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03779">
        <w:rPr>
          <w:rFonts w:ascii="Bookman Old Style" w:hAnsi="Bookman Old Style"/>
          <w:color w:val="auto"/>
          <w:sz w:val="20"/>
          <w:szCs w:val="20"/>
        </w:rPr>
        <w:t>24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.09.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D369DE">
        <w:rPr>
          <w:rFonts w:ascii="Bookman Old Style" w:hAnsi="Bookman Old Style"/>
          <w:b/>
          <w:sz w:val="20"/>
          <w:szCs w:val="20"/>
        </w:rPr>
        <w:t>różnych wyrobów medycznych.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BC1E55" w:rsidRPr="00BC1E5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2"/>
          <w:szCs w:val="12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3727"/>
        <w:gridCol w:w="4394"/>
      </w:tblGrid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97" w:type="dxa"/>
          </w:tcPr>
          <w:p w:rsidR="00D369DE" w:rsidRPr="00DA0CCE" w:rsidRDefault="00D369DE" w:rsidP="00523D21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4349" w:type="dxa"/>
          </w:tcPr>
          <w:p w:rsidR="00D369DE" w:rsidRPr="00DA0CCE" w:rsidRDefault="00D369DE" w:rsidP="00523D21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CENA OFERTY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SKAMEX Spółka z ograniczoną odpowiedzialnością Spółka Jawna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Łódź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27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50 950,00 zł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55 462,50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>Advance</w:t>
            </w:r>
            <w:proofErr w:type="spellEnd"/>
            <w:r w:rsidRPr="00DA0CCE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 xml:space="preserve"> Europe Sp. z o.o. Biuro Techniczno-Handlowe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Verdana-Bold"/>
                <w:bCs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25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21 000,00 zł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22 680,00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MUSIOŁ ARKADIUSZ MEDAK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PANIÓWKI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PAKIET NR 12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NETTO: </w:t>
            </w:r>
            <w:r w:rsidRPr="00DA0CCE"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  <w:t>11140,00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ArialMT"/>
                <w:sz w:val="20"/>
                <w:szCs w:val="20"/>
              </w:rPr>
              <w:t xml:space="preserve">BRUTTO: </w:t>
            </w:r>
            <w:r w:rsidRPr="00DA0CCE">
              <w:rPr>
                <w:rFonts w:ascii="Bookman Old Style" w:hAnsi="Bookman Old Style" w:cs="Calibri-Bold"/>
                <w:bCs/>
                <w:sz w:val="20"/>
                <w:szCs w:val="20"/>
              </w:rPr>
              <w:t>13702,20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Sinmed</w:t>
            </w:r>
            <w:proofErr w:type="spellEnd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Sp. z o.o.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Verdana"/>
                <w:sz w:val="20"/>
                <w:szCs w:val="20"/>
              </w:rPr>
              <w:t>Przyszowice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22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4 920,00 zł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5 313,60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CIDFont+F1"/>
                <w:sz w:val="20"/>
                <w:szCs w:val="20"/>
              </w:rPr>
              <w:t>FRESENIUS MEDICAL CARE POLSKA SA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CIDFont+F1"/>
                <w:sz w:val="20"/>
                <w:szCs w:val="20"/>
              </w:rPr>
              <w:t>POZNAŃ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3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23.460,00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BRUTTO:25.336,80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ResMed</w:t>
            </w:r>
            <w:proofErr w:type="spellEnd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Polska Sp. z o.o.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14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22 833.00 zł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25 604.64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</w:pPr>
            <w:r w:rsidRPr="003C76E6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>ZARYS International Group Sp. z o. o. Sp. k.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Zabrze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7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720,00 zł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777,60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Coloplast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Sp. z o.o.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2 471,00 </w:t>
            </w:r>
          </w:p>
          <w:p w:rsidR="00BC1E55" w:rsidRPr="00BC1E55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2 668,68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Stryker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Polska Sp. z o.o.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33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850.00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918.00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MAR-FOUR Marian Siekierski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Konstantynów Łódzki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20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10 612,50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11 461,50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pStyle w:val="Default"/>
              <w:jc w:val="both"/>
              <w:rPr>
                <w:rFonts w:ascii="Bookman Old Style" w:eastAsia="Times New Roman" w:hAnsi="Bookman Old Style" w:cs="Times New Roman"/>
                <w:color w:val="auto"/>
                <w:sz w:val="20"/>
                <w:szCs w:val="20"/>
                <w:lang w:val="pl-PL" w:eastAsia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Toruńskie Zakłady Materiałów Opatrunkowych S.A. </w:t>
            </w:r>
          </w:p>
          <w:p w:rsidR="00D369DE" w:rsidRPr="00DA0CCE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hAnsi="Bookman Old Style"/>
                <w:bCs/>
                <w:sz w:val="20"/>
                <w:szCs w:val="20"/>
              </w:rPr>
              <w:t>Toruń</w:t>
            </w:r>
            <w:proofErr w:type="spellEnd"/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13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44 823,40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47 618,01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Bialmed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Sp. z o.o.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9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5 900,00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6 372,00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17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3 896,00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4 207,68 zł </w:t>
            </w:r>
          </w:p>
          <w:p w:rsidR="00D369DE" w:rsidRPr="00DA0CCE" w:rsidRDefault="00D369DE" w:rsidP="00523D21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18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16 734,00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20 582,82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19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2 023,00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2 488,29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21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1 124,00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1 213,92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28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23 773,55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25 675,43 zł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35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3 026,00 zł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bCs/>
                <w:sz w:val="20"/>
                <w:szCs w:val="20"/>
              </w:rPr>
              <w:t>BRUTTO: 3 268,08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Medtronic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Poland Sp. z o.o. </w:t>
            </w:r>
          </w:p>
          <w:p w:rsidR="00D369DE" w:rsidRPr="00DA0CCE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 xml:space="preserve">Warszawa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15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182 200,00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196 776,00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32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31 500,00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34 020,00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3697" w:type="dxa"/>
            <w:hideMark/>
          </w:tcPr>
          <w:p w:rsidR="00D369DE" w:rsidRPr="003C76E6" w:rsidRDefault="00D369DE" w:rsidP="00523D21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Boston </w:t>
            </w: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Scientific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Polska Sp. z o.o. 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30 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1 800,00 zł</w:t>
            </w:r>
          </w:p>
          <w:p w:rsidR="00D369DE" w:rsidRPr="00DA0CCE" w:rsidRDefault="00D369DE" w:rsidP="00523D21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1 944,00 zł</w:t>
            </w:r>
          </w:p>
        </w:tc>
      </w:tr>
      <w:tr w:rsidR="00D369DE" w:rsidRPr="00DA0CCE" w:rsidTr="00523D21">
        <w:trPr>
          <w:tblCellSpacing w:w="15" w:type="dxa"/>
        </w:trPr>
        <w:tc>
          <w:tcPr>
            <w:tcW w:w="961" w:type="dxa"/>
          </w:tcPr>
          <w:p w:rsidR="00D369DE" w:rsidRPr="00DA0CCE" w:rsidRDefault="00D369DE" w:rsidP="00523D21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3697" w:type="dxa"/>
            <w:hideMark/>
          </w:tcPr>
          <w:p w:rsidR="00D369DE" w:rsidRPr="00DA0CCE" w:rsidRDefault="00D369DE" w:rsidP="00523D21">
            <w:pPr>
              <w:spacing w:after="0" w:line="240" w:lineRule="auto"/>
              <w:ind w:right="-24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hAnsi="Bookman Old Style" w:cs="Verdana"/>
                <w:sz w:val="20"/>
                <w:szCs w:val="20"/>
              </w:rPr>
              <w:t>Hebu</w:t>
            </w:r>
            <w:proofErr w:type="spellEnd"/>
            <w:r w:rsidRPr="00DA0CCE">
              <w:rPr>
                <w:rFonts w:ascii="Bookman Old Style" w:hAnsi="Bookman Old Style" w:cs="Verdana"/>
                <w:sz w:val="20"/>
                <w:szCs w:val="20"/>
              </w:rPr>
              <w:t xml:space="preserve"> </w:t>
            </w:r>
            <w:proofErr w:type="spellStart"/>
            <w:r w:rsidRPr="00DA0CCE">
              <w:rPr>
                <w:rFonts w:ascii="Bookman Old Style" w:hAnsi="Bookman Old Style" w:cs="Verdana"/>
                <w:sz w:val="20"/>
                <w:szCs w:val="20"/>
              </w:rPr>
              <w:t>Medical</w:t>
            </w:r>
            <w:proofErr w:type="spellEnd"/>
            <w:r w:rsidRPr="00DA0CCE">
              <w:rPr>
                <w:rFonts w:ascii="Bookman Old Style" w:hAnsi="Bookman Old Style" w:cs="Verdana"/>
                <w:sz w:val="20"/>
                <w:szCs w:val="20"/>
              </w:rPr>
              <w:t xml:space="preserve"> Polska sp. z o.o.</w:t>
            </w:r>
          </w:p>
          <w:p w:rsidR="00D369DE" w:rsidRPr="00DA0CCE" w:rsidRDefault="00D369DE" w:rsidP="00523D21">
            <w:pPr>
              <w:spacing w:after="0" w:line="240" w:lineRule="auto"/>
              <w:ind w:right="-24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Sady</w:t>
            </w:r>
          </w:p>
        </w:tc>
        <w:tc>
          <w:tcPr>
            <w:tcW w:w="4349" w:type="dxa"/>
            <w:hideMark/>
          </w:tcPr>
          <w:p w:rsidR="00D369DE" w:rsidRPr="00DA0CCE" w:rsidRDefault="00D369DE" w:rsidP="00523D21">
            <w:pPr>
              <w:spacing w:after="0" w:line="240" w:lineRule="auto"/>
              <w:ind w:right="-2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A0CC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PAKIET NR  4</w:t>
            </w:r>
          </w:p>
          <w:p w:rsidR="00D369DE" w:rsidRPr="00DA0CCE" w:rsidRDefault="00D369DE" w:rsidP="00523D21">
            <w:pPr>
              <w:pStyle w:val="Tekstpodstawowy"/>
              <w:tabs>
                <w:tab w:val="left" w:pos="-1276"/>
              </w:tabs>
              <w:spacing w:after="0"/>
              <w:ind w:right="-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 w:cs="Bookman Old Style"/>
                <w:sz w:val="20"/>
                <w:szCs w:val="20"/>
              </w:rPr>
              <w:t xml:space="preserve">NETTO: </w:t>
            </w:r>
            <w:r w:rsidRPr="00DA0CCE">
              <w:rPr>
                <w:rFonts w:ascii="Bookman Old Style" w:hAnsi="Bookman Old Style"/>
                <w:sz w:val="20"/>
                <w:szCs w:val="20"/>
              </w:rPr>
              <w:t>19140,00</w:t>
            </w:r>
          </w:p>
          <w:p w:rsidR="00D369DE" w:rsidRPr="00DA0CCE" w:rsidRDefault="00D369DE" w:rsidP="00523D21">
            <w:pPr>
              <w:pStyle w:val="Tekstpodstawowy"/>
              <w:tabs>
                <w:tab w:val="left" w:pos="-1276"/>
              </w:tabs>
              <w:spacing w:after="0"/>
              <w:ind w:right="-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 w:cs="Bookman Old Style"/>
                <w:sz w:val="20"/>
                <w:szCs w:val="20"/>
              </w:rPr>
              <w:t xml:space="preserve">BRUTTO: </w:t>
            </w:r>
            <w:r w:rsidRPr="00DA0CCE">
              <w:rPr>
                <w:rFonts w:ascii="Bookman Old Style" w:hAnsi="Bookman Old Style"/>
                <w:sz w:val="20"/>
                <w:szCs w:val="20"/>
              </w:rPr>
              <w:t>20671,20</w:t>
            </w:r>
          </w:p>
          <w:p w:rsidR="00D369DE" w:rsidRPr="00DA0CCE" w:rsidRDefault="00D369DE" w:rsidP="00523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</w:p>
        </w:tc>
      </w:tr>
    </w:tbl>
    <w:p w:rsidR="00E80D53" w:rsidRPr="009A1A36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350552" w:rsidRDefault="0035055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p w:rsidR="00194295" w:rsidRPr="000B5C60" w:rsidRDefault="00194295" w:rsidP="0019429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3727"/>
        <w:gridCol w:w="4394"/>
      </w:tblGrid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97" w:type="dxa"/>
          </w:tcPr>
          <w:p w:rsidR="00194295" w:rsidRPr="00DA0CCE" w:rsidRDefault="00194295" w:rsidP="00194295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4349" w:type="dxa"/>
          </w:tcPr>
          <w:p w:rsidR="00194295" w:rsidRPr="00DA0CCE" w:rsidRDefault="00194295" w:rsidP="00194295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CENA OFERTY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SKAMEX Spółka z ograniczoną odpowiedzialnością Spółka Jawna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Łódź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27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50 950,00 zł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55 462,50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>Advance</w:t>
            </w:r>
            <w:proofErr w:type="spellEnd"/>
            <w:r w:rsidRPr="00DA0CCE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 xml:space="preserve"> Europe Sp. z o.o. Biuro Techniczno-Handlowe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Verdana-Bold"/>
                <w:bCs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25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21 000,00 zł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22 680,00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MUSIOŁ ARKADIUSZ MEDAK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PANIÓWKI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PAKIET NR 12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NETTO: </w:t>
            </w:r>
            <w:r w:rsidRPr="00DA0CCE"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  <w:t>11140,00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ArialMT"/>
                <w:sz w:val="20"/>
                <w:szCs w:val="20"/>
              </w:rPr>
              <w:t xml:space="preserve">BRUTTO: </w:t>
            </w:r>
            <w:r w:rsidRPr="00DA0CCE">
              <w:rPr>
                <w:rFonts w:ascii="Bookman Old Style" w:hAnsi="Bookman Old Style" w:cs="Calibri-Bold"/>
                <w:bCs/>
                <w:sz w:val="20"/>
                <w:szCs w:val="20"/>
              </w:rPr>
              <w:t>13702,20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Sinmed</w:t>
            </w:r>
            <w:proofErr w:type="spellEnd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Sp. z o.o.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Verdana"/>
                <w:sz w:val="20"/>
                <w:szCs w:val="20"/>
              </w:rPr>
              <w:t>Przyszowice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22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4 920,00 zł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5 313,60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CIDFont+F1"/>
                <w:sz w:val="20"/>
                <w:szCs w:val="20"/>
              </w:rPr>
              <w:t>FRESENIUS MEDICAL CARE POLSKA SA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CIDFont+F1"/>
                <w:sz w:val="20"/>
                <w:szCs w:val="20"/>
              </w:rPr>
              <w:t>POZNAŃ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3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23.460,00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BRUTTO:25.336,80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ResMed</w:t>
            </w:r>
            <w:proofErr w:type="spellEnd"/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Polska Sp. z o.o.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14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22 833.00 zł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25 604.64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</w:pPr>
            <w:r w:rsidRPr="003C76E6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>ZARYS International Group Sp. z o. o. Sp. k.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Zabrze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6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7 117,50 zł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7 686,90 zł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7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720,00 zł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777,60 zł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9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8 300,00 zł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8 964,00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Coloplast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Sp. z o.o.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2 471,00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2 668,68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Stryker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Polska Sp. z o.o.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33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850.00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918.00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MAR-FOUR Marian Siekierski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Konstantynów Łódzki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20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10 612,50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11 461,50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pStyle w:val="Default"/>
              <w:jc w:val="both"/>
              <w:rPr>
                <w:rFonts w:ascii="Bookman Old Style" w:eastAsia="Times New Roman" w:hAnsi="Bookman Old Style" w:cs="Times New Roman"/>
                <w:color w:val="auto"/>
                <w:sz w:val="20"/>
                <w:szCs w:val="20"/>
                <w:lang w:val="pl-PL" w:eastAsia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Toruńskie Zakłady Materiałów Opatrunkowych S.A. </w:t>
            </w:r>
          </w:p>
          <w:p w:rsidR="00194295" w:rsidRPr="00DA0CCE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hAnsi="Bookman Old Style"/>
                <w:bCs/>
                <w:sz w:val="20"/>
                <w:szCs w:val="20"/>
              </w:rPr>
              <w:t>Toruń</w:t>
            </w:r>
            <w:proofErr w:type="spellEnd"/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13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44 823,40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BRUTTO: 47 618,01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Bialmed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Sp. z o.o.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9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5 900,00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6 372,00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13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47 365,64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50 078,23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17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3 896,00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4 207,68 zł </w:t>
            </w:r>
          </w:p>
          <w:p w:rsidR="00194295" w:rsidRPr="00DA0CCE" w:rsidRDefault="00194295" w:rsidP="00194295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18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16 734,00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20 582,82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19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2 023,00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2 488,29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21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1 124,00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1 213,92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28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23 773,55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BRUTTO: 25 675,43 zł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b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/>
                <w:bCs/>
                <w:sz w:val="20"/>
                <w:szCs w:val="20"/>
              </w:rPr>
              <w:t xml:space="preserve">PAKIET NR 35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theme="minorBidi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theme="minorBidi"/>
                <w:bCs/>
                <w:sz w:val="20"/>
                <w:szCs w:val="20"/>
              </w:rPr>
              <w:t xml:space="preserve">NETTO: 3 026,00 zł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bCs/>
                <w:sz w:val="20"/>
                <w:szCs w:val="20"/>
              </w:rPr>
              <w:t>BRUTTO: 3 268,08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Medtronic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Poland Sp. z o.o. </w:t>
            </w:r>
          </w:p>
          <w:p w:rsidR="00194295" w:rsidRPr="00DA0CCE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 xml:space="preserve">Warszawa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15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182 200,00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196 776,00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32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NETTO: 31 500,00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34 020,00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3697" w:type="dxa"/>
            <w:hideMark/>
          </w:tcPr>
          <w:p w:rsidR="00194295" w:rsidRPr="003C76E6" w:rsidRDefault="00194295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Boston </w:t>
            </w:r>
            <w:proofErr w:type="spellStart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>Scientific</w:t>
            </w:r>
            <w:proofErr w:type="spellEnd"/>
            <w:r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Polska Sp. z o.o. 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30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1 800,00 zł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1 944,00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 w:rsidRPr="00DA0CCE">
              <w:rPr>
                <w:rStyle w:val="Pogrubienie"/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3697" w:type="dxa"/>
            <w:hideMark/>
          </w:tcPr>
          <w:p w:rsidR="00194295" w:rsidRPr="00DA0CCE" w:rsidRDefault="00194295" w:rsidP="00194295">
            <w:pPr>
              <w:spacing w:after="0" w:line="240" w:lineRule="auto"/>
              <w:ind w:right="-24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A0CCE">
              <w:rPr>
                <w:rFonts w:ascii="Bookman Old Style" w:hAnsi="Bookman Old Style" w:cs="Verdana"/>
                <w:sz w:val="20"/>
                <w:szCs w:val="20"/>
              </w:rPr>
              <w:t>Hebu</w:t>
            </w:r>
            <w:proofErr w:type="spellEnd"/>
            <w:r w:rsidRPr="00DA0CCE">
              <w:rPr>
                <w:rFonts w:ascii="Bookman Old Style" w:hAnsi="Bookman Old Style" w:cs="Verdana"/>
                <w:sz w:val="20"/>
                <w:szCs w:val="20"/>
              </w:rPr>
              <w:t xml:space="preserve"> </w:t>
            </w:r>
            <w:proofErr w:type="spellStart"/>
            <w:r w:rsidRPr="00DA0CCE">
              <w:rPr>
                <w:rFonts w:ascii="Bookman Old Style" w:hAnsi="Bookman Old Style" w:cs="Verdana"/>
                <w:sz w:val="20"/>
                <w:szCs w:val="20"/>
              </w:rPr>
              <w:t>Medical</w:t>
            </w:r>
            <w:proofErr w:type="spellEnd"/>
            <w:r w:rsidRPr="00DA0CCE">
              <w:rPr>
                <w:rFonts w:ascii="Bookman Old Style" w:hAnsi="Bookman Old Style" w:cs="Verdana"/>
                <w:sz w:val="20"/>
                <w:szCs w:val="20"/>
              </w:rPr>
              <w:t xml:space="preserve"> Polska sp. z o.o.</w:t>
            </w:r>
          </w:p>
          <w:p w:rsidR="00194295" w:rsidRPr="00DA0CCE" w:rsidRDefault="00194295" w:rsidP="00194295">
            <w:pPr>
              <w:spacing w:after="0" w:line="240" w:lineRule="auto"/>
              <w:ind w:right="-24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Sady</w:t>
            </w:r>
          </w:p>
        </w:tc>
        <w:tc>
          <w:tcPr>
            <w:tcW w:w="4349" w:type="dxa"/>
            <w:hideMark/>
          </w:tcPr>
          <w:p w:rsidR="00194295" w:rsidRPr="00DA0CCE" w:rsidRDefault="00194295" w:rsidP="00194295">
            <w:pPr>
              <w:spacing w:after="0" w:line="240" w:lineRule="auto"/>
              <w:ind w:right="-2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A0CC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PAKIET NR  4</w:t>
            </w:r>
          </w:p>
          <w:p w:rsidR="00194295" w:rsidRPr="00DA0CCE" w:rsidRDefault="00194295" w:rsidP="00194295">
            <w:pPr>
              <w:pStyle w:val="Tekstpodstawowy"/>
              <w:tabs>
                <w:tab w:val="left" w:pos="-1276"/>
              </w:tabs>
              <w:spacing w:after="0"/>
              <w:ind w:right="-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 w:cs="Bookman Old Style"/>
                <w:sz w:val="20"/>
                <w:szCs w:val="20"/>
              </w:rPr>
              <w:t xml:space="preserve">NETTO: </w:t>
            </w:r>
            <w:r w:rsidRPr="00DA0CCE">
              <w:rPr>
                <w:rFonts w:ascii="Bookman Old Style" w:hAnsi="Bookman Old Style"/>
                <w:sz w:val="20"/>
                <w:szCs w:val="20"/>
              </w:rPr>
              <w:t>19140,00</w:t>
            </w:r>
          </w:p>
          <w:p w:rsidR="00194295" w:rsidRPr="00DA0CCE" w:rsidRDefault="00194295" w:rsidP="00194295">
            <w:pPr>
              <w:pStyle w:val="Tekstpodstawowy"/>
              <w:tabs>
                <w:tab w:val="left" w:pos="-1276"/>
              </w:tabs>
              <w:spacing w:after="0"/>
              <w:ind w:right="-2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0CCE">
              <w:rPr>
                <w:rFonts w:ascii="Bookman Old Style" w:hAnsi="Bookman Old Style" w:cs="Bookman Old Style"/>
                <w:sz w:val="20"/>
                <w:szCs w:val="20"/>
              </w:rPr>
              <w:t xml:space="preserve">BRUTTO: </w:t>
            </w:r>
            <w:r w:rsidRPr="00DA0CCE">
              <w:rPr>
                <w:rFonts w:ascii="Bookman Old Style" w:hAnsi="Bookman Old Style"/>
                <w:sz w:val="20"/>
                <w:szCs w:val="20"/>
              </w:rPr>
              <w:t>20671,20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</w:p>
        </w:tc>
      </w:tr>
    </w:tbl>
    <w:p w:rsidR="00194295" w:rsidRPr="000B5C60" w:rsidRDefault="00194295" w:rsidP="0019429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194295" w:rsidRPr="00194295" w:rsidRDefault="00194295" w:rsidP="00194295">
      <w:pPr>
        <w:pStyle w:val="Akapitzlist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194295">
        <w:rPr>
          <w:rFonts w:ascii="Bookman Old Style" w:hAnsi="Bookman Old Style"/>
          <w:b/>
          <w:sz w:val="20"/>
          <w:szCs w:val="20"/>
        </w:rPr>
        <w:t>W dniu 2021-08-18 o godz. 10:26:11</w:t>
      </w:r>
    </w:p>
    <w:p w:rsidR="00194295" w:rsidRPr="00194295" w:rsidRDefault="00194295" w:rsidP="00194295">
      <w:pPr>
        <w:pStyle w:val="Akapitzlist"/>
        <w:ind w:left="0"/>
        <w:jc w:val="both"/>
        <w:rPr>
          <w:rFonts w:ascii="Bookman Old Style" w:hAnsi="Bookman Old Style"/>
          <w:sz w:val="20"/>
          <w:szCs w:val="20"/>
        </w:rPr>
      </w:pPr>
      <w:r w:rsidRPr="00194295">
        <w:rPr>
          <w:rFonts w:ascii="Bookman Old Style" w:hAnsi="Bookman Old Style"/>
          <w:sz w:val="20"/>
          <w:szCs w:val="20"/>
        </w:rPr>
        <w:t>w Systemie Komunikacji Elektronicznej (ścieżka składania ofert) złożono plik o nazwie „OFERTA - INTERGOS - WCPIT_EA_381-17_2021.7z.gpg”-</w:t>
      </w:r>
      <w:r w:rsidRPr="00194295">
        <w:rPr>
          <w:rStyle w:val="Pogrubienie"/>
          <w:rFonts w:ascii="Bookman Old Style" w:hAnsi="Bookman Old Style"/>
          <w:sz w:val="20"/>
          <w:szCs w:val="20"/>
        </w:rPr>
        <w:t>Przedsiębiorstwo Wielobranżowe INTERGOS Sp. z o.o.</w:t>
      </w:r>
      <w:r w:rsidRPr="00194295">
        <w:rPr>
          <w:rFonts w:ascii="Bookman Old Style" w:hAnsi="Bookman Old Style"/>
          <w:sz w:val="20"/>
          <w:szCs w:val="20"/>
        </w:rPr>
        <w:t xml:space="preserve"> Bielsko-Biała. </w:t>
      </w:r>
    </w:p>
    <w:p w:rsidR="00194295" w:rsidRPr="00194295" w:rsidRDefault="00194295" w:rsidP="00194295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20"/>
          <w:szCs w:val="20"/>
        </w:rPr>
      </w:pPr>
      <w:r w:rsidRPr="00194295">
        <w:rPr>
          <w:rFonts w:ascii="Bookman Old Style" w:hAnsi="Bookman Old Style" w:cs="Tahoma"/>
          <w:b/>
          <w:bCs/>
          <w:sz w:val="20"/>
          <w:szCs w:val="20"/>
        </w:rPr>
        <w:t>Zamawiający nie dokonał skutecznego otwarcia przesłanego pliku.</w:t>
      </w:r>
    </w:p>
    <w:p w:rsidR="00194295" w:rsidRPr="00194295" w:rsidRDefault="00194295" w:rsidP="00194295">
      <w:pPr>
        <w:spacing w:after="0" w:line="240" w:lineRule="auto"/>
        <w:jc w:val="both"/>
        <w:rPr>
          <w:rFonts w:ascii="Bookman Old Style" w:hAnsi="Bookman Old Style" w:cs="Tahoma"/>
          <w:bCs/>
          <w:sz w:val="20"/>
          <w:szCs w:val="20"/>
        </w:rPr>
      </w:pPr>
      <w:r w:rsidRPr="00194295">
        <w:rPr>
          <w:rFonts w:ascii="Bookman Old Style" w:hAnsi="Bookman Old Style" w:cs="Tahoma"/>
          <w:bCs/>
          <w:sz w:val="20"/>
          <w:szCs w:val="20"/>
        </w:rPr>
        <w:t>Przy próbie otwarcia/odszyfrowania załączonego pliku pojawił się komunikat:</w:t>
      </w:r>
    </w:p>
    <w:p w:rsidR="00194295" w:rsidRPr="00194295" w:rsidRDefault="00194295" w:rsidP="0019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hAnsi="Bookman Old Style" w:cs="Courier New"/>
          <w:sz w:val="20"/>
          <w:szCs w:val="20"/>
        </w:rPr>
      </w:pPr>
      <w:proofErr w:type="spellStart"/>
      <w:r w:rsidRPr="00194295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94295">
        <w:rPr>
          <w:rFonts w:ascii="Bookman Old Style" w:hAnsi="Bookman Old Style" w:cs="Courier New"/>
          <w:sz w:val="20"/>
          <w:szCs w:val="20"/>
        </w:rPr>
        <w:t>: zaszyfrowano kluczem RSA o identyfikatorze CE5973EC860C6799</w:t>
      </w:r>
    </w:p>
    <w:p w:rsidR="00194295" w:rsidRPr="00194295" w:rsidRDefault="00194295" w:rsidP="0019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hAnsi="Bookman Old Style" w:cs="Courier New"/>
          <w:sz w:val="20"/>
          <w:szCs w:val="20"/>
        </w:rPr>
      </w:pPr>
      <w:proofErr w:type="spellStart"/>
      <w:r w:rsidRPr="00194295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94295">
        <w:rPr>
          <w:rFonts w:ascii="Bookman Old Style" w:hAnsi="Bookman Old Style" w:cs="Courier New"/>
          <w:sz w:val="20"/>
          <w:szCs w:val="20"/>
        </w:rPr>
        <w:t>: błąd odszyfrowywania: Brak klucza tajnego</w:t>
      </w:r>
    </w:p>
    <w:p w:rsidR="00194295" w:rsidRDefault="00194295" w:rsidP="0019429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0"/>
          <w:szCs w:val="20"/>
        </w:rPr>
      </w:pPr>
    </w:p>
    <w:p w:rsidR="00BC1E55" w:rsidRPr="00194295" w:rsidRDefault="00BC1E55" w:rsidP="0019429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0"/>
          <w:szCs w:val="20"/>
        </w:rPr>
      </w:pPr>
    </w:p>
    <w:p w:rsidR="00194295" w:rsidRPr="00194295" w:rsidRDefault="00194295" w:rsidP="00194295">
      <w:pPr>
        <w:pStyle w:val="Akapitzlist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194295">
        <w:rPr>
          <w:rFonts w:ascii="Bookman Old Style" w:hAnsi="Bookman Old Style"/>
          <w:b/>
          <w:sz w:val="20"/>
          <w:szCs w:val="20"/>
        </w:rPr>
        <w:lastRenderedPageBreak/>
        <w:t xml:space="preserve">W dniu 2021-08-19 o godz. 15:38:14 </w:t>
      </w:r>
    </w:p>
    <w:p w:rsidR="00194295" w:rsidRPr="00194295" w:rsidRDefault="00194295" w:rsidP="00194295">
      <w:pPr>
        <w:pStyle w:val="Akapitzlist"/>
        <w:ind w:left="0"/>
        <w:jc w:val="both"/>
        <w:rPr>
          <w:rFonts w:ascii="Bookman Old Style" w:hAnsi="Bookman Old Style"/>
          <w:sz w:val="20"/>
          <w:szCs w:val="20"/>
        </w:rPr>
      </w:pPr>
      <w:r w:rsidRPr="00194295">
        <w:rPr>
          <w:rFonts w:ascii="Bookman Old Style" w:hAnsi="Bookman Old Style"/>
          <w:sz w:val="20"/>
          <w:szCs w:val="20"/>
        </w:rPr>
        <w:t>w Systemie Komunikacji Elektronicznej (ścieżka składania ofert) złożono plik o nazwie „Oferta Draeger.zip.</w:t>
      </w:r>
      <w:proofErr w:type="spellStart"/>
      <w:r w:rsidRPr="00194295">
        <w:rPr>
          <w:rFonts w:ascii="Bookman Old Style" w:hAnsi="Bookman Old Style"/>
          <w:sz w:val="20"/>
          <w:szCs w:val="20"/>
        </w:rPr>
        <w:t>gpg</w:t>
      </w:r>
      <w:proofErr w:type="spellEnd"/>
      <w:r w:rsidRPr="00194295">
        <w:rPr>
          <w:rFonts w:ascii="Bookman Old Style" w:hAnsi="Bookman Old Style"/>
          <w:sz w:val="20"/>
          <w:szCs w:val="20"/>
        </w:rPr>
        <w:t>”-</w:t>
      </w:r>
      <w:proofErr w:type="spellStart"/>
      <w:r w:rsidRPr="00194295">
        <w:rPr>
          <w:rStyle w:val="Pogrubienie"/>
          <w:rFonts w:ascii="Bookman Old Style" w:hAnsi="Bookman Old Style"/>
          <w:sz w:val="20"/>
          <w:szCs w:val="20"/>
        </w:rPr>
        <w:t>Drager</w:t>
      </w:r>
      <w:proofErr w:type="spellEnd"/>
      <w:r w:rsidRPr="00194295">
        <w:rPr>
          <w:rStyle w:val="Pogrubienie"/>
          <w:rFonts w:ascii="Bookman Old Style" w:hAnsi="Bookman Old Style"/>
          <w:sz w:val="20"/>
          <w:szCs w:val="20"/>
        </w:rPr>
        <w:t xml:space="preserve"> Polska Sp. z o.o. </w:t>
      </w:r>
      <w:r w:rsidRPr="00194295">
        <w:rPr>
          <w:rFonts w:ascii="Bookman Old Style" w:hAnsi="Bookman Old Style"/>
          <w:sz w:val="20"/>
          <w:szCs w:val="20"/>
        </w:rPr>
        <w:t>Warszawa</w:t>
      </w:r>
    </w:p>
    <w:p w:rsidR="00194295" w:rsidRPr="00194295" w:rsidRDefault="00194295" w:rsidP="00194295">
      <w:pPr>
        <w:spacing w:after="0" w:line="240" w:lineRule="auto"/>
        <w:jc w:val="both"/>
        <w:rPr>
          <w:rFonts w:ascii="Bookman Old Style" w:hAnsi="Bookman Old Style" w:cs="Tahoma"/>
          <w:b/>
          <w:bCs/>
          <w:sz w:val="20"/>
          <w:szCs w:val="20"/>
        </w:rPr>
      </w:pPr>
      <w:r w:rsidRPr="00194295">
        <w:rPr>
          <w:rFonts w:ascii="Bookman Old Style" w:hAnsi="Bookman Old Style" w:cs="Tahoma"/>
          <w:b/>
          <w:bCs/>
          <w:sz w:val="20"/>
          <w:szCs w:val="20"/>
        </w:rPr>
        <w:t>Zamawiający nie dokonał skutecznego otwarcia przesłanego pliku.</w:t>
      </w:r>
    </w:p>
    <w:p w:rsidR="00194295" w:rsidRPr="00194295" w:rsidRDefault="00194295" w:rsidP="00194295">
      <w:pPr>
        <w:spacing w:after="0" w:line="240" w:lineRule="auto"/>
        <w:jc w:val="both"/>
        <w:rPr>
          <w:rFonts w:ascii="Bookman Old Style" w:hAnsi="Bookman Old Style" w:cs="Tahoma"/>
          <w:bCs/>
          <w:sz w:val="20"/>
          <w:szCs w:val="20"/>
        </w:rPr>
      </w:pPr>
      <w:r w:rsidRPr="00194295">
        <w:rPr>
          <w:rFonts w:ascii="Bookman Old Style" w:hAnsi="Bookman Old Style" w:cs="Tahoma"/>
          <w:bCs/>
          <w:sz w:val="20"/>
          <w:szCs w:val="20"/>
        </w:rPr>
        <w:t>Przy próbie otwarcia/odszyfrowania załączonego pliku pojawił się komunikat:</w:t>
      </w:r>
    </w:p>
    <w:p w:rsidR="00194295" w:rsidRPr="00194295" w:rsidRDefault="00194295" w:rsidP="0019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hAnsi="Bookman Old Style" w:cs="Courier New"/>
          <w:sz w:val="20"/>
          <w:szCs w:val="20"/>
        </w:rPr>
      </w:pPr>
      <w:proofErr w:type="spellStart"/>
      <w:r w:rsidRPr="00194295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94295">
        <w:rPr>
          <w:rFonts w:ascii="Bookman Old Style" w:hAnsi="Bookman Old Style" w:cs="Courier New"/>
          <w:sz w:val="20"/>
          <w:szCs w:val="20"/>
        </w:rPr>
        <w:t>: zaszyfrowano kluczem RSA o identyfikatorze 16B2B66B55471FB9</w:t>
      </w:r>
    </w:p>
    <w:p w:rsidR="00194295" w:rsidRPr="00194295" w:rsidRDefault="00194295" w:rsidP="0019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hAnsi="Bookman Old Style" w:cs="Courier New"/>
          <w:sz w:val="20"/>
          <w:szCs w:val="20"/>
        </w:rPr>
      </w:pPr>
      <w:proofErr w:type="spellStart"/>
      <w:r w:rsidRPr="00194295">
        <w:rPr>
          <w:rFonts w:ascii="Bookman Old Style" w:hAnsi="Bookman Old Style" w:cs="Courier New"/>
          <w:sz w:val="20"/>
          <w:szCs w:val="20"/>
        </w:rPr>
        <w:t>gpg</w:t>
      </w:r>
      <w:proofErr w:type="spellEnd"/>
      <w:r w:rsidRPr="00194295">
        <w:rPr>
          <w:rFonts w:ascii="Bookman Old Style" w:hAnsi="Bookman Old Style" w:cs="Courier New"/>
          <w:sz w:val="20"/>
          <w:szCs w:val="20"/>
        </w:rPr>
        <w:t>: błąd odszyfrowywania: Brak klucza tajnego</w:t>
      </w:r>
    </w:p>
    <w:p w:rsidR="00194295" w:rsidRPr="000B5C60" w:rsidRDefault="00194295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F923CA" w:rsidRPr="001A181F" w:rsidRDefault="00F923CA" w:rsidP="00F923CA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F923CA" w:rsidRPr="001A181F" w:rsidTr="00523D21">
        <w:trPr>
          <w:trHeight w:val="3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A" w:rsidRPr="001A181F" w:rsidRDefault="00F923CA" w:rsidP="00523D21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A" w:rsidRPr="001A181F" w:rsidRDefault="00F923CA" w:rsidP="00523D21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3CA" w:rsidRPr="001A181F" w:rsidRDefault="00F923CA" w:rsidP="00523D21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Uzasadnienie</w:t>
            </w:r>
          </w:p>
        </w:tc>
      </w:tr>
      <w:tr w:rsidR="003C76E6" w:rsidRPr="001A181F" w:rsidTr="00523D21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E6" w:rsidRPr="001A181F" w:rsidRDefault="003C76E6" w:rsidP="003C76E6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1A181F">
              <w:rPr>
                <w:rFonts w:ascii="Bookman Old Style" w:hAnsi="Bookman Old Styl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E6" w:rsidRPr="001A181F" w:rsidRDefault="003C76E6" w:rsidP="003C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</w:pPr>
            <w:r w:rsidRPr="001A181F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>ZARYS International Group Sp. z o. o. Sp. k.</w:t>
            </w:r>
          </w:p>
          <w:p w:rsidR="003C76E6" w:rsidRPr="001A181F" w:rsidRDefault="003C76E6" w:rsidP="003C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1A181F">
              <w:rPr>
                <w:rFonts w:ascii="Bookman Old Style" w:eastAsiaTheme="minorHAnsi" w:hAnsi="Bookman Old Style" w:cs="Verdana"/>
                <w:sz w:val="20"/>
                <w:szCs w:val="20"/>
              </w:rPr>
              <w:t>Zabrze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E6" w:rsidRPr="001A181F" w:rsidRDefault="003C76E6" w:rsidP="003C76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20"/>
                <w:szCs w:val="20"/>
                <w:u w:val="single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1A181F">
              <w:rPr>
                <w:rFonts w:ascii="Bookman Old Style" w:hAnsi="Bookman Old Style" w:cs="Arial"/>
                <w:b/>
                <w:sz w:val="20"/>
                <w:szCs w:val="20"/>
                <w:u w:val="single"/>
              </w:rPr>
              <w:t>pakietu 6</w:t>
            </w:r>
            <w:r w:rsidR="00956BDD"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na podstawie art. 226 ust. 1 pkt. 5</w:t>
            </w: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pzp</w:t>
            </w:r>
            <w:proofErr w:type="spellEnd"/>
            <w:r w:rsidR="00951B74"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3C76E6" w:rsidRPr="001A181F" w:rsidRDefault="00956BDD" w:rsidP="00956BD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W treści oferty w pakiecie 6</w:t>
            </w:r>
            <w:r w:rsidR="003C76E6" w:rsidRPr="001A181F">
              <w:rPr>
                <w:rFonts w:ascii="Bookman Old Style" w:hAnsi="Bookman Old Style" w:cs="Arial"/>
                <w:sz w:val="20"/>
                <w:szCs w:val="20"/>
              </w:rPr>
              <w:t xml:space="preserve"> Wykonawca</w:t>
            </w:r>
            <w:r w:rsidR="003C76E6" w:rsidRPr="001A181F">
              <w:rPr>
                <w:rFonts w:ascii="Bookman Old Style" w:hAnsi="Bookman Old Style"/>
                <w:sz w:val="20"/>
                <w:szCs w:val="20"/>
              </w:rPr>
              <w:t xml:space="preserve"> zaoferował</w:t>
            </w:r>
            <w:r w:rsidR="0029678B" w:rsidRPr="001A181F">
              <w:rPr>
                <w:rFonts w:ascii="Bookman Old Style" w:hAnsi="Bookman Old Style"/>
                <w:sz w:val="20"/>
                <w:szCs w:val="20"/>
              </w:rPr>
              <w:t xml:space="preserve"> cewnik urologiczny </w:t>
            </w:r>
            <w:proofErr w:type="spellStart"/>
            <w:r w:rsidR="0029678B" w:rsidRPr="001A181F">
              <w:rPr>
                <w:rFonts w:ascii="Bookman Old Style" w:hAnsi="Bookman Old Style"/>
                <w:sz w:val="20"/>
                <w:szCs w:val="20"/>
              </w:rPr>
              <w:t>Foley</w:t>
            </w:r>
            <w:proofErr w:type="spellEnd"/>
            <w:r w:rsidR="003C76E6" w:rsidRPr="001A18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>sterylizowany tlenkiem etylenu</w:t>
            </w:r>
            <w:r w:rsidR="003C76E6" w:rsidRPr="001A181F">
              <w:rPr>
                <w:rFonts w:ascii="Bookman Old Style" w:hAnsi="Bookman Old Style"/>
                <w:sz w:val="20"/>
                <w:szCs w:val="20"/>
              </w:rPr>
              <w:t xml:space="preserve">, a Zamawiający wymagał </w:t>
            </w:r>
            <w:r w:rsidR="0029678B" w:rsidRPr="001A181F">
              <w:rPr>
                <w:rFonts w:ascii="Bookman Old Style" w:hAnsi="Bookman Old Style"/>
                <w:sz w:val="20"/>
                <w:szCs w:val="20"/>
              </w:rPr>
              <w:t xml:space="preserve">cewnika urologicznego </w:t>
            </w:r>
            <w:proofErr w:type="spellStart"/>
            <w:r w:rsidR="0029678B" w:rsidRPr="001A181F">
              <w:rPr>
                <w:rFonts w:ascii="Bookman Old Style" w:hAnsi="Bookman Old Style"/>
                <w:sz w:val="20"/>
                <w:szCs w:val="20"/>
              </w:rPr>
              <w:t>Foley</w:t>
            </w:r>
            <w:proofErr w:type="spellEnd"/>
            <w:r w:rsidR="003C76E6" w:rsidRPr="001A18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9678B" w:rsidRPr="001A181F">
              <w:rPr>
                <w:rFonts w:ascii="Bookman Old Style" w:hAnsi="Bookman Old Style"/>
                <w:sz w:val="20"/>
                <w:szCs w:val="20"/>
              </w:rPr>
              <w:t>sterylizowanego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 xml:space="preserve"> radiacyjnie</w:t>
            </w:r>
            <w:r w:rsidR="003C76E6" w:rsidRPr="001A181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</w:tbl>
    <w:p w:rsidR="00F923CA" w:rsidRPr="001A181F" w:rsidRDefault="00F923CA" w:rsidP="00F923CA">
      <w:pPr>
        <w:rPr>
          <w:rFonts w:ascii="Bookman Old Style" w:hAnsi="Bookman Old Style" w:cs="Arial"/>
          <w:sz w:val="20"/>
          <w:szCs w:val="20"/>
        </w:rPr>
      </w:pP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3D4060">
        <w:rPr>
          <w:rFonts w:ascii="Bookman Old Style" w:hAnsi="Bookman Old Style" w:cs="Arial"/>
          <w:sz w:val="20"/>
          <w:szCs w:val="20"/>
        </w:rPr>
        <w:t>e  pakietu nr –  1, 2, 5, 10, 11, 16, 23, 24, 26, 29, 31, 34, 36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390D5C" w:rsidRPr="00390D5C" w:rsidRDefault="00C97E1C" w:rsidP="00390D5C">
      <w:pPr>
        <w:spacing w:after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zakresie  pakietu nr –  6</w:t>
      </w:r>
      <w:r w:rsidR="00390D5C"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2 </w:t>
      </w:r>
      <w:proofErr w:type="spellStart"/>
      <w:r w:rsidR="00390D5C"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390D5C" w:rsidRPr="00390D5C">
        <w:rPr>
          <w:rFonts w:ascii="Bookman Old Style" w:hAnsi="Bookman Old Style" w:cs="Arial"/>
          <w:sz w:val="20"/>
          <w:szCs w:val="20"/>
        </w:rPr>
        <w:t>. – wszystkie złożone oferty podlegały odrzuceniu.</w:t>
      </w:r>
    </w:p>
    <w:p w:rsidR="00F923CA" w:rsidRDefault="00F923CA" w:rsidP="00F923CA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  <w:bookmarkStart w:id="0" w:name="_GoBack"/>
      <w:bookmarkEnd w:id="0"/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8C1A95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04997">
      <w:rPr>
        <w:noProof/>
      </w:rPr>
      <w:t>5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DE32B0E" wp14:editId="3EF7A13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F028C8C" wp14:editId="7FD6C8D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525"/>
    <w:rsid w:val="00827E22"/>
    <w:rsid w:val="00836D42"/>
    <w:rsid w:val="008426F6"/>
    <w:rsid w:val="00845742"/>
    <w:rsid w:val="00854AE2"/>
    <w:rsid w:val="0086679B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7345"/>
    <w:rsid w:val="00D62BA8"/>
    <w:rsid w:val="00D73A64"/>
    <w:rsid w:val="00D758A0"/>
    <w:rsid w:val="00D75F6D"/>
    <w:rsid w:val="00D7767F"/>
    <w:rsid w:val="00D81602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4750-77BD-4C3B-AE03-AB0F5D18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38</TotalTime>
  <Pages>5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62</cp:revision>
  <cp:lastPrinted>2021-09-03T12:10:00Z</cp:lastPrinted>
  <dcterms:created xsi:type="dcterms:W3CDTF">2021-09-20T11:56:00Z</dcterms:created>
  <dcterms:modified xsi:type="dcterms:W3CDTF">2021-09-24T09:17:00Z</dcterms:modified>
</cp:coreProperties>
</file>