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Default="00321412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302CB">
        <w:rPr>
          <w:rFonts w:ascii="Bookman Old Style" w:hAnsi="Bookman Old Style"/>
          <w:sz w:val="24"/>
          <w:szCs w:val="24"/>
        </w:rPr>
        <w:t>W</w:t>
      </w:r>
      <w:r w:rsidR="00051921">
        <w:rPr>
          <w:rFonts w:ascii="Bookman Old Style" w:hAnsi="Bookman Old Style"/>
          <w:sz w:val="24"/>
          <w:szCs w:val="24"/>
        </w:rPr>
        <w:t>CPiT</w:t>
      </w:r>
      <w:proofErr w:type="spellEnd"/>
      <w:r w:rsidR="00734362" w:rsidRPr="00D302CB">
        <w:rPr>
          <w:rFonts w:ascii="Bookman Old Style" w:hAnsi="Bookman Old Style"/>
          <w:sz w:val="24"/>
          <w:szCs w:val="24"/>
        </w:rPr>
        <w:t>/EA/381-24</w:t>
      </w:r>
      <w:r w:rsidRPr="00D302CB">
        <w:rPr>
          <w:rFonts w:ascii="Bookman Old Style" w:hAnsi="Bookman Old Style"/>
          <w:sz w:val="24"/>
          <w:szCs w:val="24"/>
        </w:rPr>
        <w:t xml:space="preserve">/2021 </w:t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  <w:t xml:space="preserve">Poznań, </w:t>
      </w:r>
      <w:r w:rsidR="000D1D6F">
        <w:rPr>
          <w:rFonts w:ascii="Bookman Old Style" w:hAnsi="Bookman Old Style"/>
          <w:sz w:val="24"/>
          <w:szCs w:val="24"/>
        </w:rPr>
        <w:t>08</w:t>
      </w:r>
      <w:r w:rsidR="00D302CB" w:rsidRPr="00D302CB">
        <w:rPr>
          <w:rFonts w:ascii="Bookman Old Style" w:hAnsi="Bookman Old Style"/>
          <w:sz w:val="24"/>
          <w:szCs w:val="24"/>
        </w:rPr>
        <w:t>.10.</w:t>
      </w:r>
      <w:r w:rsidRPr="00D302CB">
        <w:rPr>
          <w:rFonts w:ascii="Bookman Old Style" w:hAnsi="Bookman Old Style"/>
          <w:sz w:val="24"/>
          <w:szCs w:val="24"/>
        </w:rPr>
        <w:t>2021 r.</w:t>
      </w:r>
    </w:p>
    <w:p w:rsidR="0012268B" w:rsidRDefault="0012268B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Default="00321412" w:rsidP="00D302CB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D302CB">
        <w:rPr>
          <w:rFonts w:ascii="Bookman Old Style" w:hAnsi="Bookman Old Style"/>
          <w:sz w:val="24"/>
          <w:szCs w:val="24"/>
        </w:rPr>
        <w:t>Uczestnicy postępowania</w:t>
      </w:r>
    </w:p>
    <w:p w:rsidR="0012268B" w:rsidRDefault="0012268B" w:rsidP="00D302CB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D302CB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321412" w:rsidRDefault="00321412" w:rsidP="00D302CB">
      <w:pPr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D302CB">
        <w:rPr>
          <w:rFonts w:ascii="Bookman Old Style" w:hAnsi="Bookman Old Style" w:cstheme="minorHAnsi"/>
          <w:b/>
          <w:sz w:val="24"/>
          <w:szCs w:val="24"/>
        </w:rPr>
        <w:t xml:space="preserve">Dotyczy: przetargu nieograniczonego </w:t>
      </w:r>
      <w:r w:rsidRPr="00D302CB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="001C6283" w:rsidRPr="00D302CB">
        <w:rPr>
          <w:rFonts w:ascii="Bookman Old Style" w:hAnsi="Bookman Old Style" w:cstheme="minorHAnsi"/>
          <w:b/>
          <w:bCs/>
          <w:sz w:val="24"/>
          <w:szCs w:val="24"/>
        </w:rPr>
        <w:t>zakup</w:t>
      </w:r>
      <w:r w:rsidR="001C6283" w:rsidRPr="00D302CB">
        <w:rPr>
          <w:rFonts w:ascii="Bookman Old Style" w:eastAsia="SimSun" w:hAnsi="Bookman Old Style"/>
          <w:b/>
          <w:bCs/>
          <w:sz w:val="24"/>
          <w:szCs w:val="24"/>
          <w:lang w:eastAsia="zh-CN"/>
        </w:rPr>
        <w:t xml:space="preserve"> sprzętu do diagnostyki i leczenia raka płuca</w:t>
      </w:r>
    </w:p>
    <w:p w:rsidR="0012268B" w:rsidRDefault="0012268B" w:rsidP="00D302CB">
      <w:pPr>
        <w:spacing w:after="0" w:line="360" w:lineRule="auto"/>
        <w:jc w:val="both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</w:p>
    <w:p w:rsidR="00D302CB" w:rsidRPr="00D302CB" w:rsidRDefault="00D302CB" w:rsidP="00D302CB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051921" w:rsidRDefault="00321412" w:rsidP="00D302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51921">
        <w:rPr>
          <w:rFonts w:ascii="Bookman Old Style" w:hAnsi="Bookman Old Style"/>
          <w:sz w:val="24"/>
          <w:szCs w:val="24"/>
        </w:rPr>
        <w:t xml:space="preserve">Zgodnie z art. </w:t>
      </w:r>
      <w:r w:rsidR="0012268B">
        <w:rPr>
          <w:rFonts w:ascii="Bookman Old Style" w:hAnsi="Bookman Old Style"/>
          <w:sz w:val="24"/>
          <w:szCs w:val="24"/>
        </w:rPr>
        <w:t>137 ust. 1</w:t>
      </w:r>
      <w:r w:rsidRPr="00051921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Pr="00051921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051921">
        <w:rPr>
          <w:rFonts w:ascii="Bookman Old Style" w:hAnsi="Bookman Old Style"/>
          <w:sz w:val="24"/>
          <w:szCs w:val="24"/>
        </w:rPr>
        <w:t xml:space="preserve">. </w:t>
      </w:r>
      <w:r w:rsidRPr="00051921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051921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051921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051921" w:rsidRPr="00051921">
        <w:rPr>
          <w:rFonts w:ascii="Bookman Old Style" w:hAnsi="Bookman Old Style"/>
          <w:sz w:val="24"/>
          <w:szCs w:val="24"/>
        </w:rPr>
        <w:t>zmienia treść SWZ.</w:t>
      </w:r>
    </w:p>
    <w:p w:rsidR="00051921" w:rsidRPr="00051921" w:rsidRDefault="00051921" w:rsidP="00051921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D302CB" w:rsidRPr="00D302CB" w:rsidRDefault="0012268B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Zamawiający przedłuża terminy składania i otwarcia ofert do 20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.10.2021 r</w:t>
      </w:r>
      <w:r>
        <w:rPr>
          <w:rFonts w:ascii="Bookman Old Style" w:hAnsi="Bookman Old Style" w:cstheme="minorHAnsi"/>
          <w:sz w:val="24"/>
          <w:szCs w:val="24"/>
        </w:rPr>
        <w:t>.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 (godziny składania i otwarcia ofert pozostają bez zmian).</w:t>
      </w:r>
    </w:p>
    <w:p w:rsidR="00D302CB" w:rsidRPr="00D302CB" w:rsidRDefault="0012268B" w:rsidP="00D302CB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Termin związania ofertą to 17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.01.2022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r. </w:t>
      </w:r>
    </w:p>
    <w:p w:rsidR="001C6283" w:rsidRPr="001C6283" w:rsidRDefault="001C6283" w:rsidP="00D302CB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1C6283" w:rsidRDefault="006573EF" w:rsidP="00D302CB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21" w:rsidRDefault="00051921" w:rsidP="00F92ECB">
      <w:pPr>
        <w:spacing w:after="0" w:line="240" w:lineRule="auto"/>
      </w:pPr>
      <w:r>
        <w:separator/>
      </w:r>
    </w:p>
  </w:endnote>
  <w:end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EA7A5C">
    <w:pPr>
      <w:pStyle w:val="Stopka"/>
    </w:pPr>
    <w:fldSimple w:instr=" PAGE   \* MERGEFORMAT ">
      <w:r w:rsidR="000D1D6F">
        <w:rPr>
          <w:noProof/>
        </w:rPr>
        <w:t>1</w:t>
      </w:r>
    </w:fldSimple>
    <w:r w:rsidR="000519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21" w:rsidRDefault="00051921" w:rsidP="00F92ECB">
      <w:pPr>
        <w:spacing w:after="0" w:line="240" w:lineRule="auto"/>
      </w:pPr>
      <w:r>
        <w:separator/>
      </w:r>
    </w:p>
  </w:footnote>
  <w:foot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51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1D6F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268B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1F3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153A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14C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A7A5C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EB53-DA03-4ED8-A987-58E56DD7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2021-04-16T11:53:00Z</cp:lastPrinted>
  <dcterms:created xsi:type="dcterms:W3CDTF">2021-10-08T08:57:00Z</dcterms:created>
  <dcterms:modified xsi:type="dcterms:W3CDTF">2021-10-11T08:17:00Z</dcterms:modified>
</cp:coreProperties>
</file>