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A660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4D765C" w:rsidRDefault="004D765C" w:rsidP="004D765C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WCPiT EA/381-26/2021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Poznań, dnia 16.11.2021r.</w:t>
      </w:r>
    </w:p>
    <w:p w:rsidR="004D765C" w:rsidRDefault="004D765C" w:rsidP="004D765C">
      <w:pPr>
        <w:spacing w:after="0"/>
        <w:jc w:val="center"/>
        <w:rPr>
          <w:rFonts w:ascii="Verdana" w:hAnsi="Verdana" w:cs="Arial"/>
          <w:sz w:val="20"/>
          <w:szCs w:val="20"/>
        </w:rPr>
      </w:pPr>
    </w:p>
    <w:p w:rsidR="004D765C" w:rsidRDefault="004D765C" w:rsidP="004D765C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:rsidR="004D765C" w:rsidRDefault="004D765C" w:rsidP="004D765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4D765C" w:rsidRDefault="004D765C" w:rsidP="004D765C">
      <w:pPr>
        <w:spacing w:after="0" w:line="360" w:lineRule="auto"/>
        <w:jc w:val="center"/>
        <w:rPr>
          <w:rFonts w:ascii="Verdana" w:hAnsi="Verdana" w:cs="TimesNewRomanPSMT"/>
          <w:b/>
          <w:sz w:val="20"/>
          <w:szCs w:val="20"/>
          <w:lang w:eastAsia="pl-PL"/>
        </w:rPr>
      </w:pPr>
      <w:r>
        <w:rPr>
          <w:rFonts w:ascii="Verdana" w:hAnsi="Verdana" w:cs="Arial"/>
          <w:b/>
          <w:sz w:val="20"/>
          <w:szCs w:val="20"/>
        </w:rPr>
        <w:t xml:space="preserve">o wyborze najkorzystniejszej oferty w postępowaniu o udzielenie zamówienia publicznego w </w:t>
      </w:r>
      <w:r>
        <w:rPr>
          <w:rFonts w:ascii="Verdana" w:hAnsi="Verdana"/>
          <w:b/>
          <w:sz w:val="20"/>
          <w:szCs w:val="20"/>
        </w:rPr>
        <w:t>przetargu nieograniczonego na podstawie art. 139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theme="minorHAnsi"/>
          <w:b/>
          <w:sz w:val="20"/>
          <w:szCs w:val="20"/>
        </w:rPr>
        <w:t xml:space="preserve">ustawy </w:t>
      </w:r>
      <w:r>
        <w:rPr>
          <w:rFonts w:ascii="Verdana" w:hAnsi="Verdana" w:cs="TimesNewRomanPSMT"/>
          <w:b/>
          <w:sz w:val="20"/>
          <w:szCs w:val="20"/>
          <w:lang w:eastAsia="pl-PL"/>
        </w:rPr>
        <w:t>Prawo zamówień publicznych</w:t>
      </w:r>
    </w:p>
    <w:p w:rsidR="004D765C" w:rsidRDefault="004D765C" w:rsidP="004D765C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TimesNewRomanPSMT"/>
          <w:b/>
          <w:sz w:val="20"/>
          <w:szCs w:val="20"/>
          <w:lang w:eastAsia="pl-PL"/>
        </w:rPr>
        <w:t>(Dz. U. 2019 poz. 2019 ze zm.)</w:t>
      </w:r>
    </w:p>
    <w:p w:rsidR="004D765C" w:rsidRDefault="004D765C" w:rsidP="004D765C">
      <w:pPr>
        <w:keepLines/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4D765C" w:rsidRDefault="004D765C" w:rsidP="004D765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Przedmiot zamówienia:</w:t>
      </w:r>
      <w:r>
        <w:rPr>
          <w:rFonts w:ascii="Verdana" w:hAnsi="Verdana" w:cs="Arial"/>
          <w:sz w:val="20"/>
          <w:szCs w:val="20"/>
        </w:rPr>
        <w:t xml:space="preserve">  </w:t>
      </w:r>
      <w:r>
        <w:rPr>
          <w:rFonts w:ascii="Verdana" w:hAnsi="Verdana"/>
          <w:b/>
          <w:sz w:val="20"/>
          <w:szCs w:val="20"/>
        </w:rPr>
        <w:t>DOSTAWA ANTYBIOTYKÓW, LEKÓW OGÓLNYCH, WYROBÓW MEDYCZNYCH, LEKÓW Z IMPORTU DOCELOWEGO, SUROWIC I SZCZEPIONEK, CYTOSTATYKÓW, PRZECIWCIAŁ MONOKLONALNYCH</w:t>
      </w:r>
    </w:p>
    <w:p w:rsidR="004D765C" w:rsidRDefault="004D765C" w:rsidP="004D765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D765C" w:rsidRDefault="004D765C" w:rsidP="004D765C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>
        <w:rPr>
          <w:rFonts w:ascii="Verdana" w:hAnsi="Verdana"/>
          <w:sz w:val="20"/>
          <w:szCs w:val="20"/>
        </w:rPr>
        <w:t>(Dz.U.z2019r.poz.2019 ze zm.)</w:t>
      </w:r>
      <w:r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>
        <w:rPr>
          <w:rFonts w:ascii="Verdana" w:hAnsi="Verdana" w:cs="Arial"/>
          <w:b/>
          <w:sz w:val="20"/>
          <w:szCs w:val="20"/>
          <w:u w:val="single"/>
        </w:rPr>
        <w:t>WYBRANO  JAKO NAJKORZYSTNIEJSZĄ OFERTĘ</w:t>
      </w:r>
      <w:r>
        <w:rPr>
          <w:rFonts w:ascii="Verdana" w:hAnsi="Verdana" w:cs="Arial"/>
          <w:sz w:val="20"/>
          <w:szCs w:val="20"/>
        </w:rPr>
        <w:t>:</w:t>
      </w:r>
    </w:p>
    <w:p w:rsidR="004D765C" w:rsidRDefault="004D765C" w:rsidP="004D765C">
      <w:pPr>
        <w:spacing w:after="0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33"/>
        <w:gridCol w:w="1037"/>
        <w:gridCol w:w="1603"/>
        <w:gridCol w:w="2137"/>
      </w:tblGrid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27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NEUCA SPÓŁKA AKCYJNA Toruń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1 165 230,14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27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NEUCA SPÓŁKA AKCYJNA Toruń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897 156,00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Pfizer Trading Polska Sp. z o.o. Warszawa,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705 001,32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Takeda Pharma Sp. z o. o. Warszawa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258 552,00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Salus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International Sp. z o.o. Katowice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35 299,27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27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NEUCA SPÓŁKA AKCYJNA Toruń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8 326,58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Salus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International Sp. z o.o. Katowice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4 088,70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MIP Pharma Polska Sp. z o.o.  Gdańsk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5 616,00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Aesculap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Chifa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Sp. z o.o. Nowy Tomyśl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982,80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Pakiet nr 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Aesculap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Chifa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Sp. z o.o. Nowy Tomyśl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7 371,00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PROFARM PS SP. Z O.O. Stara Iwiczna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26 724,60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:rsidR="004D765C" w:rsidRDefault="004D765C" w:rsidP="004D765C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4D765C" w:rsidRDefault="004D765C" w:rsidP="004D765C">
      <w:pPr>
        <w:pStyle w:val="Tekstpodstawowy"/>
        <w:spacing w:after="0"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UZASADNIENIE WYBORU OFERTY</w:t>
      </w:r>
    </w:p>
    <w:p w:rsidR="004D765C" w:rsidRDefault="004D765C" w:rsidP="004D765C">
      <w:pPr>
        <w:rPr>
          <w:rFonts w:ascii="Verdana" w:hAnsi="Verdana" w:cs="Arial"/>
          <w:b/>
          <w:spacing w:val="4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Oferta wykonawcy spełnia  wszystkie wymagania określone w specyfikacji warunków zamówienia i została oceniona jako najkorzystniejsza w bilansie przyjętych kryteriów:  </w:t>
      </w:r>
      <w:r>
        <w:rPr>
          <w:rFonts w:ascii="Verdana" w:hAnsi="Verdana" w:cs="Arial"/>
          <w:b/>
          <w:spacing w:val="4"/>
          <w:sz w:val="20"/>
          <w:szCs w:val="20"/>
        </w:rPr>
        <w:t>cena</w:t>
      </w:r>
      <w:r>
        <w:rPr>
          <w:rFonts w:ascii="Verdana" w:eastAsia="Verdana" w:hAnsi="Verdana" w:cs="Arial"/>
          <w:b/>
          <w:spacing w:val="4"/>
          <w:sz w:val="20"/>
          <w:szCs w:val="20"/>
        </w:rPr>
        <w:t xml:space="preserve"> (C) – </w:t>
      </w:r>
      <w:r>
        <w:rPr>
          <w:rFonts w:ascii="Verdana" w:hAnsi="Verdana" w:cs="Arial"/>
          <w:b/>
          <w:spacing w:val="4"/>
          <w:sz w:val="20"/>
          <w:szCs w:val="20"/>
        </w:rPr>
        <w:t>waga 100 %</w:t>
      </w:r>
    </w:p>
    <w:p w:rsidR="004D765C" w:rsidRDefault="004D765C" w:rsidP="004D765C">
      <w:pPr>
        <w:rPr>
          <w:rFonts w:ascii="Verdana" w:hAnsi="Verdana" w:cs="Arial"/>
          <w:b/>
          <w:spacing w:val="4"/>
          <w:sz w:val="20"/>
          <w:szCs w:val="20"/>
        </w:rPr>
      </w:pPr>
    </w:p>
    <w:p w:rsidR="004D765C" w:rsidRDefault="004D765C" w:rsidP="004D765C">
      <w:pPr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ZESTAWIENIE i OCENA ZŁOŻONYCH OFERT: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59"/>
        <w:gridCol w:w="1116"/>
        <w:gridCol w:w="1779"/>
        <w:gridCol w:w="2056"/>
      </w:tblGrid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nr </w:t>
            </w:r>
            <w:proofErr w:type="spellStart"/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ofety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27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NEUCA SPÓŁKA AKCYJNA Toruń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1 165 230,14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27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NEUCA SPÓŁKA AKCYJNA Toruń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897 156,00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Pfizer Trading Polska Sp. z o.o. Warszawa,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705 001,32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Takeda Pharma Sp. z o. o. Warszawa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258 552,00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Salus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International Sp. z o.o. Katowice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35 299,27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URTICA sp. z o.o.  Wrocław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36 156,03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97,63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27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NEUCA SPÓŁKA AKCYJNA Toruń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8 326,58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Salus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International Sp. z o.o. Katowice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4 088,70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MIP Pharma Polska Sp. z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o.o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Gdańsk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5 616,00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Aesculap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Chifa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Sp. z o.o. Nowy Tomyśl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982,80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Aesculap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Chifa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Sp. z o.o. Nowy Tomyśl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7 371,00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4D765C" w:rsidTr="004D765C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Pakiet nr 11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unieważniono  na podstawie art. 255 pkt. 1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pzp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 – nie złożono żadnej oferty.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Pakiet nr 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cena oferty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ilość zdobytych pkt. 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Salus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International Sp. z o.o. Katowice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62 785,80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42,56</w:t>
            </w:r>
          </w:p>
        </w:tc>
      </w:tr>
      <w:tr w:rsidR="004D765C" w:rsidTr="004D765C">
        <w:trPr>
          <w:trHeight w:val="30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>PROFARM PS SP. Z O.O. Stara Iwiczna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8,00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26 724,60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65C" w:rsidRDefault="004D765C" w:rsidP="004D765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</w:tbl>
    <w:p w:rsidR="004D765C" w:rsidRDefault="004D765C" w:rsidP="004D765C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5A6608" w:rsidRPr="005A6608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Default="005A6608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4D765C" w:rsidRPr="005A6608" w:rsidRDefault="004D765C" w:rsidP="003038DA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A6608" w:rsidRDefault="005A6608" w:rsidP="005A6608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5A6608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5A6608" w:rsidRDefault="005A6608" w:rsidP="005A6608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spacing w:val="2"/>
          <w:sz w:val="20"/>
          <w:szCs w:val="20"/>
        </w:rPr>
        <w:tab/>
      </w:r>
      <w:r w:rsidRPr="005A6608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A6608" w:rsidRPr="005A6608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070FB7">
    <w:pPr>
      <w:pStyle w:val="Stopka"/>
    </w:pPr>
    <w:fldSimple w:instr=" PAGE   \* MERGEFORMAT ">
      <w:r w:rsidR="004D765C">
        <w:rPr>
          <w:noProof/>
        </w:rPr>
        <w:t>3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11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0FB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D765C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401</TotalTime>
  <Pages>3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436</cp:revision>
  <cp:lastPrinted>2019-06-05T08:25:00Z</cp:lastPrinted>
  <dcterms:created xsi:type="dcterms:W3CDTF">2018-10-19T07:31:00Z</dcterms:created>
  <dcterms:modified xsi:type="dcterms:W3CDTF">2021-11-16T09:53:00Z</dcterms:modified>
</cp:coreProperties>
</file>