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F62" w:rsidRDefault="009C4F62" w:rsidP="0086066B">
      <w:pPr>
        <w:pStyle w:val="Nagwek"/>
        <w:jc w:val="both"/>
        <w:rPr>
          <w:rFonts w:asciiTheme="minorHAnsi" w:hAnsiTheme="minorHAnsi" w:cstheme="minorHAnsi"/>
          <w:color w:val="000000" w:themeColor="text1"/>
        </w:rPr>
      </w:pPr>
      <w:r>
        <w:rPr>
          <w:noProof/>
          <w:lang w:val="en-GB" w:eastAsia="en-GB"/>
        </w:rPr>
        <w:drawing>
          <wp:inline distT="0" distB="0" distL="0" distR="0" wp14:anchorId="0C2DDFEA" wp14:editId="56F3C2B0">
            <wp:extent cx="5759450" cy="62630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626302"/>
                    </a:xfrm>
                    <a:prstGeom prst="rect">
                      <a:avLst/>
                    </a:prstGeom>
                    <a:noFill/>
                  </pic:spPr>
                </pic:pic>
              </a:graphicData>
            </a:graphic>
          </wp:inline>
        </w:drawing>
      </w:r>
    </w:p>
    <w:p w:rsidR="007673CD" w:rsidRPr="00597CD1" w:rsidRDefault="007673CD" w:rsidP="0086066B">
      <w:pPr>
        <w:pStyle w:val="Nagwek"/>
        <w:jc w:val="both"/>
        <w:rPr>
          <w:rFonts w:asciiTheme="minorHAnsi" w:hAnsiTheme="minorHAnsi" w:cstheme="minorHAnsi"/>
          <w:color w:val="000000" w:themeColor="text1"/>
        </w:rPr>
      </w:pPr>
      <w:proofErr w:type="spellStart"/>
      <w:r w:rsidRPr="00597CD1">
        <w:rPr>
          <w:rFonts w:asciiTheme="minorHAnsi" w:hAnsiTheme="minorHAnsi" w:cstheme="minorHAnsi"/>
          <w:color w:val="000000" w:themeColor="text1"/>
        </w:rPr>
        <w:t>W</w:t>
      </w:r>
      <w:r w:rsidR="00924EE8" w:rsidRPr="00597CD1">
        <w:rPr>
          <w:rFonts w:asciiTheme="minorHAnsi" w:hAnsiTheme="minorHAnsi" w:cstheme="minorHAnsi"/>
          <w:color w:val="000000" w:themeColor="text1"/>
        </w:rPr>
        <w:t>CPiT</w:t>
      </w:r>
      <w:proofErr w:type="spellEnd"/>
      <w:r w:rsidR="00924EE8" w:rsidRPr="00597CD1">
        <w:rPr>
          <w:rFonts w:asciiTheme="minorHAnsi" w:hAnsiTheme="minorHAnsi" w:cstheme="minorHAnsi"/>
          <w:color w:val="000000" w:themeColor="text1"/>
        </w:rPr>
        <w:t xml:space="preserve"> /EA/3</w:t>
      </w:r>
      <w:r w:rsidR="00455E9B" w:rsidRPr="00597CD1">
        <w:rPr>
          <w:rFonts w:asciiTheme="minorHAnsi" w:hAnsiTheme="minorHAnsi" w:cstheme="minorHAnsi"/>
          <w:color w:val="000000" w:themeColor="text1"/>
        </w:rPr>
        <w:t>81-</w:t>
      </w:r>
      <w:r w:rsidR="00336E34">
        <w:rPr>
          <w:rFonts w:asciiTheme="minorHAnsi" w:hAnsiTheme="minorHAnsi" w:cstheme="minorHAnsi"/>
          <w:color w:val="000000" w:themeColor="text1"/>
        </w:rPr>
        <w:t xml:space="preserve">01/2022 </w:t>
      </w:r>
      <w:r w:rsidR="00336E34">
        <w:rPr>
          <w:rFonts w:asciiTheme="minorHAnsi" w:hAnsiTheme="minorHAnsi" w:cstheme="minorHAnsi"/>
          <w:color w:val="000000" w:themeColor="text1"/>
        </w:rPr>
        <w:tab/>
      </w:r>
      <w:r w:rsidR="00336E34">
        <w:rPr>
          <w:rFonts w:asciiTheme="minorHAnsi" w:hAnsiTheme="minorHAnsi" w:cstheme="minorHAnsi"/>
          <w:color w:val="000000" w:themeColor="text1"/>
        </w:rPr>
        <w:tab/>
        <w:t>Poznań, 2022-02</w:t>
      </w:r>
      <w:r w:rsidR="00E71341" w:rsidRPr="00597CD1">
        <w:rPr>
          <w:rFonts w:asciiTheme="minorHAnsi" w:hAnsiTheme="minorHAnsi" w:cstheme="minorHAnsi"/>
          <w:color w:val="000000" w:themeColor="text1"/>
        </w:rPr>
        <w:t>-</w:t>
      </w:r>
      <w:r w:rsidR="00611207">
        <w:rPr>
          <w:rFonts w:asciiTheme="minorHAnsi" w:hAnsiTheme="minorHAnsi" w:cstheme="minorHAnsi"/>
          <w:color w:val="000000" w:themeColor="text1"/>
        </w:rPr>
        <w:t>08</w:t>
      </w:r>
      <w:r w:rsidR="00E71341" w:rsidRPr="00597CD1">
        <w:rPr>
          <w:rFonts w:asciiTheme="minorHAnsi" w:hAnsiTheme="minorHAnsi" w:cstheme="minorHAnsi"/>
          <w:color w:val="000000" w:themeColor="text1"/>
        </w:rPr>
        <w:t xml:space="preserve"> </w:t>
      </w:r>
    </w:p>
    <w:p w:rsidR="00200F98" w:rsidRPr="00597CD1" w:rsidRDefault="007673CD" w:rsidP="0086066B">
      <w:pPr>
        <w:pStyle w:val="Nagwek"/>
        <w:jc w:val="both"/>
        <w:rPr>
          <w:rFonts w:asciiTheme="minorHAnsi" w:hAnsiTheme="minorHAnsi" w:cstheme="minorHAnsi"/>
          <w:color w:val="000000" w:themeColor="text1"/>
        </w:rPr>
      </w:pPr>
      <w:bookmarkStart w:id="0" w:name="_GoBack"/>
      <w:bookmarkEnd w:id="0"/>
      <w:r w:rsidRPr="00597CD1">
        <w:rPr>
          <w:rFonts w:asciiTheme="minorHAnsi" w:hAnsiTheme="minorHAnsi" w:cstheme="minorHAnsi"/>
          <w:color w:val="000000" w:themeColor="text1"/>
        </w:rPr>
        <w:tab/>
      </w:r>
      <w:r w:rsidRPr="00597CD1">
        <w:rPr>
          <w:rFonts w:asciiTheme="minorHAnsi" w:hAnsiTheme="minorHAnsi" w:cstheme="minorHAnsi"/>
          <w:color w:val="000000" w:themeColor="text1"/>
        </w:rPr>
        <w:tab/>
      </w:r>
    </w:p>
    <w:p w:rsidR="007673CD" w:rsidRPr="00597CD1" w:rsidRDefault="007673CD" w:rsidP="0086066B">
      <w:pPr>
        <w:spacing w:after="0" w:line="240" w:lineRule="auto"/>
        <w:jc w:val="right"/>
        <w:rPr>
          <w:rFonts w:asciiTheme="minorHAnsi" w:hAnsiTheme="minorHAnsi" w:cstheme="minorHAnsi"/>
          <w:color w:val="000000" w:themeColor="text1"/>
        </w:rPr>
      </w:pPr>
      <w:r w:rsidRPr="00597CD1">
        <w:rPr>
          <w:rFonts w:asciiTheme="minorHAnsi" w:hAnsiTheme="minorHAnsi" w:cstheme="minorHAnsi"/>
          <w:color w:val="000000" w:themeColor="text1"/>
        </w:rPr>
        <w:t>Uczestnicy postępowania</w:t>
      </w:r>
    </w:p>
    <w:p w:rsidR="00200F98" w:rsidRPr="00597CD1" w:rsidRDefault="00200F98" w:rsidP="0086066B">
      <w:pPr>
        <w:spacing w:after="0" w:line="240" w:lineRule="auto"/>
        <w:jc w:val="both"/>
        <w:rPr>
          <w:rFonts w:asciiTheme="minorHAnsi" w:hAnsiTheme="minorHAnsi" w:cstheme="minorHAnsi"/>
          <w:b/>
          <w:color w:val="000000" w:themeColor="text1"/>
        </w:rPr>
      </w:pPr>
    </w:p>
    <w:p w:rsidR="007673CD" w:rsidRDefault="007673CD" w:rsidP="0086066B">
      <w:pPr>
        <w:spacing w:after="0" w:line="240" w:lineRule="auto"/>
        <w:jc w:val="both"/>
        <w:rPr>
          <w:rFonts w:asciiTheme="minorHAnsi" w:hAnsiTheme="minorHAnsi" w:cstheme="minorHAnsi"/>
          <w:b/>
          <w:bCs/>
          <w:color w:val="000000" w:themeColor="text1"/>
        </w:rPr>
      </w:pPr>
      <w:r w:rsidRPr="00597CD1">
        <w:rPr>
          <w:rFonts w:asciiTheme="minorHAnsi" w:hAnsiTheme="minorHAnsi" w:cstheme="minorHAnsi"/>
          <w:b/>
          <w:color w:val="000000" w:themeColor="text1"/>
        </w:rPr>
        <w:t>Dotyczy: Postępowania</w:t>
      </w:r>
      <w:r w:rsidRPr="00597CD1">
        <w:rPr>
          <w:rFonts w:asciiTheme="minorHAnsi" w:eastAsia="Verdana" w:hAnsiTheme="minorHAnsi" w:cstheme="minorHAnsi"/>
          <w:b/>
          <w:color w:val="000000" w:themeColor="text1"/>
        </w:rPr>
        <w:t xml:space="preserve"> </w:t>
      </w:r>
      <w:r w:rsidRPr="00597CD1">
        <w:rPr>
          <w:rFonts w:asciiTheme="minorHAnsi" w:hAnsiTheme="minorHAnsi" w:cstheme="minorHAnsi"/>
          <w:b/>
          <w:color w:val="000000" w:themeColor="text1"/>
        </w:rPr>
        <w:t>o</w:t>
      </w:r>
      <w:r w:rsidRPr="00597CD1">
        <w:rPr>
          <w:rFonts w:asciiTheme="minorHAnsi" w:eastAsia="Verdana" w:hAnsiTheme="minorHAnsi" w:cstheme="minorHAnsi"/>
          <w:b/>
          <w:color w:val="000000" w:themeColor="text1"/>
        </w:rPr>
        <w:t xml:space="preserve"> </w:t>
      </w:r>
      <w:r w:rsidRPr="00597CD1">
        <w:rPr>
          <w:rFonts w:asciiTheme="minorHAnsi" w:hAnsiTheme="minorHAnsi" w:cstheme="minorHAnsi"/>
          <w:b/>
          <w:color w:val="000000" w:themeColor="text1"/>
        </w:rPr>
        <w:t>udzielenie</w:t>
      </w:r>
      <w:r w:rsidRPr="00597CD1">
        <w:rPr>
          <w:rFonts w:asciiTheme="minorHAnsi" w:eastAsia="Verdana" w:hAnsiTheme="minorHAnsi" w:cstheme="minorHAnsi"/>
          <w:b/>
          <w:color w:val="000000" w:themeColor="text1"/>
        </w:rPr>
        <w:t xml:space="preserve"> </w:t>
      </w:r>
      <w:r w:rsidRPr="00597CD1">
        <w:rPr>
          <w:rFonts w:asciiTheme="minorHAnsi" w:hAnsiTheme="minorHAnsi" w:cstheme="minorHAnsi"/>
          <w:b/>
          <w:color w:val="000000" w:themeColor="text1"/>
        </w:rPr>
        <w:t>zamówienia</w:t>
      </w:r>
      <w:r w:rsidRPr="00597CD1">
        <w:rPr>
          <w:rFonts w:asciiTheme="minorHAnsi" w:eastAsia="Verdana" w:hAnsiTheme="minorHAnsi" w:cstheme="minorHAnsi"/>
          <w:b/>
          <w:color w:val="000000" w:themeColor="text1"/>
        </w:rPr>
        <w:t xml:space="preserve"> </w:t>
      </w:r>
      <w:r w:rsidRPr="00597CD1">
        <w:rPr>
          <w:rFonts w:asciiTheme="minorHAnsi" w:hAnsiTheme="minorHAnsi" w:cstheme="minorHAnsi"/>
          <w:b/>
          <w:color w:val="000000" w:themeColor="text1"/>
        </w:rPr>
        <w:t>prowadzonego</w:t>
      </w:r>
      <w:r w:rsidRPr="00597CD1">
        <w:rPr>
          <w:rFonts w:asciiTheme="minorHAnsi" w:eastAsia="Verdana" w:hAnsiTheme="minorHAnsi" w:cstheme="minorHAnsi"/>
          <w:b/>
          <w:color w:val="000000" w:themeColor="text1"/>
        </w:rPr>
        <w:t xml:space="preserve"> </w:t>
      </w:r>
      <w:r w:rsidRPr="00597CD1">
        <w:rPr>
          <w:rFonts w:asciiTheme="minorHAnsi" w:hAnsiTheme="minorHAnsi" w:cstheme="minorHAnsi"/>
          <w:b/>
          <w:color w:val="000000" w:themeColor="text1"/>
        </w:rPr>
        <w:t>w</w:t>
      </w:r>
      <w:r w:rsidRPr="00597CD1">
        <w:rPr>
          <w:rFonts w:asciiTheme="minorHAnsi" w:eastAsia="Verdana" w:hAnsiTheme="minorHAnsi" w:cstheme="minorHAnsi"/>
          <w:b/>
          <w:color w:val="000000" w:themeColor="text1"/>
        </w:rPr>
        <w:t xml:space="preserve"> </w:t>
      </w:r>
      <w:r w:rsidRPr="00597CD1">
        <w:rPr>
          <w:rFonts w:asciiTheme="minorHAnsi" w:hAnsiTheme="minorHAnsi" w:cstheme="minorHAnsi"/>
          <w:b/>
          <w:color w:val="000000" w:themeColor="text1"/>
        </w:rPr>
        <w:t>trybie</w:t>
      </w:r>
      <w:r w:rsidRPr="00597CD1">
        <w:rPr>
          <w:rFonts w:asciiTheme="minorHAnsi" w:eastAsia="Verdana" w:hAnsiTheme="minorHAnsi" w:cstheme="minorHAnsi"/>
          <w:b/>
          <w:color w:val="000000" w:themeColor="text1"/>
        </w:rPr>
        <w:t xml:space="preserve"> </w:t>
      </w:r>
      <w:r w:rsidR="002866A6" w:rsidRPr="00597CD1">
        <w:rPr>
          <w:rFonts w:asciiTheme="minorHAnsi" w:hAnsiTheme="minorHAnsi" w:cstheme="minorHAnsi"/>
          <w:b/>
          <w:color w:val="000000" w:themeColor="text1"/>
        </w:rPr>
        <w:t xml:space="preserve">przetargu nieograniczonego </w:t>
      </w:r>
      <w:r w:rsidRPr="00597CD1">
        <w:rPr>
          <w:rFonts w:asciiTheme="minorHAnsi" w:hAnsiTheme="minorHAnsi" w:cstheme="minorHAnsi"/>
          <w:b/>
          <w:color w:val="000000" w:themeColor="text1"/>
        </w:rPr>
        <w:t xml:space="preserve">na </w:t>
      </w:r>
      <w:r w:rsidR="00336E34">
        <w:rPr>
          <w:rFonts w:asciiTheme="minorHAnsi" w:hAnsiTheme="minorHAnsi" w:cstheme="minorHAnsi"/>
          <w:b/>
          <w:bCs/>
          <w:color w:val="000000" w:themeColor="text1"/>
        </w:rPr>
        <w:t>zakup sprzętu medycznego</w:t>
      </w:r>
      <w:r w:rsidRPr="00597CD1">
        <w:rPr>
          <w:rFonts w:asciiTheme="minorHAnsi" w:hAnsiTheme="minorHAnsi" w:cstheme="minorHAnsi"/>
          <w:b/>
          <w:bCs/>
          <w:color w:val="000000" w:themeColor="text1"/>
        </w:rPr>
        <w:t xml:space="preserve">. </w:t>
      </w:r>
    </w:p>
    <w:p w:rsidR="00200F98" w:rsidRPr="00597CD1" w:rsidRDefault="00200F98" w:rsidP="0086066B">
      <w:pPr>
        <w:spacing w:after="0" w:line="240" w:lineRule="auto"/>
        <w:jc w:val="both"/>
        <w:rPr>
          <w:rFonts w:asciiTheme="minorHAnsi" w:hAnsiTheme="minorHAnsi" w:cstheme="minorHAnsi"/>
          <w:b/>
          <w:bCs/>
          <w:color w:val="000000" w:themeColor="text1"/>
        </w:rPr>
      </w:pPr>
    </w:p>
    <w:p w:rsidR="007673CD" w:rsidRPr="00597CD1" w:rsidRDefault="007372A1" w:rsidP="0086066B">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rPr>
        <w:t>Zgodnie z art. 135 ust. 2 ustawy Prawo Zamówień Publicznych z dnia 11 września 2019r. (</w:t>
      </w:r>
      <w:proofErr w:type="spellStart"/>
      <w:r w:rsidRPr="00597CD1">
        <w:rPr>
          <w:rFonts w:asciiTheme="minorHAnsi" w:hAnsiTheme="minorHAnsi" w:cstheme="minorHAnsi"/>
          <w:color w:val="000000" w:themeColor="text1"/>
        </w:rPr>
        <w:t>t.j</w:t>
      </w:r>
      <w:proofErr w:type="spellEnd"/>
      <w:r w:rsidRPr="00597CD1">
        <w:rPr>
          <w:rFonts w:asciiTheme="minorHAnsi" w:hAnsiTheme="minorHAnsi" w:cstheme="minorHAnsi"/>
          <w:color w:val="000000" w:themeColor="text1"/>
        </w:rPr>
        <w:t>. Dz.U. z 2019 r. poz. 2019 ze zm.), Wielkopolskie Centrum Pulmonologii i Torakochirurgii SP ZOZ udziela wyjaśnień dotyczących Specyfikacji Warunków Zamówienia oraz na podstawie art. 137 ust.1-2 ustawy Prawo Zamówień Publicznych zmienia treść SWZ.</w:t>
      </w:r>
    </w:p>
    <w:p w:rsidR="004F1231" w:rsidRPr="00597CD1" w:rsidRDefault="004F1231" w:rsidP="0086066B">
      <w:pPr>
        <w:spacing w:after="0" w:line="240" w:lineRule="auto"/>
        <w:jc w:val="both"/>
        <w:rPr>
          <w:rFonts w:asciiTheme="minorHAnsi" w:hAnsiTheme="minorHAnsi" w:cstheme="minorHAnsi"/>
          <w:color w:val="000000" w:themeColor="text1"/>
        </w:rPr>
      </w:pPr>
    </w:p>
    <w:p w:rsidR="005D0682" w:rsidRPr="00597CD1" w:rsidRDefault="007673CD" w:rsidP="00596EC1">
      <w:pPr>
        <w:spacing w:after="0" w:line="240" w:lineRule="auto"/>
        <w:jc w:val="center"/>
        <w:rPr>
          <w:rFonts w:asciiTheme="minorHAnsi" w:hAnsiTheme="minorHAnsi" w:cstheme="minorHAnsi"/>
          <w:color w:val="000000" w:themeColor="text1"/>
          <w:u w:val="single"/>
        </w:rPr>
      </w:pPr>
      <w:r w:rsidRPr="00596EC1">
        <w:rPr>
          <w:rFonts w:asciiTheme="minorHAnsi" w:hAnsiTheme="minorHAnsi" w:cstheme="minorHAnsi"/>
          <w:color w:val="000000" w:themeColor="text1"/>
          <w:highlight w:val="cyan"/>
        </w:rPr>
        <w:t>PYTANIE</w:t>
      </w:r>
      <w:r w:rsidR="00596EC1" w:rsidRPr="00596EC1">
        <w:rPr>
          <w:rFonts w:asciiTheme="minorHAnsi" w:hAnsiTheme="minorHAnsi" w:cstheme="minorHAnsi"/>
          <w:color w:val="000000" w:themeColor="text1"/>
          <w:highlight w:val="cyan"/>
        </w:rPr>
        <w:t xml:space="preserve"> ZESTAW</w:t>
      </w:r>
      <w:r w:rsidRPr="00596EC1">
        <w:rPr>
          <w:rFonts w:asciiTheme="minorHAnsi" w:hAnsiTheme="minorHAnsi" w:cstheme="minorHAnsi"/>
          <w:color w:val="000000" w:themeColor="text1"/>
          <w:highlight w:val="cyan"/>
        </w:rPr>
        <w:t xml:space="preserve"> nr 1:</w:t>
      </w:r>
    </w:p>
    <w:p w:rsidR="004B47AF" w:rsidRPr="004B47AF" w:rsidRDefault="004B47AF" w:rsidP="004B47AF">
      <w:pPr>
        <w:autoSpaceDE w:val="0"/>
        <w:autoSpaceDN w:val="0"/>
        <w:adjustRightInd w:val="0"/>
        <w:spacing w:after="0" w:line="240" w:lineRule="auto"/>
        <w:rPr>
          <w:rFonts w:ascii="Times New Roman" w:hAnsi="Times New Roman"/>
          <w:b/>
          <w:bCs/>
          <w:lang w:eastAsia="pl-PL"/>
        </w:rPr>
      </w:pPr>
      <w:r w:rsidRPr="004B47AF">
        <w:rPr>
          <w:rFonts w:ascii="Times New Roman" w:hAnsi="Times New Roman"/>
          <w:b/>
          <w:bCs/>
          <w:lang w:eastAsia="pl-PL"/>
        </w:rPr>
        <w:t xml:space="preserve">Dotyczy: Pakiet 6 </w:t>
      </w:r>
      <w:r w:rsidRPr="004B47AF">
        <w:rPr>
          <w:rFonts w:ascii="TimesNewRomanPS-BoldMT" w:hAnsi="TimesNewRomanPS-BoldMT" w:cs="TimesNewRomanPS-BoldMT"/>
          <w:b/>
          <w:bCs/>
          <w:lang w:eastAsia="pl-PL"/>
        </w:rPr>
        <w:t xml:space="preserve">Pozycja 4 Zestaw do ogrzewania pacjentów – </w:t>
      </w:r>
      <w:r w:rsidRPr="004B47AF">
        <w:rPr>
          <w:rFonts w:ascii="Times New Roman" w:hAnsi="Times New Roman"/>
          <w:b/>
          <w:bCs/>
          <w:lang w:eastAsia="pl-PL"/>
        </w:rPr>
        <w:t>2 szt.</w:t>
      </w:r>
    </w:p>
    <w:p w:rsidR="004B47AF" w:rsidRPr="004B47AF" w:rsidRDefault="004B47AF" w:rsidP="004B47AF">
      <w:pPr>
        <w:autoSpaceDE w:val="0"/>
        <w:autoSpaceDN w:val="0"/>
        <w:adjustRightInd w:val="0"/>
        <w:spacing w:after="0" w:line="240" w:lineRule="auto"/>
        <w:rPr>
          <w:rFonts w:ascii="TimesNewRomanPSMT" w:hAnsi="TimesNewRomanPSMT" w:cs="TimesNewRomanPSMT"/>
          <w:lang w:eastAsia="pl-PL"/>
        </w:rPr>
      </w:pPr>
      <w:r w:rsidRPr="004B47AF">
        <w:rPr>
          <w:rFonts w:ascii="Times New Roman" w:hAnsi="Times New Roman"/>
          <w:lang w:eastAsia="pl-PL"/>
        </w:rPr>
        <w:t>Czy Zamawiaj</w:t>
      </w:r>
      <w:r w:rsidRPr="004B47AF">
        <w:rPr>
          <w:rFonts w:ascii="TimesNewRomanPSMT" w:hAnsi="TimesNewRomanPSMT" w:cs="TimesNewRomanPSMT"/>
          <w:lang w:eastAsia="pl-PL"/>
        </w:rPr>
        <w:t xml:space="preserve">ący dopuści zestaw do ogrzewania </w:t>
      </w:r>
      <w:r w:rsidRPr="004B47AF">
        <w:rPr>
          <w:rFonts w:ascii="Times New Roman" w:hAnsi="Times New Roman"/>
          <w:lang w:eastAsia="pl-PL"/>
        </w:rPr>
        <w:t>pacjenta bez m</w:t>
      </w:r>
      <w:r w:rsidRPr="004B47AF">
        <w:rPr>
          <w:rFonts w:ascii="TimesNewRomanPSMT" w:hAnsi="TimesNewRomanPSMT" w:cs="TimesNewRomanPSMT"/>
          <w:lang w:eastAsia="pl-PL"/>
        </w:rPr>
        <w:t>ożliwoś</w:t>
      </w:r>
      <w:r w:rsidRPr="004B47AF">
        <w:rPr>
          <w:rFonts w:ascii="Times New Roman" w:hAnsi="Times New Roman"/>
          <w:lang w:eastAsia="pl-PL"/>
        </w:rPr>
        <w:t xml:space="preserve">ci </w:t>
      </w:r>
      <w:r w:rsidRPr="004B47AF">
        <w:rPr>
          <w:rFonts w:ascii="TimesNewRomanPSMT" w:hAnsi="TimesNewRomanPSMT" w:cs="TimesNewRomanPSMT"/>
          <w:lang w:eastAsia="pl-PL"/>
        </w:rPr>
        <w:t>równoczesnego ogrzewania</w:t>
      </w:r>
    </w:p>
    <w:p w:rsidR="004B47AF" w:rsidRPr="004B47AF" w:rsidRDefault="004B47AF" w:rsidP="004B47AF">
      <w:pPr>
        <w:autoSpaceDE w:val="0"/>
        <w:autoSpaceDN w:val="0"/>
        <w:adjustRightInd w:val="0"/>
        <w:spacing w:after="0" w:line="240" w:lineRule="auto"/>
        <w:rPr>
          <w:rFonts w:ascii="TimesNewRomanPSMT" w:hAnsi="TimesNewRomanPSMT" w:cs="TimesNewRomanPSMT"/>
          <w:lang w:eastAsia="pl-PL"/>
        </w:rPr>
      </w:pPr>
      <w:r w:rsidRPr="004B47AF">
        <w:rPr>
          <w:rFonts w:ascii="TimesNewRomanPSMT" w:hAnsi="TimesNewRomanPSMT" w:cs="TimesNewRomanPSMT"/>
          <w:lang w:eastAsia="pl-PL"/>
        </w:rPr>
        <w:t xml:space="preserve">ciała pacjenta oraz płynów infuzyjnych </w:t>
      </w:r>
      <w:r w:rsidRPr="004B47AF">
        <w:rPr>
          <w:rFonts w:ascii="Times New Roman" w:hAnsi="Times New Roman"/>
          <w:lang w:eastAsia="pl-PL"/>
        </w:rPr>
        <w:t xml:space="preserve">i krwi? Aktualnie na rynku </w:t>
      </w:r>
      <w:r w:rsidRPr="004B47AF">
        <w:rPr>
          <w:rFonts w:ascii="TimesNewRomanPSMT" w:hAnsi="TimesNewRomanPSMT" w:cs="TimesNewRomanPSMT"/>
          <w:lang w:eastAsia="pl-PL"/>
        </w:rPr>
        <w:t>nie ma rozwiązania</w:t>
      </w:r>
    </w:p>
    <w:p w:rsidR="004B47AF" w:rsidRPr="004B47AF" w:rsidRDefault="004B47AF" w:rsidP="004B47AF">
      <w:pPr>
        <w:autoSpaceDE w:val="0"/>
        <w:autoSpaceDN w:val="0"/>
        <w:adjustRightInd w:val="0"/>
        <w:spacing w:after="0" w:line="240" w:lineRule="auto"/>
        <w:rPr>
          <w:rFonts w:ascii="Times New Roman" w:hAnsi="Times New Roman"/>
          <w:lang w:eastAsia="pl-PL"/>
        </w:rPr>
      </w:pPr>
      <w:r w:rsidRPr="004B47AF">
        <w:rPr>
          <w:rFonts w:ascii="TimesNewRomanPSMT" w:hAnsi="TimesNewRomanPSMT" w:cs="TimesNewRomanPSMT"/>
          <w:lang w:eastAsia="pl-PL"/>
        </w:rPr>
        <w:t>umożliwiającego jednoczesne ogrzewanie ciała pacjenta i płynów</w:t>
      </w:r>
      <w:r w:rsidRPr="004B47AF">
        <w:rPr>
          <w:rFonts w:ascii="Times New Roman" w:hAnsi="Times New Roman"/>
          <w:lang w:eastAsia="pl-PL"/>
        </w:rPr>
        <w:t xml:space="preserve">. </w:t>
      </w:r>
      <w:r w:rsidRPr="004B47AF">
        <w:rPr>
          <w:rFonts w:ascii="TimesNewRomanPSMT" w:hAnsi="TimesNewRomanPSMT" w:cs="TimesNewRomanPSMT"/>
          <w:lang w:eastAsia="pl-PL"/>
        </w:rPr>
        <w:t>Taką możliwość stwarzał produkt</w:t>
      </w:r>
      <w:r w:rsidRPr="004B47AF">
        <w:rPr>
          <w:rFonts w:ascii="Times New Roman" w:hAnsi="Times New Roman"/>
          <w:lang w:eastAsia="pl-PL"/>
        </w:rPr>
        <w:t>,</w:t>
      </w:r>
    </w:p>
    <w:p w:rsidR="004B47AF" w:rsidRPr="004B47AF" w:rsidRDefault="004B47AF" w:rsidP="004B47AF">
      <w:pPr>
        <w:autoSpaceDE w:val="0"/>
        <w:autoSpaceDN w:val="0"/>
        <w:adjustRightInd w:val="0"/>
        <w:spacing w:after="0" w:line="240" w:lineRule="auto"/>
        <w:rPr>
          <w:rFonts w:ascii="TimesNewRomanPSMT" w:hAnsi="TimesNewRomanPSMT" w:cs="TimesNewRomanPSMT"/>
          <w:lang w:eastAsia="pl-PL"/>
        </w:rPr>
      </w:pPr>
      <w:r w:rsidRPr="004B47AF">
        <w:rPr>
          <w:rFonts w:ascii="TimesNewRomanPSMT" w:hAnsi="TimesNewRomanPSMT" w:cs="TimesNewRomanPSMT"/>
          <w:lang w:eastAsia="pl-PL"/>
        </w:rPr>
        <w:t xml:space="preserve">który został wycofany z </w:t>
      </w:r>
      <w:r w:rsidRPr="004B47AF">
        <w:rPr>
          <w:rFonts w:ascii="Times New Roman" w:hAnsi="Times New Roman"/>
          <w:lang w:eastAsia="pl-PL"/>
        </w:rPr>
        <w:t>produkcji (produkcja zos</w:t>
      </w:r>
      <w:r w:rsidRPr="004B47AF">
        <w:rPr>
          <w:rFonts w:ascii="TimesNewRomanPSMT" w:hAnsi="TimesNewRomanPSMT" w:cs="TimesNewRomanPSMT"/>
          <w:lang w:eastAsia="pl-PL"/>
        </w:rPr>
        <w:t>tała zaprzestana).</w:t>
      </w:r>
    </w:p>
    <w:p w:rsidR="004B47AF" w:rsidRPr="004B47AF" w:rsidRDefault="004B47AF" w:rsidP="004B47AF">
      <w:pPr>
        <w:autoSpaceDE w:val="0"/>
        <w:autoSpaceDN w:val="0"/>
        <w:adjustRightInd w:val="0"/>
        <w:spacing w:after="0" w:line="240" w:lineRule="auto"/>
        <w:rPr>
          <w:rFonts w:ascii="TimesNewRomanPSMT" w:hAnsi="TimesNewRomanPSMT" w:cs="TimesNewRomanPSMT"/>
          <w:lang w:eastAsia="pl-PL"/>
        </w:rPr>
      </w:pPr>
      <w:r w:rsidRPr="004B47AF">
        <w:rPr>
          <w:rFonts w:ascii="Times New Roman" w:hAnsi="Times New Roman"/>
          <w:lang w:eastAsia="pl-PL"/>
        </w:rPr>
        <w:t>Dopuszczenie proponowanych przez nas r</w:t>
      </w:r>
      <w:r w:rsidRPr="004B47AF">
        <w:rPr>
          <w:rFonts w:ascii="TimesNewRomanPSMT" w:hAnsi="TimesNewRomanPSMT" w:cs="TimesNewRomanPSMT"/>
          <w:lang w:eastAsia="pl-PL"/>
        </w:rPr>
        <w:t>ozwiązań</w:t>
      </w:r>
      <w:r w:rsidRPr="004B47AF">
        <w:rPr>
          <w:rFonts w:ascii="Times New Roman" w:hAnsi="Times New Roman"/>
          <w:lang w:eastAsia="pl-PL"/>
        </w:rPr>
        <w:t xml:space="preserve">, </w:t>
      </w:r>
      <w:r w:rsidRPr="004B47AF">
        <w:rPr>
          <w:rFonts w:ascii="TimesNewRomanPSMT" w:hAnsi="TimesNewRomanPSMT" w:cs="TimesNewRomanPSMT"/>
          <w:lang w:eastAsia="pl-PL"/>
        </w:rPr>
        <w:t>w żadnym stopniu nie wpłynie na obniżenie</w:t>
      </w:r>
    </w:p>
    <w:p w:rsidR="004B47AF" w:rsidRPr="004B47AF" w:rsidRDefault="004B47AF" w:rsidP="004B47AF">
      <w:pPr>
        <w:autoSpaceDE w:val="0"/>
        <w:autoSpaceDN w:val="0"/>
        <w:adjustRightInd w:val="0"/>
        <w:spacing w:after="0" w:line="240" w:lineRule="auto"/>
        <w:rPr>
          <w:rFonts w:ascii="TimesNewRomanPSMT" w:hAnsi="TimesNewRomanPSMT" w:cs="TimesNewRomanPSMT"/>
          <w:lang w:eastAsia="pl-PL"/>
        </w:rPr>
      </w:pPr>
      <w:r w:rsidRPr="004B47AF">
        <w:rPr>
          <w:rFonts w:ascii="Times New Roman" w:hAnsi="Times New Roman"/>
          <w:lang w:eastAsia="pl-PL"/>
        </w:rPr>
        <w:t>funk</w:t>
      </w:r>
      <w:r w:rsidRPr="004B47AF">
        <w:rPr>
          <w:rFonts w:ascii="TimesNewRomanPSMT" w:hAnsi="TimesNewRomanPSMT" w:cs="TimesNewRomanPSMT"/>
          <w:lang w:eastAsia="pl-PL"/>
        </w:rPr>
        <w:t>cjonalności wymaganej przez Zamawiającego, a umożliwi jedynie złożenie oferty opartej na</w:t>
      </w:r>
    </w:p>
    <w:p w:rsidR="001F3D22" w:rsidRPr="004C2E92" w:rsidRDefault="004B47AF" w:rsidP="004B47AF">
      <w:pPr>
        <w:spacing w:after="0" w:line="240" w:lineRule="auto"/>
        <w:jc w:val="both"/>
        <w:rPr>
          <w:rFonts w:ascii="TimesNewRomanPSMT" w:hAnsi="TimesNewRomanPSMT" w:cs="TimesNewRomanPSMT"/>
          <w:lang w:eastAsia="pl-PL"/>
        </w:rPr>
      </w:pPr>
      <w:r w:rsidRPr="004C2E92">
        <w:rPr>
          <w:rFonts w:ascii="Times New Roman" w:hAnsi="Times New Roman"/>
          <w:lang w:eastAsia="pl-PL"/>
        </w:rPr>
        <w:t>dost</w:t>
      </w:r>
      <w:r w:rsidRPr="004C2E92">
        <w:rPr>
          <w:rFonts w:ascii="TimesNewRomanPSMT" w:hAnsi="TimesNewRomanPSMT" w:cs="TimesNewRomanPSMT"/>
          <w:lang w:eastAsia="pl-PL"/>
        </w:rPr>
        <w:t>ę</w:t>
      </w:r>
      <w:r w:rsidRPr="004C2E92">
        <w:rPr>
          <w:rFonts w:ascii="Times New Roman" w:hAnsi="Times New Roman"/>
          <w:lang w:eastAsia="pl-PL"/>
        </w:rPr>
        <w:t xml:space="preserve">pnych </w:t>
      </w:r>
      <w:r w:rsidRPr="004C2E92">
        <w:rPr>
          <w:rFonts w:ascii="TimesNewRomanPSMT" w:hAnsi="TimesNewRomanPSMT" w:cs="TimesNewRomanPSMT"/>
          <w:lang w:eastAsia="pl-PL"/>
        </w:rPr>
        <w:t>rozwiązaniach technicznych.</w:t>
      </w:r>
    </w:p>
    <w:p w:rsidR="004B47AF" w:rsidRPr="001F3D22" w:rsidRDefault="004B47AF" w:rsidP="004B47AF">
      <w:pPr>
        <w:spacing w:after="0" w:line="240" w:lineRule="auto"/>
        <w:jc w:val="both"/>
        <w:rPr>
          <w:rFonts w:asciiTheme="minorHAnsi" w:hAnsiTheme="minorHAnsi" w:cstheme="minorHAnsi"/>
          <w:color w:val="000000" w:themeColor="text1"/>
        </w:rPr>
      </w:pPr>
    </w:p>
    <w:p w:rsidR="0086066B" w:rsidRPr="00D065E0" w:rsidRDefault="0086066B" w:rsidP="00D065E0">
      <w:pPr>
        <w:spacing w:after="0" w:line="240" w:lineRule="auto"/>
        <w:jc w:val="both"/>
        <w:rPr>
          <w:rFonts w:asciiTheme="minorHAnsi" w:hAnsiTheme="minorHAnsi" w:cstheme="minorHAnsi"/>
          <w:shd w:val="clear" w:color="auto" w:fill="FFFFFF"/>
        </w:rPr>
      </w:pPr>
      <w:r w:rsidRPr="00D065E0">
        <w:rPr>
          <w:rFonts w:asciiTheme="minorHAnsi" w:hAnsiTheme="minorHAnsi" w:cstheme="minorHAnsi"/>
          <w:highlight w:val="cyan"/>
        </w:rPr>
        <w:t>Odpowiedź</w:t>
      </w:r>
      <w:r w:rsidRPr="00D065E0">
        <w:rPr>
          <w:rFonts w:asciiTheme="minorHAnsi" w:hAnsiTheme="minorHAnsi" w:cstheme="minorHAnsi"/>
        </w:rPr>
        <w:t xml:space="preserve">: </w:t>
      </w:r>
      <w:r w:rsidRPr="00D065E0">
        <w:rPr>
          <w:rFonts w:asciiTheme="minorHAnsi" w:hAnsiTheme="minorHAnsi" w:cstheme="minorHAnsi"/>
          <w:shd w:val="clear" w:color="auto" w:fill="FFFFFF"/>
        </w:rPr>
        <w:t xml:space="preserve">Zamawiający </w:t>
      </w:r>
      <w:r w:rsidR="00D065E0" w:rsidRPr="00D065E0">
        <w:rPr>
          <w:rFonts w:asciiTheme="minorHAnsi" w:hAnsiTheme="minorHAnsi" w:cstheme="minorHAnsi"/>
          <w:shd w:val="clear" w:color="auto" w:fill="FFFFFF"/>
        </w:rPr>
        <w:t>dopuszcza zestaw do ogrzewania pacjenta bez możliwości równoczesnego ogrzewania ciała pacjenta oraz płynów infuzyjnych i krwi</w:t>
      </w:r>
      <w:r w:rsidRPr="00D065E0">
        <w:rPr>
          <w:rFonts w:asciiTheme="minorHAnsi" w:hAnsiTheme="minorHAnsi" w:cstheme="minorHAnsi"/>
          <w:lang w:eastAsia="pl-PL"/>
        </w:rPr>
        <w:t>.</w:t>
      </w:r>
    </w:p>
    <w:p w:rsidR="00736747" w:rsidRDefault="00736747" w:rsidP="0086066B">
      <w:pPr>
        <w:spacing w:after="0" w:line="240" w:lineRule="auto"/>
        <w:jc w:val="both"/>
        <w:rPr>
          <w:rFonts w:asciiTheme="minorHAnsi" w:hAnsiTheme="minorHAnsi" w:cstheme="minorHAnsi"/>
          <w:color w:val="000000" w:themeColor="text1"/>
        </w:rPr>
      </w:pPr>
    </w:p>
    <w:p w:rsidR="005D0682" w:rsidRPr="00597CD1" w:rsidRDefault="005D0682" w:rsidP="00596EC1">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w:t>
      </w:r>
      <w:r w:rsidR="00596EC1" w:rsidRPr="00596EC1">
        <w:rPr>
          <w:rFonts w:asciiTheme="minorHAnsi" w:hAnsiTheme="minorHAnsi" w:cstheme="minorHAnsi"/>
          <w:color w:val="000000" w:themeColor="text1"/>
          <w:highlight w:val="cyan"/>
        </w:rPr>
        <w:t xml:space="preserve"> ZESTAW</w:t>
      </w:r>
      <w:r w:rsidRPr="00596EC1">
        <w:rPr>
          <w:rFonts w:asciiTheme="minorHAnsi" w:hAnsiTheme="minorHAnsi" w:cstheme="minorHAnsi"/>
          <w:color w:val="000000" w:themeColor="text1"/>
          <w:highlight w:val="cyan"/>
        </w:rPr>
        <w:t xml:space="preserve"> nr 2:</w:t>
      </w:r>
    </w:p>
    <w:p w:rsidR="00635F42" w:rsidRPr="00635F42" w:rsidRDefault="00635F42" w:rsidP="00635F42">
      <w:pPr>
        <w:jc w:val="both"/>
        <w:rPr>
          <w:sz w:val="20"/>
          <w:szCs w:val="20"/>
        </w:rPr>
      </w:pPr>
      <w:r w:rsidRPr="00635F42">
        <w:rPr>
          <w:sz w:val="20"/>
          <w:szCs w:val="20"/>
        </w:rPr>
        <w:t>Załącznik nr 1, Pakiet 6 „Dozownik rotametryczny tlenu, aparat do mierzenia ciśnienia, termometry i zestaw do ogrzewania pacjentów”</w:t>
      </w:r>
    </w:p>
    <w:p w:rsidR="00635F42" w:rsidRPr="00635F42" w:rsidRDefault="00635F42" w:rsidP="00A04727">
      <w:pPr>
        <w:pStyle w:val="Akapitzlist"/>
        <w:numPr>
          <w:ilvl w:val="0"/>
          <w:numId w:val="3"/>
        </w:numPr>
        <w:contextualSpacing w:val="0"/>
        <w:jc w:val="left"/>
        <w:rPr>
          <w:rFonts w:asciiTheme="minorHAnsi" w:hAnsiTheme="minorHAnsi"/>
          <w:sz w:val="20"/>
          <w:szCs w:val="20"/>
        </w:rPr>
      </w:pPr>
      <w:r w:rsidRPr="00635F42">
        <w:rPr>
          <w:rFonts w:asciiTheme="minorHAnsi" w:hAnsiTheme="minorHAnsi"/>
          <w:sz w:val="20"/>
          <w:szCs w:val="20"/>
        </w:rPr>
        <w:t>Proszę o doprecyzowanie jakiej długości mankiet powinien posiadać aparat do mierzenia ciśnienia?</w:t>
      </w:r>
    </w:p>
    <w:p w:rsidR="001F3D22" w:rsidRPr="00597CD1" w:rsidRDefault="001F3D22" w:rsidP="0086066B">
      <w:pPr>
        <w:spacing w:after="0" w:line="240" w:lineRule="auto"/>
        <w:jc w:val="both"/>
        <w:rPr>
          <w:rFonts w:asciiTheme="minorHAnsi" w:hAnsiTheme="minorHAnsi" w:cstheme="minorHAnsi"/>
          <w:color w:val="000000" w:themeColor="text1"/>
          <w:u w:val="single"/>
        </w:rPr>
      </w:pPr>
    </w:p>
    <w:p w:rsidR="0086066B" w:rsidRPr="00C10A63" w:rsidRDefault="0086066B" w:rsidP="0086066B">
      <w:pPr>
        <w:spacing w:after="0" w:line="240" w:lineRule="auto"/>
        <w:jc w:val="both"/>
        <w:rPr>
          <w:rFonts w:asciiTheme="minorHAnsi" w:hAnsiTheme="minorHAnsi" w:cstheme="minorHAnsi"/>
        </w:rPr>
      </w:pPr>
      <w:r w:rsidRPr="00C10A63">
        <w:rPr>
          <w:rFonts w:asciiTheme="minorHAnsi" w:hAnsiTheme="minorHAnsi" w:cstheme="minorHAnsi"/>
          <w:highlight w:val="cyan"/>
        </w:rPr>
        <w:t>Odpowiedź</w:t>
      </w:r>
      <w:r w:rsidRPr="00C10A63">
        <w:rPr>
          <w:rFonts w:asciiTheme="minorHAnsi" w:hAnsiTheme="minorHAnsi" w:cstheme="minorHAnsi"/>
        </w:rPr>
        <w:t xml:space="preserve">: </w:t>
      </w:r>
      <w:r w:rsidRPr="00C10A63">
        <w:rPr>
          <w:rFonts w:asciiTheme="minorHAnsi" w:hAnsiTheme="minorHAnsi" w:cstheme="minorHAnsi"/>
          <w:shd w:val="clear" w:color="auto" w:fill="FFFFFF"/>
        </w:rPr>
        <w:t>Zamawiający</w:t>
      </w:r>
      <w:r w:rsidR="00733B2A" w:rsidRPr="00C10A63">
        <w:rPr>
          <w:rFonts w:asciiTheme="minorHAnsi" w:hAnsiTheme="minorHAnsi" w:cstheme="minorHAnsi"/>
          <w:shd w:val="clear" w:color="auto" w:fill="FFFFFF"/>
        </w:rPr>
        <w:t xml:space="preserve"> wyjaś</w:t>
      </w:r>
      <w:r w:rsidR="00BF253C" w:rsidRPr="00C10A63">
        <w:rPr>
          <w:rFonts w:asciiTheme="minorHAnsi" w:hAnsiTheme="minorHAnsi" w:cstheme="minorHAnsi"/>
          <w:shd w:val="clear" w:color="auto" w:fill="FFFFFF"/>
        </w:rPr>
        <w:t>nia:</w:t>
      </w:r>
      <w:r w:rsidR="00733B2A" w:rsidRPr="00C10A63">
        <w:rPr>
          <w:rFonts w:asciiTheme="minorHAnsi" w:hAnsiTheme="minorHAnsi" w:cstheme="minorHAnsi"/>
          <w:shd w:val="clear" w:color="auto" w:fill="FFFFFF"/>
        </w:rPr>
        <w:t xml:space="preserve"> </w:t>
      </w:r>
      <w:r w:rsidR="00733B2A" w:rsidRPr="00C10A63">
        <w:rPr>
          <w:rFonts w:asciiTheme="minorHAnsi" w:hAnsiTheme="minorHAnsi" w:cstheme="minorHAnsi"/>
          <w:lang w:eastAsia="pl-PL"/>
        </w:rPr>
        <w:t>Mankiet powinien być długości nie mniej</w:t>
      </w:r>
      <w:r w:rsidR="00C10A63" w:rsidRPr="00C10A63">
        <w:rPr>
          <w:rFonts w:asciiTheme="minorHAnsi" w:hAnsiTheme="minorHAnsi" w:cstheme="minorHAnsi"/>
          <w:lang w:eastAsia="pl-PL"/>
        </w:rPr>
        <w:t>szej</w:t>
      </w:r>
      <w:r w:rsidR="00733B2A" w:rsidRPr="00C10A63">
        <w:rPr>
          <w:rFonts w:asciiTheme="minorHAnsi" w:hAnsiTheme="minorHAnsi" w:cstheme="minorHAnsi"/>
          <w:lang w:eastAsia="pl-PL"/>
        </w:rPr>
        <w:t xml:space="preserve"> niż 42 cm.</w:t>
      </w:r>
    </w:p>
    <w:p w:rsidR="003E47FA" w:rsidRPr="00597CD1" w:rsidRDefault="003E47FA" w:rsidP="0086066B">
      <w:pPr>
        <w:spacing w:after="0" w:line="240" w:lineRule="auto"/>
        <w:jc w:val="both"/>
        <w:rPr>
          <w:rFonts w:asciiTheme="minorHAnsi" w:hAnsiTheme="minorHAnsi" w:cstheme="minorHAnsi"/>
          <w:color w:val="000000" w:themeColor="text1"/>
        </w:rPr>
      </w:pPr>
    </w:p>
    <w:p w:rsidR="003E47FA" w:rsidRPr="00597CD1" w:rsidRDefault="003E47FA" w:rsidP="00596EC1">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w:t>
      </w:r>
      <w:r w:rsidR="00596EC1" w:rsidRPr="00596EC1">
        <w:rPr>
          <w:rFonts w:asciiTheme="minorHAnsi" w:hAnsiTheme="minorHAnsi" w:cstheme="minorHAnsi"/>
          <w:color w:val="000000" w:themeColor="text1"/>
          <w:highlight w:val="cyan"/>
        </w:rPr>
        <w:t xml:space="preserve"> ZESTAW</w:t>
      </w:r>
      <w:r w:rsidRPr="00596EC1">
        <w:rPr>
          <w:rFonts w:asciiTheme="minorHAnsi" w:hAnsiTheme="minorHAnsi" w:cstheme="minorHAnsi"/>
          <w:color w:val="000000" w:themeColor="text1"/>
          <w:highlight w:val="cyan"/>
        </w:rPr>
        <w:t xml:space="preserve"> nr 3:</w:t>
      </w:r>
    </w:p>
    <w:p w:rsidR="00A27054" w:rsidRPr="00A27054" w:rsidRDefault="00A27054" w:rsidP="00A27054">
      <w:pPr>
        <w:jc w:val="both"/>
        <w:rPr>
          <w:sz w:val="20"/>
          <w:szCs w:val="20"/>
        </w:rPr>
      </w:pPr>
      <w:r w:rsidRPr="00A27054">
        <w:rPr>
          <w:sz w:val="20"/>
          <w:szCs w:val="20"/>
        </w:rPr>
        <w:t>Załącznik nr 1, Pakiet 6 „Dozownik rotametryczny tlenu, aparat do mierzenia ciśnienia, termometry i zestaw do ogrzewania pacjentów”</w:t>
      </w:r>
    </w:p>
    <w:p w:rsidR="00A27054" w:rsidRPr="00A27054" w:rsidRDefault="00A27054" w:rsidP="00A04727">
      <w:pPr>
        <w:pStyle w:val="Akapitzlist"/>
        <w:numPr>
          <w:ilvl w:val="0"/>
          <w:numId w:val="4"/>
        </w:numPr>
        <w:contextualSpacing w:val="0"/>
        <w:jc w:val="left"/>
        <w:rPr>
          <w:rFonts w:asciiTheme="minorHAnsi" w:hAnsiTheme="minorHAnsi"/>
          <w:sz w:val="20"/>
          <w:szCs w:val="20"/>
        </w:rPr>
      </w:pPr>
      <w:r w:rsidRPr="00A27054">
        <w:rPr>
          <w:rFonts w:asciiTheme="minorHAnsi" w:hAnsiTheme="minorHAnsi"/>
          <w:sz w:val="20"/>
          <w:szCs w:val="20"/>
        </w:rPr>
        <w:t xml:space="preserve">Czy Zamawiający wyrazi zgodę na wydzielenie z pakietu nr 6 pozycji 1 Dozownik rotametryczny tlenu – 50 szt.? W wyżej wymienionym pakiecie oprócz dozowników zawarte zostały różne urządzenia medyczne, które dotyczą różnych zakresów i nie są możliwe do zaoferowania przez jednego Wykonawcę powodując tym samym konieczność ich zakupu do dalszej odsprzedaży. W takiej sytuacji </w:t>
      </w:r>
      <w:r w:rsidRPr="00A27054">
        <w:rPr>
          <w:rFonts w:asciiTheme="minorHAnsi" w:hAnsiTheme="minorHAnsi"/>
          <w:sz w:val="20"/>
          <w:szCs w:val="20"/>
        </w:rPr>
        <w:lastRenderedPageBreak/>
        <w:t>cena jednostkowa urządzeń wzrasta. W związku z powyższym prosimy o wydzielenie dozowników tlenowych do oddzielnego pakietu.</w:t>
      </w:r>
    </w:p>
    <w:p w:rsidR="005F14C9" w:rsidRPr="00597CD1" w:rsidRDefault="005F14C9" w:rsidP="0086066B">
      <w:pPr>
        <w:spacing w:after="0" w:line="240" w:lineRule="auto"/>
        <w:jc w:val="both"/>
        <w:rPr>
          <w:rFonts w:asciiTheme="minorHAnsi" w:hAnsiTheme="minorHAnsi" w:cstheme="minorHAnsi"/>
          <w:color w:val="000000" w:themeColor="text1"/>
          <w:u w:val="single"/>
        </w:rPr>
      </w:pPr>
    </w:p>
    <w:p w:rsidR="005F14C9" w:rsidRPr="00597CD1" w:rsidRDefault="005F14C9" w:rsidP="0086066B">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sidRPr="00597CD1">
        <w:rPr>
          <w:rFonts w:asciiTheme="minorHAnsi" w:hAnsiTheme="minorHAnsi" w:cstheme="minorHAnsi"/>
          <w:color w:val="000000" w:themeColor="text1"/>
        </w:rPr>
        <w:t xml:space="preserve">: </w:t>
      </w:r>
      <w:r w:rsidRPr="00597CD1">
        <w:rPr>
          <w:rFonts w:asciiTheme="minorHAnsi" w:hAnsiTheme="minorHAnsi" w:cstheme="minorHAnsi"/>
          <w:color w:val="000000" w:themeColor="text1"/>
          <w:shd w:val="clear" w:color="auto" w:fill="FFFFFF"/>
        </w:rPr>
        <w:t>Zamawiający pozostawia zapisy SWZ bez zmian</w:t>
      </w:r>
      <w:r w:rsidRPr="00597CD1">
        <w:rPr>
          <w:rFonts w:asciiTheme="minorHAnsi" w:hAnsiTheme="minorHAnsi" w:cstheme="minorHAnsi"/>
          <w:color w:val="000000" w:themeColor="text1"/>
          <w:lang w:eastAsia="pl-PL"/>
        </w:rPr>
        <w:t>.</w:t>
      </w:r>
    </w:p>
    <w:p w:rsidR="003E47FA" w:rsidRPr="00597CD1" w:rsidRDefault="003E47FA" w:rsidP="0086066B">
      <w:pPr>
        <w:spacing w:after="0" w:line="240" w:lineRule="auto"/>
        <w:jc w:val="both"/>
        <w:rPr>
          <w:rFonts w:asciiTheme="minorHAnsi" w:hAnsiTheme="minorHAnsi" w:cstheme="minorHAnsi"/>
          <w:color w:val="000000" w:themeColor="text1"/>
        </w:rPr>
      </w:pPr>
    </w:p>
    <w:p w:rsidR="003E47FA" w:rsidRDefault="00202AF3" w:rsidP="00596EC1">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w:t>
      </w:r>
      <w:r w:rsidR="00596EC1" w:rsidRPr="00596EC1">
        <w:rPr>
          <w:rFonts w:asciiTheme="minorHAnsi" w:hAnsiTheme="minorHAnsi" w:cstheme="minorHAnsi"/>
          <w:color w:val="000000" w:themeColor="text1"/>
          <w:highlight w:val="cyan"/>
        </w:rPr>
        <w:t xml:space="preserve"> ZESTAW</w:t>
      </w:r>
      <w:r w:rsidRPr="00596EC1">
        <w:rPr>
          <w:rFonts w:asciiTheme="minorHAnsi" w:hAnsiTheme="minorHAnsi" w:cstheme="minorHAnsi"/>
          <w:color w:val="000000" w:themeColor="text1"/>
          <w:highlight w:val="cyan"/>
        </w:rPr>
        <w:t xml:space="preserve"> nr 4</w:t>
      </w:r>
      <w:r w:rsidR="003E47FA" w:rsidRPr="00596EC1">
        <w:rPr>
          <w:rFonts w:asciiTheme="minorHAnsi" w:hAnsiTheme="minorHAnsi" w:cstheme="minorHAnsi"/>
          <w:color w:val="000000" w:themeColor="text1"/>
          <w:highlight w:val="cyan"/>
        </w:rPr>
        <w:t>:</w:t>
      </w:r>
    </w:p>
    <w:p w:rsidR="006748C8" w:rsidRPr="00597CD1" w:rsidRDefault="006748C8" w:rsidP="0086066B">
      <w:pPr>
        <w:spacing w:after="0" w:line="240" w:lineRule="auto"/>
        <w:jc w:val="both"/>
        <w:rPr>
          <w:rFonts w:asciiTheme="minorHAnsi" w:hAnsiTheme="minorHAnsi" w:cstheme="minorHAnsi"/>
          <w:color w:val="000000" w:themeColor="text1"/>
        </w:rPr>
      </w:pPr>
    </w:p>
    <w:p w:rsidR="006748C8" w:rsidRPr="00317E18" w:rsidRDefault="006748C8" w:rsidP="00317E18">
      <w:pPr>
        <w:tabs>
          <w:tab w:val="left" w:pos="1561"/>
        </w:tabs>
        <w:ind w:left="500"/>
        <w:rPr>
          <w:rFonts w:ascii="Tahoma" w:hAnsi="Tahoma" w:cs="Tahoma"/>
          <w:b/>
          <w:bCs/>
          <w:sz w:val="20"/>
          <w:szCs w:val="20"/>
        </w:rPr>
      </w:pPr>
      <w:r>
        <w:rPr>
          <w:rFonts w:ascii="Tahoma" w:hAnsi="Tahoma" w:cs="Tahoma"/>
          <w:b/>
          <w:bCs/>
          <w:sz w:val="20"/>
          <w:szCs w:val="20"/>
        </w:rPr>
        <w:t>Pytanie 1 do pakietu 8</w:t>
      </w:r>
    </w:p>
    <w:p w:rsidR="006748C8" w:rsidRDefault="006748C8" w:rsidP="006748C8">
      <w:pPr>
        <w:jc w:val="both"/>
        <w:rPr>
          <w:rFonts w:ascii="Tahoma" w:hAnsi="Tahoma" w:cs="Tahoma"/>
          <w:sz w:val="20"/>
          <w:szCs w:val="20"/>
        </w:rPr>
      </w:pPr>
      <w:r>
        <w:rPr>
          <w:rFonts w:ascii="Tahoma" w:hAnsi="Tahoma" w:cs="Tahoma"/>
          <w:sz w:val="20"/>
          <w:szCs w:val="20"/>
        </w:rPr>
        <w:t>Zwracamy się z prośbą o wydzielenie z powyższego pakietu pozycji 2  , obecny pakiet stawia tylko jedna firmę do złożenia oferty. Takie rozwiązanie pozwoli na  zdobycie większego wachlarza wyboru dla Zamawiającego.</w:t>
      </w:r>
    </w:p>
    <w:p w:rsidR="006748C8" w:rsidRDefault="006748C8" w:rsidP="006748C8">
      <w:pPr>
        <w:jc w:val="both"/>
        <w:rPr>
          <w:rFonts w:ascii="Tahoma" w:hAnsi="Tahoma" w:cs="Tahoma"/>
          <w:sz w:val="20"/>
          <w:szCs w:val="20"/>
        </w:rPr>
      </w:pPr>
      <w:r>
        <w:rPr>
          <w:rFonts w:ascii="Tahoma" w:hAnsi="Tahoma" w:cs="Tahoma"/>
          <w:sz w:val="20"/>
          <w:szCs w:val="20"/>
        </w:rPr>
        <w:t xml:space="preserve">Pragniemy zaoferować  , aparat z bogatszym wyposażeniem tj. </w:t>
      </w:r>
      <w:r>
        <w:rPr>
          <w:rFonts w:ascii="Tahoma" w:hAnsi="Tahoma" w:cs="Tahoma"/>
          <w:b/>
          <w:bCs/>
          <w:sz w:val="20"/>
          <w:szCs w:val="20"/>
        </w:rPr>
        <w:t xml:space="preserve">wbudowaną baterią działająca powyżej 30 min bez dodatkowego zasilania  ,oraz czujnikiem pomiaru SP02 </w:t>
      </w:r>
      <w:r>
        <w:rPr>
          <w:rFonts w:ascii="Tahoma" w:hAnsi="Tahoma" w:cs="Tahoma"/>
          <w:sz w:val="20"/>
          <w:szCs w:val="20"/>
        </w:rPr>
        <w:t>,oraz ogólnymi parametrami podanymi poniżej;</w:t>
      </w:r>
    </w:p>
    <w:p w:rsidR="006748C8" w:rsidRDefault="006748C8" w:rsidP="006748C8">
      <w:pPr>
        <w:ind w:left="500"/>
        <w:rPr>
          <w:rFonts w:asciiTheme="minorHAnsi" w:hAnsiTheme="minorHAnsi" w:cstheme="minorBidi"/>
          <w:b/>
          <w:bCs/>
        </w:rPr>
      </w:pPr>
      <w:r>
        <w:rPr>
          <w:b/>
          <w:bCs/>
        </w:rPr>
        <w:t xml:space="preserve">Aparat do wysokoprzepływowej terapii tlenem z nawilżaczem i kontrolą temperatury oraz  wilgotności </w:t>
      </w:r>
    </w:p>
    <w:tbl>
      <w:tblPr>
        <w:tblStyle w:val="Tabela-Siatka"/>
        <w:tblW w:w="0" w:type="auto"/>
        <w:tblInd w:w="50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985"/>
        <w:gridCol w:w="2605"/>
      </w:tblGrid>
      <w:tr w:rsidR="006748C8" w:rsidTr="006748C8">
        <w:tc>
          <w:tcPr>
            <w:tcW w:w="4590" w:type="dxa"/>
            <w:gridSpan w:val="2"/>
            <w:tcBorders>
              <w:top w:val="nil"/>
              <w:left w:val="nil"/>
              <w:bottom w:val="single" w:sz="4" w:space="0" w:color="A6A6A6" w:themeColor="background1" w:themeShade="A6"/>
              <w:right w:val="nil"/>
            </w:tcBorders>
            <w:hideMark/>
          </w:tcPr>
          <w:p w:rsidR="006748C8" w:rsidRDefault="006748C8">
            <w:pPr>
              <w:widowControl w:val="0"/>
              <w:spacing w:before="20" w:after="20"/>
              <w:rPr>
                <w:b/>
                <w:sz w:val="17"/>
                <w:szCs w:val="17"/>
              </w:rPr>
            </w:pPr>
            <w:r>
              <w:rPr>
                <w:b/>
                <w:sz w:val="17"/>
                <w:szCs w:val="17"/>
              </w:rPr>
              <w:t>Dane techniczne</w:t>
            </w:r>
          </w:p>
        </w:tc>
      </w:tr>
      <w:tr w:rsidR="006748C8" w:rsidTr="006748C8">
        <w:tc>
          <w:tcPr>
            <w:tcW w:w="4590" w:type="dxa"/>
            <w:gridSpan w:val="2"/>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sz w:val="17"/>
                <w:szCs w:val="17"/>
              </w:rPr>
            </w:pPr>
            <w:r>
              <w:rPr>
                <w:rFonts w:ascii="Calibri" w:hAnsi="Calibri"/>
                <w:b/>
                <w:color w:val="80C7EE"/>
                <w:sz w:val="17"/>
                <w:szCs w:val="17"/>
              </w:rPr>
              <w:t>Właściwości fizyczne</w:t>
            </w: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 xml:space="preserve"> Rozmiary</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343 mm × 165 mm × 195 mm</w:t>
            </w: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 xml:space="preserve"> Masa</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3,5 kg</w:t>
            </w: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Turbina</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Wysoka wydajność, niski poziom hałasu</w:t>
            </w: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Akumulator</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 xml:space="preserve">&gt;30 min </w:t>
            </w:r>
          </w:p>
        </w:tc>
      </w:tr>
      <w:tr w:rsidR="006748C8" w:rsidTr="006748C8">
        <w:tc>
          <w:tcPr>
            <w:tcW w:w="4590" w:type="dxa"/>
            <w:gridSpan w:val="2"/>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sz w:val="17"/>
                <w:szCs w:val="17"/>
              </w:rPr>
            </w:pPr>
            <w:r>
              <w:rPr>
                <w:b/>
                <w:sz w:val="17"/>
                <w:szCs w:val="17"/>
              </w:rPr>
              <w:t>Ekran</w:t>
            </w: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Rozmiar:</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4,3” ekran kolorowy ,cyfrowy dotykowy wyświetlacz z trzema parametrami, temperatura, stężenie tlenu ,przepływ</w:t>
            </w:r>
          </w:p>
        </w:tc>
      </w:tr>
      <w:tr w:rsidR="006748C8" w:rsidTr="006748C8">
        <w:tc>
          <w:tcPr>
            <w:tcW w:w="4590" w:type="dxa"/>
            <w:gridSpan w:val="2"/>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sz w:val="17"/>
                <w:szCs w:val="17"/>
              </w:rPr>
            </w:pPr>
            <w:r>
              <w:rPr>
                <w:b/>
                <w:sz w:val="17"/>
                <w:szCs w:val="17"/>
              </w:rPr>
              <w:t>Ogrzewanie</w:t>
            </w: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Szybkie ogrzewanie</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Przy zastosowaniu zbiornika nawilżającego MR290 osiąga 31°C w ciągu 10 min. i 37° w ciągu 30 min. przy przepływie 35 l/min. i temperaturze początkowej 23 ± 2°C</w:t>
            </w:r>
          </w:p>
        </w:tc>
      </w:tr>
      <w:tr w:rsidR="006748C8" w:rsidTr="006748C8">
        <w:tc>
          <w:tcPr>
            <w:tcW w:w="4590" w:type="dxa"/>
            <w:gridSpan w:val="2"/>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rPr>
                <w:sz w:val="17"/>
                <w:szCs w:val="17"/>
              </w:rPr>
            </w:pPr>
            <w:r>
              <w:rPr>
                <w:b/>
                <w:sz w:val="17"/>
                <w:szCs w:val="17"/>
              </w:rPr>
              <w:t>Kontrola</w:t>
            </w:r>
          </w:p>
        </w:tc>
      </w:tr>
      <w:tr w:rsidR="00E957DD" w:rsidTr="006748C8">
        <w:tc>
          <w:tcPr>
            <w:tcW w:w="4590" w:type="dxa"/>
            <w:gridSpan w:val="2"/>
            <w:tcBorders>
              <w:top w:val="single" w:sz="4" w:space="0" w:color="A6A6A6" w:themeColor="background1" w:themeShade="A6"/>
              <w:left w:val="nil"/>
              <w:bottom w:val="single" w:sz="4" w:space="0" w:color="A6A6A6" w:themeColor="background1" w:themeShade="A6"/>
              <w:right w:val="nil"/>
            </w:tcBorders>
          </w:tcPr>
          <w:p w:rsidR="00E957DD" w:rsidRDefault="00E957DD">
            <w:pPr>
              <w:widowControl w:val="0"/>
              <w:rPr>
                <w:b/>
                <w:sz w:val="17"/>
                <w:szCs w:val="17"/>
              </w:rPr>
            </w:pP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Metoda</w:t>
            </w:r>
          </w:p>
        </w:tc>
        <w:tc>
          <w:tcPr>
            <w:tcW w:w="2605" w:type="dxa"/>
            <w:tcBorders>
              <w:top w:val="single" w:sz="4" w:space="0" w:color="A6A6A6" w:themeColor="background1" w:themeShade="A6"/>
              <w:left w:val="nil"/>
              <w:bottom w:val="single" w:sz="4" w:space="0" w:color="A6A6A6" w:themeColor="background1" w:themeShade="A6"/>
              <w:right w:val="nil"/>
            </w:tcBorders>
          </w:tcPr>
          <w:p w:rsidR="006748C8" w:rsidRDefault="006748C8">
            <w:pPr>
              <w:spacing w:before="20" w:after="20"/>
              <w:rPr>
                <w:b/>
                <w:bCs/>
                <w:sz w:val="17"/>
                <w:szCs w:val="17"/>
              </w:rPr>
            </w:pPr>
          </w:p>
          <w:p w:rsidR="006748C8" w:rsidRDefault="006748C8">
            <w:pPr>
              <w:widowControl w:val="0"/>
              <w:spacing w:before="20" w:after="20"/>
              <w:rPr>
                <w:b/>
                <w:bCs/>
                <w:sz w:val="17"/>
                <w:szCs w:val="17"/>
              </w:rPr>
            </w:pPr>
            <w:r>
              <w:rPr>
                <w:b/>
                <w:bCs/>
                <w:sz w:val="17"/>
                <w:szCs w:val="17"/>
              </w:rPr>
              <w:t>Wbudowany mikser elektroniczny  gazów FiO2 w zakresie 21-100% (skok co 1)</w:t>
            </w: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tcPr>
          <w:p w:rsidR="006748C8" w:rsidRDefault="006748C8">
            <w:pPr>
              <w:spacing w:before="20" w:after="20"/>
              <w:rPr>
                <w:b/>
                <w:bCs/>
                <w:sz w:val="17"/>
                <w:szCs w:val="17"/>
              </w:rPr>
            </w:pPr>
          </w:p>
          <w:p w:rsidR="006748C8" w:rsidRDefault="006748C8">
            <w:pPr>
              <w:widowControl w:val="0"/>
              <w:spacing w:before="20" w:after="20"/>
              <w:rPr>
                <w:b/>
                <w:bCs/>
                <w:sz w:val="17"/>
                <w:szCs w:val="17"/>
              </w:rPr>
            </w:pPr>
            <w:r>
              <w:rPr>
                <w:b/>
                <w:bCs/>
                <w:sz w:val="17"/>
                <w:szCs w:val="17"/>
              </w:rPr>
              <w:t>Zakres stężenia tlenu</w:t>
            </w:r>
          </w:p>
        </w:tc>
        <w:tc>
          <w:tcPr>
            <w:tcW w:w="2605" w:type="dxa"/>
            <w:tcBorders>
              <w:top w:val="single" w:sz="4" w:space="0" w:color="A6A6A6" w:themeColor="background1" w:themeShade="A6"/>
              <w:left w:val="nil"/>
              <w:bottom w:val="single" w:sz="4" w:space="0" w:color="A6A6A6" w:themeColor="background1" w:themeShade="A6"/>
              <w:right w:val="nil"/>
            </w:tcBorders>
          </w:tcPr>
          <w:p w:rsidR="006748C8" w:rsidRDefault="006748C8">
            <w:pPr>
              <w:spacing w:before="20" w:after="20"/>
              <w:rPr>
                <w:b/>
                <w:bCs/>
                <w:sz w:val="17"/>
                <w:szCs w:val="17"/>
              </w:rPr>
            </w:pPr>
          </w:p>
          <w:p w:rsidR="006748C8" w:rsidRDefault="006748C8">
            <w:pPr>
              <w:widowControl w:val="0"/>
              <w:spacing w:before="20" w:after="20"/>
              <w:rPr>
                <w:b/>
                <w:bCs/>
                <w:sz w:val="17"/>
                <w:szCs w:val="17"/>
              </w:rPr>
            </w:pPr>
            <w:r>
              <w:rPr>
                <w:b/>
                <w:bCs/>
                <w:sz w:val="17"/>
                <w:szCs w:val="17"/>
              </w:rPr>
              <w:t>21 – 100% (skok co 1)</w:t>
            </w: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Zakres wejściowy przepływu O</w:t>
            </w:r>
            <w:r>
              <w:rPr>
                <w:b/>
                <w:bCs/>
                <w:sz w:val="17"/>
                <w:szCs w:val="17"/>
                <w:vertAlign w:val="subscript"/>
              </w:rPr>
              <w:t>2</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spacing w:before="20" w:after="20"/>
              <w:rPr>
                <w:b/>
                <w:bCs/>
                <w:sz w:val="17"/>
                <w:szCs w:val="17"/>
              </w:rPr>
            </w:pPr>
            <w:r>
              <w:rPr>
                <w:b/>
                <w:bCs/>
                <w:sz w:val="17"/>
                <w:szCs w:val="17"/>
              </w:rPr>
              <w:t>NF5</w:t>
            </w:r>
          </w:p>
          <w:p w:rsidR="006748C8" w:rsidRDefault="006748C8">
            <w:pPr>
              <w:widowControl w:val="0"/>
              <w:spacing w:before="20" w:after="20"/>
              <w:rPr>
                <w:b/>
                <w:bCs/>
                <w:sz w:val="17"/>
                <w:szCs w:val="17"/>
              </w:rPr>
            </w:pPr>
            <w:r>
              <w:rPr>
                <w:b/>
                <w:bCs/>
                <w:sz w:val="17"/>
                <w:szCs w:val="17"/>
              </w:rPr>
              <w:t>Zakres przepływu: 2 ~ 80 l/min.</w:t>
            </w: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 xml:space="preserve">               </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 xml:space="preserve">Zintegrowane mieszanie tlenu /ultradźwiękowy  czujnik </w:t>
            </w: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Natężenie przepływu:</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tabs>
                <w:tab w:val="left" w:pos="743"/>
              </w:tabs>
              <w:spacing w:before="20" w:after="20"/>
              <w:rPr>
                <w:b/>
                <w:bCs/>
                <w:sz w:val="17"/>
                <w:szCs w:val="17"/>
              </w:rPr>
            </w:pPr>
            <w:r>
              <w:rPr>
                <w:b/>
                <w:bCs/>
                <w:sz w:val="17"/>
                <w:szCs w:val="17"/>
              </w:rPr>
              <w:t>Dorośli:</w:t>
            </w:r>
            <w:r>
              <w:rPr>
                <w:b/>
                <w:bCs/>
                <w:sz w:val="17"/>
                <w:szCs w:val="17"/>
              </w:rPr>
              <w:tab/>
              <w:t xml:space="preserve">10 – 80 l/min. </w:t>
            </w:r>
          </w:p>
          <w:p w:rsidR="006748C8" w:rsidRDefault="006748C8">
            <w:pPr>
              <w:tabs>
                <w:tab w:val="left" w:pos="743"/>
              </w:tabs>
              <w:spacing w:before="20" w:after="20"/>
              <w:rPr>
                <w:b/>
                <w:bCs/>
                <w:sz w:val="17"/>
                <w:szCs w:val="17"/>
              </w:rPr>
            </w:pPr>
            <w:r>
              <w:rPr>
                <w:b/>
                <w:bCs/>
                <w:sz w:val="17"/>
                <w:szCs w:val="17"/>
              </w:rPr>
              <w:tab/>
              <w:t xml:space="preserve">10 – 60 l/min. </w:t>
            </w:r>
          </w:p>
          <w:p w:rsidR="006748C8" w:rsidRDefault="006748C8">
            <w:pPr>
              <w:widowControl w:val="0"/>
              <w:tabs>
                <w:tab w:val="left" w:pos="743"/>
              </w:tabs>
              <w:spacing w:before="20" w:after="20"/>
              <w:rPr>
                <w:b/>
                <w:bCs/>
                <w:sz w:val="17"/>
                <w:szCs w:val="17"/>
              </w:rPr>
            </w:pPr>
            <w:r>
              <w:rPr>
                <w:b/>
                <w:bCs/>
                <w:sz w:val="17"/>
                <w:szCs w:val="17"/>
              </w:rPr>
              <w:t>Dzieci:</w:t>
            </w:r>
            <w:r>
              <w:rPr>
                <w:b/>
                <w:bCs/>
                <w:sz w:val="17"/>
                <w:szCs w:val="17"/>
              </w:rPr>
              <w:tab/>
              <w:t>2 – 30 l/min.</w:t>
            </w: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Temperatura</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tabs>
                <w:tab w:val="left" w:pos="743"/>
              </w:tabs>
              <w:spacing w:before="20" w:after="20"/>
              <w:rPr>
                <w:b/>
                <w:bCs/>
                <w:sz w:val="17"/>
                <w:szCs w:val="17"/>
              </w:rPr>
            </w:pPr>
            <w:r>
              <w:rPr>
                <w:b/>
                <w:bCs/>
                <w:sz w:val="17"/>
                <w:szCs w:val="17"/>
              </w:rPr>
              <w:t>Dorośli:</w:t>
            </w:r>
            <w:r>
              <w:rPr>
                <w:b/>
                <w:bCs/>
                <w:sz w:val="17"/>
                <w:szCs w:val="17"/>
              </w:rPr>
              <w:tab/>
              <w:t>31 ~ 37°C co 1C</w:t>
            </w:r>
          </w:p>
          <w:p w:rsidR="006748C8" w:rsidRDefault="006748C8">
            <w:pPr>
              <w:widowControl w:val="0"/>
              <w:tabs>
                <w:tab w:val="left" w:pos="743"/>
              </w:tabs>
              <w:spacing w:before="20" w:after="20"/>
              <w:rPr>
                <w:b/>
                <w:bCs/>
                <w:sz w:val="17"/>
                <w:szCs w:val="17"/>
              </w:rPr>
            </w:pPr>
            <w:r>
              <w:rPr>
                <w:b/>
                <w:bCs/>
                <w:sz w:val="17"/>
                <w:szCs w:val="17"/>
              </w:rPr>
              <w:t>Dzieci:</w:t>
            </w:r>
            <w:r>
              <w:rPr>
                <w:b/>
                <w:bCs/>
                <w:sz w:val="17"/>
                <w:szCs w:val="17"/>
              </w:rPr>
              <w:tab/>
              <w:t xml:space="preserve">34°C          </w:t>
            </w: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Regulacja temperatury</w:t>
            </w:r>
          </w:p>
        </w:tc>
        <w:tc>
          <w:tcPr>
            <w:tcW w:w="2605" w:type="dxa"/>
            <w:tcBorders>
              <w:top w:val="single" w:sz="4" w:space="0" w:color="A6A6A6" w:themeColor="background1" w:themeShade="A6"/>
              <w:left w:val="nil"/>
              <w:bottom w:val="single" w:sz="4" w:space="0" w:color="A6A6A6" w:themeColor="background1" w:themeShade="A6"/>
              <w:right w:val="nil"/>
            </w:tcBorders>
          </w:tcPr>
          <w:p w:rsidR="006748C8" w:rsidRDefault="006748C8">
            <w:pPr>
              <w:spacing w:before="20" w:after="20"/>
              <w:rPr>
                <w:sz w:val="17"/>
                <w:szCs w:val="17"/>
              </w:rPr>
            </w:pPr>
          </w:p>
          <w:p w:rsidR="006748C8" w:rsidRDefault="006748C8">
            <w:pPr>
              <w:widowControl w:val="0"/>
              <w:spacing w:before="20" w:after="20"/>
              <w:rPr>
                <w:sz w:val="17"/>
                <w:szCs w:val="17"/>
              </w:rPr>
            </w:pPr>
            <w:r>
              <w:rPr>
                <w:sz w:val="17"/>
                <w:szCs w:val="17"/>
              </w:rPr>
              <w:t>7 dla NF3,5</w:t>
            </w: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Wilgotność</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&gt; 33 mg/l, gdy ustawiona temperatura wynosi 37°C, a przepływ mieści się w zakresie 2 ~ 60 l/min.</w:t>
            </w:r>
            <w:r>
              <w:rPr>
                <w:sz w:val="17"/>
                <w:szCs w:val="17"/>
              </w:rPr>
              <w:br/>
              <w:t>&gt; 12 mg/l, gdy ustawiona temperatura wynosi 37°C, a przepływ nie mieści się w zakresie 2 ~ 60 l/min. lub gdy temperatura nie wynosi 37°C</w:t>
            </w:r>
          </w:p>
        </w:tc>
      </w:tr>
      <w:tr w:rsidR="006748C8" w:rsidTr="006748C8">
        <w:tc>
          <w:tcPr>
            <w:tcW w:w="4590" w:type="dxa"/>
            <w:gridSpan w:val="2"/>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b/>
                <w:sz w:val="17"/>
                <w:szCs w:val="17"/>
              </w:rPr>
              <w:t>Dokładność</w:t>
            </w: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O</w:t>
            </w:r>
            <w:r>
              <w:rPr>
                <w:sz w:val="17"/>
                <w:szCs w:val="17"/>
                <w:vertAlign w:val="subscript"/>
              </w:rPr>
              <w:t>2</w:t>
            </w:r>
            <w:r>
              <w:rPr>
                <w:sz w:val="17"/>
                <w:szCs w:val="17"/>
              </w:rPr>
              <w:t>%:</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±3% obj. od wartości ustawionej</w:t>
            </w: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Temperatura</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±2° od wartości ustawionej</w:t>
            </w:r>
          </w:p>
        </w:tc>
      </w:tr>
      <w:tr w:rsidR="006748C8" w:rsidTr="006748C8">
        <w:tc>
          <w:tcPr>
            <w:tcW w:w="4590" w:type="dxa"/>
            <w:gridSpan w:val="2"/>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b/>
                <w:sz w:val="17"/>
                <w:szCs w:val="17"/>
              </w:rPr>
              <w:t>Funkcje specjalne</w:t>
            </w: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Monitorowanie SpO</w:t>
            </w:r>
            <w:r>
              <w:rPr>
                <w:sz w:val="17"/>
                <w:szCs w:val="17"/>
                <w:vertAlign w:val="subscript"/>
              </w:rPr>
              <w:t>2</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COMEN, MASIMO, NELLCOR</w:t>
            </w: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Zwiększony przepływ O</w:t>
            </w:r>
            <w:r>
              <w:rPr>
                <w:sz w:val="17"/>
                <w:szCs w:val="17"/>
                <w:vertAlign w:val="subscript"/>
              </w:rPr>
              <w:t>2</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Tak</w:t>
            </w: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Trend</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sz w:val="17"/>
                <w:szCs w:val="17"/>
              </w:rPr>
              <w:t>7 dni (168 h), trend przedstawiony w formie graficznej i tabelarycznej</w:t>
            </w: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Dodatkowe zasilanie/wbudowana bateria O</w:t>
            </w:r>
            <w:r>
              <w:rPr>
                <w:b/>
                <w:bCs/>
                <w:sz w:val="17"/>
                <w:szCs w:val="17"/>
                <w:vertAlign w:val="subscript"/>
              </w:rPr>
              <w:t>2</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powyżej 30 minut</w:t>
            </w: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Port USB</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 xml:space="preserve"> Zapis danych 7 dni w aparacie /port USB</w:t>
            </w:r>
          </w:p>
        </w:tc>
      </w:tr>
      <w:tr w:rsidR="006748C8" w:rsidTr="006748C8">
        <w:tc>
          <w:tcPr>
            <w:tcW w:w="4590" w:type="dxa"/>
            <w:gridSpan w:val="2"/>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proofErr w:type="spellStart"/>
            <w:r>
              <w:rPr>
                <w:b/>
                <w:sz w:val="17"/>
                <w:szCs w:val="17"/>
              </w:rPr>
              <w:t>Timer</w:t>
            </w:r>
            <w:proofErr w:type="spellEnd"/>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Przypomnienie o wymianie filtra</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1000 godz.</w:t>
            </w:r>
          </w:p>
        </w:tc>
      </w:tr>
      <w:tr w:rsidR="006748C8" w:rsidTr="006748C8">
        <w:tc>
          <w:tcPr>
            <w:tcW w:w="4590" w:type="dxa"/>
            <w:gridSpan w:val="2"/>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b/>
                <w:sz w:val="17"/>
                <w:szCs w:val="17"/>
              </w:rPr>
              <w:t>Alarmy</w:t>
            </w: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SpO</w:t>
            </w:r>
            <w:r>
              <w:rPr>
                <w:b/>
                <w:bCs/>
                <w:sz w:val="17"/>
                <w:szCs w:val="17"/>
                <w:vertAlign w:val="subscript"/>
              </w:rPr>
              <w:t>2</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Za niskie lub za wysokie</w:t>
            </w: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PR</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Za niskie lub za wysokie</w:t>
            </w: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 xml:space="preserve">Sprawdź rurę ,kaniula zablokowana </w:t>
            </w:r>
          </w:p>
        </w:tc>
        <w:tc>
          <w:tcPr>
            <w:tcW w:w="2605" w:type="dxa"/>
            <w:tcBorders>
              <w:top w:val="single" w:sz="4" w:space="0" w:color="A6A6A6" w:themeColor="background1" w:themeShade="A6"/>
              <w:left w:val="nil"/>
              <w:bottom w:val="single" w:sz="4" w:space="0" w:color="A6A6A6" w:themeColor="background1" w:themeShade="A6"/>
              <w:right w:val="nil"/>
            </w:tcBorders>
          </w:tcPr>
          <w:p w:rsidR="006748C8" w:rsidRDefault="006748C8">
            <w:pPr>
              <w:widowControl w:val="0"/>
              <w:spacing w:before="20" w:after="20"/>
              <w:rPr>
                <w:sz w:val="17"/>
                <w:szCs w:val="17"/>
              </w:rPr>
            </w:pP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Sprawdź, czy nie występują nieszczelności</w:t>
            </w:r>
          </w:p>
        </w:tc>
        <w:tc>
          <w:tcPr>
            <w:tcW w:w="2605" w:type="dxa"/>
            <w:tcBorders>
              <w:top w:val="single" w:sz="4" w:space="0" w:color="A6A6A6" w:themeColor="background1" w:themeShade="A6"/>
              <w:left w:val="nil"/>
              <w:bottom w:val="single" w:sz="4" w:space="0" w:color="A6A6A6" w:themeColor="background1" w:themeShade="A6"/>
              <w:right w:val="nil"/>
            </w:tcBorders>
          </w:tcPr>
          <w:p w:rsidR="006748C8" w:rsidRDefault="006748C8">
            <w:pPr>
              <w:widowControl w:val="0"/>
              <w:spacing w:before="20" w:after="20"/>
              <w:rPr>
                <w:sz w:val="17"/>
                <w:szCs w:val="17"/>
              </w:rPr>
            </w:pP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Sprawdź drożność</w:t>
            </w:r>
          </w:p>
        </w:tc>
        <w:tc>
          <w:tcPr>
            <w:tcW w:w="2605" w:type="dxa"/>
            <w:tcBorders>
              <w:top w:val="single" w:sz="4" w:space="0" w:color="A6A6A6" w:themeColor="background1" w:themeShade="A6"/>
              <w:left w:val="nil"/>
              <w:bottom w:val="single" w:sz="4" w:space="0" w:color="A6A6A6" w:themeColor="background1" w:themeShade="A6"/>
              <w:right w:val="nil"/>
            </w:tcBorders>
          </w:tcPr>
          <w:p w:rsidR="006748C8" w:rsidRDefault="006748C8">
            <w:pPr>
              <w:widowControl w:val="0"/>
              <w:spacing w:before="20" w:after="20"/>
              <w:rPr>
                <w:sz w:val="17"/>
                <w:szCs w:val="17"/>
              </w:rPr>
            </w:pP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lastRenderedPageBreak/>
              <w:t>Stężenie FiO</w:t>
            </w:r>
            <w:r>
              <w:rPr>
                <w:b/>
                <w:bCs/>
                <w:sz w:val="17"/>
                <w:szCs w:val="17"/>
                <w:vertAlign w:val="subscript"/>
              </w:rPr>
              <w:t>2</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Za niskie lub za wysokie</w:t>
            </w: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Ciśnienie dopływu O</w:t>
            </w:r>
            <w:r>
              <w:rPr>
                <w:b/>
                <w:bCs/>
                <w:sz w:val="17"/>
                <w:szCs w:val="17"/>
                <w:vertAlign w:val="subscript"/>
              </w:rPr>
              <w:t>2</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Za niskie lub za wysokie</w:t>
            </w: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Nie można osiągnąć przepływu docelowego</w:t>
            </w:r>
          </w:p>
        </w:tc>
        <w:tc>
          <w:tcPr>
            <w:tcW w:w="2605" w:type="dxa"/>
            <w:tcBorders>
              <w:top w:val="single" w:sz="4" w:space="0" w:color="A6A6A6" w:themeColor="background1" w:themeShade="A6"/>
              <w:left w:val="nil"/>
              <w:bottom w:val="single" w:sz="4" w:space="0" w:color="A6A6A6" w:themeColor="background1" w:themeShade="A6"/>
              <w:right w:val="nil"/>
            </w:tcBorders>
          </w:tcPr>
          <w:p w:rsidR="006748C8" w:rsidRDefault="006748C8">
            <w:pPr>
              <w:widowControl w:val="0"/>
              <w:spacing w:before="20" w:after="20"/>
              <w:rPr>
                <w:sz w:val="17"/>
                <w:szCs w:val="17"/>
              </w:rPr>
            </w:pP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Sprawdź wodę</w:t>
            </w:r>
          </w:p>
        </w:tc>
        <w:tc>
          <w:tcPr>
            <w:tcW w:w="2605" w:type="dxa"/>
            <w:tcBorders>
              <w:top w:val="single" w:sz="4" w:space="0" w:color="A6A6A6" w:themeColor="background1" w:themeShade="A6"/>
              <w:left w:val="nil"/>
              <w:bottom w:val="single" w:sz="4" w:space="0" w:color="A6A6A6" w:themeColor="background1" w:themeShade="A6"/>
              <w:right w:val="nil"/>
            </w:tcBorders>
          </w:tcPr>
          <w:p w:rsidR="006748C8" w:rsidRDefault="006748C8">
            <w:pPr>
              <w:widowControl w:val="0"/>
              <w:spacing w:before="20" w:after="20"/>
              <w:rPr>
                <w:sz w:val="17"/>
                <w:szCs w:val="17"/>
              </w:rPr>
            </w:pP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Nie można osiągnąć temperatury docelowej</w:t>
            </w:r>
          </w:p>
        </w:tc>
        <w:tc>
          <w:tcPr>
            <w:tcW w:w="2605" w:type="dxa"/>
            <w:tcBorders>
              <w:top w:val="single" w:sz="4" w:space="0" w:color="A6A6A6" w:themeColor="background1" w:themeShade="A6"/>
              <w:left w:val="nil"/>
              <w:bottom w:val="single" w:sz="4" w:space="0" w:color="A6A6A6" w:themeColor="background1" w:themeShade="A6"/>
              <w:right w:val="nil"/>
            </w:tcBorders>
          </w:tcPr>
          <w:p w:rsidR="006748C8" w:rsidRDefault="006748C8">
            <w:pPr>
              <w:widowControl w:val="0"/>
              <w:spacing w:before="20" w:after="20"/>
              <w:rPr>
                <w:sz w:val="17"/>
                <w:szCs w:val="17"/>
              </w:rPr>
            </w:pP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sz w:val="17"/>
                <w:szCs w:val="17"/>
              </w:rPr>
            </w:pPr>
            <w:r>
              <w:rPr>
                <w:b/>
                <w:bCs/>
                <w:sz w:val="17"/>
                <w:szCs w:val="17"/>
              </w:rPr>
              <w:t>Sprawdź warunki robocze, port wlotowy zablokowany</w:t>
            </w:r>
            <w:r>
              <w:rPr>
                <w:sz w:val="17"/>
                <w:szCs w:val="17"/>
              </w:rPr>
              <w:t>,</w:t>
            </w:r>
          </w:p>
        </w:tc>
        <w:tc>
          <w:tcPr>
            <w:tcW w:w="2605" w:type="dxa"/>
            <w:tcBorders>
              <w:top w:val="single" w:sz="4" w:space="0" w:color="A6A6A6" w:themeColor="background1" w:themeShade="A6"/>
              <w:left w:val="nil"/>
              <w:bottom w:val="single" w:sz="4" w:space="0" w:color="A6A6A6" w:themeColor="background1" w:themeShade="A6"/>
              <w:right w:val="nil"/>
            </w:tcBorders>
          </w:tcPr>
          <w:p w:rsidR="006748C8" w:rsidRDefault="006748C8">
            <w:pPr>
              <w:widowControl w:val="0"/>
              <w:spacing w:before="20" w:after="20"/>
              <w:rPr>
                <w:sz w:val="17"/>
                <w:szCs w:val="17"/>
              </w:rPr>
            </w:pP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Brak zasilania</w:t>
            </w:r>
          </w:p>
        </w:tc>
        <w:tc>
          <w:tcPr>
            <w:tcW w:w="2605" w:type="dxa"/>
            <w:tcBorders>
              <w:top w:val="single" w:sz="4" w:space="0" w:color="A6A6A6" w:themeColor="background1" w:themeShade="A6"/>
              <w:left w:val="nil"/>
              <w:bottom w:val="single" w:sz="4" w:space="0" w:color="A6A6A6" w:themeColor="background1" w:themeShade="A6"/>
              <w:right w:val="nil"/>
            </w:tcBorders>
          </w:tcPr>
          <w:p w:rsidR="006748C8" w:rsidRDefault="006748C8">
            <w:pPr>
              <w:widowControl w:val="0"/>
              <w:spacing w:before="20" w:after="20"/>
              <w:rPr>
                <w:sz w:val="17"/>
                <w:szCs w:val="17"/>
              </w:rPr>
            </w:pP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Interfejs komunikacyjny</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Interfejs sieciowy RJ45, port USB</w:t>
            </w:r>
          </w:p>
        </w:tc>
      </w:tr>
      <w:tr w:rsidR="006748C8" w:rsidTr="006748C8">
        <w:tc>
          <w:tcPr>
            <w:tcW w:w="4590" w:type="dxa"/>
            <w:gridSpan w:val="2"/>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 xml:space="preserve">Wyposażenie </w:t>
            </w: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(poz. II .1)Statyw z podstawą jezdną na kołkach z hamulcami</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Wymiary 480 mm × 480 mm × 1590 mm</w:t>
            </w: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Półka ,koszyk na akcesoria ,uchwyty na kroplówkę</w:t>
            </w:r>
          </w:p>
        </w:tc>
        <w:tc>
          <w:tcPr>
            <w:tcW w:w="2605" w:type="dxa"/>
            <w:tcBorders>
              <w:top w:val="single" w:sz="4" w:space="0" w:color="A6A6A6" w:themeColor="background1" w:themeShade="A6"/>
              <w:left w:val="nil"/>
              <w:bottom w:val="single" w:sz="4" w:space="0" w:color="A6A6A6" w:themeColor="background1" w:themeShade="A6"/>
              <w:right w:val="nil"/>
            </w:tcBorders>
          </w:tcPr>
          <w:p w:rsidR="006748C8" w:rsidRDefault="006748C8">
            <w:pPr>
              <w:widowControl w:val="0"/>
              <w:spacing w:before="20" w:after="20"/>
              <w:rPr>
                <w:b/>
                <w:bCs/>
                <w:sz w:val="17"/>
                <w:szCs w:val="17"/>
              </w:rPr>
            </w:pPr>
          </w:p>
        </w:tc>
      </w:tr>
      <w:tr w:rsid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Masa</w:t>
            </w:r>
          </w:p>
        </w:tc>
        <w:tc>
          <w:tcPr>
            <w:tcW w:w="260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5,7 kg</w:t>
            </w: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hideMark/>
          </w:tcPr>
          <w:p w:rsidR="006748C8" w:rsidRDefault="006748C8">
            <w:pPr>
              <w:widowControl w:val="0"/>
              <w:spacing w:before="20" w:after="20"/>
              <w:rPr>
                <w:b/>
                <w:bCs/>
                <w:sz w:val="17"/>
                <w:szCs w:val="17"/>
              </w:rPr>
            </w:pPr>
            <w:r>
              <w:rPr>
                <w:b/>
                <w:bCs/>
                <w:sz w:val="17"/>
                <w:szCs w:val="17"/>
              </w:rPr>
              <w:t>Ozonator do dezynfekcji w zestawie , czas dezynfekcji do 30 minut</w:t>
            </w:r>
          </w:p>
        </w:tc>
        <w:tc>
          <w:tcPr>
            <w:tcW w:w="2605" w:type="dxa"/>
            <w:tcBorders>
              <w:top w:val="single" w:sz="4" w:space="0" w:color="A6A6A6" w:themeColor="background1" w:themeShade="A6"/>
              <w:left w:val="nil"/>
              <w:bottom w:val="single" w:sz="4" w:space="0" w:color="A6A6A6" w:themeColor="background1" w:themeShade="A6"/>
              <w:right w:val="nil"/>
            </w:tcBorders>
          </w:tcPr>
          <w:p w:rsidR="006748C8" w:rsidRDefault="006748C8">
            <w:pPr>
              <w:widowControl w:val="0"/>
              <w:spacing w:before="20" w:after="20"/>
              <w:rPr>
                <w:b/>
                <w:bCs/>
                <w:sz w:val="17"/>
                <w:szCs w:val="17"/>
              </w:rPr>
            </w:pPr>
          </w:p>
        </w:tc>
      </w:tr>
      <w:tr w:rsidR="006748C8" w:rsidRPr="006748C8" w:rsidTr="006748C8">
        <w:tc>
          <w:tcPr>
            <w:tcW w:w="1985" w:type="dxa"/>
            <w:tcBorders>
              <w:top w:val="single" w:sz="4" w:space="0" w:color="A6A6A6" w:themeColor="background1" w:themeShade="A6"/>
              <w:left w:val="nil"/>
              <w:bottom w:val="single" w:sz="4" w:space="0" w:color="A6A6A6" w:themeColor="background1" w:themeShade="A6"/>
              <w:right w:val="nil"/>
            </w:tcBorders>
          </w:tcPr>
          <w:p w:rsidR="006748C8" w:rsidRDefault="006748C8">
            <w:pPr>
              <w:widowControl w:val="0"/>
              <w:spacing w:before="20" w:after="20"/>
              <w:rPr>
                <w:sz w:val="17"/>
                <w:szCs w:val="17"/>
              </w:rPr>
            </w:pPr>
          </w:p>
        </w:tc>
        <w:tc>
          <w:tcPr>
            <w:tcW w:w="2605" w:type="dxa"/>
            <w:tcBorders>
              <w:top w:val="single" w:sz="4" w:space="0" w:color="A6A6A6" w:themeColor="background1" w:themeShade="A6"/>
              <w:left w:val="nil"/>
              <w:bottom w:val="single" w:sz="4" w:space="0" w:color="A6A6A6" w:themeColor="background1" w:themeShade="A6"/>
              <w:right w:val="nil"/>
            </w:tcBorders>
          </w:tcPr>
          <w:p w:rsidR="006748C8" w:rsidRDefault="006748C8">
            <w:pPr>
              <w:widowControl w:val="0"/>
              <w:spacing w:before="20" w:after="20"/>
              <w:rPr>
                <w:sz w:val="17"/>
                <w:szCs w:val="17"/>
              </w:rPr>
            </w:pPr>
          </w:p>
        </w:tc>
      </w:tr>
    </w:tbl>
    <w:p w:rsidR="006748C8" w:rsidRDefault="006748C8" w:rsidP="006748C8">
      <w:pPr>
        <w:autoSpaceDE w:val="0"/>
        <w:autoSpaceDN w:val="0"/>
        <w:adjustRightInd w:val="0"/>
        <w:ind w:left="284"/>
        <w:rPr>
          <w:rFonts w:ascii="Calibri-Bold" w:hAnsi="Calibri-Bold" w:cstheme="minorBidi"/>
          <w:b/>
          <w:bCs/>
          <w:sz w:val="20"/>
          <w:szCs w:val="20"/>
        </w:rPr>
      </w:pPr>
    </w:p>
    <w:p w:rsidR="006748C8" w:rsidRPr="00597CD1" w:rsidRDefault="006748C8" w:rsidP="006748C8">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sidRPr="00597CD1">
        <w:rPr>
          <w:rFonts w:asciiTheme="minorHAnsi" w:hAnsiTheme="minorHAnsi" w:cstheme="minorHAnsi"/>
          <w:color w:val="000000" w:themeColor="text1"/>
        </w:rPr>
        <w:t xml:space="preserve">: </w:t>
      </w:r>
      <w:r w:rsidRPr="00597CD1">
        <w:rPr>
          <w:rFonts w:asciiTheme="minorHAnsi" w:hAnsiTheme="minorHAnsi" w:cstheme="minorHAnsi"/>
          <w:color w:val="000000" w:themeColor="text1"/>
          <w:shd w:val="clear" w:color="auto" w:fill="FFFFFF"/>
        </w:rPr>
        <w:t>Zamawiający pozostawia zapisy SWZ bez zmian</w:t>
      </w:r>
      <w:r w:rsidRPr="00597CD1">
        <w:rPr>
          <w:rFonts w:asciiTheme="minorHAnsi" w:hAnsiTheme="minorHAnsi" w:cstheme="minorHAnsi"/>
          <w:color w:val="000000" w:themeColor="text1"/>
          <w:lang w:eastAsia="pl-PL"/>
        </w:rPr>
        <w:t>.</w:t>
      </w:r>
    </w:p>
    <w:p w:rsidR="00777036" w:rsidRPr="00597CD1" w:rsidRDefault="00777036" w:rsidP="0086066B">
      <w:pPr>
        <w:spacing w:after="0" w:line="240" w:lineRule="auto"/>
        <w:jc w:val="both"/>
        <w:rPr>
          <w:rFonts w:asciiTheme="minorHAnsi" w:hAnsiTheme="minorHAnsi" w:cstheme="minorHAnsi"/>
          <w:color w:val="000000" w:themeColor="text1"/>
          <w:u w:val="single"/>
        </w:rPr>
      </w:pPr>
    </w:p>
    <w:p w:rsidR="00596EC1" w:rsidRDefault="00596EC1" w:rsidP="00596EC1">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5</w:t>
      </w:r>
      <w:r w:rsidRPr="00596EC1">
        <w:rPr>
          <w:rFonts w:asciiTheme="minorHAnsi" w:hAnsiTheme="minorHAnsi" w:cstheme="minorHAnsi"/>
          <w:color w:val="000000" w:themeColor="text1"/>
          <w:highlight w:val="cyan"/>
        </w:rPr>
        <w:t>:</w:t>
      </w:r>
    </w:p>
    <w:p w:rsidR="00684419" w:rsidRDefault="00684419" w:rsidP="00202AF3">
      <w:pPr>
        <w:spacing w:after="0" w:line="240" w:lineRule="auto"/>
        <w:jc w:val="both"/>
        <w:rPr>
          <w:rFonts w:asciiTheme="minorHAnsi" w:hAnsiTheme="minorHAnsi" w:cstheme="minorHAnsi"/>
          <w:color w:val="000000" w:themeColor="text1"/>
        </w:rPr>
      </w:pPr>
    </w:p>
    <w:p w:rsidR="00684419" w:rsidRPr="00684419" w:rsidRDefault="00684419" w:rsidP="00684419">
      <w:pPr>
        <w:autoSpaceDE w:val="0"/>
        <w:autoSpaceDN w:val="0"/>
        <w:adjustRightInd w:val="0"/>
        <w:spacing w:after="0" w:line="240" w:lineRule="auto"/>
        <w:rPr>
          <w:rFonts w:ascii="CIDFont+F1" w:hAnsi="CIDFont+F1" w:cs="CIDFont+F1"/>
          <w:sz w:val="20"/>
          <w:szCs w:val="20"/>
          <w:lang w:eastAsia="pl-PL"/>
        </w:rPr>
      </w:pPr>
      <w:r w:rsidRPr="00684419">
        <w:rPr>
          <w:rFonts w:ascii="CIDFont+F1" w:hAnsi="CIDFont+F1" w:cs="CIDFont+F1"/>
          <w:sz w:val="20"/>
          <w:szCs w:val="20"/>
          <w:lang w:eastAsia="pl-PL"/>
        </w:rPr>
        <w:t>Pytanie 1 do pakietu nr 8</w:t>
      </w:r>
    </w:p>
    <w:p w:rsidR="00684419" w:rsidRPr="00684419" w:rsidRDefault="00684419" w:rsidP="00684419">
      <w:pPr>
        <w:autoSpaceDE w:val="0"/>
        <w:autoSpaceDN w:val="0"/>
        <w:adjustRightInd w:val="0"/>
        <w:spacing w:after="0" w:line="240" w:lineRule="auto"/>
        <w:rPr>
          <w:rFonts w:ascii="CIDFont+F1" w:hAnsi="CIDFont+F1" w:cs="CIDFont+F1"/>
          <w:sz w:val="20"/>
          <w:szCs w:val="20"/>
          <w:lang w:eastAsia="pl-PL"/>
        </w:rPr>
      </w:pPr>
      <w:r w:rsidRPr="00684419">
        <w:rPr>
          <w:rFonts w:ascii="CIDFont+F1" w:hAnsi="CIDFont+F1" w:cs="CIDFont+F1"/>
          <w:sz w:val="20"/>
          <w:szCs w:val="20"/>
          <w:lang w:eastAsia="pl-PL"/>
        </w:rPr>
        <w:t>Zwracamy się z prośbą o wydzielenie z powyższego pakietu pozycji nr 2 Aparat do wysokoprzepływowej terapii</w:t>
      </w:r>
    </w:p>
    <w:p w:rsidR="00684419" w:rsidRPr="00697FDA" w:rsidRDefault="00684419" w:rsidP="00684419">
      <w:pPr>
        <w:autoSpaceDE w:val="0"/>
        <w:autoSpaceDN w:val="0"/>
        <w:adjustRightInd w:val="0"/>
        <w:spacing w:after="0" w:line="240" w:lineRule="auto"/>
        <w:rPr>
          <w:rFonts w:ascii="CIDFont+F1" w:hAnsi="CIDFont+F1" w:cs="CIDFont+F1"/>
          <w:sz w:val="20"/>
          <w:szCs w:val="20"/>
          <w:lang w:eastAsia="pl-PL"/>
        </w:rPr>
      </w:pPr>
      <w:r w:rsidRPr="00697FDA">
        <w:rPr>
          <w:rFonts w:ascii="CIDFont+F1" w:hAnsi="CIDFont+F1" w:cs="CIDFont+F1"/>
          <w:sz w:val="20"/>
          <w:szCs w:val="20"/>
          <w:lang w:eastAsia="pl-PL"/>
        </w:rPr>
        <w:t>tlenowej – 2 szt.</w:t>
      </w:r>
    </w:p>
    <w:p w:rsidR="00684419" w:rsidRDefault="00684419" w:rsidP="00684419">
      <w:pPr>
        <w:spacing w:after="0" w:line="240" w:lineRule="auto"/>
        <w:jc w:val="both"/>
        <w:rPr>
          <w:rFonts w:ascii="CIDFont+F1" w:hAnsi="CIDFont+F1" w:cs="CIDFont+F1"/>
          <w:sz w:val="20"/>
          <w:szCs w:val="20"/>
          <w:lang w:eastAsia="pl-PL"/>
        </w:rPr>
      </w:pPr>
      <w:r w:rsidRPr="00684419">
        <w:rPr>
          <w:rFonts w:ascii="CIDFont+F1" w:hAnsi="CIDFont+F1" w:cs="CIDFont+F1"/>
          <w:sz w:val="20"/>
          <w:szCs w:val="20"/>
          <w:lang w:eastAsia="pl-PL"/>
        </w:rPr>
        <w:t>Wydzielenie pozwoli na wystartowanie większej liczbie wykonawców.</w:t>
      </w:r>
    </w:p>
    <w:p w:rsidR="00684419" w:rsidRDefault="00684419" w:rsidP="00684419">
      <w:pPr>
        <w:spacing w:after="0" w:line="240" w:lineRule="auto"/>
        <w:jc w:val="both"/>
        <w:rPr>
          <w:rFonts w:ascii="CIDFont+F1" w:hAnsi="CIDFont+F1" w:cs="CIDFont+F1"/>
          <w:sz w:val="20"/>
          <w:szCs w:val="20"/>
          <w:lang w:eastAsia="pl-PL"/>
        </w:rPr>
      </w:pPr>
    </w:p>
    <w:p w:rsidR="00684419" w:rsidRPr="00597CD1" w:rsidRDefault="00684419" w:rsidP="00684419">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sidRPr="00597CD1">
        <w:rPr>
          <w:rFonts w:asciiTheme="minorHAnsi" w:hAnsiTheme="minorHAnsi" w:cstheme="minorHAnsi"/>
          <w:color w:val="000000" w:themeColor="text1"/>
        </w:rPr>
        <w:t xml:space="preserve">: </w:t>
      </w:r>
      <w:r w:rsidRPr="00597CD1">
        <w:rPr>
          <w:rFonts w:asciiTheme="minorHAnsi" w:hAnsiTheme="minorHAnsi" w:cstheme="minorHAnsi"/>
          <w:color w:val="000000" w:themeColor="text1"/>
          <w:shd w:val="clear" w:color="auto" w:fill="FFFFFF"/>
        </w:rPr>
        <w:t>Zamawiający pozostawia zapisy SWZ bez zmian</w:t>
      </w:r>
      <w:r w:rsidRPr="00597CD1">
        <w:rPr>
          <w:rFonts w:asciiTheme="minorHAnsi" w:hAnsiTheme="minorHAnsi" w:cstheme="minorHAnsi"/>
          <w:color w:val="000000" w:themeColor="text1"/>
          <w:lang w:eastAsia="pl-PL"/>
        </w:rPr>
        <w:t>.</w:t>
      </w:r>
    </w:p>
    <w:p w:rsidR="00684419" w:rsidRPr="00684419" w:rsidRDefault="00684419" w:rsidP="00684419">
      <w:pPr>
        <w:spacing w:after="0" w:line="240" w:lineRule="auto"/>
        <w:jc w:val="both"/>
        <w:rPr>
          <w:rFonts w:asciiTheme="minorHAnsi" w:hAnsiTheme="minorHAnsi" w:cstheme="minorHAnsi"/>
          <w:color w:val="000000" w:themeColor="text1"/>
        </w:rPr>
      </w:pPr>
    </w:p>
    <w:p w:rsidR="00596EC1" w:rsidRDefault="00596EC1" w:rsidP="00596EC1">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6</w:t>
      </w:r>
      <w:r w:rsidRPr="00596EC1">
        <w:rPr>
          <w:rFonts w:asciiTheme="minorHAnsi" w:hAnsiTheme="minorHAnsi" w:cstheme="minorHAnsi"/>
          <w:color w:val="000000" w:themeColor="text1"/>
          <w:highlight w:val="cyan"/>
        </w:rPr>
        <w:t>:</w:t>
      </w:r>
    </w:p>
    <w:p w:rsidR="00684419" w:rsidRPr="00597CD1" w:rsidRDefault="00684419" w:rsidP="00202AF3">
      <w:pPr>
        <w:spacing w:after="0" w:line="240" w:lineRule="auto"/>
        <w:jc w:val="both"/>
        <w:rPr>
          <w:rFonts w:asciiTheme="minorHAnsi" w:hAnsiTheme="minorHAnsi" w:cstheme="minorHAnsi"/>
          <w:color w:val="000000" w:themeColor="text1"/>
        </w:rPr>
      </w:pPr>
    </w:p>
    <w:p w:rsidR="00202AF3" w:rsidRPr="005D64D8" w:rsidRDefault="00202AF3" w:rsidP="00202AF3">
      <w:pPr>
        <w:jc w:val="both"/>
      </w:pPr>
      <w:r w:rsidRPr="0010288F">
        <w:t xml:space="preserve">1. W celu zapewnienia równego traktowania stron umowy i umożliwienia Wykonawcy sprawdzenia zasadności reklamacji wnosimy o wprowadzenie w § 2 ust. 7 projektu umowy 5 dniowego terminu na rozpatrzenie reklamacji </w:t>
      </w:r>
      <w:r w:rsidRPr="0010288F">
        <w:rPr>
          <w:bCs/>
        </w:rPr>
        <w:t>oraz zamianę słów „…od daty otrzymania zgłoszenia o wadzie” na „…od daty uznania reklamacji”.</w:t>
      </w:r>
    </w:p>
    <w:p w:rsidR="00202AF3" w:rsidRPr="0010288F" w:rsidRDefault="00202AF3" w:rsidP="00202AF3">
      <w:pPr>
        <w:jc w:val="both"/>
        <w:rPr>
          <w:color w:val="000000"/>
        </w:rPr>
      </w:pPr>
      <w:r w:rsidRPr="0010288F">
        <w:lastRenderedPageBreak/>
        <w:t xml:space="preserve">2. Czy w celu miarkowania kar umownych Zamawiający dokona modyfikacji postanowień projektu przyszłej umowy w zakresie zapisów </w:t>
      </w:r>
      <w:r w:rsidRPr="0010288F">
        <w:rPr>
          <w:color w:val="000000"/>
        </w:rPr>
        <w:t>§ 6 ust. 1:</w:t>
      </w:r>
    </w:p>
    <w:p w:rsidR="00202AF3" w:rsidRPr="0010288F" w:rsidRDefault="00202AF3" w:rsidP="00202AF3">
      <w:pPr>
        <w:jc w:val="both"/>
        <w:rPr>
          <w:color w:val="000000"/>
          <w:sz w:val="20"/>
          <w:szCs w:val="20"/>
        </w:rPr>
      </w:pPr>
      <w:r w:rsidRPr="0010288F">
        <w:rPr>
          <w:color w:val="000000"/>
          <w:sz w:val="20"/>
          <w:szCs w:val="20"/>
        </w:rPr>
        <w:t>1. Wykonawca jest zobowiązany do zapłaty kar umownych:</w:t>
      </w:r>
    </w:p>
    <w:p w:rsidR="00202AF3" w:rsidRPr="0010288F" w:rsidRDefault="00202AF3" w:rsidP="00202AF3">
      <w:pPr>
        <w:jc w:val="both"/>
        <w:rPr>
          <w:color w:val="000000"/>
        </w:rPr>
      </w:pPr>
      <w:r w:rsidRPr="0010288F">
        <w:rPr>
          <w:color w:val="000000"/>
          <w:sz w:val="20"/>
          <w:szCs w:val="20"/>
        </w:rPr>
        <w:t xml:space="preserve">1) za zwłokę w wykonaniu czynności określonych w § 1 ust. 1 w wysokości 0,5 % wartości brutto </w:t>
      </w:r>
      <w:r w:rsidRPr="0010288F">
        <w:rPr>
          <w:b/>
          <w:bCs/>
          <w:color w:val="000000"/>
          <w:sz w:val="20"/>
          <w:szCs w:val="20"/>
          <w:u w:val="single"/>
        </w:rPr>
        <w:t>niedostarczonego towaru</w:t>
      </w:r>
      <w:r w:rsidRPr="0010288F">
        <w:rPr>
          <w:color w:val="000000"/>
          <w:sz w:val="20"/>
          <w:szCs w:val="20"/>
        </w:rPr>
        <w:t xml:space="preserve"> - za każdy dzień, </w:t>
      </w:r>
      <w:r w:rsidRPr="0010288F">
        <w:rPr>
          <w:b/>
          <w:sz w:val="20"/>
          <w:u w:val="single"/>
        </w:rPr>
        <w:t>jednak nie więcej niż 10% wartości brutto</w:t>
      </w:r>
      <w:r w:rsidRPr="0010288F">
        <w:rPr>
          <w:b/>
          <w:bCs/>
          <w:color w:val="000000"/>
          <w:sz w:val="20"/>
          <w:szCs w:val="20"/>
          <w:u w:val="single"/>
        </w:rPr>
        <w:t xml:space="preserve"> niedostarczonego towaru.</w:t>
      </w:r>
    </w:p>
    <w:p w:rsidR="00202AF3" w:rsidRPr="0010288F" w:rsidRDefault="00202AF3" w:rsidP="00202AF3">
      <w:pPr>
        <w:jc w:val="both"/>
        <w:rPr>
          <w:color w:val="000000"/>
          <w:sz w:val="20"/>
          <w:szCs w:val="20"/>
        </w:rPr>
      </w:pPr>
      <w:r w:rsidRPr="0010288F">
        <w:rPr>
          <w:color w:val="000000"/>
          <w:sz w:val="20"/>
          <w:szCs w:val="20"/>
        </w:rPr>
        <w:t xml:space="preserve">2) za zwłokę w czynnościach określonych w § 2 ust. 7, § 4 ust. 2, 3, 4, 6, 7 i 8 w wysokości 0,2 % wartości brutto </w:t>
      </w:r>
      <w:r w:rsidRPr="0010288F">
        <w:rPr>
          <w:b/>
          <w:bCs/>
          <w:color w:val="000000"/>
          <w:sz w:val="20"/>
          <w:szCs w:val="20"/>
          <w:u w:val="single"/>
        </w:rPr>
        <w:t>wadliwej części przedmiotu umowy</w:t>
      </w:r>
      <w:r w:rsidRPr="0010288F">
        <w:rPr>
          <w:color w:val="000000"/>
          <w:sz w:val="20"/>
          <w:szCs w:val="20"/>
        </w:rPr>
        <w:t xml:space="preserve"> - za każdy dzień, </w:t>
      </w:r>
      <w:r w:rsidRPr="0010288F">
        <w:rPr>
          <w:b/>
          <w:bCs/>
          <w:color w:val="000000"/>
          <w:sz w:val="20"/>
          <w:szCs w:val="20"/>
          <w:u w:val="single"/>
        </w:rPr>
        <w:t>j</w:t>
      </w:r>
      <w:r w:rsidRPr="0010288F">
        <w:rPr>
          <w:b/>
          <w:sz w:val="20"/>
          <w:u w:val="single"/>
        </w:rPr>
        <w:t>ednak nie więcej niż 10% wartości brutto</w:t>
      </w:r>
      <w:r w:rsidRPr="0010288F">
        <w:rPr>
          <w:b/>
          <w:bCs/>
          <w:color w:val="000000"/>
          <w:sz w:val="20"/>
          <w:szCs w:val="20"/>
          <w:u w:val="single"/>
        </w:rPr>
        <w:t xml:space="preserve"> wadliwej części przedmiotu umowy</w:t>
      </w:r>
    </w:p>
    <w:p w:rsidR="00202AF3" w:rsidRPr="0010288F" w:rsidRDefault="00202AF3" w:rsidP="00202AF3">
      <w:pPr>
        <w:jc w:val="both"/>
        <w:rPr>
          <w:color w:val="000000"/>
          <w:sz w:val="20"/>
          <w:szCs w:val="20"/>
        </w:rPr>
      </w:pPr>
      <w:r w:rsidRPr="0010288F">
        <w:rPr>
          <w:color w:val="000000"/>
          <w:sz w:val="20"/>
          <w:szCs w:val="20"/>
        </w:rPr>
        <w:t xml:space="preserve">3) za niewykonanie obowiązku określonego w § 4 ust. 11 w wysokości </w:t>
      </w:r>
      <w:r w:rsidRPr="0010288F">
        <w:rPr>
          <w:b/>
          <w:bCs/>
          <w:color w:val="000000"/>
          <w:sz w:val="20"/>
          <w:szCs w:val="20"/>
          <w:u w:val="single"/>
        </w:rPr>
        <w:t>0,1 %</w:t>
      </w:r>
      <w:r w:rsidRPr="0010288F">
        <w:rPr>
          <w:color w:val="000000"/>
          <w:sz w:val="20"/>
          <w:szCs w:val="20"/>
        </w:rPr>
        <w:t xml:space="preserve"> wartości umowy brutto za każde zdarzenie,  </w:t>
      </w:r>
    </w:p>
    <w:p w:rsidR="00202AF3" w:rsidRPr="00423D31" w:rsidRDefault="00202AF3" w:rsidP="00202AF3">
      <w:pPr>
        <w:jc w:val="both"/>
        <w:rPr>
          <w:color w:val="000000"/>
          <w:sz w:val="20"/>
          <w:szCs w:val="20"/>
        </w:rPr>
      </w:pPr>
      <w:r w:rsidRPr="0010288F">
        <w:rPr>
          <w:color w:val="000000"/>
          <w:sz w:val="20"/>
          <w:szCs w:val="20"/>
        </w:rPr>
        <w:t xml:space="preserve">4) w przypadku rozwiązania umowy lub odstąpienia od umowy przez którąkolwiek ze stron z przyczyn leżących po stronie Wykonawcy – w wysokości 10 % wartości </w:t>
      </w:r>
      <w:r w:rsidRPr="0010288F">
        <w:rPr>
          <w:b/>
          <w:bCs/>
          <w:color w:val="000000"/>
          <w:sz w:val="20"/>
          <w:szCs w:val="20"/>
          <w:u w:val="single"/>
        </w:rPr>
        <w:t>niezrealizowanej części przedmiotu</w:t>
      </w:r>
      <w:r w:rsidRPr="0010288F">
        <w:rPr>
          <w:color w:val="000000"/>
          <w:sz w:val="20"/>
          <w:szCs w:val="20"/>
        </w:rPr>
        <w:t xml:space="preserve"> umowy brutto.</w:t>
      </w:r>
    </w:p>
    <w:p w:rsidR="00202AF3" w:rsidRPr="00423D31" w:rsidRDefault="00202AF3" w:rsidP="00202AF3">
      <w:pPr>
        <w:jc w:val="both"/>
        <w:rPr>
          <w:color w:val="000000"/>
        </w:rPr>
      </w:pPr>
      <w:r w:rsidRPr="0010288F">
        <w:rPr>
          <w:color w:val="000000"/>
        </w:rPr>
        <w:t>3. Czy Zamawiający uzupełni projekt umowy o zapis, że na podstawie art. 106n ust. 1 ustawy z dnia 11 marca 2004 r. o podatku od towarów i usług udziela Wykonawcy zgody na wystawianie i przesyłanie faktur, duplikatów faktur oraz ich korekt, a także not obciążeniowych i not korygujących w formacie pliku elektronicznego PDF na wskazany przez siebie adres poczty e-mail, ze wskazanych w umowie adresów poczty e-mail Wykonawcy?</w:t>
      </w:r>
    </w:p>
    <w:p w:rsidR="00202AF3" w:rsidRPr="00423D31" w:rsidRDefault="00202AF3" w:rsidP="00423D31">
      <w:pPr>
        <w:jc w:val="both"/>
        <w:rPr>
          <w:color w:val="000000"/>
        </w:rPr>
      </w:pPr>
      <w:r w:rsidRPr="0010288F">
        <w:rPr>
          <w:color w:val="000000"/>
        </w:rPr>
        <w:t>4. Czy Zamawiający dokona modyfikacji zapisów wzoru umowy i dopuści w trakcie obowiązywania umowy zmianę ceny brutto w przypadku, gdyby na skutek zmiany przepisów podatkowych uległa zmianie obowiązująca w chwili zawarcia umowy stawka podatku od towarów i usług (VAT)? (dot. §3 ust. 6)</w:t>
      </w:r>
    </w:p>
    <w:p w:rsidR="009334E6" w:rsidRDefault="00202AF3" w:rsidP="00202AF3">
      <w:pPr>
        <w:spacing w:after="0" w:line="240" w:lineRule="auto"/>
        <w:jc w:val="both"/>
        <w:rPr>
          <w:rFonts w:asciiTheme="minorHAnsi" w:hAnsiTheme="minorHAnsi" w:cstheme="minorHAnsi"/>
          <w:color w:val="FF0000"/>
        </w:rPr>
      </w:pPr>
      <w:r w:rsidRPr="00BE51A4">
        <w:rPr>
          <w:rFonts w:asciiTheme="minorHAnsi" w:hAnsiTheme="minorHAnsi" w:cstheme="minorHAnsi"/>
          <w:color w:val="FF0000"/>
          <w:highlight w:val="cyan"/>
        </w:rPr>
        <w:t>Odpowiedź</w:t>
      </w:r>
      <w:r w:rsidR="009334E6">
        <w:rPr>
          <w:rFonts w:asciiTheme="minorHAnsi" w:hAnsiTheme="minorHAnsi" w:cstheme="minorHAnsi"/>
          <w:color w:val="FF0000"/>
        </w:rPr>
        <w:t>:</w:t>
      </w:r>
    </w:p>
    <w:p w:rsidR="00202AF3" w:rsidRPr="00D065E0" w:rsidRDefault="009334E6" w:rsidP="00202AF3">
      <w:pPr>
        <w:spacing w:after="0" w:line="240" w:lineRule="auto"/>
        <w:jc w:val="both"/>
        <w:rPr>
          <w:rFonts w:asciiTheme="minorHAnsi" w:hAnsiTheme="minorHAnsi" w:cstheme="minorHAnsi"/>
          <w:lang w:eastAsia="pl-PL"/>
        </w:rPr>
      </w:pPr>
      <w:r w:rsidRPr="00D065E0">
        <w:rPr>
          <w:rFonts w:asciiTheme="minorHAnsi" w:hAnsiTheme="minorHAnsi" w:cstheme="minorHAnsi"/>
        </w:rPr>
        <w:t xml:space="preserve">Ad 1-2 i 4: </w:t>
      </w:r>
      <w:r w:rsidR="00202AF3" w:rsidRPr="00D065E0">
        <w:rPr>
          <w:rFonts w:asciiTheme="minorHAnsi" w:hAnsiTheme="minorHAnsi" w:cstheme="minorHAnsi"/>
          <w:shd w:val="clear" w:color="auto" w:fill="FFFFFF"/>
        </w:rPr>
        <w:t>Z</w:t>
      </w:r>
      <w:r w:rsidR="005472FC" w:rsidRPr="00D065E0">
        <w:rPr>
          <w:rFonts w:asciiTheme="minorHAnsi" w:hAnsiTheme="minorHAnsi" w:cstheme="minorHAnsi"/>
          <w:shd w:val="clear" w:color="auto" w:fill="FFFFFF"/>
        </w:rPr>
        <w:t>amawiający pozostawia zapisy umowy</w:t>
      </w:r>
      <w:r w:rsidR="00202AF3" w:rsidRPr="00D065E0">
        <w:rPr>
          <w:rFonts w:asciiTheme="minorHAnsi" w:hAnsiTheme="minorHAnsi" w:cstheme="minorHAnsi"/>
          <w:shd w:val="clear" w:color="auto" w:fill="FFFFFF"/>
        </w:rPr>
        <w:t xml:space="preserve"> bez zmian</w:t>
      </w:r>
      <w:r w:rsidR="00202AF3" w:rsidRPr="00D065E0">
        <w:rPr>
          <w:rFonts w:asciiTheme="minorHAnsi" w:hAnsiTheme="minorHAnsi" w:cstheme="minorHAnsi"/>
          <w:lang w:eastAsia="pl-PL"/>
        </w:rPr>
        <w:t>.</w:t>
      </w:r>
    </w:p>
    <w:p w:rsidR="009334E6" w:rsidRPr="000F2557" w:rsidRDefault="009334E6" w:rsidP="00202AF3">
      <w:pPr>
        <w:spacing w:after="0" w:line="240" w:lineRule="auto"/>
        <w:jc w:val="both"/>
        <w:rPr>
          <w:rFonts w:cs="Calibri"/>
        </w:rPr>
      </w:pPr>
      <w:r w:rsidRPr="000F2557">
        <w:rPr>
          <w:rFonts w:cs="Calibri"/>
          <w:lang w:eastAsia="pl-PL"/>
        </w:rPr>
        <w:t xml:space="preserve">Ad 3: </w:t>
      </w:r>
      <w:r w:rsidR="000F2557" w:rsidRPr="000F2557">
        <w:rPr>
          <w:rFonts w:cs="Calibri"/>
          <w:lang w:eastAsia="pl-PL"/>
        </w:rPr>
        <w:t xml:space="preserve">Zamawiający dopuszcza </w:t>
      </w:r>
      <w:r w:rsidR="000F2557" w:rsidRPr="000F2557">
        <w:rPr>
          <w:rFonts w:cs="Calibri"/>
        </w:rPr>
        <w:t xml:space="preserve">możliwość przesłania faktur oraz ich korekt, a także not obciążeniowych i not korygujących w wersji elektronicznej na adres </w:t>
      </w:r>
      <w:hyperlink r:id="rId10" w:history="1">
        <w:r w:rsidR="000F2557" w:rsidRPr="000F2557">
          <w:rPr>
            <w:rStyle w:val="Hipercze"/>
            <w:rFonts w:cs="Calibri"/>
            <w:color w:val="auto"/>
          </w:rPr>
          <w:t>poznan@wcpit.org</w:t>
        </w:r>
      </w:hyperlink>
      <w:r w:rsidR="000F2557" w:rsidRPr="000F2557">
        <w:rPr>
          <w:rFonts w:cs="Calibri"/>
        </w:rPr>
        <w:t>.</w:t>
      </w:r>
    </w:p>
    <w:p w:rsidR="00202AF3" w:rsidRPr="00597CD1" w:rsidRDefault="00202AF3" w:rsidP="00202AF3">
      <w:pPr>
        <w:spacing w:after="0" w:line="240" w:lineRule="auto"/>
        <w:jc w:val="both"/>
        <w:rPr>
          <w:rFonts w:asciiTheme="minorHAnsi" w:hAnsiTheme="minorHAnsi" w:cstheme="minorHAnsi"/>
          <w:color w:val="000000" w:themeColor="text1"/>
        </w:rPr>
      </w:pPr>
    </w:p>
    <w:p w:rsidR="00596EC1" w:rsidRDefault="00596EC1" w:rsidP="00596EC1">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7</w:t>
      </w:r>
      <w:r w:rsidRPr="00596EC1">
        <w:rPr>
          <w:rFonts w:asciiTheme="minorHAnsi" w:hAnsiTheme="minorHAnsi" w:cstheme="minorHAnsi"/>
          <w:color w:val="000000" w:themeColor="text1"/>
          <w:highlight w:val="cyan"/>
        </w:rPr>
        <w:t>:</w:t>
      </w:r>
    </w:p>
    <w:p w:rsidR="003E47FA" w:rsidRPr="00597CD1" w:rsidRDefault="003E47FA" w:rsidP="0086066B">
      <w:pPr>
        <w:spacing w:after="0" w:line="240" w:lineRule="auto"/>
        <w:jc w:val="both"/>
        <w:rPr>
          <w:rFonts w:asciiTheme="minorHAnsi" w:hAnsiTheme="minorHAnsi" w:cstheme="minorHAnsi"/>
          <w:color w:val="000000" w:themeColor="text1"/>
        </w:rPr>
      </w:pPr>
    </w:p>
    <w:p w:rsidR="00EE323F" w:rsidRPr="00A82749" w:rsidRDefault="00EE323F" w:rsidP="00EE323F">
      <w:pPr>
        <w:autoSpaceDN w:val="0"/>
        <w:adjustRightInd w:val="0"/>
        <w:spacing w:after="0"/>
        <w:contextualSpacing/>
        <w:jc w:val="both"/>
        <w:textAlignment w:val="baseline"/>
        <w:rPr>
          <w:rFonts w:ascii="Arial" w:eastAsia="Yu Gothic UI" w:hAnsi="Arial" w:cs="Arial"/>
          <w:b/>
          <w:bCs/>
          <w:color w:val="000000" w:themeColor="text1"/>
          <w:sz w:val="20"/>
          <w:szCs w:val="20"/>
        </w:rPr>
      </w:pPr>
      <w:r w:rsidRPr="00A82749">
        <w:rPr>
          <w:rFonts w:ascii="Arial" w:eastAsia="Yu Gothic UI" w:hAnsi="Arial" w:cs="Arial"/>
          <w:b/>
          <w:bCs/>
          <w:color w:val="000000" w:themeColor="text1"/>
          <w:sz w:val="20"/>
          <w:szCs w:val="20"/>
        </w:rPr>
        <w:t>Pytanie 1. Pakiet 1, mobilny aparat RTG,   pkt 3</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r w:rsidRPr="00A82749">
        <w:rPr>
          <w:rFonts w:ascii="Arial" w:eastAsia="Yu Gothic UI" w:hAnsi="Arial" w:cs="Arial"/>
          <w:color w:val="000000" w:themeColor="text1"/>
          <w:sz w:val="20"/>
          <w:szCs w:val="20"/>
        </w:rPr>
        <w:t>Zwracamy się z prośbą do Zamawiającego o informację czy Zamawiający posiada wolną licencję systemu RIS/PACS do, którego ma być podłączony aparat. Jeżeli nie to czy Zamawiający zakupi taką licencję od dostawcy systemu RIS/PACS w celu umożliwienia podłączenia aparatu RTG.</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p>
    <w:p w:rsidR="00EE323F" w:rsidRPr="00A82749" w:rsidRDefault="00EE323F" w:rsidP="00EE323F">
      <w:pPr>
        <w:autoSpaceDN w:val="0"/>
        <w:adjustRightInd w:val="0"/>
        <w:spacing w:after="0"/>
        <w:contextualSpacing/>
        <w:jc w:val="both"/>
        <w:textAlignment w:val="baseline"/>
        <w:rPr>
          <w:rFonts w:ascii="Arial" w:eastAsia="Yu Gothic UI" w:hAnsi="Arial" w:cs="Arial"/>
          <w:b/>
          <w:bCs/>
          <w:color w:val="000000" w:themeColor="text1"/>
          <w:sz w:val="20"/>
          <w:szCs w:val="20"/>
        </w:rPr>
      </w:pPr>
      <w:r w:rsidRPr="00A82749">
        <w:rPr>
          <w:rFonts w:ascii="Arial" w:eastAsia="Yu Gothic UI" w:hAnsi="Arial" w:cs="Arial"/>
          <w:b/>
          <w:bCs/>
          <w:color w:val="000000" w:themeColor="text1"/>
          <w:sz w:val="20"/>
          <w:szCs w:val="20"/>
        </w:rPr>
        <w:t>Pytanie 2. Pakiet 1, mobilny aparat RTG,   pkt 3</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r w:rsidRPr="00A82749">
        <w:rPr>
          <w:rFonts w:ascii="Arial" w:eastAsia="Yu Gothic UI" w:hAnsi="Arial" w:cs="Arial"/>
          <w:color w:val="000000" w:themeColor="text1"/>
          <w:sz w:val="20"/>
          <w:szCs w:val="20"/>
        </w:rPr>
        <w:lastRenderedPageBreak/>
        <w:t>Zwracamy się z prośbą do Zamawiającego o informację kto jest dostawcą systemu RIS/PACS z którym należy zintegrować aparat?</w:t>
      </w:r>
    </w:p>
    <w:p w:rsidR="00EE323F" w:rsidRPr="00A82749" w:rsidRDefault="00EE323F" w:rsidP="00EE323F">
      <w:pPr>
        <w:autoSpaceDN w:val="0"/>
        <w:adjustRightInd w:val="0"/>
        <w:spacing w:after="0"/>
        <w:contextualSpacing/>
        <w:jc w:val="both"/>
        <w:textAlignment w:val="baseline"/>
        <w:rPr>
          <w:rFonts w:ascii="Arial" w:eastAsia="Yu Gothic UI" w:hAnsi="Arial" w:cs="Arial"/>
          <w:b/>
          <w:bCs/>
          <w:color w:val="000000" w:themeColor="text1"/>
          <w:sz w:val="20"/>
          <w:szCs w:val="20"/>
        </w:rPr>
      </w:pPr>
    </w:p>
    <w:p w:rsidR="00EE323F" w:rsidRPr="00A82749" w:rsidRDefault="00EE323F" w:rsidP="00EE323F">
      <w:pPr>
        <w:autoSpaceDN w:val="0"/>
        <w:adjustRightInd w:val="0"/>
        <w:spacing w:after="0"/>
        <w:contextualSpacing/>
        <w:jc w:val="both"/>
        <w:textAlignment w:val="baseline"/>
        <w:rPr>
          <w:rFonts w:ascii="Arial" w:eastAsia="Yu Gothic UI" w:hAnsi="Arial" w:cs="Arial"/>
          <w:b/>
          <w:bCs/>
          <w:color w:val="000000" w:themeColor="text1"/>
          <w:sz w:val="20"/>
          <w:szCs w:val="20"/>
        </w:rPr>
      </w:pPr>
      <w:r w:rsidRPr="00A82749">
        <w:rPr>
          <w:rFonts w:ascii="Arial" w:eastAsia="Yu Gothic UI" w:hAnsi="Arial" w:cs="Arial"/>
          <w:b/>
          <w:bCs/>
          <w:color w:val="000000" w:themeColor="text1"/>
          <w:sz w:val="20"/>
          <w:szCs w:val="20"/>
        </w:rPr>
        <w:t>Pytanie 3. Pakiet 1, mobilny aparat RTG,   pkt 8</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r w:rsidRPr="00A82749">
        <w:rPr>
          <w:rFonts w:ascii="Arial" w:eastAsia="Yu Gothic UI" w:hAnsi="Arial" w:cs="Arial"/>
          <w:color w:val="000000" w:themeColor="text1"/>
          <w:sz w:val="20"/>
          <w:szCs w:val="20"/>
        </w:rPr>
        <w:t>Zwracamy się z prośbą do Zamawiającego o dopuszczenie do postępowania aparatu RTG z maksymalną wartością prądu lampy 320mA?</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p>
    <w:p w:rsidR="00EE323F" w:rsidRPr="00A82749" w:rsidRDefault="00EE323F" w:rsidP="00EE323F">
      <w:pPr>
        <w:autoSpaceDN w:val="0"/>
        <w:adjustRightInd w:val="0"/>
        <w:spacing w:after="0"/>
        <w:contextualSpacing/>
        <w:jc w:val="both"/>
        <w:textAlignment w:val="baseline"/>
        <w:rPr>
          <w:rFonts w:ascii="Arial" w:eastAsia="Yu Gothic UI" w:hAnsi="Arial" w:cs="Arial"/>
          <w:b/>
          <w:bCs/>
          <w:color w:val="000000" w:themeColor="text1"/>
          <w:sz w:val="20"/>
          <w:szCs w:val="20"/>
        </w:rPr>
      </w:pPr>
      <w:r w:rsidRPr="00A82749">
        <w:rPr>
          <w:rFonts w:ascii="Arial" w:eastAsia="Yu Gothic UI" w:hAnsi="Arial" w:cs="Arial"/>
          <w:b/>
          <w:bCs/>
          <w:color w:val="000000" w:themeColor="text1"/>
          <w:sz w:val="20"/>
          <w:szCs w:val="20"/>
        </w:rPr>
        <w:t>Pytanie 4. Pakiet 1, mobilny aparat RTG,   pkt 9</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r w:rsidRPr="00A82749">
        <w:rPr>
          <w:rFonts w:ascii="Arial" w:eastAsia="Yu Gothic UI" w:hAnsi="Arial" w:cs="Arial"/>
          <w:color w:val="000000" w:themeColor="text1"/>
          <w:sz w:val="20"/>
          <w:szCs w:val="20"/>
        </w:rPr>
        <w:t>Zwracamy się z prośbą do Zamawiającego o dopuszczenie do postępowania aparatu RTG z najkrótszym czasem ekspozycji wynoszącym 4ms?</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p>
    <w:p w:rsidR="00EE323F" w:rsidRPr="00A82749" w:rsidRDefault="00EE323F" w:rsidP="00EE323F">
      <w:pPr>
        <w:autoSpaceDN w:val="0"/>
        <w:adjustRightInd w:val="0"/>
        <w:spacing w:after="0"/>
        <w:contextualSpacing/>
        <w:jc w:val="both"/>
        <w:textAlignment w:val="baseline"/>
        <w:rPr>
          <w:rFonts w:ascii="Arial" w:eastAsia="Yu Gothic UI" w:hAnsi="Arial" w:cs="Arial"/>
          <w:b/>
          <w:bCs/>
          <w:color w:val="000000" w:themeColor="text1"/>
          <w:sz w:val="20"/>
          <w:szCs w:val="20"/>
        </w:rPr>
      </w:pPr>
      <w:r w:rsidRPr="00A82749">
        <w:rPr>
          <w:rFonts w:ascii="Arial" w:eastAsia="Yu Gothic UI" w:hAnsi="Arial" w:cs="Arial"/>
          <w:b/>
          <w:bCs/>
          <w:color w:val="000000" w:themeColor="text1"/>
          <w:sz w:val="20"/>
          <w:szCs w:val="20"/>
        </w:rPr>
        <w:t>Pytanie 5. Pakiet 1, mobilny aparat RTG,   pkt 12</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r w:rsidRPr="00A82749">
        <w:rPr>
          <w:rFonts w:ascii="Arial" w:eastAsia="Yu Gothic UI" w:hAnsi="Arial" w:cs="Arial"/>
          <w:color w:val="000000" w:themeColor="text1"/>
          <w:sz w:val="20"/>
          <w:szCs w:val="20"/>
        </w:rPr>
        <w:t>Zwracamy się z prośbą do Zamawiającego o dopuszczenie do postępowania aparatu RTG sterowanego wyłącznie ręcznym wyzwalaczem ekspozycji na kablu o długości 5m, bez zdalnego, bezprzewodowego pilota wyzwalania ekspozycji?</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p>
    <w:p w:rsidR="00EE323F" w:rsidRPr="00A82749" w:rsidRDefault="00EE323F" w:rsidP="00EE323F">
      <w:pPr>
        <w:autoSpaceDN w:val="0"/>
        <w:adjustRightInd w:val="0"/>
        <w:spacing w:after="0"/>
        <w:contextualSpacing/>
        <w:jc w:val="both"/>
        <w:textAlignment w:val="baseline"/>
        <w:rPr>
          <w:rFonts w:ascii="Arial" w:eastAsia="Yu Gothic UI" w:hAnsi="Arial" w:cs="Arial"/>
          <w:b/>
          <w:bCs/>
          <w:color w:val="000000" w:themeColor="text1"/>
          <w:sz w:val="20"/>
          <w:szCs w:val="20"/>
        </w:rPr>
      </w:pPr>
      <w:r w:rsidRPr="00A82749">
        <w:rPr>
          <w:rFonts w:ascii="Arial" w:eastAsia="Yu Gothic UI" w:hAnsi="Arial" w:cs="Arial"/>
          <w:b/>
          <w:bCs/>
          <w:color w:val="000000" w:themeColor="text1"/>
          <w:sz w:val="20"/>
          <w:szCs w:val="20"/>
        </w:rPr>
        <w:t>Pytanie 6. Pakiet 1, mobilny aparat RTG,   pkt 17</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r w:rsidRPr="00A82749">
        <w:rPr>
          <w:rFonts w:ascii="Arial" w:eastAsia="Yu Gothic UI" w:hAnsi="Arial" w:cs="Arial"/>
          <w:color w:val="000000" w:themeColor="text1"/>
          <w:sz w:val="20"/>
          <w:szCs w:val="20"/>
        </w:rPr>
        <w:t>Zwracamy się z prośbą do Zamawiającego o dopuszczenie do postępowania aparatu RTG o pojemności cieplnej kołpaka 500kHU?</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p>
    <w:p w:rsidR="00EE323F" w:rsidRPr="00A82749" w:rsidRDefault="00EE323F" w:rsidP="00EE323F">
      <w:pPr>
        <w:autoSpaceDN w:val="0"/>
        <w:adjustRightInd w:val="0"/>
        <w:spacing w:after="0"/>
        <w:contextualSpacing/>
        <w:jc w:val="both"/>
        <w:textAlignment w:val="baseline"/>
        <w:rPr>
          <w:rFonts w:ascii="Arial" w:eastAsia="Yu Gothic UI" w:hAnsi="Arial" w:cs="Arial"/>
          <w:b/>
          <w:bCs/>
          <w:color w:val="000000" w:themeColor="text1"/>
          <w:sz w:val="20"/>
          <w:szCs w:val="20"/>
        </w:rPr>
      </w:pPr>
      <w:r w:rsidRPr="00A82749">
        <w:rPr>
          <w:rFonts w:ascii="Arial" w:eastAsia="Yu Gothic UI" w:hAnsi="Arial" w:cs="Arial"/>
          <w:b/>
          <w:bCs/>
          <w:color w:val="000000" w:themeColor="text1"/>
          <w:sz w:val="20"/>
          <w:szCs w:val="20"/>
        </w:rPr>
        <w:t>Pytanie 7. Pakiet 1, mobilny aparat RTG,   pkt 18</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r w:rsidRPr="00A82749">
        <w:rPr>
          <w:rFonts w:ascii="Arial" w:eastAsia="Yu Gothic UI" w:hAnsi="Arial" w:cs="Arial"/>
          <w:color w:val="000000" w:themeColor="text1"/>
          <w:sz w:val="20"/>
          <w:szCs w:val="20"/>
        </w:rPr>
        <w:t xml:space="preserve">Zwracamy się z prośbą do Zamawiającego o dopuszczenie do postępowania aparatu RTG z prędkością obrotową anody wynoszącą 3000 </w:t>
      </w:r>
      <w:proofErr w:type="spellStart"/>
      <w:r w:rsidRPr="00A82749">
        <w:rPr>
          <w:rFonts w:ascii="Arial" w:eastAsia="Yu Gothic UI" w:hAnsi="Arial" w:cs="Arial"/>
          <w:color w:val="000000" w:themeColor="text1"/>
          <w:sz w:val="20"/>
          <w:szCs w:val="20"/>
        </w:rPr>
        <w:t>obr</w:t>
      </w:r>
      <w:proofErr w:type="spellEnd"/>
      <w:r w:rsidRPr="00A82749">
        <w:rPr>
          <w:rFonts w:ascii="Arial" w:eastAsia="Yu Gothic UI" w:hAnsi="Arial" w:cs="Arial"/>
          <w:color w:val="000000" w:themeColor="text1"/>
          <w:sz w:val="20"/>
          <w:szCs w:val="20"/>
        </w:rPr>
        <w:t>/min?</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p>
    <w:p w:rsidR="00EE323F" w:rsidRPr="00A82749" w:rsidRDefault="00EE323F" w:rsidP="00EE323F">
      <w:pPr>
        <w:autoSpaceDN w:val="0"/>
        <w:adjustRightInd w:val="0"/>
        <w:spacing w:after="0"/>
        <w:contextualSpacing/>
        <w:jc w:val="both"/>
        <w:textAlignment w:val="baseline"/>
        <w:rPr>
          <w:rFonts w:ascii="Arial" w:eastAsia="Yu Gothic UI" w:hAnsi="Arial" w:cs="Arial"/>
          <w:b/>
          <w:bCs/>
          <w:color w:val="000000" w:themeColor="text1"/>
          <w:sz w:val="20"/>
          <w:szCs w:val="20"/>
        </w:rPr>
      </w:pPr>
      <w:r w:rsidRPr="00A82749">
        <w:rPr>
          <w:rFonts w:ascii="Arial" w:eastAsia="Yu Gothic UI" w:hAnsi="Arial" w:cs="Arial"/>
          <w:b/>
          <w:bCs/>
          <w:color w:val="000000" w:themeColor="text1"/>
          <w:sz w:val="20"/>
          <w:szCs w:val="20"/>
        </w:rPr>
        <w:t>Pytanie 8. Pakiet 1, mobilny aparat RTG,   pkt 23</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r w:rsidRPr="00A82749">
        <w:rPr>
          <w:rFonts w:ascii="Arial" w:eastAsia="Yu Gothic UI" w:hAnsi="Arial" w:cs="Arial"/>
          <w:color w:val="000000" w:themeColor="text1"/>
          <w:sz w:val="20"/>
          <w:szCs w:val="20"/>
        </w:rPr>
        <w:t>Zwracamy się z prośbą do Zamawiającego o dopuszczenie do postępowania aparatu RTG wyposażonego w przewody ukryte w specjalnej osłonie zabezpieczającej?</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p>
    <w:p w:rsidR="00EE323F" w:rsidRPr="00A82749" w:rsidRDefault="00EE323F" w:rsidP="00EE323F">
      <w:pPr>
        <w:autoSpaceDN w:val="0"/>
        <w:adjustRightInd w:val="0"/>
        <w:spacing w:after="0"/>
        <w:contextualSpacing/>
        <w:jc w:val="both"/>
        <w:textAlignment w:val="baseline"/>
        <w:rPr>
          <w:rFonts w:ascii="Arial" w:eastAsia="Yu Gothic UI" w:hAnsi="Arial" w:cs="Arial"/>
          <w:b/>
          <w:bCs/>
          <w:color w:val="000000" w:themeColor="text1"/>
          <w:sz w:val="20"/>
          <w:szCs w:val="20"/>
        </w:rPr>
      </w:pPr>
      <w:r w:rsidRPr="00A82749">
        <w:rPr>
          <w:rFonts w:ascii="Arial" w:eastAsia="Yu Gothic UI" w:hAnsi="Arial" w:cs="Arial"/>
          <w:b/>
          <w:bCs/>
          <w:color w:val="000000" w:themeColor="text1"/>
          <w:sz w:val="20"/>
          <w:szCs w:val="20"/>
        </w:rPr>
        <w:t>Pytanie 9. Pakiet 1, mobilny aparat RTG,   pkt 24</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r w:rsidRPr="00A82749">
        <w:rPr>
          <w:rFonts w:ascii="Arial" w:eastAsia="Yu Gothic UI" w:hAnsi="Arial" w:cs="Arial"/>
          <w:color w:val="000000" w:themeColor="text1"/>
          <w:sz w:val="20"/>
          <w:szCs w:val="20"/>
        </w:rPr>
        <w:t>Zwracamy się z prośbą do Zamawiającego o dopuszczenie do postępowania aparatu RTG pokrytego specjalną farbą ułatwiającą utrzymanie aparatu w czystości i odporną na środki do dezynfekcji?</w:t>
      </w:r>
    </w:p>
    <w:p w:rsidR="00EE323F" w:rsidRPr="00A82749" w:rsidRDefault="00EE323F" w:rsidP="00EE323F">
      <w:pPr>
        <w:autoSpaceDN w:val="0"/>
        <w:adjustRightInd w:val="0"/>
        <w:spacing w:after="0"/>
        <w:contextualSpacing/>
        <w:jc w:val="both"/>
        <w:textAlignment w:val="baseline"/>
        <w:rPr>
          <w:rFonts w:ascii="Arial" w:eastAsia="Yu Gothic UI" w:hAnsi="Arial" w:cs="Arial"/>
          <w:b/>
          <w:bCs/>
          <w:color w:val="000000" w:themeColor="text1"/>
          <w:sz w:val="20"/>
          <w:szCs w:val="20"/>
        </w:rPr>
      </w:pPr>
    </w:p>
    <w:p w:rsidR="00EE323F" w:rsidRPr="00A82749" w:rsidRDefault="00EE323F" w:rsidP="00EE323F">
      <w:pPr>
        <w:autoSpaceDN w:val="0"/>
        <w:adjustRightInd w:val="0"/>
        <w:spacing w:after="0"/>
        <w:contextualSpacing/>
        <w:jc w:val="both"/>
        <w:textAlignment w:val="baseline"/>
        <w:rPr>
          <w:rFonts w:ascii="Arial" w:eastAsia="Yu Gothic UI" w:hAnsi="Arial" w:cs="Arial"/>
          <w:b/>
          <w:bCs/>
          <w:color w:val="000000" w:themeColor="text1"/>
          <w:sz w:val="20"/>
          <w:szCs w:val="20"/>
        </w:rPr>
      </w:pPr>
      <w:r w:rsidRPr="00A82749">
        <w:rPr>
          <w:rFonts w:ascii="Arial" w:eastAsia="Yu Gothic UI" w:hAnsi="Arial" w:cs="Arial"/>
          <w:b/>
          <w:bCs/>
          <w:color w:val="000000" w:themeColor="text1"/>
          <w:sz w:val="20"/>
          <w:szCs w:val="20"/>
        </w:rPr>
        <w:t>Pytanie 10. Pakiet 1, mobilny aparat RTG, pkt 30</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r w:rsidRPr="00A82749">
        <w:rPr>
          <w:rFonts w:ascii="Arial" w:eastAsia="Yu Gothic UI" w:hAnsi="Arial" w:cs="Arial"/>
          <w:color w:val="000000" w:themeColor="text1"/>
          <w:sz w:val="20"/>
          <w:szCs w:val="20"/>
        </w:rPr>
        <w:t>Zwracamy się z prośbą do Zamawiającego o dopuszczenie do postępowania aparatu RTG, którego maksymalna wysokość ogniska od podłogi wynosi 195 cm?</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p>
    <w:p w:rsidR="00EE323F" w:rsidRPr="00A82749" w:rsidRDefault="00EE323F" w:rsidP="00EE323F">
      <w:pPr>
        <w:autoSpaceDN w:val="0"/>
        <w:adjustRightInd w:val="0"/>
        <w:spacing w:after="0"/>
        <w:contextualSpacing/>
        <w:jc w:val="both"/>
        <w:textAlignment w:val="baseline"/>
        <w:rPr>
          <w:rFonts w:ascii="Arial" w:eastAsia="Yu Gothic UI" w:hAnsi="Arial" w:cs="Arial"/>
          <w:b/>
          <w:bCs/>
          <w:color w:val="000000" w:themeColor="text1"/>
          <w:sz w:val="20"/>
          <w:szCs w:val="20"/>
        </w:rPr>
      </w:pPr>
      <w:r w:rsidRPr="00A82749">
        <w:rPr>
          <w:rFonts w:ascii="Arial" w:eastAsia="Yu Gothic UI" w:hAnsi="Arial" w:cs="Arial"/>
          <w:b/>
          <w:bCs/>
          <w:color w:val="000000" w:themeColor="text1"/>
          <w:sz w:val="20"/>
          <w:szCs w:val="20"/>
        </w:rPr>
        <w:t>Pytanie 11. Projekt umowy § 4, pkt 3</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r w:rsidRPr="00A82749">
        <w:rPr>
          <w:rFonts w:ascii="Arial" w:eastAsia="Yu Gothic UI" w:hAnsi="Arial" w:cs="Arial"/>
          <w:color w:val="000000" w:themeColor="text1"/>
          <w:sz w:val="20"/>
          <w:szCs w:val="20"/>
        </w:rPr>
        <w:t>Zwracamy się z prośbą do Zamawiającego o wydłużenie czasu naprawy urządzenia do 2 dni roboczych.</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p>
    <w:p w:rsidR="00EE323F" w:rsidRPr="00A82749" w:rsidRDefault="00EE323F" w:rsidP="00EE323F">
      <w:pPr>
        <w:autoSpaceDN w:val="0"/>
        <w:adjustRightInd w:val="0"/>
        <w:spacing w:after="0"/>
        <w:contextualSpacing/>
        <w:jc w:val="both"/>
        <w:textAlignment w:val="baseline"/>
        <w:rPr>
          <w:rFonts w:ascii="Arial" w:eastAsia="Yu Gothic UI" w:hAnsi="Arial" w:cs="Arial"/>
          <w:b/>
          <w:bCs/>
          <w:color w:val="000000" w:themeColor="text1"/>
          <w:sz w:val="20"/>
          <w:szCs w:val="20"/>
        </w:rPr>
      </w:pPr>
      <w:r w:rsidRPr="00A82749">
        <w:rPr>
          <w:rFonts w:ascii="Arial" w:eastAsia="Yu Gothic UI" w:hAnsi="Arial" w:cs="Arial"/>
          <w:b/>
          <w:bCs/>
          <w:color w:val="000000" w:themeColor="text1"/>
          <w:sz w:val="20"/>
          <w:szCs w:val="20"/>
        </w:rPr>
        <w:t>Pytanie 12. Projekt umowy § 4, pkt 4</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r w:rsidRPr="00A82749">
        <w:rPr>
          <w:rFonts w:ascii="Arial" w:eastAsia="Yu Gothic UI" w:hAnsi="Arial" w:cs="Arial"/>
          <w:color w:val="000000" w:themeColor="text1"/>
          <w:sz w:val="20"/>
          <w:szCs w:val="20"/>
        </w:rPr>
        <w:t xml:space="preserve">Zwracamy się z prośbą do Zamawiającego o usunięcie całego zapisu. W przypadku dostawy aparatu RTG wymagany jest odbiór urządzenia przez Sanepid oraz wykonanie testów odbiorczych. Czas jaki Sanepid ma na odbiór urządzenia to 30 dni. W tym czasie i tak Zamawiający nie miałby możliwości </w:t>
      </w:r>
      <w:r w:rsidRPr="00A82749">
        <w:rPr>
          <w:rFonts w:ascii="Arial" w:eastAsia="Yu Gothic UI" w:hAnsi="Arial" w:cs="Arial"/>
          <w:color w:val="000000" w:themeColor="text1"/>
          <w:sz w:val="20"/>
          <w:szCs w:val="20"/>
        </w:rPr>
        <w:lastRenderedPageBreak/>
        <w:t>pracy na urządzeniu. W związku z tym prosimy o usunięcie wymogu dostawy aparatu zastępczego na czas naprawy urządzenia.</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p>
    <w:p w:rsidR="00EE323F" w:rsidRPr="00A82749" w:rsidRDefault="00EE323F" w:rsidP="00EE323F">
      <w:pPr>
        <w:autoSpaceDN w:val="0"/>
        <w:adjustRightInd w:val="0"/>
        <w:spacing w:after="0"/>
        <w:contextualSpacing/>
        <w:jc w:val="both"/>
        <w:textAlignment w:val="baseline"/>
        <w:rPr>
          <w:rFonts w:ascii="Arial" w:eastAsia="Yu Gothic UI" w:hAnsi="Arial" w:cs="Arial"/>
          <w:b/>
          <w:bCs/>
          <w:color w:val="000000" w:themeColor="text1"/>
          <w:sz w:val="20"/>
          <w:szCs w:val="20"/>
        </w:rPr>
      </w:pPr>
      <w:r w:rsidRPr="00A82749">
        <w:rPr>
          <w:rFonts w:ascii="Arial" w:eastAsia="Yu Gothic UI" w:hAnsi="Arial" w:cs="Arial"/>
          <w:b/>
          <w:bCs/>
          <w:color w:val="000000" w:themeColor="text1"/>
          <w:sz w:val="20"/>
          <w:szCs w:val="20"/>
        </w:rPr>
        <w:t>Pytanie 11. Projekt umowy § 4, pkt 8b</w:t>
      </w:r>
    </w:p>
    <w:p w:rsidR="00EE323F"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r w:rsidRPr="00A82749">
        <w:rPr>
          <w:rFonts w:ascii="Arial" w:eastAsia="Yu Gothic UI" w:hAnsi="Arial" w:cs="Arial"/>
          <w:color w:val="000000" w:themeColor="text1"/>
          <w:sz w:val="20"/>
          <w:szCs w:val="20"/>
        </w:rPr>
        <w:t>Zwracamy się z prośbą do Zamawiającego o zmianę zapisu</w:t>
      </w:r>
      <w:r>
        <w:rPr>
          <w:rFonts w:ascii="Arial" w:eastAsia="Yu Gothic UI" w:hAnsi="Arial" w:cs="Arial"/>
          <w:color w:val="000000" w:themeColor="text1"/>
          <w:sz w:val="20"/>
          <w:szCs w:val="20"/>
        </w:rPr>
        <w:t>:</w:t>
      </w:r>
    </w:p>
    <w:p w:rsidR="00EE323F"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r>
        <w:rPr>
          <w:rFonts w:ascii="Arial" w:eastAsia="Yu Gothic UI" w:hAnsi="Arial" w:cs="Arial"/>
          <w:color w:val="000000" w:themeColor="text1"/>
          <w:sz w:val="20"/>
          <w:szCs w:val="20"/>
        </w:rPr>
        <w:t>„</w:t>
      </w:r>
      <w:r w:rsidRPr="00A82749">
        <w:rPr>
          <w:rFonts w:ascii="Arial" w:eastAsia="Yu Gothic UI" w:hAnsi="Arial" w:cs="Arial"/>
          <w:color w:val="000000" w:themeColor="text1"/>
          <w:sz w:val="20"/>
          <w:szCs w:val="20"/>
        </w:rPr>
        <w:t>Wykonawca zobowiązuje się do wymiany sprzętu na nowy o parametrach i wymogach technicznych nie gorszych niż poprzedni, w okresie gwarancji, w przypadku wystąpienia</w:t>
      </w:r>
      <w:r>
        <w:rPr>
          <w:rFonts w:ascii="Arial" w:eastAsia="Yu Gothic UI" w:hAnsi="Arial" w:cs="Arial"/>
          <w:color w:val="000000" w:themeColor="text1"/>
          <w:sz w:val="20"/>
          <w:szCs w:val="20"/>
        </w:rPr>
        <w:t xml:space="preserve"> </w:t>
      </w:r>
      <w:r w:rsidRPr="00A82749">
        <w:rPr>
          <w:rFonts w:ascii="Arial" w:eastAsia="Yu Gothic UI" w:hAnsi="Arial" w:cs="Arial"/>
          <w:color w:val="000000" w:themeColor="text1"/>
          <w:sz w:val="20"/>
          <w:szCs w:val="20"/>
        </w:rPr>
        <w:t>pięciu awarii , których usunięcie związane będzie z wymianą części ( podzespołów ) – przy piątej awarii, lub w przypadku niemożności dokonania naprawy w terminie określonym w ust. 6. Wykonawca dokona wymiany, o jakiej mowa w zdaniu pierwszym, w terminie przez strony uzgodnionym, jednak nie później niż 4 tygodnie od zgłoszenia ostatniej awarii lub upływu terminu określonego w zdaniu pierwszym.</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r w:rsidRPr="00A82749">
        <w:rPr>
          <w:rFonts w:ascii="Arial" w:eastAsia="Yu Gothic UI" w:hAnsi="Arial" w:cs="Arial"/>
          <w:color w:val="000000" w:themeColor="text1"/>
          <w:sz w:val="20"/>
          <w:szCs w:val="20"/>
        </w:rPr>
        <w:t>na:</w:t>
      </w:r>
    </w:p>
    <w:p w:rsidR="00EE323F" w:rsidRPr="00A82749" w:rsidRDefault="00EE323F" w:rsidP="00EE323F">
      <w:pPr>
        <w:autoSpaceDN w:val="0"/>
        <w:adjustRightInd w:val="0"/>
        <w:spacing w:after="0"/>
        <w:contextualSpacing/>
        <w:jc w:val="both"/>
        <w:textAlignment w:val="baseline"/>
        <w:rPr>
          <w:rFonts w:ascii="Arial" w:eastAsia="Yu Gothic UI" w:hAnsi="Arial" w:cs="Arial"/>
          <w:color w:val="000000" w:themeColor="text1"/>
          <w:sz w:val="20"/>
          <w:szCs w:val="20"/>
        </w:rPr>
      </w:pPr>
      <w:r w:rsidRPr="00A82749">
        <w:rPr>
          <w:rFonts w:ascii="Arial" w:hAnsi="Arial" w:cs="Arial"/>
          <w:sz w:val="20"/>
          <w:szCs w:val="20"/>
        </w:rPr>
        <w:t>„</w:t>
      </w:r>
      <w:r w:rsidRPr="00A82749">
        <w:rPr>
          <w:rFonts w:ascii="Arial" w:eastAsia="Yu Gothic UI" w:hAnsi="Arial" w:cs="Arial"/>
          <w:color w:val="000000" w:themeColor="text1"/>
          <w:sz w:val="20"/>
          <w:szCs w:val="20"/>
        </w:rPr>
        <w:t>Wykonawca zobowiązuje się do wymiany sprzętu na nowy o parametrach i wymogach technicznych nie gorszych niż poprzedni, w okresie gwarancji, w przypadku wystąpienia</w:t>
      </w:r>
      <w:r w:rsidRPr="00A82749">
        <w:rPr>
          <w:rFonts w:ascii="Arial" w:hAnsi="Arial" w:cs="Arial"/>
          <w:sz w:val="20"/>
          <w:szCs w:val="20"/>
        </w:rPr>
        <w:t xml:space="preserve"> pięciu awarii tego samego podzespołu, których usunięcie związane będzie z wymianą części (podzespołów) – przy piątej awarii, lub w przypadku niemożności dokonania naprawy w terminie określonym w ust. 6. Wykonawca dokona wymiany, o jakiej mowa w zdaniu pierwszym, w terminie przez strony uzgodnionym, jednak nie później niż 4 tygodnie od zgłoszenia ostatniej awarii lub upływu terminu określonego w zdaniu pierwszym.”</w:t>
      </w:r>
    </w:p>
    <w:p w:rsidR="00481F60" w:rsidRDefault="00481F60" w:rsidP="00481F60">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w:t>
      </w:r>
    </w:p>
    <w:p w:rsidR="00BE51A4" w:rsidRDefault="00BE51A4" w:rsidP="00481F60">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Ad 1:</w:t>
      </w:r>
      <w:r w:rsidRPr="00BE51A4">
        <w:t xml:space="preserve"> </w:t>
      </w:r>
      <w:r w:rsidRPr="00BE51A4">
        <w:rPr>
          <w:rFonts w:asciiTheme="minorHAnsi" w:hAnsiTheme="minorHAnsi" w:cstheme="minorHAnsi"/>
          <w:color w:val="000000" w:themeColor="text1"/>
        </w:rPr>
        <w:t>Zamawiający</w:t>
      </w:r>
      <w:r>
        <w:rPr>
          <w:rFonts w:asciiTheme="minorHAnsi" w:hAnsiTheme="minorHAnsi" w:cstheme="minorHAnsi"/>
          <w:color w:val="000000" w:themeColor="text1"/>
        </w:rPr>
        <w:t xml:space="preserve"> nie posiada wolnej licencji</w:t>
      </w:r>
      <w:r w:rsidRPr="00BE51A4">
        <w:rPr>
          <w:rFonts w:asciiTheme="minorHAnsi" w:hAnsiTheme="minorHAnsi" w:cstheme="minorHAnsi"/>
          <w:color w:val="000000" w:themeColor="text1"/>
        </w:rPr>
        <w:t xml:space="preserve"> systemu RIS/PACS</w:t>
      </w:r>
      <w:r>
        <w:rPr>
          <w:rFonts w:asciiTheme="minorHAnsi" w:hAnsiTheme="minorHAnsi" w:cstheme="minorHAnsi"/>
          <w:color w:val="000000" w:themeColor="text1"/>
        </w:rPr>
        <w:t xml:space="preserve"> </w:t>
      </w:r>
      <w:r w:rsidRPr="00A82749">
        <w:rPr>
          <w:rFonts w:ascii="Arial" w:eastAsia="Yu Gothic UI" w:hAnsi="Arial" w:cs="Arial"/>
          <w:color w:val="000000" w:themeColor="text1"/>
          <w:sz w:val="20"/>
          <w:szCs w:val="20"/>
        </w:rPr>
        <w:t>do, którego ma być podłączony aparat</w:t>
      </w:r>
      <w:r>
        <w:rPr>
          <w:rFonts w:ascii="Arial" w:eastAsia="Yu Gothic UI" w:hAnsi="Arial" w:cs="Arial"/>
          <w:color w:val="000000" w:themeColor="text1"/>
          <w:sz w:val="20"/>
          <w:szCs w:val="20"/>
        </w:rPr>
        <w:t xml:space="preserve">. </w:t>
      </w:r>
      <w:r>
        <w:rPr>
          <w:rFonts w:asciiTheme="minorHAnsi" w:hAnsiTheme="minorHAnsi" w:cstheme="minorHAnsi"/>
          <w:color w:val="000000" w:themeColor="text1"/>
        </w:rPr>
        <w:t>Wykonawca ma</w:t>
      </w:r>
      <w:r w:rsidRPr="00BE51A4">
        <w:rPr>
          <w:rFonts w:asciiTheme="minorHAnsi" w:hAnsiTheme="minorHAnsi" w:cstheme="minorHAnsi"/>
          <w:color w:val="000000" w:themeColor="text1"/>
        </w:rPr>
        <w:t xml:space="preserve"> zakupi</w:t>
      </w:r>
      <w:r>
        <w:rPr>
          <w:rFonts w:asciiTheme="minorHAnsi" w:hAnsiTheme="minorHAnsi" w:cstheme="minorHAnsi"/>
          <w:color w:val="000000" w:themeColor="text1"/>
        </w:rPr>
        <w:t>ć</w:t>
      </w:r>
      <w:r w:rsidRPr="00BE51A4">
        <w:rPr>
          <w:rFonts w:asciiTheme="minorHAnsi" w:hAnsiTheme="minorHAnsi" w:cstheme="minorHAnsi"/>
          <w:color w:val="000000" w:themeColor="text1"/>
        </w:rPr>
        <w:t xml:space="preserve"> taką licencję od dostawcy systemu RIS/PACS</w:t>
      </w:r>
      <w:r>
        <w:rPr>
          <w:rFonts w:asciiTheme="minorHAnsi" w:hAnsiTheme="minorHAnsi" w:cstheme="minorHAnsi"/>
          <w:color w:val="000000" w:themeColor="text1"/>
        </w:rPr>
        <w:t>.</w:t>
      </w:r>
    </w:p>
    <w:p w:rsidR="00BE51A4" w:rsidRDefault="00BE51A4" w:rsidP="00481F60">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Ad 2:</w:t>
      </w:r>
      <w:r w:rsidR="00C27B46">
        <w:rPr>
          <w:rFonts w:asciiTheme="minorHAnsi" w:hAnsiTheme="minorHAnsi" w:cstheme="minorHAnsi"/>
          <w:color w:val="000000" w:themeColor="text1"/>
        </w:rPr>
        <w:t xml:space="preserve"> </w:t>
      </w:r>
      <w:r>
        <w:rPr>
          <w:rFonts w:asciiTheme="minorHAnsi" w:hAnsiTheme="minorHAnsi" w:cstheme="minorHAnsi"/>
          <w:color w:val="000000" w:themeColor="text1"/>
        </w:rPr>
        <w:t>Dostawc</w:t>
      </w:r>
      <w:r w:rsidR="00C27B46">
        <w:rPr>
          <w:rFonts w:asciiTheme="minorHAnsi" w:hAnsiTheme="minorHAnsi" w:cstheme="minorHAnsi"/>
          <w:color w:val="000000" w:themeColor="text1"/>
        </w:rPr>
        <w:t>ą</w:t>
      </w:r>
      <w:r>
        <w:rPr>
          <w:rFonts w:asciiTheme="minorHAnsi" w:hAnsiTheme="minorHAnsi" w:cstheme="minorHAnsi"/>
          <w:color w:val="000000" w:themeColor="text1"/>
        </w:rPr>
        <w:t xml:space="preserve"> systemu </w:t>
      </w:r>
      <w:r w:rsidRPr="00BE51A4">
        <w:rPr>
          <w:rFonts w:asciiTheme="minorHAnsi" w:hAnsiTheme="minorHAnsi" w:cstheme="minorHAnsi"/>
          <w:color w:val="000000" w:themeColor="text1"/>
        </w:rPr>
        <w:t>RIS/PACS</w:t>
      </w:r>
      <w:r>
        <w:rPr>
          <w:rFonts w:asciiTheme="minorHAnsi" w:hAnsiTheme="minorHAnsi" w:cstheme="minorHAnsi"/>
          <w:color w:val="000000" w:themeColor="text1"/>
        </w:rPr>
        <w:t xml:space="preserve"> jest: </w:t>
      </w:r>
      <w:proofErr w:type="spellStart"/>
      <w:r w:rsidR="00C27B46" w:rsidRPr="00C27B46">
        <w:rPr>
          <w:rFonts w:asciiTheme="minorHAnsi" w:hAnsiTheme="minorHAnsi" w:cstheme="minorHAnsi"/>
          <w:color w:val="000000" w:themeColor="text1"/>
        </w:rPr>
        <w:t>Nexus</w:t>
      </w:r>
      <w:proofErr w:type="spellEnd"/>
      <w:r w:rsidR="00C27B46" w:rsidRPr="00C27B46">
        <w:rPr>
          <w:rFonts w:asciiTheme="minorHAnsi" w:hAnsiTheme="minorHAnsi" w:cstheme="minorHAnsi"/>
          <w:color w:val="000000" w:themeColor="text1"/>
        </w:rPr>
        <w:t xml:space="preserve"> Polska Sp. z o.o. z siedzibą przy ul. Szyperskiej 14, 61-754 Poznań</w:t>
      </w:r>
      <w:r w:rsidR="00C27B46">
        <w:rPr>
          <w:rFonts w:asciiTheme="minorHAnsi" w:hAnsiTheme="minorHAnsi" w:cstheme="minorHAnsi"/>
          <w:color w:val="000000" w:themeColor="text1"/>
        </w:rPr>
        <w:t>.</w:t>
      </w:r>
    </w:p>
    <w:p w:rsidR="00481F60" w:rsidRPr="00597CD1" w:rsidRDefault="00BE51A4" w:rsidP="00481F60">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Ad 3</w:t>
      </w:r>
      <w:r w:rsidR="00481F60">
        <w:rPr>
          <w:rFonts w:asciiTheme="minorHAnsi" w:hAnsiTheme="minorHAnsi" w:cstheme="minorHAnsi"/>
          <w:color w:val="000000" w:themeColor="text1"/>
        </w:rPr>
        <w:t xml:space="preserve">-10: </w:t>
      </w:r>
      <w:r w:rsidR="00481F60" w:rsidRPr="00597CD1">
        <w:rPr>
          <w:rFonts w:asciiTheme="minorHAnsi" w:hAnsiTheme="minorHAnsi" w:cstheme="minorHAnsi"/>
          <w:color w:val="000000" w:themeColor="text1"/>
          <w:shd w:val="clear" w:color="auto" w:fill="FFFFFF"/>
        </w:rPr>
        <w:t>Zamawiający pozostawia zapisy SWZ bez zmian</w:t>
      </w:r>
      <w:r w:rsidR="00481F60" w:rsidRPr="00597CD1">
        <w:rPr>
          <w:rFonts w:asciiTheme="minorHAnsi" w:hAnsiTheme="minorHAnsi" w:cstheme="minorHAnsi"/>
          <w:color w:val="000000" w:themeColor="text1"/>
          <w:lang w:eastAsia="pl-PL"/>
        </w:rPr>
        <w:t>.</w:t>
      </w:r>
    </w:p>
    <w:p w:rsidR="00481F60" w:rsidRPr="00597CD1" w:rsidRDefault="00481F60" w:rsidP="00481F60">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Ad 11-13: </w:t>
      </w:r>
      <w:r w:rsidRPr="00597CD1">
        <w:rPr>
          <w:rFonts w:asciiTheme="minorHAnsi" w:hAnsiTheme="minorHAnsi" w:cstheme="minorHAnsi"/>
          <w:color w:val="000000" w:themeColor="text1"/>
          <w:shd w:val="clear" w:color="auto" w:fill="FFFFFF"/>
        </w:rPr>
        <w:t>Z</w:t>
      </w:r>
      <w:r>
        <w:rPr>
          <w:rFonts w:asciiTheme="minorHAnsi" w:hAnsiTheme="minorHAnsi" w:cstheme="minorHAnsi"/>
          <w:color w:val="000000" w:themeColor="text1"/>
          <w:shd w:val="clear" w:color="auto" w:fill="FFFFFF"/>
        </w:rPr>
        <w:t>amawiający pozostawia zapisy umowy</w:t>
      </w:r>
      <w:r w:rsidRPr="00597CD1">
        <w:rPr>
          <w:rFonts w:asciiTheme="minorHAnsi" w:hAnsiTheme="minorHAnsi" w:cstheme="minorHAnsi"/>
          <w:color w:val="000000" w:themeColor="text1"/>
          <w:shd w:val="clear" w:color="auto" w:fill="FFFFFF"/>
        </w:rPr>
        <w:t xml:space="preserve"> bez zmian</w:t>
      </w:r>
      <w:r w:rsidRPr="00597CD1">
        <w:rPr>
          <w:rFonts w:asciiTheme="minorHAnsi" w:hAnsiTheme="minorHAnsi" w:cstheme="minorHAnsi"/>
          <w:color w:val="000000" w:themeColor="text1"/>
          <w:lang w:eastAsia="pl-PL"/>
        </w:rPr>
        <w:t>.</w:t>
      </w:r>
    </w:p>
    <w:p w:rsidR="007673CD" w:rsidRDefault="007673CD" w:rsidP="0086066B">
      <w:pPr>
        <w:spacing w:after="0" w:line="240" w:lineRule="auto"/>
        <w:jc w:val="both"/>
        <w:rPr>
          <w:rFonts w:asciiTheme="minorHAnsi" w:hAnsiTheme="minorHAnsi" w:cstheme="minorHAnsi"/>
          <w:color w:val="000000" w:themeColor="text1"/>
        </w:rPr>
      </w:pPr>
    </w:p>
    <w:p w:rsidR="00596EC1" w:rsidRDefault="00596EC1" w:rsidP="00596EC1">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8</w:t>
      </w:r>
      <w:r w:rsidRPr="00596EC1">
        <w:rPr>
          <w:rFonts w:asciiTheme="minorHAnsi" w:hAnsiTheme="minorHAnsi" w:cstheme="minorHAnsi"/>
          <w:color w:val="000000" w:themeColor="text1"/>
          <w:highlight w:val="cyan"/>
        </w:rPr>
        <w:t>:</w:t>
      </w:r>
    </w:p>
    <w:p w:rsidR="004C2E92" w:rsidRDefault="004C2E92" w:rsidP="0086066B">
      <w:pPr>
        <w:spacing w:after="0" w:line="240" w:lineRule="auto"/>
        <w:jc w:val="both"/>
        <w:rPr>
          <w:rFonts w:asciiTheme="minorHAnsi" w:hAnsiTheme="minorHAnsi" w:cstheme="minorHAnsi"/>
          <w:color w:val="000000" w:themeColor="text1"/>
        </w:rPr>
      </w:pPr>
    </w:p>
    <w:p w:rsidR="004C2E92" w:rsidRPr="00A27054" w:rsidRDefault="004C2E92" w:rsidP="004C2E92">
      <w:pPr>
        <w:autoSpaceDE w:val="0"/>
        <w:autoSpaceDN w:val="0"/>
        <w:adjustRightInd w:val="0"/>
        <w:spacing w:after="0" w:line="240" w:lineRule="auto"/>
        <w:rPr>
          <w:rFonts w:ascii="Arial" w:hAnsi="Arial" w:cs="Arial"/>
          <w:color w:val="000000"/>
          <w:sz w:val="24"/>
          <w:szCs w:val="24"/>
          <w:lang w:eastAsia="pl-PL"/>
        </w:rPr>
      </w:pPr>
    </w:p>
    <w:p w:rsidR="004C2E92" w:rsidRPr="004C2E92" w:rsidRDefault="004C2E92" w:rsidP="004C2E92">
      <w:pPr>
        <w:autoSpaceDE w:val="0"/>
        <w:autoSpaceDN w:val="0"/>
        <w:adjustRightInd w:val="0"/>
        <w:spacing w:after="0" w:line="240" w:lineRule="auto"/>
        <w:rPr>
          <w:rFonts w:ascii="Arial" w:hAnsi="Arial" w:cs="Arial"/>
          <w:color w:val="000000"/>
          <w:sz w:val="23"/>
          <w:szCs w:val="23"/>
          <w:lang w:eastAsia="pl-PL"/>
        </w:rPr>
      </w:pPr>
      <w:r w:rsidRPr="004C2E92">
        <w:rPr>
          <w:rFonts w:ascii="Arial" w:hAnsi="Arial" w:cs="Arial"/>
          <w:color w:val="000000"/>
          <w:sz w:val="24"/>
          <w:szCs w:val="24"/>
          <w:lang w:eastAsia="pl-PL"/>
        </w:rPr>
        <w:t xml:space="preserve"> </w:t>
      </w:r>
      <w:r>
        <w:rPr>
          <w:rFonts w:ascii="Arial" w:hAnsi="Arial" w:cs="Arial"/>
          <w:color w:val="000000"/>
          <w:sz w:val="23"/>
          <w:szCs w:val="23"/>
          <w:lang w:eastAsia="pl-PL"/>
        </w:rPr>
        <w:t>Z</w:t>
      </w:r>
      <w:r w:rsidRPr="004C2E92">
        <w:rPr>
          <w:rFonts w:ascii="Arial" w:hAnsi="Arial" w:cs="Arial"/>
          <w:color w:val="000000"/>
          <w:sz w:val="23"/>
          <w:szCs w:val="23"/>
          <w:lang w:eastAsia="pl-PL"/>
        </w:rPr>
        <w:t xml:space="preserve">godnie z art. 135 ust. 1 zwracamy się do Szpitala z wnioskiem o wyrażenie zgody na dokonanie modyfikacji w SWZ - tj. zwiększenie parametrów mobilnego aparatu RTG </w:t>
      </w:r>
    </w:p>
    <w:p w:rsidR="004C2E92" w:rsidRPr="004C2E92" w:rsidRDefault="004C2E92" w:rsidP="004C2E92">
      <w:pPr>
        <w:autoSpaceDE w:val="0"/>
        <w:autoSpaceDN w:val="0"/>
        <w:adjustRightInd w:val="0"/>
        <w:spacing w:after="0" w:line="240" w:lineRule="auto"/>
        <w:rPr>
          <w:rFonts w:ascii="Arial" w:hAnsi="Arial" w:cs="Arial"/>
          <w:color w:val="000000"/>
          <w:sz w:val="23"/>
          <w:szCs w:val="23"/>
          <w:lang w:eastAsia="pl-PL"/>
        </w:rPr>
      </w:pPr>
      <w:r w:rsidRPr="004C2E92">
        <w:rPr>
          <w:rFonts w:ascii="Arial" w:hAnsi="Arial" w:cs="Arial"/>
          <w:color w:val="000000"/>
          <w:sz w:val="23"/>
          <w:szCs w:val="23"/>
          <w:lang w:eastAsia="pl-PL"/>
        </w:rPr>
        <w:t xml:space="preserve">z obecnego: „Maksymalna szerokość aparatu w pozycji transportowej </w:t>
      </w:r>
      <w:r w:rsidRPr="004C2E92">
        <w:rPr>
          <w:rFonts w:ascii="Arial" w:hAnsi="Arial" w:cs="Arial"/>
          <w:b/>
          <w:bCs/>
          <w:color w:val="000000"/>
          <w:sz w:val="23"/>
          <w:szCs w:val="23"/>
          <w:lang w:eastAsia="pl-PL"/>
        </w:rPr>
        <w:t xml:space="preserve">≤60 cm </w:t>
      </w:r>
      <w:r w:rsidRPr="004C2E92">
        <w:rPr>
          <w:rFonts w:ascii="Arial" w:hAnsi="Arial" w:cs="Arial"/>
          <w:color w:val="000000"/>
          <w:sz w:val="23"/>
          <w:szCs w:val="23"/>
          <w:lang w:eastAsia="pl-PL"/>
        </w:rPr>
        <w:t xml:space="preserve">(załącznik nr 1 Pakiet nr 1, tabela – KOLUMNA I STATYW APARATU – pkt. 26) </w:t>
      </w:r>
    </w:p>
    <w:p w:rsidR="004C2E92" w:rsidRPr="00A27054" w:rsidRDefault="004C2E92" w:rsidP="004C2E92">
      <w:pPr>
        <w:autoSpaceDE w:val="0"/>
        <w:autoSpaceDN w:val="0"/>
        <w:adjustRightInd w:val="0"/>
        <w:spacing w:after="0" w:line="240" w:lineRule="auto"/>
        <w:rPr>
          <w:rFonts w:ascii="Arial" w:hAnsi="Arial" w:cs="Arial"/>
          <w:color w:val="000000"/>
          <w:sz w:val="23"/>
          <w:szCs w:val="23"/>
          <w:lang w:eastAsia="pl-PL"/>
        </w:rPr>
      </w:pPr>
      <w:r w:rsidRPr="00A27054">
        <w:rPr>
          <w:rFonts w:ascii="Arial" w:hAnsi="Arial" w:cs="Arial"/>
          <w:color w:val="000000"/>
          <w:sz w:val="23"/>
          <w:szCs w:val="23"/>
          <w:lang w:eastAsia="pl-PL"/>
        </w:rPr>
        <w:t xml:space="preserve">na zwiększone </w:t>
      </w:r>
      <w:r w:rsidRPr="00A27054">
        <w:rPr>
          <w:rFonts w:ascii="Arial" w:hAnsi="Arial" w:cs="Arial"/>
          <w:b/>
          <w:bCs/>
          <w:color w:val="000000"/>
          <w:sz w:val="23"/>
          <w:szCs w:val="23"/>
          <w:lang w:eastAsia="pl-PL"/>
        </w:rPr>
        <w:t xml:space="preserve">≤67 cm. </w:t>
      </w:r>
    </w:p>
    <w:p w:rsidR="004C2E92" w:rsidRDefault="004C2E92" w:rsidP="004C2E92">
      <w:pPr>
        <w:spacing w:after="0" w:line="240" w:lineRule="auto"/>
        <w:jc w:val="both"/>
        <w:rPr>
          <w:rFonts w:ascii="Arial" w:hAnsi="Arial" w:cs="Arial"/>
          <w:color w:val="000000"/>
          <w:sz w:val="23"/>
          <w:szCs w:val="23"/>
          <w:lang w:eastAsia="pl-PL"/>
        </w:rPr>
      </w:pPr>
      <w:r w:rsidRPr="004C2E92">
        <w:rPr>
          <w:rFonts w:ascii="Arial" w:hAnsi="Arial" w:cs="Arial"/>
          <w:color w:val="000000"/>
          <w:sz w:val="23"/>
          <w:szCs w:val="23"/>
          <w:lang w:eastAsia="pl-PL"/>
        </w:rPr>
        <w:t>Różnica 7 cm nie powinna istotnie wpłynąć na mobilność jezdną aparatu jednakże pozwoli to na zwiększenie ilości dostępnych na rynku aparatów.</w:t>
      </w:r>
    </w:p>
    <w:p w:rsidR="004C2E92" w:rsidRDefault="004C2E92" w:rsidP="004C2E92">
      <w:pPr>
        <w:spacing w:after="0" w:line="240" w:lineRule="auto"/>
        <w:jc w:val="both"/>
        <w:rPr>
          <w:rFonts w:asciiTheme="minorHAnsi" w:hAnsiTheme="minorHAnsi" w:cstheme="minorHAnsi"/>
          <w:color w:val="000000" w:themeColor="text1"/>
        </w:rPr>
      </w:pPr>
    </w:p>
    <w:p w:rsidR="004E12EC" w:rsidRDefault="004E12EC" w:rsidP="004E12EC">
      <w:pPr>
        <w:spacing w:after="0" w:line="240" w:lineRule="auto"/>
        <w:jc w:val="both"/>
        <w:rPr>
          <w:rFonts w:asciiTheme="minorHAnsi" w:hAnsiTheme="minorHAnsi" w:cstheme="minorHAnsi"/>
          <w:color w:val="000000" w:themeColor="text1"/>
          <w:lang w:eastAsia="pl-PL"/>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 xml:space="preserve">: </w:t>
      </w:r>
      <w:r w:rsidRPr="00597CD1">
        <w:rPr>
          <w:rFonts w:asciiTheme="minorHAnsi" w:hAnsiTheme="minorHAnsi" w:cstheme="minorHAnsi"/>
          <w:color w:val="000000" w:themeColor="text1"/>
          <w:shd w:val="clear" w:color="auto" w:fill="FFFFFF"/>
        </w:rPr>
        <w:t>Zamawiający pozostawia zapisy SWZ bez zmian</w:t>
      </w:r>
      <w:r w:rsidRPr="00597CD1">
        <w:rPr>
          <w:rFonts w:asciiTheme="minorHAnsi" w:hAnsiTheme="minorHAnsi" w:cstheme="minorHAnsi"/>
          <w:color w:val="000000" w:themeColor="text1"/>
          <w:lang w:eastAsia="pl-PL"/>
        </w:rPr>
        <w:t>.</w:t>
      </w:r>
    </w:p>
    <w:p w:rsidR="004E12EC" w:rsidRDefault="004E12EC" w:rsidP="004E12EC">
      <w:pPr>
        <w:spacing w:after="0" w:line="240" w:lineRule="auto"/>
        <w:jc w:val="both"/>
        <w:rPr>
          <w:rFonts w:asciiTheme="minorHAnsi" w:hAnsiTheme="minorHAnsi" w:cstheme="minorHAnsi"/>
          <w:color w:val="000000" w:themeColor="text1"/>
        </w:rPr>
      </w:pPr>
    </w:p>
    <w:p w:rsidR="00596EC1" w:rsidRDefault="00596EC1" w:rsidP="00596EC1">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9</w:t>
      </w:r>
      <w:r w:rsidRPr="00596EC1">
        <w:rPr>
          <w:rFonts w:asciiTheme="minorHAnsi" w:hAnsiTheme="minorHAnsi" w:cstheme="minorHAnsi"/>
          <w:color w:val="000000" w:themeColor="text1"/>
          <w:highlight w:val="cyan"/>
        </w:rPr>
        <w:t>:</w:t>
      </w:r>
    </w:p>
    <w:p w:rsidR="00A03214" w:rsidRPr="00A27054" w:rsidRDefault="00A03214" w:rsidP="00A03214">
      <w:pPr>
        <w:autoSpaceDE w:val="0"/>
        <w:autoSpaceDN w:val="0"/>
        <w:adjustRightInd w:val="0"/>
        <w:spacing w:after="0" w:line="240" w:lineRule="auto"/>
        <w:rPr>
          <w:rFonts w:cs="Calibri"/>
          <w:color w:val="000000"/>
          <w:sz w:val="24"/>
          <w:szCs w:val="24"/>
          <w:lang w:eastAsia="pl-PL"/>
        </w:rPr>
      </w:pPr>
    </w:p>
    <w:p w:rsidR="00A03214" w:rsidRPr="00A03214" w:rsidRDefault="00A03214" w:rsidP="00A03214">
      <w:pPr>
        <w:autoSpaceDE w:val="0"/>
        <w:autoSpaceDN w:val="0"/>
        <w:adjustRightInd w:val="0"/>
        <w:spacing w:after="0" w:line="240" w:lineRule="auto"/>
        <w:rPr>
          <w:rFonts w:cs="Calibri"/>
          <w:color w:val="000000"/>
          <w:lang w:eastAsia="pl-PL"/>
        </w:rPr>
      </w:pPr>
      <w:r w:rsidRPr="00A03214">
        <w:rPr>
          <w:rFonts w:cs="Calibri"/>
          <w:color w:val="000000"/>
          <w:sz w:val="24"/>
          <w:szCs w:val="24"/>
          <w:lang w:eastAsia="pl-PL"/>
        </w:rPr>
        <w:t xml:space="preserve"> </w:t>
      </w:r>
      <w:r w:rsidRPr="00A03214">
        <w:rPr>
          <w:rFonts w:cs="Calibri"/>
          <w:b/>
          <w:bCs/>
          <w:color w:val="000000"/>
          <w:lang w:eastAsia="pl-PL"/>
        </w:rPr>
        <w:t xml:space="preserve">Pytanie nr 1 LAMPA RTG, pkt. 18. Prędkość obrotów anody ≥ 8000 </w:t>
      </w:r>
      <w:proofErr w:type="spellStart"/>
      <w:r w:rsidRPr="00A03214">
        <w:rPr>
          <w:rFonts w:cs="Calibri"/>
          <w:b/>
          <w:bCs/>
          <w:color w:val="000000"/>
          <w:lang w:eastAsia="pl-PL"/>
        </w:rPr>
        <w:t>obr</w:t>
      </w:r>
      <w:proofErr w:type="spellEnd"/>
      <w:r w:rsidRPr="00A03214">
        <w:rPr>
          <w:rFonts w:cs="Calibri"/>
          <w:b/>
          <w:bCs/>
          <w:color w:val="000000"/>
          <w:lang w:eastAsia="pl-PL"/>
        </w:rPr>
        <w:t xml:space="preserve">/min </w:t>
      </w:r>
    </w:p>
    <w:p w:rsidR="00A03214" w:rsidRPr="00A03214" w:rsidRDefault="00A03214" w:rsidP="00A03214">
      <w:pPr>
        <w:autoSpaceDE w:val="0"/>
        <w:autoSpaceDN w:val="0"/>
        <w:adjustRightInd w:val="0"/>
        <w:spacing w:after="0" w:line="240" w:lineRule="auto"/>
        <w:rPr>
          <w:rFonts w:cs="Calibri"/>
          <w:color w:val="000000"/>
          <w:lang w:eastAsia="pl-PL"/>
        </w:rPr>
      </w:pPr>
      <w:r w:rsidRPr="00A03214">
        <w:rPr>
          <w:rFonts w:cs="Calibri"/>
          <w:color w:val="000000"/>
          <w:lang w:eastAsia="pl-PL"/>
        </w:rPr>
        <w:lastRenderedPageBreak/>
        <w:t xml:space="preserve">Prosimy o dopuszczenie lampy z prędkością wirowania anody na poziomie 3200 </w:t>
      </w:r>
      <w:proofErr w:type="spellStart"/>
      <w:r w:rsidRPr="00A03214">
        <w:rPr>
          <w:rFonts w:cs="Calibri"/>
          <w:color w:val="000000"/>
          <w:lang w:eastAsia="pl-PL"/>
        </w:rPr>
        <w:t>obr</w:t>
      </w:r>
      <w:proofErr w:type="spellEnd"/>
      <w:r w:rsidRPr="00A03214">
        <w:rPr>
          <w:rFonts w:cs="Calibri"/>
          <w:color w:val="000000"/>
          <w:lang w:eastAsia="pl-PL"/>
        </w:rPr>
        <w:t xml:space="preserve">/min. Jest to standardowa wartość wirowania dla lamp o niższym KHU. Lampy 400, 600 </w:t>
      </w:r>
      <w:proofErr w:type="spellStart"/>
      <w:r w:rsidRPr="00A03214">
        <w:rPr>
          <w:rFonts w:cs="Calibri"/>
          <w:color w:val="000000"/>
          <w:lang w:eastAsia="pl-PL"/>
        </w:rPr>
        <w:t>kHU</w:t>
      </w:r>
      <w:proofErr w:type="spellEnd"/>
      <w:r w:rsidRPr="00A03214">
        <w:rPr>
          <w:rFonts w:cs="Calibri"/>
          <w:color w:val="000000"/>
          <w:lang w:eastAsia="pl-PL"/>
        </w:rPr>
        <w:t xml:space="preserve"> charakteryzują się wirowaniem powyżej 8000 </w:t>
      </w:r>
      <w:proofErr w:type="spellStart"/>
      <w:r w:rsidRPr="00A03214">
        <w:rPr>
          <w:rFonts w:cs="Calibri"/>
          <w:color w:val="000000"/>
          <w:lang w:eastAsia="pl-PL"/>
        </w:rPr>
        <w:t>obr</w:t>
      </w:r>
      <w:proofErr w:type="spellEnd"/>
      <w:r w:rsidRPr="00A03214">
        <w:rPr>
          <w:rFonts w:cs="Calibri"/>
          <w:color w:val="000000"/>
          <w:lang w:eastAsia="pl-PL"/>
        </w:rPr>
        <w:t xml:space="preserve">/min. </w:t>
      </w:r>
    </w:p>
    <w:p w:rsidR="00A03214" w:rsidRPr="00A03214" w:rsidRDefault="00A03214" w:rsidP="00A03214">
      <w:pPr>
        <w:autoSpaceDE w:val="0"/>
        <w:autoSpaceDN w:val="0"/>
        <w:adjustRightInd w:val="0"/>
        <w:spacing w:after="0" w:line="240" w:lineRule="auto"/>
        <w:rPr>
          <w:rFonts w:cs="Calibri"/>
          <w:color w:val="000000"/>
          <w:lang w:eastAsia="pl-PL"/>
        </w:rPr>
      </w:pPr>
      <w:r w:rsidRPr="00A03214">
        <w:rPr>
          <w:rFonts w:cs="Calibri"/>
          <w:b/>
          <w:bCs/>
          <w:color w:val="000000"/>
          <w:lang w:eastAsia="pl-PL"/>
        </w:rPr>
        <w:t xml:space="preserve">Pytanie nr 2 KOLUMNA I STATYW APARATU, pkt. 23. Konstrukcja kolumny – ułatwienia w utrzymywaniu aparatu w czystości. Wszystkie kable do lampy ukryte </w:t>
      </w:r>
    </w:p>
    <w:p w:rsidR="00A03214" w:rsidRPr="00A03214" w:rsidRDefault="00A03214" w:rsidP="00A03214">
      <w:pPr>
        <w:autoSpaceDE w:val="0"/>
        <w:autoSpaceDN w:val="0"/>
        <w:adjustRightInd w:val="0"/>
        <w:spacing w:after="0" w:line="240" w:lineRule="auto"/>
        <w:rPr>
          <w:rFonts w:cs="Calibri"/>
          <w:color w:val="000000"/>
          <w:lang w:eastAsia="pl-PL"/>
        </w:rPr>
      </w:pPr>
      <w:r w:rsidRPr="00A03214">
        <w:rPr>
          <w:rFonts w:cs="Calibri"/>
          <w:color w:val="000000"/>
          <w:lang w:eastAsia="pl-PL"/>
        </w:rPr>
        <w:t xml:space="preserve">Prosimy o dopuszczenie aparatu, który posiada niezakryte przewody. Materiały z których wykonane są osłonki na przewody są wykonane z materiałów, które łatwo się dezynfekuje. </w:t>
      </w:r>
    </w:p>
    <w:p w:rsidR="00A03214" w:rsidRPr="00A03214" w:rsidRDefault="00A03214" w:rsidP="00A03214">
      <w:pPr>
        <w:autoSpaceDE w:val="0"/>
        <w:autoSpaceDN w:val="0"/>
        <w:adjustRightInd w:val="0"/>
        <w:spacing w:after="0" w:line="240" w:lineRule="auto"/>
        <w:rPr>
          <w:rFonts w:cs="Calibri"/>
          <w:color w:val="000000"/>
          <w:lang w:eastAsia="pl-PL"/>
        </w:rPr>
      </w:pPr>
      <w:r w:rsidRPr="00A03214">
        <w:rPr>
          <w:rFonts w:cs="Calibri"/>
          <w:b/>
          <w:bCs/>
          <w:color w:val="000000"/>
          <w:lang w:eastAsia="pl-PL"/>
        </w:rPr>
        <w:t xml:space="preserve">Pytanie nr 3 KOLUMNA I STATYW APARATU, pkt. 24. Antybakteryjna powłoka na obudowie aparatu. </w:t>
      </w:r>
    </w:p>
    <w:p w:rsidR="00A03214" w:rsidRPr="00A03214" w:rsidRDefault="00A03214" w:rsidP="00A03214">
      <w:pPr>
        <w:autoSpaceDE w:val="0"/>
        <w:autoSpaceDN w:val="0"/>
        <w:adjustRightInd w:val="0"/>
        <w:spacing w:after="0" w:line="240" w:lineRule="auto"/>
        <w:rPr>
          <w:rFonts w:cs="Calibri"/>
          <w:color w:val="000000"/>
          <w:lang w:eastAsia="pl-PL"/>
        </w:rPr>
      </w:pPr>
      <w:r w:rsidRPr="00A03214">
        <w:rPr>
          <w:rFonts w:cs="Calibri"/>
          <w:color w:val="000000"/>
          <w:lang w:eastAsia="pl-PL"/>
        </w:rPr>
        <w:t xml:space="preserve">Prosimy o dopuszczenie aparatu bez dedykowanej powłoki antybakteryjnej. Materiał, z którego wykonany jest aparat umożliwia dezynfekcję, co w przypadku obecnej sytuacji jest wskazane (mimo obecności powłoki antybakteryjnej). </w:t>
      </w:r>
    </w:p>
    <w:p w:rsidR="00A03214" w:rsidRPr="00A03214" w:rsidRDefault="00A03214" w:rsidP="00A03214">
      <w:pPr>
        <w:autoSpaceDE w:val="0"/>
        <w:autoSpaceDN w:val="0"/>
        <w:adjustRightInd w:val="0"/>
        <w:spacing w:after="0" w:line="240" w:lineRule="auto"/>
        <w:rPr>
          <w:rFonts w:cs="Calibri"/>
          <w:color w:val="000000"/>
          <w:lang w:eastAsia="pl-PL"/>
        </w:rPr>
      </w:pPr>
      <w:r w:rsidRPr="00A03214">
        <w:rPr>
          <w:rFonts w:cs="Calibri"/>
          <w:b/>
          <w:bCs/>
          <w:color w:val="000000"/>
          <w:lang w:eastAsia="pl-PL"/>
        </w:rPr>
        <w:t xml:space="preserve">Pytanie nr 4 KOLUMNA I STATYW APARATU, pkt. 30. Maksymalna możliwa do uzyskania wysokość ogniska lampy nad podłogą ≥ 200cm </w:t>
      </w:r>
    </w:p>
    <w:p w:rsidR="00A03214" w:rsidRPr="00A03214" w:rsidRDefault="00A03214" w:rsidP="00A03214">
      <w:pPr>
        <w:autoSpaceDE w:val="0"/>
        <w:autoSpaceDN w:val="0"/>
        <w:adjustRightInd w:val="0"/>
        <w:spacing w:after="0" w:line="240" w:lineRule="auto"/>
        <w:rPr>
          <w:rFonts w:cs="Calibri"/>
          <w:color w:val="000000"/>
          <w:lang w:eastAsia="pl-PL"/>
        </w:rPr>
      </w:pPr>
      <w:r w:rsidRPr="00A03214">
        <w:rPr>
          <w:rFonts w:cs="Calibri"/>
          <w:color w:val="000000"/>
          <w:lang w:eastAsia="pl-PL"/>
        </w:rPr>
        <w:t xml:space="preserve">Czy Zamawiający dopuści SID o wartości 199 cm? 1 cm różnicy mieści się w granicy błędu pomiarowego. </w:t>
      </w:r>
    </w:p>
    <w:p w:rsidR="00A03214" w:rsidRPr="00A03214" w:rsidRDefault="00A03214" w:rsidP="00A03214">
      <w:pPr>
        <w:autoSpaceDE w:val="0"/>
        <w:autoSpaceDN w:val="0"/>
        <w:adjustRightInd w:val="0"/>
        <w:spacing w:after="0" w:line="240" w:lineRule="auto"/>
        <w:rPr>
          <w:rFonts w:cs="Calibri"/>
          <w:color w:val="000000"/>
          <w:lang w:eastAsia="pl-PL"/>
        </w:rPr>
      </w:pPr>
      <w:r w:rsidRPr="00A03214">
        <w:rPr>
          <w:rFonts w:cs="Calibri"/>
          <w:b/>
          <w:bCs/>
          <w:color w:val="000000"/>
          <w:lang w:eastAsia="pl-PL"/>
        </w:rPr>
        <w:t xml:space="preserve">Pytanie nr 5 DETEKTOR CYFROWY, pkt. 38. Rozdzielczość detektora wyrażona liczbą pikseli (min) ≥ 6,5 </w:t>
      </w:r>
      <w:proofErr w:type="spellStart"/>
      <w:r w:rsidRPr="00A03214">
        <w:rPr>
          <w:rFonts w:cs="Calibri"/>
          <w:b/>
          <w:bCs/>
          <w:color w:val="000000"/>
          <w:lang w:eastAsia="pl-PL"/>
        </w:rPr>
        <w:t>MPx</w:t>
      </w:r>
      <w:proofErr w:type="spellEnd"/>
      <w:r w:rsidRPr="00A03214">
        <w:rPr>
          <w:rFonts w:cs="Calibri"/>
          <w:b/>
          <w:bCs/>
          <w:color w:val="000000"/>
          <w:lang w:eastAsia="pl-PL"/>
        </w:rPr>
        <w:t xml:space="preserve"> </w:t>
      </w:r>
    </w:p>
    <w:p w:rsidR="00A03214" w:rsidRDefault="00A03214" w:rsidP="00A03214">
      <w:pPr>
        <w:spacing w:after="0" w:line="240" w:lineRule="auto"/>
        <w:jc w:val="both"/>
        <w:rPr>
          <w:rFonts w:cs="Calibri"/>
          <w:color w:val="000000"/>
          <w:lang w:eastAsia="pl-PL"/>
        </w:rPr>
      </w:pPr>
      <w:r w:rsidRPr="00A03214">
        <w:rPr>
          <w:rFonts w:cs="Calibri"/>
          <w:color w:val="000000"/>
          <w:lang w:eastAsia="pl-PL"/>
        </w:rPr>
        <w:t>Czy Zamawiający dopuści rozdzielczość detektora o wartości 6,45 MPX?</w:t>
      </w:r>
    </w:p>
    <w:p w:rsidR="00A03214" w:rsidRPr="00A03214" w:rsidRDefault="00A03214" w:rsidP="00A03214">
      <w:pPr>
        <w:autoSpaceDE w:val="0"/>
        <w:autoSpaceDN w:val="0"/>
        <w:adjustRightInd w:val="0"/>
        <w:spacing w:after="0" w:line="240" w:lineRule="auto"/>
        <w:rPr>
          <w:rFonts w:cs="Calibri"/>
          <w:color w:val="000000"/>
          <w:lang w:eastAsia="pl-PL"/>
        </w:rPr>
      </w:pPr>
      <w:r w:rsidRPr="00A03214">
        <w:rPr>
          <w:rFonts w:cs="Calibri"/>
          <w:b/>
          <w:bCs/>
          <w:color w:val="000000"/>
          <w:lang w:eastAsia="pl-PL"/>
        </w:rPr>
        <w:t xml:space="preserve">Pytanie nr 6 DETEKTOR CYFROWY, pkt. 41. Waga płaskiego detektora cyfrowego z bateriami ≤ 3,5 kg </w:t>
      </w:r>
    </w:p>
    <w:p w:rsidR="00A03214" w:rsidRPr="00A03214" w:rsidRDefault="00A03214" w:rsidP="00A03214">
      <w:pPr>
        <w:autoSpaceDE w:val="0"/>
        <w:autoSpaceDN w:val="0"/>
        <w:adjustRightInd w:val="0"/>
        <w:spacing w:after="0" w:line="240" w:lineRule="auto"/>
        <w:rPr>
          <w:rFonts w:cs="Calibri"/>
          <w:color w:val="000000"/>
          <w:lang w:eastAsia="pl-PL"/>
        </w:rPr>
      </w:pPr>
      <w:r w:rsidRPr="00A03214">
        <w:rPr>
          <w:rFonts w:cs="Calibri"/>
          <w:color w:val="000000"/>
          <w:lang w:eastAsia="pl-PL"/>
        </w:rPr>
        <w:t xml:space="preserve">Czy Zamawiający dopuści wagę o wartości 3,6 kg? </w:t>
      </w:r>
    </w:p>
    <w:p w:rsidR="00A03214" w:rsidRPr="00A03214" w:rsidRDefault="00A03214" w:rsidP="00A03214">
      <w:pPr>
        <w:autoSpaceDE w:val="0"/>
        <w:autoSpaceDN w:val="0"/>
        <w:adjustRightInd w:val="0"/>
        <w:spacing w:after="0" w:line="240" w:lineRule="auto"/>
        <w:rPr>
          <w:rFonts w:cs="Calibri"/>
          <w:color w:val="000000"/>
          <w:lang w:eastAsia="pl-PL"/>
        </w:rPr>
      </w:pPr>
      <w:r w:rsidRPr="00A03214">
        <w:rPr>
          <w:rFonts w:cs="Calibri"/>
          <w:b/>
          <w:bCs/>
          <w:color w:val="000000"/>
          <w:lang w:eastAsia="pl-PL"/>
        </w:rPr>
        <w:t xml:space="preserve">Pytanie nr 7 DETEKTOR CYFROWY, pkt. 41. Ilość możliwych do wykonania zdjęć na jednym ładowaniu baterii detektora </w:t>
      </w:r>
    </w:p>
    <w:p w:rsidR="00A03214" w:rsidRPr="00A03214" w:rsidRDefault="00A03214" w:rsidP="00A03214">
      <w:pPr>
        <w:autoSpaceDE w:val="0"/>
        <w:autoSpaceDN w:val="0"/>
        <w:adjustRightInd w:val="0"/>
        <w:spacing w:after="0" w:line="240" w:lineRule="auto"/>
        <w:rPr>
          <w:rFonts w:cs="Calibri"/>
          <w:color w:val="000000"/>
          <w:lang w:eastAsia="pl-PL"/>
        </w:rPr>
      </w:pPr>
      <w:r w:rsidRPr="00A03214">
        <w:rPr>
          <w:rFonts w:cs="Calibri"/>
          <w:color w:val="000000"/>
          <w:lang w:eastAsia="pl-PL"/>
        </w:rPr>
        <w:t xml:space="preserve">Zamawiający nie precyzuje dokładnie ile detektor ma wykonywać zdjęć na jednym ładowaniu baterii. Prosimy o dopuszczenie ciągłej pracy na jednym naładowaniu wynoszącej 5 godzin. Dodatkowo aparat ma wbudowaną kieszeń, która umożliwia ładowanie detektora, gdy jest on nieużywany. </w:t>
      </w:r>
    </w:p>
    <w:p w:rsidR="00A03214" w:rsidRPr="00A03214" w:rsidRDefault="00A03214" w:rsidP="00A03214">
      <w:pPr>
        <w:autoSpaceDE w:val="0"/>
        <w:autoSpaceDN w:val="0"/>
        <w:adjustRightInd w:val="0"/>
        <w:spacing w:after="0" w:line="240" w:lineRule="auto"/>
        <w:rPr>
          <w:rFonts w:cs="Calibri"/>
          <w:color w:val="000000"/>
          <w:lang w:eastAsia="pl-PL"/>
        </w:rPr>
      </w:pPr>
      <w:r w:rsidRPr="00A03214">
        <w:rPr>
          <w:rFonts w:cs="Calibri"/>
          <w:b/>
          <w:bCs/>
          <w:color w:val="000000"/>
          <w:lang w:eastAsia="pl-PL"/>
        </w:rPr>
        <w:t xml:space="preserve">Pytanie nr 8 SWZ, termin realizacji zamówienia </w:t>
      </w:r>
    </w:p>
    <w:p w:rsidR="00A03214" w:rsidRDefault="00A03214" w:rsidP="00A03214">
      <w:pPr>
        <w:spacing w:after="0" w:line="240" w:lineRule="auto"/>
        <w:jc w:val="both"/>
        <w:rPr>
          <w:rFonts w:cs="Calibri"/>
          <w:color w:val="000000"/>
          <w:lang w:eastAsia="pl-PL"/>
        </w:rPr>
      </w:pPr>
      <w:r w:rsidRPr="00A03214">
        <w:rPr>
          <w:rFonts w:cs="Calibri"/>
          <w:color w:val="000000"/>
          <w:lang w:eastAsia="pl-PL"/>
        </w:rPr>
        <w:t>Prosimy o dopuszczenie terminu realizacji wynoszącym min. 30 dni.</w:t>
      </w:r>
    </w:p>
    <w:p w:rsidR="00C74C11" w:rsidRDefault="00C74C11" w:rsidP="00C74C11">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w:t>
      </w:r>
    </w:p>
    <w:p w:rsidR="00C74C11" w:rsidRDefault="00C74C11" w:rsidP="00C74C11">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rPr>
        <w:t>Ad</w:t>
      </w:r>
      <w:r w:rsidR="00F82A33">
        <w:rPr>
          <w:rFonts w:asciiTheme="minorHAnsi" w:hAnsiTheme="minorHAnsi" w:cstheme="minorHAnsi"/>
          <w:color w:val="000000" w:themeColor="text1"/>
        </w:rPr>
        <w:t xml:space="preserve"> 1</w:t>
      </w:r>
      <w:r w:rsidR="00652BC3">
        <w:rPr>
          <w:rFonts w:asciiTheme="minorHAnsi" w:hAnsiTheme="minorHAnsi" w:cstheme="minorHAnsi"/>
          <w:color w:val="000000" w:themeColor="text1"/>
        </w:rPr>
        <w:t xml:space="preserve"> i </w:t>
      </w:r>
      <w:r>
        <w:rPr>
          <w:rFonts w:asciiTheme="minorHAnsi" w:hAnsiTheme="minorHAnsi" w:cstheme="minorHAnsi"/>
          <w:color w:val="000000" w:themeColor="text1"/>
        </w:rPr>
        <w:t xml:space="preserve">3: </w:t>
      </w:r>
      <w:r w:rsidRPr="00597CD1">
        <w:rPr>
          <w:rFonts w:asciiTheme="minorHAnsi" w:hAnsiTheme="minorHAnsi" w:cstheme="minorHAnsi"/>
          <w:color w:val="000000" w:themeColor="text1"/>
          <w:shd w:val="clear" w:color="auto" w:fill="FFFFFF"/>
        </w:rPr>
        <w:t>Zamawiający pozostawia zapisy SWZ bez zmian</w:t>
      </w:r>
      <w:r w:rsidRPr="00597CD1">
        <w:rPr>
          <w:rFonts w:asciiTheme="minorHAnsi" w:hAnsiTheme="minorHAnsi" w:cstheme="minorHAnsi"/>
          <w:color w:val="000000" w:themeColor="text1"/>
          <w:lang w:eastAsia="pl-PL"/>
        </w:rPr>
        <w:t>.</w:t>
      </w:r>
    </w:p>
    <w:p w:rsidR="00652BC3" w:rsidRPr="00652BC3" w:rsidRDefault="00652BC3" w:rsidP="00C74C11">
      <w:pPr>
        <w:spacing w:after="0" w:line="240" w:lineRule="auto"/>
        <w:jc w:val="both"/>
        <w:rPr>
          <w:rFonts w:asciiTheme="minorHAnsi" w:hAnsiTheme="minorHAnsi" w:cstheme="minorHAnsi"/>
          <w:lang w:eastAsia="pl-PL"/>
        </w:rPr>
      </w:pPr>
      <w:r w:rsidRPr="00652BC3">
        <w:rPr>
          <w:rFonts w:asciiTheme="minorHAnsi" w:hAnsiTheme="minorHAnsi" w:cstheme="minorHAnsi"/>
          <w:color w:val="000000" w:themeColor="text1"/>
          <w:lang w:eastAsia="pl-PL"/>
        </w:rPr>
        <w:t xml:space="preserve">Ad 2: </w:t>
      </w:r>
      <w:r w:rsidRPr="00652BC3">
        <w:rPr>
          <w:rFonts w:asciiTheme="minorHAnsi" w:hAnsiTheme="minorHAnsi" w:cstheme="minorHAnsi"/>
        </w:rPr>
        <w:t>Zamawiający dopuszcza umieszczenie kabli w specjalnych osłonach spełniających wymóg utrzymania aparatu w należytej czystości.</w:t>
      </w:r>
    </w:p>
    <w:p w:rsidR="00C74C11" w:rsidRDefault="00C74C11" w:rsidP="00A03214">
      <w:pPr>
        <w:spacing w:after="0" w:line="240" w:lineRule="auto"/>
        <w:jc w:val="both"/>
        <w:rPr>
          <w:rFonts w:cs="Calibri"/>
          <w:color w:val="000000"/>
          <w:lang w:eastAsia="pl-PL"/>
        </w:rPr>
      </w:pPr>
      <w:r>
        <w:rPr>
          <w:rFonts w:cs="Calibri"/>
          <w:color w:val="000000"/>
          <w:lang w:eastAsia="pl-PL"/>
        </w:rPr>
        <w:t>Ad 4</w:t>
      </w:r>
      <w:r w:rsidR="003E5B75">
        <w:rPr>
          <w:rFonts w:cs="Calibri"/>
          <w:color w:val="000000"/>
          <w:lang w:eastAsia="pl-PL"/>
        </w:rPr>
        <w:t>:</w:t>
      </w:r>
      <w:r>
        <w:rPr>
          <w:rFonts w:cs="Calibri"/>
          <w:color w:val="000000"/>
          <w:lang w:eastAsia="pl-PL"/>
        </w:rPr>
        <w:t xml:space="preserve"> Zamawiający dopuszcza</w:t>
      </w:r>
      <w:r w:rsidRPr="00A03214">
        <w:rPr>
          <w:rFonts w:cs="Calibri"/>
          <w:color w:val="000000"/>
          <w:lang w:eastAsia="pl-PL"/>
        </w:rPr>
        <w:t xml:space="preserve"> SID o wartości 199 cm</w:t>
      </w:r>
      <w:r>
        <w:rPr>
          <w:rFonts w:cs="Calibri"/>
          <w:color w:val="000000"/>
          <w:lang w:eastAsia="pl-PL"/>
        </w:rPr>
        <w:t>.</w:t>
      </w:r>
    </w:p>
    <w:p w:rsidR="00C74C11" w:rsidRDefault="00C74C11" w:rsidP="00A03214">
      <w:pPr>
        <w:spacing w:after="0" w:line="240" w:lineRule="auto"/>
        <w:jc w:val="both"/>
        <w:rPr>
          <w:rFonts w:cs="Calibri"/>
          <w:color w:val="000000"/>
          <w:lang w:eastAsia="pl-PL"/>
        </w:rPr>
      </w:pPr>
      <w:r>
        <w:rPr>
          <w:rFonts w:cs="Calibri"/>
          <w:color w:val="000000"/>
          <w:lang w:eastAsia="pl-PL"/>
        </w:rPr>
        <w:t>Ad 5</w:t>
      </w:r>
      <w:r w:rsidR="003E5B75">
        <w:rPr>
          <w:rFonts w:cs="Calibri"/>
          <w:color w:val="000000"/>
          <w:lang w:eastAsia="pl-PL"/>
        </w:rPr>
        <w:t>:</w:t>
      </w:r>
      <w:r>
        <w:rPr>
          <w:rFonts w:cs="Calibri"/>
          <w:color w:val="000000"/>
          <w:lang w:eastAsia="pl-PL"/>
        </w:rPr>
        <w:t xml:space="preserve"> </w:t>
      </w:r>
      <w:r w:rsidR="00A45876">
        <w:rPr>
          <w:rFonts w:cs="Calibri"/>
          <w:color w:val="000000"/>
          <w:lang w:eastAsia="pl-PL"/>
        </w:rPr>
        <w:t>Zamawiający dopuszcza</w:t>
      </w:r>
      <w:r w:rsidRPr="00A03214">
        <w:rPr>
          <w:rFonts w:cs="Calibri"/>
          <w:color w:val="000000"/>
          <w:lang w:eastAsia="pl-PL"/>
        </w:rPr>
        <w:t xml:space="preserve"> rozdzielczość detektora o wartości 6,45 MPX</w:t>
      </w:r>
    </w:p>
    <w:p w:rsidR="00C74C11" w:rsidRDefault="003E5B75" w:rsidP="00C74C11">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rPr>
        <w:t>Ad 6</w:t>
      </w:r>
      <w:r w:rsidR="00C74C11">
        <w:rPr>
          <w:rFonts w:asciiTheme="minorHAnsi" w:hAnsiTheme="minorHAnsi" w:cstheme="minorHAnsi"/>
          <w:color w:val="000000" w:themeColor="text1"/>
        </w:rPr>
        <w:t xml:space="preserve">: </w:t>
      </w:r>
      <w:r>
        <w:rPr>
          <w:rFonts w:cs="Calibri"/>
          <w:color w:val="000000"/>
          <w:lang w:eastAsia="pl-PL"/>
        </w:rPr>
        <w:t>Zamawiający dopuszcza</w:t>
      </w:r>
      <w:r w:rsidRPr="00A03214">
        <w:rPr>
          <w:rFonts w:cs="Calibri"/>
          <w:color w:val="000000"/>
          <w:lang w:eastAsia="pl-PL"/>
        </w:rPr>
        <w:t xml:space="preserve"> wagę o wartości 3,6 kg</w:t>
      </w:r>
      <w:r w:rsidR="00C74C11" w:rsidRPr="00597CD1">
        <w:rPr>
          <w:rFonts w:asciiTheme="minorHAnsi" w:hAnsiTheme="minorHAnsi" w:cstheme="minorHAnsi"/>
          <w:color w:val="000000" w:themeColor="text1"/>
          <w:lang w:eastAsia="pl-PL"/>
        </w:rPr>
        <w:t>.</w:t>
      </w:r>
    </w:p>
    <w:p w:rsidR="003E5B75" w:rsidRDefault="003E5B75" w:rsidP="00C74C11">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lang w:eastAsia="pl-PL"/>
        </w:rPr>
        <w:t xml:space="preserve">Ad 7: </w:t>
      </w:r>
      <w:r w:rsidR="007C6C92">
        <w:rPr>
          <w:rFonts w:asciiTheme="minorHAnsi" w:hAnsiTheme="minorHAnsi" w:cstheme="minorHAnsi"/>
          <w:color w:val="000000" w:themeColor="text1"/>
          <w:lang w:eastAsia="pl-PL"/>
        </w:rPr>
        <w:t>Zamawiający dopuszcza ciągłą pracę</w:t>
      </w:r>
      <w:r w:rsidR="007C6C92" w:rsidRPr="007C6C92">
        <w:rPr>
          <w:rFonts w:asciiTheme="minorHAnsi" w:hAnsiTheme="minorHAnsi" w:cstheme="minorHAnsi"/>
          <w:color w:val="000000" w:themeColor="text1"/>
          <w:lang w:eastAsia="pl-PL"/>
        </w:rPr>
        <w:t xml:space="preserve"> na jednym naładowaniu</w:t>
      </w:r>
      <w:r w:rsidR="007C6C92" w:rsidRPr="007C6C92">
        <w:rPr>
          <w:rFonts w:cs="Calibri"/>
          <w:b/>
          <w:bCs/>
          <w:color w:val="000000"/>
          <w:lang w:eastAsia="pl-PL"/>
        </w:rPr>
        <w:t xml:space="preserve"> </w:t>
      </w:r>
      <w:r w:rsidR="007C6C92" w:rsidRPr="007C6C92">
        <w:rPr>
          <w:rFonts w:cs="Calibri"/>
          <w:bCs/>
          <w:lang w:eastAsia="pl-PL"/>
        </w:rPr>
        <w:t>baterii detektora</w:t>
      </w:r>
      <w:r w:rsidR="007C6C92">
        <w:rPr>
          <w:rFonts w:asciiTheme="minorHAnsi" w:hAnsiTheme="minorHAnsi" w:cstheme="minorHAnsi"/>
          <w:color w:val="000000" w:themeColor="text1"/>
          <w:lang w:eastAsia="pl-PL"/>
        </w:rPr>
        <w:t xml:space="preserve"> wynoszącą</w:t>
      </w:r>
      <w:r w:rsidR="007C6C92" w:rsidRPr="007C6C92">
        <w:rPr>
          <w:rFonts w:asciiTheme="minorHAnsi" w:hAnsiTheme="minorHAnsi" w:cstheme="minorHAnsi"/>
          <w:color w:val="000000" w:themeColor="text1"/>
          <w:lang w:eastAsia="pl-PL"/>
        </w:rPr>
        <w:t xml:space="preserve"> 5 godzin</w:t>
      </w:r>
      <w:r w:rsidR="007C6C92">
        <w:rPr>
          <w:rFonts w:asciiTheme="minorHAnsi" w:hAnsiTheme="minorHAnsi" w:cstheme="minorHAnsi"/>
          <w:color w:val="000000" w:themeColor="text1"/>
          <w:lang w:eastAsia="pl-PL"/>
        </w:rPr>
        <w:t>.</w:t>
      </w:r>
    </w:p>
    <w:p w:rsidR="008C2FA4" w:rsidRPr="00597CD1" w:rsidRDefault="008C2FA4" w:rsidP="00C74C11">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lang w:eastAsia="pl-PL"/>
        </w:rPr>
        <w:t xml:space="preserve">Ad 8: Zamawiający zmienia termin realizacji na: </w:t>
      </w:r>
      <w:r w:rsidRPr="008C2FA4">
        <w:rPr>
          <w:rFonts w:ascii="Times New Roman" w:hAnsi="Times New Roman"/>
        </w:rPr>
        <w:t>42 dni od dnia popisania umowy</w:t>
      </w:r>
      <w:r>
        <w:rPr>
          <w:rFonts w:ascii="Times New Roman" w:hAnsi="Times New Roman"/>
          <w:b/>
        </w:rPr>
        <w:t>.</w:t>
      </w:r>
    </w:p>
    <w:p w:rsidR="00C74C11" w:rsidRDefault="00C74C11" w:rsidP="00A03214">
      <w:pPr>
        <w:spacing w:after="0" w:line="240" w:lineRule="auto"/>
        <w:jc w:val="both"/>
        <w:rPr>
          <w:rFonts w:cs="Calibri"/>
          <w:color w:val="000000"/>
          <w:lang w:eastAsia="pl-PL"/>
        </w:rPr>
      </w:pPr>
    </w:p>
    <w:p w:rsidR="00A03214" w:rsidRDefault="00A03214" w:rsidP="00A03214">
      <w:pPr>
        <w:spacing w:after="0" w:line="240" w:lineRule="auto"/>
        <w:jc w:val="both"/>
        <w:rPr>
          <w:rFonts w:cs="Calibri"/>
          <w:color w:val="000000"/>
          <w:lang w:eastAsia="pl-PL"/>
        </w:rPr>
      </w:pPr>
    </w:p>
    <w:p w:rsidR="00A03214" w:rsidRPr="00596EC1" w:rsidRDefault="00596EC1" w:rsidP="00596EC1">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10</w:t>
      </w:r>
      <w:r w:rsidRPr="00596EC1">
        <w:rPr>
          <w:rFonts w:asciiTheme="minorHAnsi" w:hAnsiTheme="minorHAnsi" w:cstheme="minorHAnsi"/>
          <w:color w:val="000000" w:themeColor="text1"/>
          <w:highlight w:val="cyan"/>
        </w:rPr>
        <w:t>:</w:t>
      </w:r>
    </w:p>
    <w:p w:rsidR="00011BE4" w:rsidRPr="00FC28E0" w:rsidRDefault="00011BE4" w:rsidP="00011BE4">
      <w:pPr>
        <w:pStyle w:val="Podtytu"/>
        <w:rPr>
          <w:rFonts w:ascii="Arial" w:hAnsi="Arial" w:cs="Arial"/>
          <w:b/>
          <w:bCs/>
          <w:iCs/>
          <w:color w:val="0000FF"/>
          <w:sz w:val="20"/>
          <w:lang w:val="pl-PL"/>
        </w:rPr>
      </w:pPr>
      <w:r w:rsidRPr="00FC28E0">
        <w:rPr>
          <w:rFonts w:ascii="Arial" w:hAnsi="Arial" w:cs="Arial"/>
          <w:b/>
          <w:bCs/>
          <w:iCs/>
          <w:color w:val="0000FF"/>
          <w:sz w:val="20"/>
          <w:lang w:val="pl-PL"/>
        </w:rPr>
        <w:t xml:space="preserve">DOTYCZY PAKIETU NR </w:t>
      </w:r>
      <w:r>
        <w:rPr>
          <w:rFonts w:ascii="Arial" w:hAnsi="Arial" w:cs="Arial"/>
          <w:b/>
          <w:bCs/>
          <w:iCs/>
          <w:color w:val="0000FF"/>
          <w:sz w:val="20"/>
          <w:lang w:val="pl-PL"/>
        </w:rPr>
        <w:t>1 – mobilny aparat RTG</w:t>
      </w:r>
    </w:p>
    <w:p w:rsidR="00011BE4" w:rsidRPr="00FC28E0" w:rsidRDefault="00011BE4" w:rsidP="00011BE4">
      <w:pPr>
        <w:pStyle w:val="Tekstpodstawowy"/>
        <w:rPr>
          <w:rFonts w:ascii="Arial" w:hAnsi="Arial" w:cs="Arial"/>
          <w:lang w:eastAsia="zh-CN"/>
        </w:rPr>
      </w:pPr>
    </w:p>
    <w:p w:rsidR="00011BE4" w:rsidRPr="00652B74" w:rsidRDefault="00011BE4" w:rsidP="00011BE4">
      <w:pPr>
        <w:pStyle w:val="Bezodstpw"/>
        <w:jc w:val="both"/>
        <w:rPr>
          <w:rFonts w:ascii="Arial" w:hAnsi="Arial" w:cs="Arial"/>
          <w:b/>
          <w:bCs/>
          <w:sz w:val="20"/>
          <w:szCs w:val="20"/>
        </w:rPr>
      </w:pPr>
      <w:r w:rsidRPr="00652B74">
        <w:rPr>
          <w:rFonts w:ascii="Arial" w:hAnsi="Arial" w:cs="Arial"/>
          <w:b/>
          <w:bCs/>
          <w:sz w:val="20"/>
          <w:szCs w:val="20"/>
        </w:rPr>
        <w:t>Pytanie nr 1</w:t>
      </w:r>
    </w:p>
    <w:p w:rsidR="00011BE4" w:rsidRPr="00652B74" w:rsidRDefault="00011BE4" w:rsidP="00011BE4">
      <w:pPr>
        <w:pStyle w:val="Bezodstpw"/>
        <w:jc w:val="both"/>
        <w:rPr>
          <w:rFonts w:ascii="Arial" w:hAnsi="Arial" w:cs="Arial"/>
          <w:sz w:val="20"/>
          <w:szCs w:val="20"/>
        </w:rPr>
      </w:pPr>
      <w:r w:rsidRPr="00652B74">
        <w:rPr>
          <w:rFonts w:ascii="Arial" w:hAnsi="Arial" w:cs="Arial"/>
          <w:sz w:val="20"/>
          <w:szCs w:val="20"/>
        </w:rPr>
        <w:lastRenderedPageBreak/>
        <w:t>Dotyczy: Załącznik nr 1, Pakiet nr 1, pkt. 18</w:t>
      </w:r>
    </w:p>
    <w:p w:rsidR="00011BE4" w:rsidRPr="00652B74" w:rsidRDefault="00011BE4" w:rsidP="00011BE4">
      <w:pPr>
        <w:pStyle w:val="Bezodstpw"/>
        <w:jc w:val="both"/>
        <w:rPr>
          <w:rFonts w:ascii="Arial" w:hAnsi="Arial" w:cs="Arial"/>
          <w:sz w:val="20"/>
          <w:szCs w:val="2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8191"/>
      </w:tblGrid>
      <w:tr w:rsidR="00011BE4" w:rsidRPr="00652B74" w:rsidTr="003E5B75">
        <w:trPr>
          <w:trHeight w:val="70"/>
        </w:trPr>
        <w:tc>
          <w:tcPr>
            <w:tcW w:w="852" w:type="dxa"/>
            <w:vAlign w:val="bottom"/>
          </w:tcPr>
          <w:p w:rsidR="00011BE4" w:rsidRPr="00652B74" w:rsidRDefault="00011BE4" w:rsidP="003E5B75">
            <w:pPr>
              <w:ind w:left="360"/>
              <w:jc w:val="both"/>
              <w:rPr>
                <w:rFonts w:ascii="Arial" w:hAnsi="Arial" w:cs="Arial"/>
                <w:lang w:eastAsia="pl-PL"/>
              </w:rPr>
            </w:pPr>
            <w:r w:rsidRPr="00652B74">
              <w:rPr>
                <w:rFonts w:ascii="Arial" w:hAnsi="Arial" w:cs="Arial"/>
                <w:lang w:eastAsia="pl-PL"/>
              </w:rPr>
              <w:t>18.</w:t>
            </w:r>
          </w:p>
        </w:tc>
        <w:tc>
          <w:tcPr>
            <w:tcW w:w="8221" w:type="dxa"/>
            <w:shd w:val="clear" w:color="auto" w:fill="auto"/>
            <w:vAlign w:val="center"/>
            <w:hideMark/>
          </w:tcPr>
          <w:p w:rsidR="00011BE4" w:rsidRPr="00652B74" w:rsidRDefault="00011BE4" w:rsidP="003E5B75">
            <w:pPr>
              <w:pStyle w:val="Standard"/>
              <w:suppressAutoHyphens w:val="0"/>
              <w:jc w:val="both"/>
              <w:rPr>
                <w:rFonts w:ascii="Arial" w:eastAsia="Times New Roman" w:hAnsi="Arial" w:cs="Arial"/>
                <w:color w:val="000000"/>
                <w:sz w:val="20"/>
                <w:szCs w:val="20"/>
                <w:lang w:eastAsia="ar-SA" w:bidi="ar-SA"/>
              </w:rPr>
            </w:pPr>
            <w:r w:rsidRPr="00652B74">
              <w:rPr>
                <w:rFonts w:ascii="Arial" w:eastAsia="Times New Roman" w:hAnsi="Arial" w:cs="Arial"/>
                <w:color w:val="000000"/>
                <w:sz w:val="20"/>
                <w:szCs w:val="20"/>
                <w:lang w:eastAsia="ar-SA" w:bidi="ar-SA"/>
              </w:rPr>
              <w:t xml:space="preserve">Prędkość obrotów anody ≥ 8000 </w:t>
            </w:r>
            <w:proofErr w:type="spellStart"/>
            <w:r w:rsidRPr="00652B74">
              <w:rPr>
                <w:rFonts w:ascii="Arial" w:eastAsia="Times New Roman" w:hAnsi="Arial" w:cs="Arial"/>
                <w:color w:val="000000"/>
                <w:sz w:val="20"/>
                <w:szCs w:val="20"/>
                <w:lang w:eastAsia="ar-SA" w:bidi="ar-SA"/>
              </w:rPr>
              <w:t>obr</w:t>
            </w:r>
            <w:proofErr w:type="spellEnd"/>
            <w:r w:rsidRPr="00652B74">
              <w:rPr>
                <w:rFonts w:ascii="Arial" w:eastAsia="Times New Roman" w:hAnsi="Arial" w:cs="Arial"/>
                <w:color w:val="000000"/>
                <w:sz w:val="20"/>
                <w:szCs w:val="20"/>
                <w:lang w:eastAsia="ar-SA" w:bidi="ar-SA"/>
              </w:rPr>
              <w:t>/min</w:t>
            </w:r>
          </w:p>
        </w:tc>
      </w:tr>
    </w:tbl>
    <w:p w:rsidR="00011BE4" w:rsidRPr="00652B74" w:rsidRDefault="00011BE4" w:rsidP="00011BE4">
      <w:pPr>
        <w:pStyle w:val="Bezodstpw"/>
        <w:jc w:val="both"/>
        <w:rPr>
          <w:rFonts w:ascii="Arial" w:hAnsi="Arial" w:cs="Arial"/>
          <w:sz w:val="20"/>
          <w:szCs w:val="20"/>
        </w:rPr>
      </w:pPr>
    </w:p>
    <w:p w:rsidR="00011BE4" w:rsidRPr="00652B74" w:rsidRDefault="00011BE4" w:rsidP="00011BE4">
      <w:pPr>
        <w:pStyle w:val="Bezodstpw"/>
        <w:jc w:val="both"/>
        <w:rPr>
          <w:rFonts w:ascii="Arial" w:hAnsi="Arial" w:cs="Arial"/>
          <w:sz w:val="20"/>
          <w:szCs w:val="20"/>
        </w:rPr>
      </w:pPr>
      <w:r w:rsidRPr="00652B74">
        <w:rPr>
          <w:rFonts w:ascii="Arial" w:hAnsi="Arial" w:cs="Arial"/>
          <w:sz w:val="20"/>
          <w:szCs w:val="20"/>
        </w:rPr>
        <w:t>Czy Zamawiający dopuści wysokiej klasy aparat RTG renomowanego producenta który posiada moduł szybkiego wirowania anody 3800 obrotów/ min.? Jest to wystarczająca prędkość wirowania anody, która w żaden sposób nie wpływa na pogorszenie możliwości diagnostycznych aparatu</w:t>
      </w:r>
      <w:r>
        <w:rPr>
          <w:rFonts w:ascii="Arial" w:hAnsi="Arial" w:cs="Arial"/>
          <w:sz w:val="20"/>
          <w:szCs w:val="20"/>
        </w:rPr>
        <w:t xml:space="preserve"> </w:t>
      </w:r>
      <w:r w:rsidRPr="00652B74">
        <w:rPr>
          <w:rFonts w:ascii="Arial" w:hAnsi="Arial" w:cs="Arial"/>
          <w:sz w:val="20"/>
          <w:szCs w:val="20"/>
        </w:rPr>
        <w:t>oraz jego użytkowanie.</w:t>
      </w:r>
    </w:p>
    <w:p w:rsidR="00011BE4" w:rsidRPr="00652B74" w:rsidRDefault="00011BE4" w:rsidP="00011BE4">
      <w:pPr>
        <w:pStyle w:val="Bezodstpw"/>
        <w:jc w:val="both"/>
        <w:rPr>
          <w:rFonts w:ascii="Arial" w:hAnsi="Arial" w:cs="Arial"/>
          <w:sz w:val="20"/>
          <w:szCs w:val="20"/>
        </w:rPr>
      </w:pPr>
    </w:p>
    <w:p w:rsidR="00011BE4" w:rsidRPr="00652B74" w:rsidRDefault="00011BE4" w:rsidP="00011BE4">
      <w:pPr>
        <w:pStyle w:val="Bezodstpw"/>
        <w:jc w:val="both"/>
        <w:rPr>
          <w:rFonts w:ascii="Arial" w:hAnsi="Arial" w:cs="Arial"/>
          <w:b/>
          <w:bCs/>
          <w:sz w:val="20"/>
          <w:szCs w:val="20"/>
        </w:rPr>
      </w:pPr>
      <w:r w:rsidRPr="00652B74">
        <w:rPr>
          <w:rFonts w:ascii="Arial" w:hAnsi="Arial" w:cs="Arial"/>
          <w:b/>
          <w:bCs/>
          <w:sz w:val="20"/>
          <w:szCs w:val="20"/>
        </w:rPr>
        <w:t>Pytanie nr 2</w:t>
      </w:r>
    </w:p>
    <w:p w:rsidR="00011BE4" w:rsidRPr="00652B74" w:rsidRDefault="00011BE4" w:rsidP="00011BE4">
      <w:pPr>
        <w:pStyle w:val="Bezodstpw"/>
        <w:jc w:val="both"/>
        <w:rPr>
          <w:rFonts w:ascii="Arial" w:hAnsi="Arial" w:cs="Arial"/>
          <w:sz w:val="20"/>
          <w:szCs w:val="20"/>
        </w:rPr>
      </w:pPr>
      <w:r w:rsidRPr="00652B74">
        <w:rPr>
          <w:rFonts w:ascii="Arial" w:hAnsi="Arial" w:cs="Arial"/>
          <w:sz w:val="20"/>
          <w:szCs w:val="20"/>
        </w:rPr>
        <w:t>Dotyczy: Załącznik nr 1, Pakiet nr 1, pkt. 23</w:t>
      </w:r>
    </w:p>
    <w:p w:rsidR="00011BE4" w:rsidRPr="00652B74" w:rsidRDefault="00011BE4" w:rsidP="00011BE4">
      <w:pPr>
        <w:pStyle w:val="Bezodstpw"/>
        <w:jc w:val="both"/>
        <w:rPr>
          <w:rFonts w:ascii="Arial" w:hAnsi="Arial" w:cs="Arial"/>
          <w:sz w:val="20"/>
          <w:szCs w:val="2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8191"/>
      </w:tblGrid>
      <w:tr w:rsidR="00011BE4" w:rsidRPr="00652B74" w:rsidTr="003E5B75">
        <w:trPr>
          <w:trHeight w:val="70"/>
        </w:trPr>
        <w:tc>
          <w:tcPr>
            <w:tcW w:w="852" w:type="dxa"/>
            <w:vAlign w:val="bottom"/>
          </w:tcPr>
          <w:p w:rsidR="00011BE4" w:rsidRPr="00652B74" w:rsidRDefault="00011BE4" w:rsidP="003E5B75">
            <w:pPr>
              <w:ind w:left="360"/>
              <w:jc w:val="both"/>
              <w:rPr>
                <w:rFonts w:ascii="Arial" w:hAnsi="Arial" w:cs="Arial"/>
                <w:lang w:eastAsia="pl-PL"/>
              </w:rPr>
            </w:pPr>
            <w:r w:rsidRPr="00652B74">
              <w:rPr>
                <w:rFonts w:ascii="Arial" w:hAnsi="Arial" w:cs="Arial"/>
                <w:lang w:eastAsia="pl-PL"/>
              </w:rPr>
              <w:t>23.</w:t>
            </w:r>
          </w:p>
        </w:tc>
        <w:tc>
          <w:tcPr>
            <w:tcW w:w="8221" w:type="dxa"/>
            <w:shd w:val="clear" w:color="auto" w:fill="auto"/>
            <w:vAlign w:val="center"/>
            <w:hideMark/>
          </w:tcPr>
          <w:p w:rsidR="00011BE4" w:rsidRPr="00652B74" w:rsidRDefault="00011BE4" w:rsidP="003E5B75">
            <w:pPr>
              <w:pStyle w:val="Standard"/>
              <w:jc w:val="both"/>
              <w:rPr>
                <w:rFonts w:ascii="Arial" w:hAnsi="Arial" w:cs="Arial"/>
                <w:b/>
                <w:bCs/>
                <w:i/>
                <w:iCs/>
                <w:sz w:val="20"/>
                <w:szCs w:val="20"/>
              </w:rPr>
            </w:pPr>
            <w:r w:rsidRPr="00652B74">
              <w:rPr>
                <w:rStyle w:val="Wyrnieniedelikatne"/>
                <w:rFonts w:ascii="Arial" w:hAnsi="Arial" w:cs="Arial"/>
                <w:sz w:val="20"/>
                <w:szCs w:val="20"/>
              </w:rPr>
              <w:t xml:space="preserve">Konstrukcja kolumny – ułatwienia w utrzymywaniu aparatu w czystości. Wszystkie kable do lampy ukryte. </w:t>
            </w:r>
          </w:p>
        </w:tc>
      </w:tr>
    </w:tbl>
    <w:p w:rsidR="00011BE4" w:rsidRPr="00652B74" w:rsidRDefault="00011BE4" w:rsidP="00011BE4">
      <w:pPr>
        <w:pStyle w:val="Bezodstpw"/>
        <w:jc w:val="both"/>
        <w:rPr>
          <w:rFonts w:ascii="Arial" w:hAnsi="Arial" w:cs="Arial"/>
          <w:sz w:val="20"/>
          <w:szCs w:val="20"/>
        </w:rPr>
      </w:pPr>
    </w:p>
    <w:p w:rsidR="00011BE4" w:rsidRPr="00652B74" w:rsidRDefault="00011BE4" w:rsidP="00011BE4">
      <w:pPr>
        <w:pStyle w:val="Bezodstpw"/>
        <w:jc w:val="both"/>
        <w:rPr>
          <w:rFonts w:ascii="Arial" w:hAnsi="Arial" w:cs="Arial"/>
          <w:sz w:val="20"/>
          <w:szCs w:val="20"/>
        </w:rPr>
      </w:pPr>
      <w:r w:rsidRPr="00652B74">
        <w:rPr>
          <w:rFonts w:ascii="Arial" w:hAnsi="Arial" w:cs="Arial"/>
          <w:sz w:val="20"/>
          <w:szCs w:val="20"/>
        </w:rPr>
        <w:t>Czy Zamawiający dopuści wysokiej klasy aparat RTG, którego kable ukryte są w osłonkach na zewnątrz. Takie rozwiązanie stosowane jest w wielu szpitalach na terenie Polski (i świata) i pozwala ut</w:t>
      </w:r>
      <w:r>
        <w:rPr>
          <w:rFonts w:ascii="Arial" w:hAnsi="Arial" w:cs="Arial"/>
          <w:sz w:val="20"/>
          <w:szCs w:val="20"/>
        </w:rPr>
        <w:t>r</w:t>
      </w:r>
      <w:r w:rsidRPr="00652B74">
        <w:rPr>
          <w:rFonts w:ascii="Arial" w:hAnsi="Arial" w:cs="Arial"/>
          <w:sz w:val="20"/>
          <w:szCs w:val="20"/>
        </w:rPr>
        <w:t>zymać aparat w czystości bez jakichkolwiek problemów.</w:t>
      </w:r>
    </w:p>
    <w:p w:rsidR="00011BE4" w:rsidRPr="00652B74" w:rsidRDefault="00011BE4" w:rsidP="00011BE4">
      <w:pPr>
        <w:pStyle w:val="Bezodstpw"/>
        <w:jc w:val="both"/>
        <w:rPr>
          <w:rFonts w:ascii="Arial" w:hAnsi="Arial" w:cs="Arial"/>
          <w:sz w:val="20"/>
          <w:szCs w:val="20"/>
        </w:rPr>
      </w:pPr>
    </w:p>
    <w:p w:rsidR="00011BE4" w:rsidRPr="00652B74" w:rsidRDefault="00011BE4" w:rsidP="00011BE4">
      <w:pPr>
        <w:pStyle w:val="Bezodstpw"/>
        <w:jc w:val="both"/>
        <w:rPr>
          <w:rFonts w:ascii="Arial" w:hAnsi="Arial" w:cs="Arial"/>
          <w:b/>
          <w:bCs/>
          <w:sz w:val="20"/>
          <w:szCs w:val="20"/>
        </w:rPr>
      </w:pPr>
      <w:r w:rsidRPr="00652B74">
        <w:rPr>
          <w:rFonts w:ascii="Arial" w:hAnsi="Arial" w:cs="Arial"/>
          <w:b/>
          <w:bCs/>
          <w:sz w:val="20"/>
          <w:szCs w:val="20"/>
        </w:rPr>
        <w:t>Pytanie nr 3</w:t>
      </w:r>
    </w:p>
    <w:p w:rsidR="00011BE4" w:rsidRPr="00652B74" w:rsidRDefault="00011BE4" w:rsidP="00011BE4">
      <w:pPr>
        <w:pStyle w:val="Bezodstpw"/>
        <w:jc w:val="both"/>
        <w:rPr>
          <w:rFonts w:ascii="Arial" w:hAnsi="Arial" w:cs="Arial"/>
          <w:sz w:val="20"/>
          <w:szCs w:val="20"/>
        </w:rPr>
      </w:pPr>
      <w:r w:rsidRPr="00652B74">
        <w:rPr>
          <w:rFonts w:ascii="Arial" w:hAnsi="Arial" w:cs="Arial"/>
          <w:sz w:val="20"/>
          <w:szCs w:val="20"/>
        </w:rPr>
        <w:t>Dotyczy: Załącznik nr 1, Pakiet nr 1, pkt. 24</w:t>
      </w:r>
    </w:p>
    <w:p w:rsidR="00011BE4" w:rsidRPr="00652B74" w:rsidRDefault="00011BE4" w:rsidP="00011BE4">
      <w:pPr>
        <w:pStyle w:val="Bezodstpw"/>
        <w:jc w:val="both"/>
        <w:rPr>
          <w:rFonts w:ascii="Arial" w:hAnsi="Arial" w:cs="Arial"/>
          <w:sz w:val="20"/>
          <w:szCs w:val="2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8191"/>
      </w:tblGrid>
      <w:tr w:rsidR="00011BE4" w:rsidRPr="00652B74" w:rsidTr="003E5B75">
        <w:trPr>
          <w:trHeight w:val="70"/>
        </w:trPr>
        <w:tc>
          <w:tcPr>
            <w:tcW w:w="852" w:type="dxa"/>
            <w:vAlign w:val="bottom"/>
          </w:tcPr>
          <w:p w:rsidR="00011BE4" w:rsidRPr="00652B74" w:rsidRDefault="00011BE4" w:rsidP="003E5B75">
            <w:pPr>
              <w:ind w:left="360"/>
              <w:jc w:val="both"/>
              <w:rPr>
                <w:rFonts w:ascii="Arial" w:hAnsi="Arial" w:cs="Arial"/>
                <w:lang w:eastAsia="pl-PL"/>
              </w:rPr>
            </w:pPr>
            <w:r w:rsidRPr="00652B74">
              <w:rPr>
                <w:rFonts w:ascii="Arial" w:hAnsi="Arial" w:cs="Arial"/>
                <w:lang w:eastAsia="pl-PL"/>
              </w:rPr>
              <w:t>24.</w:t>
            </w:r>
          </w:p>
        </w:tc>
        <w:tc>
          <w:tcPr>
            <w:tcW w:w="8221" w:type="dxa"/>
            <w:shd w:val="clear" w:color="auto" w:fill="auto"/>
            <w:vAlign w:val="center"/>
            <w:hideMark/>
          </w:tcPr>
          <w:p w:rsidR="00011BE4" w:rsidRPr="00652B74" w:rsidRDefault="00011BE4" w:rsidP="003E5B75">
            <w:pPr>
              <w:pStyle w:val="Standard"/>
              <w:jc w:val="both"/>
              <w:rPr>
                <w:rStyle w:val="Wyrnieniedelikatne"/>
                <w:rFonts w:ascii="Arial" w:hAnsi="Arial" w:cs="Arial"/>
                <w:b/>
                <w:bCs/>
                <w:i w:val="0"/>
                <w:iCs w:val="0"/>
                <w:sz w:val="20"/>
                <w:szCs w:val="20"/>
              </w:rPr>
            </w:pPr>
            <w:r w:rsidRPr="00652B74">
              <w:rPr>
                <w:rStyle w:val="Wyrnieniedelikatne"/>
                <w:rFonts w:ascii="Arial" w:hAnsi="Arial" w:cs="Arial"/>
                <w:sz w:val="20"/>
                <w:szCs w:val="20"/>
              </w:rPr>
              <w:t xml:space="preserve">Antybakteryjna powłoka na obudowie aparatu </w:t>
            </w:r>
          </w:p>
        </w:tc>
      </w:tr>
    </w:tbl>
    <w:p w:rsidR="00011BE4" w:rsidRPr="00652B74" w:rsidRDefault="00011BE4" w:rsidP="00011BE4">
      <w:pPr>
        <w:pStyle w:val="Bezodstpw"/>
        <w:jc w:val="both"/>
        <w:rPr>
          <w:rFonts w:ascii="Arial" w:hAnsi="Arial" w:cs="Arial"/>
          <w:sz w:val="20"/>
          <w:szCs w:val="20"/>
        </w:rPr>
      </w:pPr>
    </w:p>
    <w:p w:rsidR="00011BE4" w:rsidRPr="00652B74" w:rsidRDefault="00011BE4" w:rsidP="00011BE4">
      <w:pPr>
        <w:pStyle w:val="Bezodstpw"/>
        <w:jc w:val="both"/>
        <w:rPr>
          <w:rFonts w:ascii="Arial" w:hAnsi="Arial" w:cs="Arial"/>
          <w:sz w:val="20"/>
          <w:szCs w:val="20"/>
        </w:rPr>
      </w:pPr>
      <w:r w:rsidRPr="00652B74">
        <w:rPr>
          <w:rFonts w:ascii="Arial" w:hAnsi="Arial" w:cs="Arial"/>
          <w:sz w:val="20"/>
          <w:szCs w:val="20"/>
        </w:rPr>
        <w:t xml:space="preserve">Czy Zamawiający dopuści wysokiej klasy aparat RTG, który nie ma powłoki antybakteryjnej na obudowie aparatu? Należy nadmienić, że powłoka antybakteryjna nie zwalnia z dezynfekcji aparatu, a obudowę oferowanego przez nas aparatu RTG można dezynfekować tak samo, jak aparat </w:t>
      </w:r>
      <w:proofErr w:type="spellStart"/>
      <w:r w:rsidRPr="00652B74">
        <w:rPr>
          <w:rFonts w:ascii="Arial" w:hAnsi="Arial" w:cs="Arial"/>
          <w:sz w:val="20"/>
          <w:szCs w:val="20"/>
        </w:rPr>
        <w:t>posiadajacy</w:t>
      </w:r>
      <w:proofErr w:type="spellEnd"/>
      <w:r w:rsidRPr="00652B74">
        <w:rPr>
          <w:rFonts w:ascii="Arial" w:hAnsi="Arial" w:cs="Arial"/>
          <w:sz w:val="20"/>
          <w:szCs w:val="20"/>
        </w:rPr>
        <w:t xml:space="preserve"> warstwę antybakteryjną.</w:t>
      </w:r>
    </w:p>
    <w:p w:rsidR="00011BE4" w:rsidRDefault="00011BE4" w:rsidP="00011BE4">
      <w:pPr>
        <w:pStyle w:val="Bezodstpw"/>
      </w:pPr>
    </w:p>
    <w:p w:rsidR="00011BE4" w:rsidRPr="00652B74" w:rsidRDefault="00011BE4" w:rsidP="00011BE4">
      <w:pPr>
        <w:pStyle w:val="Bezodstpw"/>
        <w:jc w:val="both"/>
        <w:rPr>
          <w:rFonts w:ascii="Arial" w:hAnsi="Arial" w:cs="Arial"/>
          <w:b/>
          <w:bCs/>
          <w:sz w:val="20"/>
          <w:szCs w:val="20"/>
        </w:rPr>
      </w:pPr>
      <w:r w:rsidRPr="00652B74">
        <w:rPr>
          <w:rFonts w:ascii="Arial" w:hAnsi="Arial" w:cs="Arial"/>
          <w:b/>
          <w:bCs/>
          <w:sz w:val="20"/>
          <w:szCs w:val="20"/>
        </w:rPr>
        <w:t>Pytanie nr 4</w:t>
      </w:r>
    </w:p>
    <w:p w:rsidR="00011BE4" w:rsidRPr="00652B74" w:rsidRDefault="00011BE4" w:rsidP="00011BE4">
      <w:pPr>
        <w:pStyle w:val="Bezodstpw"/>
        <w:jc w:val="both"/>
        <w:rPr>
          <w:rFonts w:ascii="Arial" w:hAnsi="Arial" w:cs="Arial"/>
          <w:sz w:val="20"/>
          <w:szCs w:val="20"/>
        </w:rPr>
      </w:pPr>
      <w:r w:rsidRPr="00652B74">
        <w:rPr>
          <w:rFonts w:ascii="Arial" w:hAnsi="Arial" w:cs="Arial"/>
          <w:sz w:val="20"/>
          <w:szCs w:val="20"/>
        </w:rPr>
        <w:t>Dotyczy: Załącznik nr 1, Pakiet nr 1, pkt 44</w:t>
      </w:r>
    </w:p>
    <w:p w:rsidR="00011BE4" w:rsidRPr="00652B74" w:rsidRDefault="00011BE4" w:rsidP="00011BE4">
      <w:pPr>
        <w:pStyle w:val="Bezodstpw"/>
        <w:jc w:val="both"/>
        <w:rPr>
          <w:rFonts w:ascii="Arial" w:hAnsi="Arial" w:cs="Arial"/>
          <w:sz w:val="20"/>
          <w:szCs w:val="2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8191"/>
      </w:tblGrid>
      <w:tr w:rsidR="00011BE4" w:rsidRPr="00652B74" w:rsidTr="003E5B75">
        <w:trPr>
          <w:trHeight w:val="70"/>
        </w:trPr>
        <w:tc>
          <w:tcPr>
            <w:tcW w:w="852" w:type="dxa"/>
            <w:vAlign w:val="bottom"/>
          </w:tcPr>
          <w:p w:rsidR="00011BE4" w:rsidRPr="00652B74" w:rsidRDefault="00011BE4" w:rsidP="003E5B75">
            <w:pPr>
              <w:ind w:left="360"/>
              <w:jc w:val="both"/>
              <w:rPr>
                <w:rFonts w:ascii="Arial" w:hAnsi="Arial" w:cs="Arial"/>
                <w:lang w:eastAsia="pl-PL"/>
              </w:rPr>
            </w:pPr>
            <w:r w:rsidRPr="00652B74">
              <w:rPr>
                <w:rFonts w:ascii="Arial" w:hAnsi="Arial" w:cs="Arial"/>
                <w:lang w:eastAsia="pl-PL"/>
              </w:rPr>
              <w:t>44.</w:t>
            </w:r>
          </w:p>
        </w:tc>
        <w:tc>
          <w:tcPr>
            <w:tcW w:w="8221" w:type="dxa"/>
            <w:shd w:val="clear" w:color="auto" w:fill="auto"/>
            <w:vAlign w:val="center"/>
            <w:hideMark/>
          </w:tcPr>
          <w:p w:rsidR="00011BE4" w:rsidRPr="00652B74" w:rsidRDefault="00011BE4" w:rsidP="003E5B75">
            <w:pPr>
              <w:pStyle w:val="Standard"/>
              <w:suppressAutoHyphens w:val="0"/>
              <w:jc w:val="both"/>
              <w:rPr>
                <w:rFonts w:ascii="Arial" w:hAnsi="Arial" w:cs="Arial"/>
                <w:b/>
                <w:bCs/>
                <w:i/>
                <w:iCs/>
                <w:sz w:val="20"/>
                <w:szCs w:val="20"/>
              </w:rPr>
            </w:pPr>
            <w:r w:rsidRPr="00652B74">
              <w:rPr>
                <w:rStyle w:val="Wyrnieniedelikatne"/>
                <w:rFonts w:ascii="Arial" w:hAnsi="Arial" w:cs="Arial"/>
                <w:sz w:val="20"/>
                <w:szCs w:val="20"/>
              </w:rPr>
              <w:t xml:space="preserve">Kratka </w:t>
            </w:r>
            <w:proofErr w:type="spellStart"/>
            <w:r w:rsidRPr="00652B74">
              <w:rPr>
                <w:rStyle w:val="Wyrnieniedelikatne"/>
                <w:rFonts w:ascii="Arial" w:hAnsi="Arial" w:cs="Arial"/>
                <w:sz w:val="20"/>
                <w:szCs w:val="20"/>
              </w:rPr>
              <w:t>przeciwrozproszeniowa</w:t>
            </w:r>
            <w:proofErr w:type="spellEnd"/>
            <w:r w:rsidRPr="00652B74">
              <w:rPr>
                <w:rStyle w:val="Wyrnieniedelikatne"/>
                <w:rFonts w:ascii="Arial" w:hAnsi="Arial" w:cs="Arial"/>
                <w:sz w:val="20"/>
                <w:szCs w:val="20"/>
              </w:rPr>
              <w:t xml:space="preserve"> nakładana na detektor </w:t>
            </w:r>
          </w:p>
        </w:tc>
      </w:tr>
    </w:tbl>
    <w:p w:rsidR="00011BE4" w:rsidRPr="00652B74" w:rsidRDefault="00011BE4" w:rsidP="00011BE4">
      <w:pPr>
        <w:pStyle w:val="Bezodstpw"/>
        <w:jc w:val="both"/>
        <w:rPr>
          <w:rFonts w:ascii="Arial" w:hAnsi="Arial" w:cs="Arial"/>
          <w:sz w:val="20"/>
          <w:szCs w:val="20"/>
        </w:rPr>
      </w:pPr>
    </w:p>
    <w:p w:rsidR="00011BE4" w:rsidRDefault="00011BE4" w:rsidP="00011BE4">
      <w:pPr>
        <w:jc w:val="both"/>
        <w:rPr>
          <w:rFonts w:ascii="Arial" w:eastAsia="Arial" w:hAnsi="Arial" w:cs="Arial"/>
          <w:szCs w:val="16"/>
        </w:rPr>
      </w:pPr>
      <w:r w:rsidRPr="00652B74">
        <w:rPr>
          <w:rFonts w:ascii="Arial" w:hAnsi="Arial" w:cs="Arial"/>
        </w:rPr>
        <w:t xml:space="preserve">Czy w zamian za fizyczną kratkę </w:t>
      </w:r>
      <w:proofErr w:type="spellStart"/>
      <w:r w:rsidRPr="00652B74">
        <w:rPr>
          <w:rFonts w:ascii="Arial" w:hAnsi="Arial" w:cs="Arial"/>
        </w:rPr>
        <w:t>przeciwrozproszeniową</w:t>
      </w:r>
      <w:proofErr w:type="spellEnd"/>
      <w:r w:rsidRPr="00652B74">
        <w:rPr>
          <w:rFonts w:ascii="Arial" w:hAnsi="Arial" w:cs="Arial"/>
        </w:rPr>
        <w:t xml:space="preserve"> Zamawiający dopuści kratkę </w:t>
      </w:r>
      <w:proofErr w:type="spellStart"/>
      <w:r w:rsidRPr="00652B74">
        <w:rPr>
          <w:rFonts w:ascii="Arial" w:hAnsi="Arial" w:cs="Arial"/>
        </w:rPr>
        <w:t>przeciwrozproszeniową</w:t>
      </w:r>
      <w:proofErr w:type="spellEnd"/>
      <w:r w:rsidRPr="00652B74">
        <w:rPr>
          <w:rFonts w:ascii="Arial" w:hAnsi="Arial" w:cs="Arial"/>
        </w:rPr>
        <w:t xml:space="preserve"> </w:t>
      </w:r>
      <w:r w:rsidRPr="00652B74">
        <w:rPr>
          <w:rFonts w:ascii="Arial" w:eastAsia="Arial" w:hAnsi="Arial" w:cs="Arial"/>
          <w:szCs w:val="16"/>
        </w:rPr>
        <w:t xml:space="preserve">w postaci dedykowanego oprogramowania, które przetwarza obraz do postaci o tak wysokiej jakości, jak przy użyciu tradycyjnej, fizycznej kratki </w:t>
      </w:r>
      <w:proofErr w:type="spellStart"/>
      <w:r w:rsidRPr="00652B74">
        <w:rPr>
          <w:rFonts w:ascii="Arial" w:eastAsia="Arial" w:hAnsi="Arial" w:cs="Arial"/>
          <w:szCs w:val="16"/>
        </w:rPr>
        <w:t>przeciwrozproszeniowej</w:t>
      </w:r>
      <w:proofErr w:type="spellEnd"/>
      <w:r w:rsidRPr="00652B74">
        <w:rPr>
          <w:rFonts w:ascii="Arial" w:eastAsia="Arial" w:hAnsi="Arial" w:cs="Arial"/>
          <w:szCs w:val="16"/>
        </w:rPr>
        <w:t>, redukując tym samym otrzymywaną dawkę promieniowania RTG dla pacjenta?</w:t>
      </w:r>
      <w:r>
        <w:rPr>
          <w:rFonts w:ascii="Arial" w:eastAsia="Arial" w:hAnsi="Arial" w:cs="Arial"/>
          <w:szCs w:val="16"/>
        </w:rPr>
        <w:t xml:space="preserve"> </w:t>
      </w:r>
      <w:r w:rsidRPr="00652B74">
        <w:rPr>
          <w:rFonts w:ascii="Arial" w:eastAsia="Arial" w:hAnsi="Arial" w:cs="Arial"/>
          <w:szCs w:val="16"/>
        </w:rPr>
        <w:t>Dodatkowo należy zwrócić uwagę na fakt, że proponowane rozwiązanie znacząco poprawia jakość pracy technika obsługującego aparat, ponieważ odciąża go od dodatkowych czynności związanych z nakładaniem kratki na detektor.</w:t>
      </w:r>
    </w:p>
    <w:p w:rsidR="00011BE4" w:rsidRDefault="00011BE4" w:rsidP="00011BE4">
      <w:pPr>
        <w:pStyle w:val="Bezodstpw"/>
        <w:jc w:val="both"/>
        <w:rPr>
          <w:rFonts w:ascii="Arial" w:hAnsi="Arial" w:cs="Arial"/>
          <w:b/>
          <w:bCs/>
          <w:sz w:val="20"/>
          <w:szCs w:val="20"/>
        </w:rPr>
      </w:pPr>
      <w:r w:rsidRPr="00652B74">
        <w:rPr>
          <w:rFonts w:ascii="Arial" w:hAnsi="Arial" w:cs="Arial"/>
          <w:b/>
          <w:bCs/>
          <w:sz w:val="20"/>
          <w:szCs w:val="20"/>
        </w:rPr>
        <w:t xml:space="preserve">Pytanie nr </w:t>
      </w:r>
      <w:r>
        <w:rPr>
          <w:rFonts w:ascii="Arial" w:hAnsi="Arial" w:cs="Arial"/>
          <w:b/>
          <w:bCs/>
          <w:sz w:val="20"/>
          <w:szCs w:val="20"/>
        </w:rPr>
        <w:t>5</w:t>
      </w:r>
    </w:p>
    <w:p w:rsidR="00011BE4" w:rsidRPr="0055650D" w:rsidRDefault="00011BE4" w:rsidP="00011BE4">
      <w:pPr>
        <w:pStyle w:val="Bezodstpw"/>
        <w:jc w:val="both"/>
        <w:rPr>
          <w:rFonts w:ascii="Arial" w:hAnsi="Arial" w:cs="Arial"/>
          <w:b/>
          <w:bCs/>
          <w:sz w:val="20"/>
          <w:szCs w:val="20"/>
        </w:rPr>
      </w:pPr>
      <w:r w:rsidRPr="0055650D">
        <w:rPr>
          <w:rFonts w:ascii="Arial" w:hAnsi="Arial" w:cs="Arial"/>
          <w:b/>
          <w:bCs/>
          <w:sz w:val="20"/>
          <w:szCs w:val="20"/>
        </w:rPr>
        <w:t xml:space="preserve">Dotyczy przedmiotowego środka dowodowego tj. </w:t>
      </w:r>
      <w:r w:rsidRPr="0055650D">
        <w:rPr>
          <w:rFonts w:ascii="Arial" w:hAnsi="Arial" w:cs="Arial"/>
          <w:b/>
          <w:bCs/>
          <w:i/>
          <w:iCs/>
          <w:sz w:val="20"/>
          <w:szCs w:val="20"/>
        </w:rPr>
        <w:t xml:space="preserve">„materiałów zawierających opis techniczny oferowanych wyrobów (np. katalogów, folderów, metodyków, kart technicznych w języku polskim)” </w:t>
      </w:r>
      <w:r w:rsidRPr="0055650D">
        <w:rPr>
          <w:rFonts w:ascii="Arial" w:hAnsi="Arial" w:cs="Arial"/>
          <w:b/>
          <w:bCs/>
          <w:sz w:val="20"/>
          <w:szCs w:val="20"/>
        </w:rPr>
        <w:t>wskazanych w rozdziale V pkt 1.1 SWZ</w:t>
      </w:r>
    </w:p>
    <w:p w:rsidR="00011BE4" w:rsidRPr="0055650D" w:rsidRDefault="00011BE4" w:rsidP="00011BE4">
      <w:pPr>
        <w:pStyle w:val="Bezodstpw"/>
        <w:jc w:val="both"/>
        <w:rPr>
          <w:rFonts w:ascii="Arial" w:hAnsi="Arial" w:cs="Arial"/>
          <w:b/>
          <w:bCs/>
          <w:sz w:val="20"/>
          <w:szCs w:val="20"/>
        </w:rPr>
      </w:pPr>
    </w:p>
    <w:p w:rsidR="00011BE4" w:rsidRDefault="00011BE4" w:rsidP="00011BE4">
      <w:pPr>
        <w:pStyle w:val="Bezodstpw"/>
        <w:jc w:val="both"/>
        <w:rPr>
          <w:rFonts w:ascii="Arial" w:hAnsi="Arial" w:cs="Arial"/>
          <w:sz w:val="20"/>
          <w:szCs w:val="20"/>
        </w:rPr>
      </w:pPr>
      <w:r w:rsidRPr="0055650D">
        <w:rPr>
          <w:rFonts w:ascii="Arial" w:hAnsi="Arial" w:cs="Arial"/>
          <w:sz w:val="20"/>
          <w:szCs w:val="20"/>
        </w:rPr>
        <w:t xml:space="preserve">Z uwagi na wyjątkową mnogość parametrów, jakimi cechują się urządzenia będące przedmiotem zamówienia naturalnym jest, że nie wszystkie parametry wyspecyfikowane w wymaganiach Zamawiającego znajdują się w dokumentach wymienionych w tym punkcie SWZ. Tak sformułowane wymaganie uniemożliwia złożenie oferty nie z powodu braku spełnienia wymagań technicznych, ale przez fakt braku wyszczególnienia parametrów technicznych w katalogach firmowych lub dokumentacji technicznej itp. oferowanego sprzętu. </w:t>
      </w:r>
    </w:p>
    <w:p w:rsidR="00011BE4" w:rsidRPr="00FA09FD" w:rsidRDefault="00011BE4" w:rsidP="00011BE4">
      <w:pPr>
        <w:pStyle w:val="Bezodstpw"/>
        <w:jc w:val="both"/>
        <w:rPr>
          <w:rFonts w:ascii="Arial" w:hAnsi="Arial" w:cs="Arial"/>
          <w:sz w:val="20"/>
          <w:szCs w:val="20"/>
          <w:u w:val="single"/>
        </w:rPr>
      </w:pPr>
      <w:r w:rsidRPr="00FA09FD">
        <w:rPr>
          <w:rFonts w:ascii="Arial" w:hAnsi="Arial" w:cs="Arial"/>
          <w:sz w:val="20"/>
          <w:szCs w:val="20"/>
          <w:u w:val="single"/>
        </w:rPr>
        <w:t>W związku z powyższym wnosimy o dopuszczenie złożenia oświadczenia producenta lub autoryzowanego przedstawiciela producenta potwierdzającego spełnienie parametrów technicznych niewyszczególnionych w katalogach firmowych złożonych na potwierdzenie zgodności parametrów opisanych w załączniku nr 1 do SWZ.</w:t>
      </w:r>
    </w:p>
    <w:p w:rsidR="00011BE4" w:rsidRDefault="00011BE4" w:rsidP="00011BE4">
      <w:pPr>
        <w:jc w:val="both"/>
        <w:rPr>
          <w:rFonts w:ascii="Arial" w:eastAsia="Arial" w:hAnsi="Arial" w:cs="Arial"/>
          <w:szCs w:val="16"/>
        </w:rPr>
      </w:pPr>
    </w:p>
    <w:p w:rsidR="00011BE4" w:rsidRDefault="00011BE4" w:rsidP="00011BE4">
      <w:pPr>
        <w:pStyle w:val="Bezodstpw"/>
        <w:jc w:val="both"/>
        <w:rPr>
          <w:rFonts w:ascii="Arial" w:hAnsi="Arial" w:cs="Arial"/>
          <w:b/>
          <w:bCs/>
          <w:sz w:val="20"/>
          <w:szCs w:val="20"/>
        </w:rPr>
      </w:pPr>
      <w:r w:rsidRPr="00652B74">
        <w:rPr>
          <w:rFonts w:ascii="Arial" w:hAnsi="Arial" w:cs="Arial"/>
          <w:b/>
          <w:bCs/>
          <w:sz w:val="20"/>
          <w:szCs w:val="20"/>
        </w:rPr>
        <w:t xml:space="preserve">Pytanie nr </w:t>
      </w:r>
      <w:r>
        <w:rPr>
          <w:rFonts w:ascii="Arial" w:hAnsi="Arial" w:cs="Arial"/>
          <w:b/>
          <w:bCs/>
          <w:sz w:val="20"/>
          <w:szCs w:val="20"/>
        </w:rPr>
        <w:t>6</w:t>
      </w:r>
    </w:p>
    <w:p w:rsidR="00011BE4" w:rsidRDefault="00011BE4" w:rsidP="00011BE4">
      <w:pPr>
        <w:jc w:val="both"/>
        <w:rPr>
          <w:rFonts w:ascii="Arial" w:eastAsia="Arial" w:hAnsi="Arial" w:cs="Arial"/>
          <w:szCs w:val="16"/>
        </w:rPr>
      </w:pPr>
      <w:r>
        <w:rPr>
          <w:rFonts w:ascii="Arial" w:eastAsia="Arial" w:hAnsi="Arial" w:cs="Arial"/>
          <w:szCs w:val="16"/>
        </w:rPr>
        <w:t>Dotyczy formularza oferty</w:t>
      </w:r>
    </w:p>
    <w:p w:rsidR="00011BE4" w:rsidRDefault="00011BE4" w:rsidP="00011BE4">
      <w:pPr>
        <w:jc w:val="both"/>
        <w:rPr>
          <w:rFonts w:ascii="Arial" w:eastAsia="Arial" w:hAnsi="Arial" w:cs="Arial"/>
          <w:szCs w:val="16"/>
        </w:rPr>
      </w:pPr>
      <w:r w:rsidRPr="00C548E3">
        <w:rPr>
          <w:rFonts w:ascii="Arial" w:eastAsia="Arial" w:hAnsi="Arial" w:cs="Arial"/>
          <w:szCs w:val="16"/>
        </w:rPr>
        <w:t xml:space="preserve">Czy Zamawiający może wyjaśnić, w jaki sposób Wykonawcy powinni poprawnie wpisać stawkę podatku vat %, w formularzu ofertowym, jeżeli przedmiot zamówienia objęty jest dwiema różnymi stawkami podatku VAT tj. 8% i 23% - zgodnie z obowiązującymi </w:t>
      </w:r>
      <w:r>
        <w:rPr>
          <w:rFonts w:ascii="Arial" w:eastAsia="Arial" w:hAnsi="Arial" w:cs="Arial"/>
          <w:szCs w:val="16"/>
        </w:rPr>
        <w:t xml:space="preserve">Wykonawcę </w:t>
      </w:r>
      <w:r w:rsidRPr="00C548E3">
        <w:rPr>
          <w:rFonts w:ascii="Arial" w:eastAsia="Arial" w:hAnsi="Arial" w:cs="Arial"/>
          <w:szCs w:val="16"/>
        </w:rPr>
        <w:t>przepisami prawa podatku VAT?</w:t>
      </w:r>
    </w:p>
    <w:p w:rsidR="00011BE4" w:rsidRPr="009C116F" w:rsidRDefault="00011BE4" w:rsidP="009C116F">
      <w:pPr>
        <w:jc w:val="both"/>
        <w:rPr>
          <w:rFonts w:ascii="Arial" w:eastAsia="Arial" w:hAnsi="Arial" w:cs="Arial"/>
          <w:szCs w:val="16"/>
        </w:rPr>
      </w:pPr>
      <w:r>
        <w:rPr>
          <w:rFonts w:ascii="Arial" w:eastAsia="Arial" w:hAnsi="Arial" w:cs="Arial"/>
          <w:szCs w:val="16"/>
        </w:rPr>
        <w:t xml:space="preserve">Czy wpisanie w kolumnie „stawka podatku VAT ….. %” wartości 8 i 23% jest wystarczające? </w:t>
      </w:r>
    </w:p>
    <w:p w:rsidR="00011BE4" w:rsidRPr="00011BE4" w:rsidRDefault="00011BE4" w:rsidP="00011BE4">
      <w:pPr>
        <w:pStyle w:val="Bezodstpw"/>
        <w:jc w:val="both"/>
        <w:rPr>
          <w:rFonts w:ascii="Arial" w:hAnsi="Arial" w:cs="Arial"/>
          <w:b/>
          <w:bCs/>
          <w:sz w:val="20"/>
          <w:szCs w:val="20"/>
        </w:rPr>
      </w:pPr>
      <w:r w:rsidRPr="00652B74">
        <w:rPr>
          <w:rFonts w:ascii="Arial" w:hAnsi="Arial" w:cs="Arial"/>
          <w:b/>
          <w:bCs/>
          <w:sz w:val="20"/>
          <w:szCs w:val="20"/>
        </w:rPr>
        <w:t xml:space="preserve">Pytanie nr </w:t>
      </w:r>
      <w:r>
        <w:rPr>
          <w:rFonts w:ascii="Arial" w:hAnsi="Arial" w:cs="Arial"/>
          <w:b/>
          <w:bCs/>
          <w:sz w:val="20"/>
          <w:szCs w:val="20"/>
        </w:rPr>
        <w:t>7</w:t>
      </w:r>
    </w:p>
    <w:p w:rsidR="00011BE4" w:rsidRPr="003506FB" w:rsidRDefault="00011BE4" w:rsidP="00011BE4">
      <w:pPr>
        <w:shd w:val="clear" w:color="auto" w:fill="FFFFFF"/>
        <w:jc w:val="both"/>
        <w:rPr>
          <w:rFonts w:ascii="Arial" w:hAnsi="Arial" w:cs="Arial"/>
          <w:color w:val="222222"/>
          <w:lang w:eastAsia="pl-PL"/>
        </w:rPr>
      </w:pPr>
      <w:r w:rsidRPr="003506FB">
        <w:rPr>
          <w:rFonts w:ascii="Arial" w:hAnsi="Arial" w:cs="Arial"/>
          <w:color w:val="222222"/>
          <w:lang w:eastAsia="pl-PL"/>
        </w:rPr>
        <w:t xml:space="preserve">Prosimy o informację w obecnej sytuacji epidemiologicznej Zamawiający dopuszcza zawarcie umowy z Wykonawcą w formie elektronicznej podpisanej kwalifikowanym podpisem elektronicznym zgodnie z art. 78 Kodeksu Cywilnego ? Lub też złożenie podpisu chociaż przez jedną ze stron podpisem kwalifikowanym. </w:t>
      </w:r>
    </w:p>
    <w:p w:rsidR="00011BE4" w:rsidRDefault="00011BE4" w:rsidP="00011BE4">
      <w:pPr>
        <w:shd w:val="clear" w:color="auto" w:fill="FFFFFF"/>
        <w:jc w:val="both"/>
        <w:rPr>
          <w:rFonts w:ascii="Arial" w:hAnsi="Arial" w:cs="Arial"/>
          <w:color w:val="222222"/>
          <w:lang w:eastAsia="pl-PL"/>
        </w:rPr>
      </w:pPr>
      <w:r w:rsidRPr="003506FB">
        <w:rPr>
          <w:rFonts w:ascii="Arial" w:hAnsi="Arial" w:cs="Arial"/>
          <w:color w:val="222222"/>
          <w:lang w:eastAsia="pl-PL"/>
        </w:rPr>
        <w:t>Jeżeli Zamawiający nie zgadza się na takie rozwiązanie prosimy o wskazanie uzasadnionej potrzeby Zamawiającego.</w:t>
      </w:r>
    </w:p>
    <w:p w:rsidR="00011BE4" w:rsidRPr="00A82BE5" w:rsidRDefault="00011BE4" w:rsidP="00011BE4">
      <w:pPr>
        <w:pStyle w:val="Bezodstpw"/>
        <w:jc w:val="both"/>
        <w:rPr>
          <w:rFonts w:ascii="Arial" w:hAnsi="Arial" w:cs="Arial"/>
          <w:b/>
          <w:bCs/>
          <w:sz w:val="20"/>
          <w:szCs w:val="20"/>
        </w:rPr>
      </w:pPr>
      <w:r w:rsidRPr="00A82BE5">
        <w:rPr>
          <w:rFonts w:ascii="Arial" w:hAnsi="Arial" w:cs="Arial"/>
          <w:b/>
          <w:bCs/>
          <w:sz w:val="20"/>
          <w:szCs w:val="20"/>
        </w:rPr>
        <w:t>Pytanie nr 8</w:t>
      </w:r>
    </w:p>
    <w:p w:rsidR="00011BE4" w:rsidRPr="00A82BE5" w:rsidRDefault="00011BE4" w:rsidP="00011BE4">
      <w:pPr>
        <w:shd w:val="clear" w:color="auto" w:fill="FFFFFF"/>
        <w:rPr>
          <w:rFonts w:ascii="Arial" w:hAnsi="Arial" w:cs="Arial"/>
          <w:b/>
          <w:bCs/>
          <w:lang w:eastAsia="pl-PL"/>
        </w:rPr>
      </w:pPr>
      <w:r w:rsidRPr="00A82BE5">
        <w:rPr>
          <w:rFonts w:ascii="Arial" w:hAnsi="Arial" w:cs="Arial"/>
          <w:b/>
          <w:bCs/>
          <w:lang w:eastAsia="pl-PL"/>
        </w:rPr>
        <w:t>Dotyczy zapisów załącznika nr 5 – projektowane postanowienia umowy</w:t>
      </w:r>
    </w:p>
    <w:p w:rsidR="00011BE4" w:rsidRPr="009C116F" w:rsidRDefault="00011BE4" w:rsidP="00011BE4">
      <w:pPr>
        <w:shd w:val="clear" w:color="auto" w:fill="FFFFFF"/>
        <w:jc w:val="both"/>
        <w:rPr>
          <w:rFonts w:ascii="Arial" w:hAnsi="Arial" w:cs="Arial"/>
          <w:lang w:eastAsia="pl-PL"/>
        </w:rPr>
      </w:pPr>
      <w:r w:rsidRPr="00A82BE5">
        <w:rPr>
          <w:rFonts w:ascii="Arial" w:hAnsi="Arial" w:cs="Arial"/>
          <w:lang w:eastAsia="pl-PL"/>
        </w:rPr>
        <w:t xml:space="preserve">Prosimy o poprawę oczywistej omyłki pisarskiej w par 8 ust. 5 umowy, poprzez zmianę  sformułowania </w:t>
      </w:r>
      <w:r w:rsidRPr="00A82BE5">
        <w:rPr>
          <w:rFonts w:ascii="Arial" w:hAnsi="Arial" w:cs="Arial"/>
          <w:i/>
          <w:iCs/>
          <w:lang w:eastAsia="pl-PL"/>
        </w:rPr>
        <w:t>„formularz cenowy stanowiący załącznik nr 2”</w:t>
      </w:r>
      <w:r w:rsidRPr="00A82BE5">
        <w:rPr>
          <w:rFonts w:ascii="Arial" w:hAnsi="Arial" w:cs="Arial"/>
          <w:lang w:eastAsia="pl-PL"/>
        </w:rPr>
        <w:t xml:space="preserve"> na </w:t>
      </w:r>
      <w:r w:rsidRPr="00A82BE5">
        <w:rPr>
          <w:rFonts w:ascii="Arial" w:hAnsi="Arial" w:cs="Arial"/>
          <w:i/>
          <w:iCs/>
          <w:lang w:eastAsia="pl-PL"/>
        </w:rPr>
        <w:t xml:space="preserve">„ formularz oferty załącznik nr 2”. </w:t>
      </w:r>
      <w:r w:rsidRPr="00A82BE5">
        <w:rPr>
          <w:rFonts w:ascii="Arial" w:hAnsi="Arial" w:cs="Arial"/>
          <w:lang w:eastAsia="pl-PL"/>
        </w:rPr>
        <w:t xml:space="preserve">W dokumentacji postępowanie nie występuje formularz cenowy. </w:t>
      </w:r>
    </w:p>
    <w:p w:rsidR="00011BE4" w:rsidRDefault="00011BE4" w:rsidP="00011BE4">
      <w:pPr>
        <w:shd w:val="clear" w:color="auto" w:fill="FFFFFF"/>
        <w:jc w:val="both"/>
        <w:rPr>
          <w:rFonts w:ascii="Arial" w:hAnsi="Arial" w:cs="Arial"/>
          <w:b/>
          <w:bCs/>
        </w:rPr>
      </w:pPr>
      <w:r w:rsidRPr="00652B74">
        <w:rPr>
          <w:rFonts w:ascii="Arial" w:hAnsi="Arial" w:cs="Arial"/>
          <w:b/>
          <w:bCs/>
        </w:rPr>
        <w:t xml:space="preserve">Pytanie nr </w:t>
      </w:r>
      <w:r>
        <w:rPr>
          <w:rFonts w:ascii="Arial" w:hAnsi="Arial" w:cs="Arial"/>
          <w:b/>
          <w:bCs/>
        </w:rPr>
        <w:t>9</w:t>
      </w:r>
    </w:p>
    <w:p w:rsidR="00011BE4" w:rsidRPr="00011BE4" w:rsidRDefault="00011BE4" w:rsidP="00011BE4">
      <w:pPr>
        <w:shd w:val="clear" w:color="auto" w:fill="FFFFFF"/>
        <w:rPr>
          <w:rFonts w:ascii="Arial" w:hAnsi="Arial" w:cs="Arial"/>
          <w:b/>
          <w:bCs/>
          <w:color w:val="222222"/>
          <w:lang w:eastAsia="pl-PL"/>
        </w:rPr>
      </w:pPr>
      <w:r w:rsidRPr="003506FB">
        <w:rPr>
          <w:rFonts w:ascii="Arial" w:hAnsi="Arial" w:cs="Arial"/>
          <w:b/>
          <w:bCs/>
          <w:color w:val="222222"/>
          <w:lang w:eastAsia="pl-PL"/>
        </w:rPr>
        <w:t>Dotyczy zapisów załącznika nr 5 – projektowane postanowienia umowy</w:t>
      </w:r>
      <w:r>
        <w:rPr>
          <w:rFonts w:ascii="Arial" w:hAnsi="Arial" w:cs="Arial"/>
          <w:b/>
          <w:bCs/>
          <w:color w:val="222222"/>
          <w:lang w:eastAsia="pl-PL"/>
        </w:rPr>
        <w:t xml:space="preserve"> par 6 ust. 3</w:t>
      </w:r>
    </w:p>
    <w:p w:rsidR="00D92BF9" w:rsidRDefault="00011BE4" w:rsidP="00481F60">
      <w:pPr>
        <w:shd w:val="clear" w:color="auto" w:fill="FFFFFF"/>
        <w:jc w:val="both"/>
        <w:rPr>
          <w:rFonts w:ascii="Arial" w:hAnsi="Arial" w:cs="Arial"/>
        </w:rPr>
      </w:pPr>
      <w:r w:rsidRPr="00615E09">
        <w:rPr>
          <w:rFonts w:ascii="Arial" w:hAnsi="Arial" w:cs="Arial"/>
        </w:rPr>
        <w:t xml:space="preserve">Prosimy o zmniejszenie maksymalnej wielkości naliczonych kar umownych z 30 % do 20% wartości umowy brutto. </w:t>
      </w:r>
    </w:p>
    <w:p w:rsidR="001E595C" w:rsidRDefault="001E595C" w:rsidP="001E595C">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w:t>
      </w:r>
    </w:p>
    <w:p w:rsidR="001E595C" w:rsidRDefault="001E595C" w:rsidP="001E595C">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rPr>
        <w:lastRenderedPageBreak/>
        <w:t xml:space="preserve">Ad 1: </w:t>
      </w:r>
      <w:r w:rsidRPr="00597CD1">
        <w:rPr>
          <w:rFonts w:asciiTheme="minorHAnsi" w:hAnsiTheme="minorHAnsi" w:cstheme="minorHAnsi"/>
          <w:color w:val="000000" w:themeColor="text1"/>
          <w:shd w:val="clear" w:color="auto" w:fill="FFFFFF"/>
        </w:rPr>
        <w:t>Zamawiający pozostawia zapisy SWZ bez zmian</w:t>
      </w:r>
      <w:r w:rsidRPr="00597CD1">
        <w:rPr>
          <w:rFonts w:asciiTheme="minorHAnsi" w:hAnsiTheme="minorHAnsi" w:cstheme="minorHAnsi"/>
          <w:color w:val="000000" w:themeColor="text1"/>
          <w:lang w:eastAsia="pl-PL"/>
        </w:rPr>
        <w:t>.</w:t>
      </w:r>
    </w:p>
    <w:p w:rsidR="00681B4E" w:rsidRDefault="00681B4E" w:rsidP="001E595C">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lang w:eastAsia="pl-PL"/>
        </w:rPr>
        <w:t>Ad 2 : Zamawiający dopuszcza kable ukryte w osłonkach na zewnątrz.</w:t>
      </w:r>
    </w:p>
    <w:p w:rsidR="00681B4E" w:rsidRDefault="00681B4E" w:rsidP="00681B4E">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rPr>
        <w:t xml:space="preserve">Ad 3-4: </w:t>
      </w:r>
      <w:r w:rsidRPr="00597CD1">
        <w:rPr>
          <w:rFonts w:asciiTheme="minorHAnsi" w:hAnsiTheme="minorHAnsi" w:cstheme="minorHAnsi"/>
          <w:color w:val="000000" w:themeColor="text1"/>
          <w:shd w:val="clear" w:color="auto" w:fill="FFFFFF"/>
        </w:rPr>
        <w:t>Zamawiający pozostawia zapisy SWZ bez zmian</w:t>
      </w:r>
      <w:r w:rsidRPr="00597CD1">
        <w:rPr>
          <w:rFonts w:asciiTheme="minorHAnsi" w:hAnsiTheme="minorHAnsi" w:cstheme="minorHAnsi"/>
          <w:color w:val="000000" w:themeColor="text1"/>
          <w:lang w:eastAsia="pl-PL"/>
        </w:rPr>
        <w:t>.</w:t>
      </w:r>
    </w:p>
    <w:p w:rsidR="001E595C" w:rsidRDefault="001E595C" w:rsidP="001E595C">
      <w:pPr>
        <w:spacing w:after="0" w:line="240" w:lineRule="auto"/>
        <w:jc w:val="both"/>
        <w:rPr>
          <w:rFonts w:cstheme="minorHAnsi"/>
        </w:rPr>
      </w:pPr>
      <w:r>
        <w:rPr>
          <w:rFonts w:asciiTheme="minorHAnsi" w:hAnsiTheme="minorHAnsi" w:cstheme="minorHAnsi"/>
          <w:color w:val="000000" w:themeColor="text1"/>
          <w:lang w:eastAsia="pl-PL"/>
        </w:rPr>
        <w:t xml:space="preserve">Ad 5: Zamawiający dopuszcza </w:t>
      </w:r>
      <w:r>
        <w:rPr>
          <w:rFonts w:cstheme="minorHAnsi"/>
        </w:rPr>
        <w:t>inne dokumenty potwierdzające spełnienie parametrów technicznych oferowanego sprzętu.</w:t>
      </w:r>
    </w:p>
    <w:p w:rsidR="00AA6351" w:rsidRDefault="00AA6351" w:rsidP="001E595C">
      <w:pPr>
        <w:spacing w:after="0" w:line="240" w:lineRule="auto"/>
        <w:jc w:val="both"/>
        <w:rPr>
          <w:rFonts w:cstheme="minorHAnsi"/>
        </w:rPr>
      </w:pPr>
      <w:r>
        <w:rPr>
          <w:rFonts w:cstheme="minorHAnsi"/>
        </w:rPr>
        <w:t>Ad 6: Zamawiający dopuszcza wyodrębnienie pozycji poszczególnej stawki</w:t>
      </w:r>
      <w:r w:rsidR="009A5483">
        <w:rPr>
          <w:rFonts w:cstheme="minorHAnsi"/>
        </w:rPr>
        <w:t xml:space="preserve"> podatku vat z dokładnym wskazaniem na jakie elementy jest jaka stawka podatku</w:t>
      </w:r>
      <w:r w:rsidR="00A82BE5">
        <w:rPr>
          <w:rFonts w:cstheme="minorHAnsi"/>
        </w:rPr>
        <w:t>.</w:t>
      </w:r>
    </w:p>
    <w:p w:rsidR="00A82BE5" w:rsidRPr="003366EF" w:rsidRDefault="00A82BE5" w:rsidP="001E595C">
      <w:pPr>
        <w:spacing w:after="0" w:line="240" w:lineRule="auto"/>
        <w:jc w:val="both"/>
        <w:rPr>
          <w:rFonts w:asciiTheme="minorHAnsi" w:hAnsiTheme="minorHAnsi" w:cstheme="minorHAnsi"/>
          <w:color w:val="000000"/>
          <w:lang w:eastAsia="pl-PL"/>
        </w:rPr>
      </w:pPr>
      <w:r w:rsidRPr="003366EF">
        <w:rPr>
          <w:rFonts w:asciiTheme="minorHAnsi" w:hAnsiTheme="minorHAnsi" w:cstheme="minorHAnsi"/>
        </w:rPr>
        <w:t>Ad 7:</w:t>
      </w:r>
      <w:r w:rsidRPr="003366EF">
        <w:rPr>
          <w:rFonts w:asciiTheme="minorHAnsi" w:hAnsiTheme="minorHAnsi" w:cstheme="minorHAnsi"/>
          <w:color w:val="000000" w:themeColor="text1"/>
          <w:shd w:val="clear" w:color="auto" w:fill="FFFFFF"/>
        </w:rPr>
        <w:t xml:space="preserve"> Zamawiający</w:t>
      </w:r>
      <w:r w:rsidR="003366EF" w:rsidRPr="003366EF">
        <w:rPr>
          <w:rFonts w:asciiTheme="minorHAnsi" w:hAnsiTheme="minorHAnsi" w:cstheme="minorHAnsi"/>
          <w:color w:val="000000" w:themeColor="text1"/>
          <w:shd w:val="clear" w:color="auto" w:fill="FFFFFF"/>
        </w:rPr>
        <w:t xml:space="preserve"> dopuszcza możliwość </w:t>
      </w:r>
      <w:r w:rsidR="003366EF" w:rsidRPr="003366EF">
        <w:rPr>
          <w:rFonts w:asciiTheme="minorHAnsi" w:hAnsiTheme="minorHAnsi" w:cstheme="minorHAnsi"/>
          <w:color w:val="222222"/>
          <w:lang w:eastAsia="pl-PL"/>
        </w:rPr>
        <w:t>zawarcia umowy z Wykonawcą w formie elektronicznej podpisanej kwalifikowanym podpisem elektronicznym.</w:t>
      </w:r>
    </w:p>
    <w:p w:rsidR="00A82BE5" w:rsidRPr="00A82BE5" w:rsidRDefault="00A82BE5" w:rsidP="001E595C">
      <w:pPr>
        <w:spacing w:after="0" w:line="240" w:lineRule="auto"/>
        <w:jc w:val="both"/>
        <w:rPr>
          <w:rFonts w:asciiTheme="minorHAnsi" w:hAnsiTheme="minorHAnsi" w:cstheme="minorHAnsi"/>
        </w:rPr>
      </w:pPr>
      <w:r w:rsidRPr="00A82BE5">
        <w:rPr>
          <w:rFonts w:asciiTheme="minorHAnsi" w:hAnsiTheme="minorHAnsi" w:cstheme="minorHAnsi"/>
          <w:color w:val="000000"/>
          <w:lang w:eastAsia="pl-PL"/>
        </w:rPr>
        <w:t xml:space="preserve">Ad 8: Zamawiający modyfikuje omyłkę pisarską w </w:t>
      </w:r>
      <w:r w:rsidRPr="00A82BE5">
        <w:rPr>
          <w:rFonts w:asciiTheme="minorHAnsi" w:hAnsiTheme="minorHAnsi" w:cstheme="minorHAnsi"/>
          <w:bCs/>
          <w:lang w:eastAsia="pl-PL"/>
        </w:rPr>
        <w:t>załącznika nr 5 – projektowane postanowienia umowy</w:t>
      </w:r>
      <w:r>
        <w:rPr>
          <w:rFonts w:asciiTheme="minorHAnsi" w:hAnsiTheme="minorHAnsi" w:cstheme="minorHAnsi"/>
          <w:bCs/>
          <w:lang w:eastAsia="pl-PL"/>
        </w:rPr>
        <w:t>.</w:t>
      </w:r>
    </w:p>
    <w:p w:rsidR="001E595C" w:rsidRPr="00597CD1" w:rsidRDefault="001E595C" w:rsidP="001E595C">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Ad 9: </w:t>
      </w:r>
      <w:r w:rsidRPr="00597CD1">
        <w:rPr>
          <w:rFonts w:asciiTheme="minorHAnsi" w:hAnsiTheme="minorHAnsi" w:cstheme="minorHAnsi"/>
          <w:color w:val="000000" w:themeColor="text1"/>
          <w:shd w:val="clear" w:color="auto" w:fill="FFFFFF"/>
        </w:rPr>
        <w:t>Z</w:t>
      </w:r>
      <w:r>
        <w:rPr>
          <w:rFonts w:asciiTheme="minorHAnsi" w:hAnsiTheme="minorHAnsi" w:cstheme="minorHAnsi"/>
          <w:color w:val="000000" w:themeColor="text1"/>
          <w:shd w:val="clear" w:color="auto" w:fill="FFFFFF"/>
        </w:rPr>
        <w:t>amawiający pozostawia zapisy umowy</w:t>
      </w:r>
      <w:r w:rsidRPr="00597CD1">
        <w:rPr>
          <w:rFonts w:asciiTheme="minorHAnsi" w:hAnsiTheme="minorHAnsi" w:cstheme="minorHAnsi"/>
          <w:color w:val="000000" w:themeColor="text1"/>
          <w:shd w:val="clear" w:color="auto" w:fill="FFFFFF"/>
        </w:rPr>
        <w:t xml:space="preserve"> bez zmian</w:t>
      </w:r>
      <w:r w:rsidRPr="00597CD1">
        <w:rPr>
          <w:rFonts w:asciiTheme="minorHAnsi" w:hAnsiTheme="minorHAnsi" w:cstheme="minorHAnsi"/>
          <w:color w:val="000000" w:themeColor="text1"/>
          <w:lang w:eastAsia="pl-PL"/>
        </w:rPr>
        <w:t>.</w:t>
      </w:r>
    </w:p>
    <w:p w:rsidR="00936623" w:rsidRDefault="00936623" w:rsidP="00380F4D">
      <w:pPr>
        <w:spacing w:after="0" w:line="240" w:lineRule="auto"/>
        <w:jc w:val="both"/>
        <w:rPr>
          <w:rFonts w:ascii="Arial" w:hAnsi="Arial" w:cs="Arial"/>
          <w:sz w:val="20"/>
          <w:szCs w:val="20"/>
          <w:lang w:eastAsia="pl-PL"/>
        </w:rPr>
      </w:pPr>
    </w:p>
    <w:p w:rsidR="00D762DE" w:rsidRDefault="00D762DE" w:rsidP="00D762DE">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w:t>
      </w:r>
      <w:r w:rsidR="00481F60">
        <w:rPr>
          <w:rFonts w:asciiTheme="minorHAnsi" w:hAnsiTheme="minorHAnsi" w:cstheme="minorHAnsi"/>
          <w:color w:val="000000" w:themeColor="text1"/>
          <w:highlight w:val="cyan"/>
        </w:rPr>
        <w:t>11</w:t>
      </w:r>
      <w:r w:rsidRPr="00596EC1">
        <w:rPr>
          <w:rFonts w:asciiTheme="minorHAnsi" w:hAnsiTheme="minorHAnsi" w:cstheme="minorHAnsi"/>
          <w:color w:val="000000" w:themeColor="text1"/>
          <w:highlight w:val="cyan"/>
        </w:rPr>
        <w:t>:</w:t>
      </w:r>
    </w:p>
    <w:p w:rsidR="00D762DE" w:rsidRDefault="00D762DE" w:rsidP="00380F4D">
      <w:pPr>
        <w:spacing w:after="0" w:line="240" w:lineRule="auto"/>
        <w:jc w:val="both"/>
        <w:rPr>
          <w:rFonts w:ascii="Arial" w:hAnsi="Arial" w:cs="Arial"/>
          <w:sz w:val="20"/>
          <w:szCs w:val="20"/>
          <w:lang w:eastAsia="pl-PL"/>
        </w:rPr>
      </w:pPr>
    </w:p>
    <w:p w:rsidR="00936623" w:rsidRPr="00D762DE" w:rsidRDefault="00936623" w:rsidP="00936623">
      <w:pPr>
        <w:rPr>
          <w:b/>
        </w:rPr>
      </w:pPr>
      <w:r w:rsidRPr="007B1C41">
        <w:rPr>
          <w:b/>
        </w:rPr>
        <w:t xml:space="preserve">Pytania w zakresie pakietu nr 1 - mobilny aparat </w:t>
      </w:r>
      <w:proofErr w:type="spellStart"/>
      <w:r w:rsidRPr="007B1C41">
        <w:rPr>
          <w:b/>
        </w:rPr>
        <w:t>rtg</w:t>
      </w:r>
      <w:proofErr w:type="spellEnd"/>
      <w:r w:rsidRPr="007B1C41">
        <w:rPr>
          <w:b/>
        </w:rPr>
        <w:t>.</w:t>
      </w:r>
    </w:p>
    <w:p w:rsidR="00936623" w:rsidRPr="00802926" w:rsidRDefault="00936623" w:rsidP="00A04727">
      <w:pPr>
        <w:pStyle w:val="Akapitzlist"/>
        <w:numPr>
          <w:ilvl w:val="0"/>
          <w:numId w:val="15"/>
        </w:numPr>
        <w:spacing w:after="160" w:line="259" w:lineRule="auto"/>
        <w:jc w:val="left"/>
        <w:rPr>
          <w:rFonts w:cstheme="minorHAnsi"/>
        </w:rPr>
      </w:pPr>
      <w:r w:rsidRPr="00802926">
        <w:rPr>
          <w:rFonts w:cstheme="minorHAnsi"/>
        </w:rPr>
        <w:t xml:space="preserve">Zamawiający w pkt. I </w:t>
      </w:r>
      <w:proofErr w:type="spellStart"/>
      <w:r w:rsidRPr="00802926">
        <w:rPr>
          <w:rFonts w:cstheme="minorHAnsi"/>
        </w:rPr>
        <w:t>ppkt</w:t>
      </w:r>
      <w:proofErr w:type="spellEnd"/>
      <w:r w:rsidRPr="00802926">
        <w:rPr>
          <w:rFonts w:cstheme="minorHAnsi"/>
        </w:rPr>
        <w:t>. 3 wymaga</w:t>
      </w:r>
    </w:p>
    <w:p w:rsidR="00936623" w:rsidRPr="00802926" w:rsidRDefault="00936623" w:rsidP="00936623">
      <w:pPr>
        <w:pStyle w:val="Akapitzlist"/>
        <w:rPr>
          <w:rFonts w:cstheme="minorHAnsi"/>
        </w:rPr>
      </w:pPr>
      <w:r w:rsidRPr="00802926">
        <w:rPr>
          <w:rFonts w:cstheme="minorHAnsi"/>
          <w:noProof/>
          <w:lang w:val="en-GB" w:eastAsia="en-GB"/>
        </w:rPr>
        <w:drawing>
          <wp:inline distT="0" distB="0" distL="0" distR="0" wp14:anchorId="26AE05EB" wp14:editId="7D25E222">
            <wp:extent cx="4610500" cy="38865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610500" cy="388654"/>
                    </a:xfrm>
                    <a:prstGeom prst="rect">
                      <a:avLst/>
                    </a:prstGeom>
                  </pic:spPr>
                </pic:pic>
              </a:graphicData>
            </a:graphic>
          </wp:inline>
        </w:drawing>
      </w:r>
    </w:p>
    <w:p w:rsidR="00936623" w:rsidRPr="00802926" w:rsidRDefault="00936623" w:rsidP="00936623">
      <w:pPr>
        <w:pStyle w:val="Akapitzlist"/>
        <w:rPr>
          <w:rFonts w:cstheme="minorHAnsi"/>
        </w:rPr>
      </w:pPr>
      <w:r w:rsidRPr="00802926">
        <w:rPr>
          <w:rFonts w:cstheme="minorHAnsi"/>
        </w:rPr>
        <w:t>Prosimy o podanie nazwy systemu i producenta posiadanego przez Zamawiającego systemu RIS/PACS.</w:t>
      </w:r>
    </w:p>
    <w:p w:rsidR="00936623" w:rsidRPr="00802926" w:rsidRDefault="00936623" w:rsidP="00A04727">
      <w:pPr>
        <w:pStyle w:val="Akapitzlist"/>
        <w:numPr>
          <w:ilvl w:val="0"/>
          <w:numId w:val="15"/>
        </w:numPr>
        <w:spacing w:after="160" w:line="259" w:lineRule="auto"/>
        <w:jc w:val="left"/>
        <w:rPr>
          <w:rFonts w:cstheme="minorHAnsi"/>
        </w:rPr>
      </w:pPr>
      <w:r w:rsidRPr="00802926">
        <w:rPr>
          <w:rFonts w:cstheme="minorHAnsi"/>
        </w:rPr>
        <w:t>Zamawiający w pozycji LAMPA RTG pkt. 17 wymaga</w:t>
      </w:r>
    </w:p>
    <w:p w:rsidR="00936623" w:rsidRPr="00802926" w:rsidRDefault="00936623" w:rsidP="00936623">
      <w:pPr>
        <w:pStyle w:val="Akapitzlist"/>
        <w:rPr>
          <w:rFonts w:cstheme="minorHAnsi"/>
        </w:rPr>
      </w:pPr>
      <w:r w:rsidRPr="00802926">
        <w:rPr>
          <w:rFonts w:cstheme="minorHAnsi"/>
          <w:noProof/>
          <w:lang w:val="en-GB" w:eastAsia="en-GB"/>
        </w:rPr>
        <w:drawing>
          <wp:inline distT="0" distB="0" distL="0" distR="0" wp14:anchorId="63AB494E" wp14:editId="3D28164B">
            <wp:extent cx="3436918" cy="213378"/>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436918" cy="213378"/>
                    </a:xfrm>
                    <a:prstGeom prst="rect">
                      <a:avLst/>
                    </a:prstGeom>
                  </pic:spPr>
                </pic:pic>
              </a:graphicData>
            </a:graphic>
          </wp:inline>
        </w:drawing>
      </w:r>
    </w:p>
    <w:p w:rsidR="00936623" w:rsidRPr="00802926" w:rsidRDefault="00936623" w:rsidP="00936623">
      <w:pPr>
        <w:pStyle w:val="Akapitzlist"/>
        <w:rPr>
          <w:rFonts w:cstheme="minorHAnsi"/>
          <w:sz w:val="20"/>
          <w:szCs w:val="18"/>
        </w:rPr>
      </w:pPr>
      <w:r w:rsidRPr="00802926">
        <w:rPr>
          <w:rFonts w:cstheme="minorHAnsi"/>
          <w:sz w:val="20"/>
          <w:szCs w:val="18"/>
        </w:rPr>
        <w:t xml:space="preserve">Prosimy o dopuszczenie lampy o pojemności cieplnej kołpaka 667 </w:t>
      </w:r>
      <w:proofErr w:type="spellStart"/>
      <w:r w:rsidRPr="00802926">
        <w:rPr>
          <w:rFonts w:cstheme="minorHAnsi"/>
          <w:sz w:val="20"/>
          <w:szCs w:val="18"/>
        </w:rPr>
        <w:t>kHU</w:t>
      </w:r>
      <w:proofErr w:type="spellEnd"/>
      <w:r w:rsidRPr="00802926">
        <w:rPr>
          <w:rFonts w:cstheme="minorHAnsi"/>
          <w:sz w:val="20"/>
          <w:szCs w:val="18"/>
        </w:rPr>
        <w:t xml:space="preserve">. W aparatach mobilnych standardowo nie stosuje się kołpaków o tak dużej jak wymagana pojemności cieplnej. Zapis w nieuzasadniony sposób ogranicza zasadę uczciwej konkurencji i równego traktowania wykonawców. Opis jednoznacznie, literalnie charakteryzuje produkt jednego producenta i jest niezgodny z, art. 16 ust. 1-3 Ustawy PZP dotyczących zasad uczciwej konkurencji i równego traktowania wykonawców. Stanowi naruszenie Prawa Zamówień Publicznych w tym zakresie. </w:t>
      </w:r>
    </w:p>
    <w:p w:rsidR="00936623" w:rsidRPr="00802926" w:rsidRDefault="00936623" w:rsidP="00936623">
      <w:pPr>
        <w:pStyle w:val="Akapitzlist"/>
        <w:rPr>
          <w:rFonts w:cstheme="minorHAnsi"/>
          <w:sz w:val="20"/>
          <w:szCs w:val="18"/>
        </w:rPr>
      </w:pPr>
      <w:r w:rsidRPr="00802926">
        <w:rPr>
          <w:rFonts w:cstheme="minorHAnsi"/>
          <w:sz w:val="20"/>
          <w:szCs w:val="18"/>
        </w:rPr>
        <w:t xml:space="preserve">Zamawiający musi zachować zasadę uczciwej konkurencji (art. 99 PZP). Nie może opisywać przedmiotu zamówienia przez wskazanie znaków towarowych, patentów, pochodzenia, źródło. szczególnego procesu, który charakteryzuje produkty lub usługi dostarczane przez konkretnego wykonawcę, jeżeli mogłoby to doprowadzić do uprzywilejowania lub wyeliminowania niektórych wykonawców (art. 99 ust. 4 PZP).                                                                                                  </w:t>
      </w:r>
      <w:r>
        <w:rPr>
          <w:rFonts w:cstheme="minorHAnsi"/>
          <w:sz w:val="20"/>
          <w:szCs w:val="18"/>
        </w:rPr>
        <w:t xml:space="preserve">                       </w:t>
      </w:r>
      <w:r w:rsidRPr="00802926">
        <w:rPr>
          <w:rFonts w:cstheme="minorHAnsi"/>
          <w:sz w:val="20"/>
          <w:szCs w:val="18"/>
        </w:rPr>
        <w:t>Zgodnie z art. 17   ust.3 czynności związane z przygotowaniem oraz przeprowadzeniem postepowania o udzielenie zamówienia wykonują osoby zapewniające bezstronność i obiektywizm.</w:t>
      </w:r>
    </w:p>
    <w:p w:rsidR="00936623" w:rsidRPr="00802926" w:rsidRDefault="00936623" w:rsidP="00A04727">
      <w:pPr>
        <w:pStyle w:val="Akapitzlist"/>
        <w:numPr>
          <w:ilvl w:val="0"/>
          <w:numId w:val="15"/>
        </w:numPr>
        <w:spacing w:after="160" w:line="259" w:lineRule="auto"/>
        <w:jc w:val="left"/>
        <w:rPr>
          <w:rFonts w:cstheme="minorHAnsi"/>
        </w:rPr>
      </w:pPr>
      <w:r w:rsidRPr="00802926">
        <w:rPr>
          <w:rFonts w:cstheme="minorHAnsi"/>
        </w:rPr>
        <w:t>Zamawiający w pozycji LAMPA RTG pkt. 18 wymaga</w:t>
      </w:r>
    </w:p>
    <w:p w:rsidR="00936623" w:rsidRPr="00802926" w:rsidRDefault="00936623" w:rsidP="00936623">
      <w:pPr>
        <w:pStyle w:val="Akapitzlist"/>
        <w:rPr>
          <w:rFonts w:cstheme="minorHAnsi"/>
          <w:sz w:val="20"/>
          <w:szCs w:val="18"/>
        </w:rPr>
      </w:pPr>
      <w:r w:rsidRPr="00802926">
        <w:rPr>
          <w:rFonts w:cstheme="minorHAnsi"/>
          <w:noProof/>
          <w:sz w:val="20"/>
          <w:szCs w:val="18"/>
          <w:lang w:val="en-GB" w:eastAsia="en-GB"/>
        </w:rPr>
        <w:drawing>
          <wp:inline distT="0" distB="0" distL="0" distR="0" wp14:anchorId="021FE1C8" wp14:editId="1C256251">
            <wp:extent cx="4160881" cy="22862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160881" cy="228620"/>
                    </a:xfrm>
                    <a:prstGeom prst="rect">
                      <a:avLst/>
                    </a:prstGeom>
                  </pic:spPr>
                </pic:pic>
              </a:graphicData>
            </a:graphic>
          </wp:inline>
        </w:drawing>
      </w:r>
    </w:p>
    <w:p w:rsidR="00936623" w:rsidRPr="00802926" w:rsidRDefault="00936623" w:rsidP="00936623">
      <w:pPr>
        <w:pStyle w:val="Akapitzlist"/>
        <w:rPr>
          <w:rFonts w:cstheme="minorHAnsi"/>
          <w:sz w:val="20"/>
          <w:szCs w:val="18"/>
        </w:rPr>
      </w:pPr>
      <w:r w:rsidRPr="00802926">
        <w:rPr>
          <w:rFonts w:cstheme="minorHAnsi"/>
          <w:sz w:val="20"/>
          <w:szCs w:val="18"/>
        </w:rPr>
        <w:t xml:space="preserve">Prosimy o dopuszczenie lampy o prędkości obrotów anody 3000 </w:t>
      </w:r>
      <w:proofErr w:type="spellStart"/>
      <w:r w:rsidRPr="00802926">
        <w:rPr>
          <w:rFonts w:cstheme="minorHAnsi"/>
          <w:sz w:val="20"/>
          <w:szCs w:val="18"/>
        </w:rPr>
        <w:t>obr</w:t>
      </w:r>
      <w:proofErr w:type="spellEnd"/>
      <w:r w:rsidRPr="00802926">
        <w:rPr>
          <w:rFonts w:cstheme="minorHAnsi"/>
          <w:sz w:val="20"/>
          <w:szCs w:val="18"/>
        </w:rPr>
        <w:t xml:space="preserve">/min. W aparatach mobilnych nie stosuje się lamp z anoda o obrotach ≥8000 </w:t>
      </w:r>
      <w:proofErr w:type="spellStart"/>
      <w:r w:rsidRPr="00802926">
        <w:rPr>
          <w:rFonts w:cstheme="minorHAnsi"/>
          <w:sz w:val="20"/>
          <w:szCs w:val="18"/>
        </w:rPr>
        <w:t>obr</w:t>
      </w:r>
      <w:proofErr w:type="spellEnd"/>
      <w:r w:rsidRPr="00802926">
        <w:rPr>
          <w:rFonts w:cstheme="minorHAnsi"/>
          <w:sz w:val="20"/>
          <w:szCs w:val="18"/>
        </w:rPr>
        <w:t>/min poza jednym producentem</w:t>
      </w:r>
      <w:r>
        <w:rPr>
          <w:rFonts w:cstheme="minorHAnsi"/>
          <w:sz w:val="20"/>
          <w:szCs w:val="18"/>
        </w:rPr>
        <w:t xml:space="preserve"> firma Siemens</w:t>
      </w:r>
      <w:r w:rsidRPr="00802926">
        <w:rPr>
          <w:rFonts w:cstheme="minorHAnsi"/>
          <w:sz w:val="20"/>
          <w:szCs w:val="18"/>
        </w:rPr>
        <w:t>.</w:t>
      </w:r>
      <w:r>
        <w:rPr>
          <w:rFonts w:cstheme="minorHAnsi"/>
          <w:sz w:val="20"/>
          <w:szCs w:val="18"/>
        </w:rPr>
        <w:t xml:space="preserve"> Aparaty firmy Siemens posiadają jedno ognisko rzeczywiste tzw. duże. W celu otrzymania ogniska tzw. małego w sposób </w:t>
      </w:r>
      <w:proofErr w:type="spellStart"/>
      <w:r>
        <w:rPr>
          <w:rFonts w:cstheme="minorHAnsi"/>
          <w:sz w:val="20"/>
          <w:szCs w:val="18"/>
        </w:rPr>
        <w:t>softwerowy</w:t>
      </w:r>
      <w:proofErr w:type="spellEnd"/>
      <w:r>
        <w:rPr>
          <w:rFonts w:cstheme="minorHAnsi"/>
          <w:sz w:val="20"/>
          <w:szCs w:val="18"/>
        </w:rPr>
        <w:t xml:space="preserve"> (sztuczny) potrzebne </w:t>
      </w:r>
      <w:proofErr w:type="spellStart"/>
      <w:r>
        <w:rPr>
          <w:rFonts w:cstheme="minorHAnsi"/>
          <w:sz w:val="20"/>
          <w:szCs w:val="18"/>
        </w:rPr>
        <w:t>sąlampy</w:t>
      </w:r>
      <w:proofErr w:type="spellEnd"/>
      <w:r>
        <w:rPr>
          <w:rFonts w:cstheme="minorHAnsi"/>
          <w:sz w:val="20"/>
          <w:szCs w:val="18"/>
        </w:rPr>
        <w:t xml:space="preserve"> o wysokich obrotach powyżej 8000 </w:t>
      </w:r>
      <w:proofErr w:type="spellStart"/>
      <w:r>
        <w:rPr>
          <w:rFonts w:cstheme="minorHAnsi"/>
          <w:sz w:val="20"/>
          <w:szCs w:val="18"/>
        </w:rPr>
        <w:t>obr</w:t>
      </w:r>
      <w:proofErr w:type="spellEnd"/>
      <w:r>
        <w:rPr>
          <w:rFonts w:cstheme="minorHAnsi"/>
          <w:sz w:val="20"/>
          <w:szCs w:val="18"/>
        </w:rPr>
        <w:t>/min.</w:t>
      </w:r>
      <w:r w:rsidRPr="00802926">
        <w:rPr>
          <w:rFonts w:cstheme="minorHAnsi"/>
          <w:sz w:val="20"/>
          <w:szCs w:val="18"/>
        </w:rPr>
        <w:t xml:space="preserve"> Zapis w nieuzasadniony sposób ogranicza zasadę uczciwej konkurencji i równego traktowania wykonawców. Opis jednoznacznie, literalnie charakteryzuje produkt jednego producenta i jest niezgodny z, art. 16 </w:t>
      </w:r>
      <w:r w:rsidRPr="00802926">
        <w:rPr>
          <w:rFonts w:cstheme="minorHAnsi"/>
          <w:sz w:val="20"/>
          <w:szCs w:val="18"/>
        </w:rPr>
        <w:lastRenderedPageBreak/>
        <w:t xml:space="preserve">ust. 1-3 Ustawy PZP dotyczących zasad uczciwej konkurencji i równego traktowania wykonawców. Stanowi naruszenie Prawa Zamówień Publicznych w tym zakresie. </w:t>
      </w:r>
    </w:p>
    <w:p w:rsidR="00936623" w:rsidRPr="00802926" w:rsidRDefault="00936623" w:rsidP="00936623">
      <w:pPr>
        <w:pStyle w:val="Akapitzlist"/>
        <w:rPr>
          <w:rFonts w:cstheme="minorHAnsi"/>
          <w:sz w:val="20"/>
          <w:szCs w:val="18"/>
        </w:rPr>
      </w:pPr>
      <w:r w:rsidRPr="00802926">
        <w:rPr>
          <w:rFonts w:cstheme="minorHAnsi"/>
          <w:sz w:val="20"/>
          <w:szCs w:val="18"/>
        </w:rPr>
        <w:t xml:space="preserve">Zamawiający musi zachować zasadę uczciwej konkurencji (art. 99 PZP). Nie może opisywać przedmiotu zamówienia przez wskazanie znaków towarowych, patentów, pochodzenia, źródło. szczególnego procesu, który charakteryzuje produkty lub usługi dostarczane przez konkretnego wykonawcę, jeżeli mogłoby to doprowadzić do uprzywilejowania lub wyeliminowania niektórych wykonawców (art. 99 ust. 4 PZP).                                                                                                  </w:t>
      </w:r>
      <w:r>
        <w:rPr>
          <w:rFonts w:cstheme="minorHAnsi"/>
          <w:sz w:val="20"/>
          <w:szCs w:val="18"/>
        </w:rPr>
        <w:t xml:space="preserve">                   </w:t>
      </w:r>
      <w:r w:rsidRPr="00802926">
        <w:rPr>
          <w:rFonts w:cstheme="minorHAnsi"/>
          <w:sz w:val="20"/>
          <w:szCs w:val="18"/>
        </w:rPr>
        <w:t>Zgodnie z art. 17   ust.3 czynności związane z przygotowaniem oraz przeprowadzeniem postepowania o udzielenie zamówienia wykonują osoby zapewniające bezstronność i obiektywizm.</w:t>
      </w:r>
    </w:p>
    <w:p w:rsidR="00936623" w:rsidRPr="00802926" w:rsidRDefault="00936623" w:rsidP="00A04727">
      <w:pPr>
        <w:pStyle w:val="Akapitzlist"/>
        <w:numPr>
          <w:ilvl w:val="0"/>
          <w:numId w:val="15"/>
        </w:numPr>
        <w:spacing w:after="160" w:line="259" w:lineRule="auto"/>
        <w:jc w:val="left"/>
        <w:rPr>
          <w:rFonts w:cstheme="minorHAnsi"/>
        </w:rPr>
      </w:pPr>
      <w:r w:rsidRPr="00802926">
        <w:rPr>
          <w:rFonts w:cstheme="minorHAnsi"/>
        </w:rPr>
        <w:t>Zamawiający w pozycji LAMPA RTG pkt. 21 wymaga</w:t>
      </w:r>
    </w:p>
    <w:p w:rsidR="00936623" w:rsidRPr="00802926" w:rsidRDefault="00936623" w:rsidP="00936623">
      <w:pPr>
        <w:pStyle w:val="Akapitzlist"/>
        <w:rPr>
          <w:rFonts w:cstheme="minorHAnsi"/>
          <w:sz w:val="20"/>
          <w:szCs w:val="18"/>
        </w:rPr>
      </w:pPr>
      <w:r w:rsidRPr="00802926">
        <w:rPr>
          <w:rFonts w:cstheme="minorHAnsi"/>
          <w:noProof/>
          <w:sz w:val="20"/>
          <w:szCs w:val="18"/>
          <w:lang w:val="en-GB" w:eastAsia="en-GB"/>
        </w:rPr>
        <w:drawing>
          <wp:inline distT="0" distB="0" distL="0" distR="0" wp14:anchorId="3479A73F" wp14:editId="3A11E4F1">
            <wp:extent cx="4572396" cy="381033"/>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572396" cy="381033"/>
                    </a:xfrm>
                    <a:prstGeom prst="rect">
                      <a:avLst/>
                    </a:prstGeom>
                  </pic:spPr>
                </pic:pic>
              </a:graphicData>
            </a:graphic>
          </wp:inline>
        </w:drawing>
      </w:r>
    </w:p>
    <w:p w:rsidR="00936623" w:rsidRPr="00802926" w:rsidRDefault="00936623" w:rsidP="00936623">
      <w:pPr>
        <w:pStyle w:val="Akapitzlist"/>
        <w:rPr>
          <w:rFonts w:cstheme="minorHAnsi"/>
          <w:sz w:val="20"/>
          <w:szCs w:val="18"/>
        </w:rPr>
      </w:pPr>
      <w:r w:rsidRPr="00802926">
        <w:rPr>
          <w:rFonts w:cstheme="minorHAnsi"/>
        </w:rPr>
        <w:t>Prosimy o dopuszczenie urządzenia z wysięgiem ramienia lampy 110 cm</w:t>
      </w:r>
      <w:r w:rsidRPr="00802926">
        <w:rPr>
          <w:rFonts w:cstheme="minorHAnsi"/>
          <w:sz w:val="20"/>
          <w:szCs w:val="18"/>
        </w:rPr>
        <w:t>. Zakres 110 cm w pełni umożliwia wykonywanie wszystkich procedur medycznych bez ograniczeń.</w:t>
      </w:r>
    </w:p>
    <w:p w:rsidR="00936623" w:rsidRPr="00802926" w:rsidRDefault="00936623" w:rsidP="00A04727">
      <w:pPr>
        <w:pStyle w:val="Akapitzlist"/>
        <w:numPr>
          <w:ilvl w:val="0"/>
          <w:numId w:val="15"/>
        </w:numPr>
        <w:spacing w:after="160" w:line="259" w:lineRule="auto"/>
        <w:jc w:val="left"/>
        <w:rPr>
          <w:rFonts w:cstheme="minorHAnsi"/>
        </w:rPr>
      </w:pPr>
      <w:r w:rsidRPr="00802926">
        <w:rPr>
          <w:rFonts w:cstheme="minorHAnsi"/>
        </w:rPr>
        <w:t xml:space="preserve">Zamawiający w pozycji </w:t>
      </w:r>
      <w:r w:rsidRPr="00802926">
        <w:rPr>
          <w:rFonts w:eastAsia="Times New Roman" w:cstheme="minorHAnsi"/>
          <w:sz w:val="18"/>
          <w:szCs w:val="18"/>
        </w:rPr>
        <w:t>KOLUMNA I STATYW APARATU w pkt. 23 wymaga</w:t>
      </w:r>
    </w:p>
    <w:p w:rsidR="00936623" w:rsidRPr="00802926" w:rsidRDefault="00936623" w:rsidP="00936623">
      <w:pPr>
        <w:pStyle w:val="Akapitzlist"/>
        <w:rPr>
          <w:rFonts w:cstheme="minorHAnsi"/>
        </w:rPr>
      </w:pPr>
      <w:r w:rsidRPr="00802926">
        <w:rPr>
          <w:rFonts w:cstheme="minorHAnsi"/>
          <w:noProof/>
          <w:lang w:val="en-GB" w:eastAsia="en-GB"/>
        </w:rPr>
        <w:drawing>
          <wp:inline distT="0" distB="0" distL="0" distR="0" wp14:anchorId="7A5F4EE4" wp14:editId="35627F29">
            <wp:extent cx="4640982" cy="426757"/>
            <wp:effectExtent l="0" t="0" r="762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4640982" cy="426757"/>
                    </a:xfrm>
                    <a:prstGeom prst="rect">
                      <a:avLst/>
                    </a:prstGeom>
                  </pic:spPr>
                </pic:pic>
              </a:graphicData>
            </a:graphic>
          </wp:inline>
        </w:drawing>
      </w:r>
    </w:p>
    <w:p w:rsidR="00936623" w:rsidRPr="00802926" w:rsidRDefault="00936623" w:rsidP="00936623">
      <w:pPr>
        <w:pStyle w:val="Akapitzlist"/>
        <w:rPr>
          <w:rFonts w:cstheme="minorHAnsi"/>
        </w:rPr>
      </w:pPr>
      <w:r w:rsidRPr="00802926">
        <w:rPr>
          <w:rFonts w:cstheme="minorHAnsi"/>
        </w:rPr>
        <w:t>Prosimy o uznanie jako rozwiązanie równoważne umieszczenie kabli w specjalnych osłonach spełniających wymóg utrzymania aparatu w należytej czystości.</w:t>
      </w:r>
    </w:p>
    <w:p w:rsidR="00936623" w:rsidRPr="00802926" w:rsidRDefault="00936623" w:rsidP="00A04727">
      <w:pPr>
        <w:pStyle w:val="Akapitzlist"/>
        <w:numPr>
          <w:ilvl w:val="0"/>
          <w:numId w:val="15"/>
        </w:numPr>
        <w:spacing w:after="160" w:line="259" w:lineRule="auto"/>
        <w:jc w:val="left"/>
        <w:rPr>
          <w:rFonts w:cstheme="minorHAnsi"/>
        </w:rPr>
      </w:pPr>
      <w:r w:rsidRPr="00802926">
        <w:rPr>
          <w:rFonts w:cstheme="minorHAnsi"/>
        </w:rPr>
        <w:t xml:space="preserve">Zamawiający w pozycji </w:t>
      </w:r>
      <w:r w:rsidRPr="00802926">
        <w:rPr>
          <w:rFonts w:eastAsia="Times New Roman" w:cstheme="minorHAnsi"/>
          <w:sz w:val="18"/>
          <w:szCs w:val="18"/>
        </w:rPr>
        <w:t>KOLUMNA I STATYW APARATU w pkt. 24 wymaga</w:t>
      </w:r>
    </w:p>
    <w:p w:rsidR="00936623" w:rsidRPr="00802926" w:rsidRDefault="00936623" w:rsidP="00936623">
      <w:pPr>
        <w:pStyle w:val="Akapitzlist"/>
        <w:rPr>
          <w:rFonts w:cstheme="minorHAnsi"/>
        </w:rPr>
      </w:pPr>
      <w:r w:rsidRPr="00802926">
        <w:rPr>
          <w:rFonts w:cstheme="minorHAnsi"/>
          <w:noProof/>
          <w:lang w:val="en-GB" w:eastAsia="en-GB"/>
        </w:rPr>
        <w:drawing>
          <wp:inline distT="0" distB="0" distL="0" distR="0" wp14:anchorId="1D8D766A" wp14:editId="57046F7D">
            <wp:extent cx="4686706" cy="243861"/>
            <wp:effectExtent l="0" t="0" r="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4686706" cy="243861"/>
                    </a:xfrm>
                    <a:prstGeom prst="rect">
                      <a:avLst/>
                    </a:prstGeom>
                  </pic:spPr>
                </pic:pic>
              </a:graphicData>
            </a:graphic>
          </wp:inline>
        </w:drawing>
      </w:r>
    </w:p>
    <w:p w:rsidR="00936623" w:rsidRPr="00802926" w:rsidRDefault="00936623" w:rsidP="00936623">
      <w:pPr>
        <w:pStyle w:val="Akapitzlist"/>
        <w:rPr>
          <w:rFonts w:cstheme="minorHAnsi"/>
        </w:rPr>
      </w:pPr>
      <w:r w:rsidRPr="00802926">
        <w:rPr>
          <w:rFonts w:cstheme="minorHAnsi"/>
        </w:rPr>
        <w:t>Prosimy o odstąpienie od wymogu stosowania powłoki antybakteryjnej na aparacie.</w:t>
      </w:r>
    </w:p>
    <w:p w:rsidR="00936623" w:rsidRPr="00802926" w:rsidRDefault="00936623" w:rsidP="00936623">
      <w:pPr>
        <w:pStyle w:val="Akapitzlist"/>
        <w:rPr>
          <w:rFonts w:cstheme="minorHAnsi"/>
        </w:rPr>
      </w:pPr>
      <w:r w:rsidRPr="00802926">
        <w:rPr>
          <w:rFonts w:cstheme="minorHAnsi"/>
        </w:rPr>
        <w:t>Każdy aparat RTG jest produktem medyczny. Wiąże się to z obowiązkiem stosowania komponentów, materiałów spełanijących ściśle określone wymagania produktu medycznego.</w:t>
      </w:r>
    </w:p>
    <w:p w:rsidR="00936623" w:rsidRPr="00802926" w:rsidRDefault="00936623" w:rsidP="00936623">
      <w:pPr>
        <w:pStyle w:val="Akapitzlist"/>
        <w:rPr>
          <w:rFonts w:cstheme="minorHAnsi"/>
          <w:sz w:val="20"/>
          <w:szCs w:val="18"/>
        </w:rPr>
      </w:pPr>
      <w:r w:rsidRPr="00802926">
        <w:rPr>
          <w:rFonts w:cstheme="minorHAnsi"/>
          <w:sz w:val="20"/>
          <w:szCs w:val="18"/>
        </w:rPr>
        <w:t xml:space="preserve">Zapis w nieuzasadniony sposób ogranicza zasadę uczciwej konkurencji i równego traktowania wykonawców. Opis jednoznacznie, literalnie charakteryzuje produkt jednego producenta i jest niezgodny z, art. 16 ust. 1-3 Ustawy PZP dotyczących zasad uczciwej konkurencji i równego traktowania wykonawców. Stanowi naruszenie Prawa Zamówień Publicznych w tym zakresie. </w:t>
      </w:r>
    </w:p>
    <w:p w:rsidR="00936623" w:rsidRDefault="00936623" w:rsidP="00936623">
      <w:pPr>
        <w:pStyle w:val="Akapitzlist"/>
        <w:rPr>
          <w:rFonts w:cstheme="minorHAnsi"/>
          <w:sz w:val="20"/>
          <w:szCs w:val="18"/>
        </w:rPr>
      </w:pPr>
      <w:r w:rsidRPr="00802926">
        <w:rPr>
          <w:rFonts w:cstheme="minorHAnsi"/>
          <w:sz w:val="20"/>
          <w:szCs w:val="18"/>
        </w:rPr>
        <w:t xml:space="preserve">Zamawiający musi zachować zasadę uczciwej konkurencji (art. 99 PZP). Nie może opisywać przedmiotu zamówienia przez wskazanie znaków towarowych, patentów, pochodzenia, źródło. szczególnego procesu, który charakteryzuje produkty lub usługi dostarczane przez konkretnego wykonawcę, jeżeli mogłoby to doprowadzić do uprzywilejowania lub wyeliminowania niektórych wykonawców (art. 99 ust. 4 PZP).                                                                                                 </w:t>
      </w:r>
      <w:r>
        <w:rPr>
          <w:rFonts w:cstheme="minorHAnsi"/>
          <w:sz w:val="20"/>
          <w:szCs w:val="18"/>
        </w:rPr>
        <w:t xml:space="preserve">                    </w:t>
      </w:r>
      <w:r w:rsidRPr="00802926">
        <w:rPr>
          <w:rFonts w:cstheme="minorHAnsi"/>
          <w:sz w:val="20"/>
          <w:szCs w:val="18"/>
        </w:rPr>
        <w:t xml:space="preserve"> Zgodnie z art. 17   ust.3 czynności związane z przygotowaniem oraz przeprowadzeniem postepowania o udzielenie zamówienia wykonują osoby zapewniające bezstronność i obiektywizm.</w:t>
      </w:r>
    </w:p>
    <w:p w:rsidR="00936623" w:rsidRPr="00802926" w:rsidRDefault="00936623" w:rsidP="00A04727">
      <w:pPr>
        <w:pStyle w:val="Akapitzlist"/>
        <w:numPr>
          <w:ilvl w:val="0"/>
          <w:numId w:val="15"/>
        </w:numPr>
        <w:spacing w:after="160" w:line="259" w:lineRule="auto"/>
        <w:jc w:val="left"/>
        <w:rPr>
          <w:rFonts w:cstheme="minorHAnsi"/>
        </w:rPr>
      </w:pPr>
      <w:r w:rsidRPr="00802926">
        <w:rPr>
          <w:rFonts w:cstheme="minorHAnsi"/>
        </w:rPr>
        <w:t xml:space="preserve">Zamawiający w pozycji </w:t>
      </w:r>
      <w:r w:rsidRPr="00802926">
        <w:rPr>
          <w:rFonts w:eastAsia="Times New Roman" w:cstheme="minorHAnsi"/>
          <w:sz w:val="18"/>
          <w:szCs w:val="18"/>
        </w:rPr>
        <w:t>KOLUMNA I STATYW APARATU</w:t>
      </w:r>
      <w:r>
        <w:rPr>
          <w:rFonts w:eastAsia="Times New Roman" w:cstheme="minorHAnsi"/>
          <w:sz w:val="18"/>
          <w:szCs w:val="18"/>
        </w:rPr>
        <w:t xml:space="preserve"> w pkt. 27</w:t>
      </w:r>
      <w:r w:rsidRPr="00802926">
        <w:rPr>
          <w:rFonts w:eastAsia="Times New Roman" w:cstheme="minorHAnsi"/>
          <w:sz w:val="18"/>
          <w:szCs w:val="18"/>
        </w:rPr>
        <w:t xml:space="preserve"> wymaga</w:t>
      </w:r>
    </w:p>
    <w:p w:rsidR="00936623" w:rsidRPr="00802926" w:rsidRDefault="00936623" w:rsidP="00936623">
      <w:pPr>
        <w:pStyle w:val="Akapitzlist"/>
        <w:rPr>
          <w:rFonts w:cstheme="minorHAnsi"/>
          <w:sz w:val="20"/>
          <w:szCs w:val="18"/>
        </w:rPr>
      </w:pPr>
      <w:r w:rsidRPr="002E700C">
        <w:rPr>
          <w:rFonts w:cstheme="minorHAnsi"/>
          <w:noProof/>
          <w:sz w:val="20"/>
          <w:szCs w:val="18"/>
          <w:lang w:val="en-GB" w:eastAsia="en-GB"/>
        </w:rPr>
        <w:drawing>
          <wp:inline distT="0" distB="0" distL="0" distR="0" wp14:anchorId="1F6BEDB2" wp14:editId="0A8A7A0B">
            <wp:extent cx="4557155" cy="358171"/>
            <wp:effectExtent l="0" t="0" r="0" b="381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4557155" cy="358171"/>
                    </a:xfrm>
                    <a:prstGeom prst="rect">
                      <a:avLst/>
                    </a:prstGeom>
                  </pic:spPr>
                </pic:pic>
              </a:graphicData>
            </a:graphic>
          </wp:inline>
        </w:drawing>
      </w:r>
    </w:p>
    <w:p w:rsidR="00936623" w:rsidRPr="002E700C" w:rsidRDefault="00936623" w:rsidP="00936623">
      <w:pPr>
        <w:pStyle w:val="Akapitzlist"/>
        <w:rPr>
          <w:rFonts w:cstheme="minorHAnsi"/>
        </w:rPr>
      </w:pPr>
    </w:p>
    <w:p w:rsidR="00936623" w:rsidRDefault="00936623" w:rsidP="00936623">
      <w:pPr>
        <w:pStyle w:val="Akapitzlist"/>
        <w:rPr>
          <w:rFonts w:cstheme="minorHAnsi"/>
          <w:sz w:val="20"/>
          <w:szCs w:val="18"/>
        </w:rPr>
      </w:pPr>
      <w:r w:rsidRPr="002E700C">
        <w:rPr>
          <w:rFonts w:cstheme="minorHAnsi"/>
        </w:rPr>
        <w:t xml:space="preserve">Prosimy o dopuszczenie urządzenia z obrotem lampy wokół osi poziomej </w:t>
      </w:r>
      <w:r w:rsidRPr="002E700C">
        <w:rPr>
          <w:rFonts w:cstheme="minorHAnsi"/>
          <w:sz w:val="20"/>
          <w:szCs w:val="18"/>
        </w:rPr>
        <w:t>± 90°. Ekspozycje wykonuje się promieniem prostopadłym do detektora lub pod kątem umożliwiającym wyeksponowanie nakładających się narządów. Zakres ± 90° w pełni umożliwia wykonywanie wszystkich procedur medycznych bez ograniczeń.</w:t>
      </w:r>
    </w:p>
    <w:p w:rsidR="00936623" w:rsidRDefault="00936623" w:rsidP="00A04727">
      <w:pPr>
        <w:pStyle w:val="Akapitzlist"/>
        <w:numPr>
          <w:ilvl w:val="0"/>
          <w:numId w:val="15"/>
        </w:numPr>
        <w:spacing w:after="160" w:line="259" w:lineRule="auto"/>
        <w:jc w:val="left"/>
        <w:rPr>
          <w:rFonts w:cstheme="minorHAnsi"/>
          <w:sz w:val="20"/>
          <w:szCs w:val="18"/>
        </w:rPr>
      </w:pPr>
      <w:r>
        <w:rPr>
          <w:rFonts w:cstheme="minorHAnsi"/>
          <w:sz w:val="20"/>
          <w:szCs w:val="18"/>
        </w:rPr>
        <w:lastRenderedPageBreak/>
        <w:t xml:space="preserve">Zamawiający w części </w:t>
      </w:r>
      <w:r w:rsidRPr="003A4C82">
        <w:rPr>
          <w:rFonts w:ascii="Arial" w:eastAsia="Times New Roman" w:hAnsi="Arial" w:cs="Arial"/>
          <w:sz w:val="18"/>
          <w:szCs w:val="18"/>
        </w:rPr>
        <w:t>KONSOLA TECHNIKA (STACJA AKWIZYCYJNA)</w:t>
      </w:r>
      <w:r>
        <w:rPr>
          <w:rFonts w:ascii="Arial" w:eastAsia="Times New Roman" w:hAnsi="Arial" w:cs="Arial"/>
          <w:sz w:val="18"/>
          <w:szCs w:val="18"/>
        </w:rPr>
        <w:t xml:space="preserve"> pkt. 61 wymaga:</w:t>
      </w:r>
    </w:p>
    <w:p w:rsidR="00936623" w:rsidRDefault="00936623" w:rsidP="00936623">
      <w:pPr>
        <w:pStyle w:val="Akapitzlist"/>
        <w:rPr>
          <w:rFonts w:cstheme="minorHAnsi"/>
          <w:sz w:val="20"/>
          <w:szCs w:val="18"/>
        </w:rPr>
      </w:pPr>
      <w:r w:rsidRPr="003A4C82">
        <w:rPr>
          <w:rFonts w:cstheme="minorHAnsi"/>
          <w:noProof/>
          <w:sz w:val="20"/>
          <w:szCs w:val="18"/>
          <w:lang w:val="en-GB" w:eastAsia="en-GB"/>
        </w:rPr>
        <w:drawing>
          <wp:inline distT="0" distB="0" distL="0" distR="0" wp14:anchorId="22A9F47E" wp14:editId="6D155AE4">
            <wp:extent cx="4679085" cy="594412"/>
            <wp:effectExtent l="0" t="0" r="762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4679085" cy="594412"/>
                    </a:xfrm>
                    <a:prstGeom prst="rect">
                      <a:avLst/>
                    </a:prstGeom>
                  </pic:spPr>
                </pic:pic>
              </a:graphicData>
            </a:graphic>
          </wp:inline>
        </w:drawing>
      </w:r>
    </w:p>
    <w:p w:rsidR="00936623" w:rsidRPr="00EF2791" w:rsidRDefault="00936623" w:rsidP="00936623">
      <w:pPr>
        <w:autoSpaceDE w:val="0"/>
        <w:autoSpaceDN w:val="0"/>
        <w:adjustRightInd w:val="0"/>
        <w:spacing w:after="0" w:line="240" w:lineRule="auto"/>
        <w:rPr>
          <w:rFonts w:cstheme="minorHAnsi"/>
          <w:color w:val="000000"/>
          <w:sz w:val="20"/>
          <w:szCs w:val="20"/>
        </w:rPr>
      </w:pPr>
      <w:r w:rsidRPr="00EF2791">
        <w:rPr>
          <w:rFonts w:cstheme="minorHAnsi"/>
          <w:color w:val="000000"/>
          <w:sz w:val="20"/>
          <w:szCs w:val="20"/>
        </w:rPr>
        <w:t>Minister Zdrowia w Dzienniku Ustaw z dn. 17 czerwiec 2020 Poz. 105 na podst</w:t>
      </w:r>
      <w:r>
        <w:rPr>
          <w:rFonts w:cstheme="minorHAnsi"/>
          <w:color w:val="000000"/>
          <w:sz w:val="20"/>
          <w:szCs w:val="20"/>
        </w:rPr>
        <w:t>a</w:t>
      </w:r>
      <w:r w:rsidRPr="00EF2791">
        <w:rPr>
          <w:rFonts w:cstheme="minorHAnsi"/>
          <w:color w:val="000000"/>
          <w:sz w:val="20"/>
          <w:szCs w:val="20"/>
        </w:rPr>
        <w:t>wie ustawy Prawo Atomowe określa informacje, które powinny być zawarte w Centralnym Rejestrze Danych o Ekspozycjach Medycznych. Raportowanie dotyczy centralnego</w:t>
      </w:r>
      <w:r>
        <w:rPr>
          <w:rFonts w:cstheme="minorHAnsi"/>
          <w:color w:val="000000"/>
          <w:sz w:val="20"/>
          <w:szCs w:val="20"/>
        </w:rPr>
        <w:t xml:space="preserve"> systemu zbierania danych o dawk</w:t>
      </w:r>
      <w:r w:rsidRPr="00EF2791">
        <w:rPr>
          <w:rFonts w:cstheme="minorHAnsi"/>
          <w:color w:val="000000"/>
          <w:sz w:val="20"/>
          <w:szCs w:val="20"/>
        </w:rPr>
        <w:t xml:space="preserve">ach ze wszystkich urządzeń generujących promieniowanie rentgenowskie. Nie dotyczy rejestru danych </w:t>
      </w:r>
      <w:r>
        <w:rPr>
          <w:rFonts w:cstheme="minorHAnsi"/>
          <w:color w:val="000000"/>
          <w:sz w:val="20"/>
          <w:szCs w:val="20"/>
        </w:rPr>
        <w:t>ekspozycji z pojedynczych urządzeń emitują</w:t>
      </w:r>
      <w:r w:rsidRPr="00EF2791">
        <w:rPr>
          <w:rFonts w:cstheme="minorHAnsi"/>
          <w:color w:val="000000"/>
          <w:sz w:val="20"/>
          <w:szCs w:val="20"/>
        </w:rPr>
        <w:t>cych promieniowanie rentgenowskie.</w:t>
      </w:r>
    </w:p>
    <w:p w:rsidR="00936623" w:rsidRPr="00EF2791" w:rsidRDefault="00936623" w:rsidP="00936623">
      <w:pPr>
        <w:autoSpaceDE w:val="0"/>
        <w:autoSpaceDN w:val="0"/>
        <w:adjustRightInd w:val="0"/>
        <w:spacing w:after="0" w:line="240" w:lineRule="auto"/>
        <w:rPr>
          <w:rFonts w:cstheme="minorHAnsi"/>
          <w:color w:val="000000"/>
          <w:sz w:val="20"/>
          <w:szCs w:val="20"/>
        </w:rPr>
      </w:pPr>
      <w:r w:rsidRPr="00EF2791">
        <w:rPr>
          <w:rFonts w:cstheme="minorHAnsi"/>
          <w:color w:val="000000"/>
          <w:sz w:val="20"/>
          <w:szCs w:val="20"/>
        </w:rPr>
        <w:t>Rozporządzenie nie reguluje formatu raportowania dawki.</w:t>
      </w:r>
    </w:p>
    <w:p w:rsidR="00936623" w:rsidRPr="00EF2791" w:rsidRDefault="00936623" w:rsidP="00936623">
      <w:pPr>
        <w:autoSpaceDE w:val="0"/>
        <w:autoSpaceDN w:val="0"/>
        <w:adjustRightInd w:val="0"/>
        <w:spacing w:after="0" w:line="240" w:lineRule="auto"/>
        <w:rPr>
          <w:rFonts w:cstheme="minorHAnsi"/>
          <w:color w:val="000000"/>
          <w:sz w:val="20"/>
          <w:szCs w:val="20"/>
        </w:rPr>
      </w:pPr>
      <w:r w:rsidRPr="00EF2791">
        <w:rPr>
          <w:rFonts w:cstheme="minorHAnsi"/>
          <w:color w:val="000000"/>
          <w:sz w:val="20"/>
          <w:szCs w:val="20"/>
        </w:rPr>
        <w:t>W związku z powyższym prosimy o dopuszczenie rozwiązania:</w:t>
      </w:r>
    </w:p>
    <w:p w:rsidR="00936623" w:rsidRDefault="00936623" w:rsidP="00936623">
      <w:pPr>
        <w:autoSpaceDE w:val="0"/>
        <w:autoSpaceDN w:val="0"/>
        <w:adjustRightInd w:val="0"/>
        <w:spacing w:after="0" w:line="240" w:lineRule="auto"/>
        <w:rPr>
          <w:rFonts w:cstheme="minorHAnsi"/>
          <w:bCs/>
          <w:sz w:val="20"/>
          <w:szCs w:val="20"/>
        </w:rPr>
      </w:pPr>
      <w:r w:rsidRPr="00EF2791">
        <w:rPr>
          <w:rFonts w:cstheme="minorHAnsi"/>
          <w:bCs/>
          <w:sz w:val="20"/>
          <w:szCs w:val="20"/>
        </w:rPr>
        <w:t xml:space="preserve">Zapis parametrów ekspozycji, takich jak: wartość dawki pochłoniętej (DAP), </w:t>
      </w:r>
      <w:proofErr w:type="spellStart"/>
      <w:r w:rsidRPr="00EF2791">
        <w:rPr>
          <w:rFonts w:cstheme="minorHAnsi"/>
          <w:bCs/>
          <w:sz w:val="20"/>
          <w:szCs w:val="20"/>
        </w:rPr>
        <w:t>kV</w:t>
      </w:r>
      <w:proofErr w:type="spellEnd"/>
      <w:r w:rsidRPr="00EF2791">
        <w:rPr>
          <w:rFonts w:cstheme="minorHAnsi"/>
          <w:bCs/>
          <w:sz w:val="20"/>
          <w:szCs w:val="20"/>
        </w:rPr>
        <w:t xml:space="preserve">, </w:t>
      </w:r>
      <w:proofErr w:type="spellStart"/>
      <w:r w:rsidRPr="00EF2791">
        <w:rPr>
          <w:rFonts w:cstheme="minorHAnsi"/>
          <w:bCs/>
          <w:sz w:val="20"/>
          <w:szCs w:val="20"/>
        </w:rPr>
        <w:t>mAs</w:t>
      </w:r>
      <w:proofErr w:type="spellEnd"/>
      <w:r w:rsidRPr="00EF2791">
        <w:rPr>
          <w:rFonts w:cstheme="minorHAnsi"/>
          <w:bCs/>
          <w:sz w:val="20"/>
          <w:szCs w:val="20"/>
        </w:rPr>
        <w:t xml:space="preserve">, </w:t>
      </w:r>
      <w:proofErr w:type="spellStart"/>
      <w:r w:rsidRPr="00EF2791">
        <w:rPr>
          <w:rFonts w:cstheme="minorHAnsi"/>
          <w:bCs/>
          <w:sz w:val="20"/>
          <w:szCs w:val="20"/>
        </w:rPr>
        <w:t>mA</w:t>
      </w:r>
      <w:proofErr w:type="spellEnd"/>
      <w:r w:rsidRPr="00EF2791">
        <w:rPr>
          <w:rFonts w:cstheme="minorHAnsi"/>
          <w:bCs/>
          <w:sz w:val="20"/>
          <w:szCs w:val="20"/>
        </w:rPr>
        <w:t xml:space="preserve"> i czas dane identyfikujące wykonującego badanie Technika, badany</w:t>
      </w:r>
      <w:r>
        <w:rPr>
          <w:rFonts w:cstheme="minorHAnsi"/>
          <w:bCs/>
          <w:sz w:val="20"/>
          <w:szCs w:val="20"/>
        </w:rPr>
        <w:t xml:space="preserve"> obszar anatomiczny, data i godzina wykonania</w:t>
      </w:r>
      <w:r w:rsidRPr="00EF2791">
        <w:rPr>
          <w:rFonts w:cstheme="minorHAnsi"/>
          <w:bCs/>
          <w:sz w:val="20"/>
          <w:szCs w:val="20"/>
        </w:rPr>
        <w:t xml:space="preserve"> badania oraz eksport raportu w formacie XML,  który umożliwia złożoną analizę statystyczną ekspozycji medycznych wykonywanych w jednostkach ochrony zdrowia w ramach   medycznych procedur radiologicznych z zakres rentgenodiagnostyki. </w:t>
      </w:r>
    </w:p>
    <w:p w:rsidR="00936623" w:rsidRDefault="00936623" w:rsidP="00A04727">
      <w:pPr>
        <w:pStyle w:val="Akapitzlist"/>
        <w:numPr>
          <w:ilvl w:val="0"/>
          <w:numId w:val="15"/>
        </w:numPr>
        <w:spacing w:after="160" w:line="259" w:lineRule="auto"/>
        <w:jc w:val="left"/>
        <w:rPr>
          <w:rFonts w:cstheme="minorHAnsi"/>
          <w:sz w:val="20"/>
          <w:szCs w:val="20"/>
        </w:rPr>
      </w:pPr>
      <w:r w:rsidRPr="00F60CC0">
        <w:rPr>
          <w:rFonts w:cstheme="minorHAnsi"/>
          <w:sz w:val="20"/>
          <w:szCs w:val="20"/>
        </w:rPr>
        <w:t xml:space="preserve">Czy Zamawiający będzie wymagał lub dodatkowo punktował oprogramowania wirtualnej kratki </w:t>
      </w:r>
      <w:proofErr w:type="spellStart"/>
      <w:r w:rsidRPr="00F60CC0">
        <w:rPr>
          <w:rFonts w:cstheme="minorHAnsi"/>
          <w:sz w:val="20"/>
          <w:szCs w:val="20"/>
        </w:rPr>
        <w:t>przeciwrozproszeniowej</w:t>
      </w:r>
      <w:proofErr w:type="spellEnd"/>
      <w:r w:rsidRPr="00F60CC0">
        <w:rPr>
          <w:rFonts w:cstheme="minorHAnsi"/>
          <w:sz w:val="20"/>
          <w:szCs w:val="20"/>
        </w:rPr>
        <w:t xml:space="preserve"> gwarantującej jakość obrazu DICOM. Oprogramowanie umożliwia wykonywanie zdjęć przyłóżkowych bez konieczności stosowania kratki </w:t>
      </w:r>
      <w:proofErr w:type="spellStart"/>
      <w:r w:rsidRPr="00F60CC0">
        <w:rPr>
          <w:rFonts w:cstheme="minorHAnsi"/>
          <w:sz w:val="20"/>
          <w:szCs w:val="20"/>
        </w:rPr>
        <w:t>przeciwrozproszeniowej</w:t>
      </w:r>
      <w:proofErr w:type="spellEnd"/>
      <w:r w:rsidRPr="00F60CC0">
        <w:rPr>
          <w:rFonts w:cstheme="minorHAnsi"/>
          <w:sz w:val="20"/>
          <w:szCs w:val="20"/>
        </w:rPr>
        <w:t xml:space="preserve"> standardowej nakładanej na detektor przy wykonywaniu badań</w:t>
      </w:r>
      <w:r>
        <w:rPr>
          <w:rFonts w:cstheme="minorHAnsi"/>
          <w:sz w:val="20"/>
          <w:szCs w:val="20"/>
        </w:rPr>
        <w:t>.</w:t>
      </w:r>
    </w:p>
    <w:p w:rsidR="00936623" w:rsidRPr="00F60CC0" w:rsidRDefault="00936623" w:rsidP="00A04727">
      <w:pPr>
        <w:pStyle w:val="Akapitzlist"/>
        <w:numPr>
          <w:ilvl w:val="0"/>
          <w:numId w:val="15"/>
        </w:numPr>
        <w:spacing w:line="259" w:lineRule="auto"/>
        <w:jc w:val="left"/>
        <w:rPr>
          <w:rFonts w:cstheme="minorHAnsi"/>
          <w:bCs/>
          <w:sz w:val="20"/>
          <w:szCs w:val="20"/>
        </w:rPr>
      </w:pPr>
      <w:r w:rsidRPr="00D2477D">
        <w:rPr>
          <w:rFonts w:cstheme="minorHAnsi"/>
          <w:sz w:val="20"/>
          <w:szCs w:val="20"/>
        </w:rPr>
        <w:t>Czy Zamawiający będzie wymagał</w:t>
      </w:r>
      <w:r>
        <w:rPr>
          <w:rFonts w:cstheme="minorHAnsi"/>
          <w:sz w:val="20"/>
          <w:szCs w:val="20"/>
        </w:rPr>
        <w:t xml:space="preserve"> </w:t>
      </w:r>
      <w:r w:rsidRPr="00D2477D">
        <w:rPr>
          <w:rFonts w:cstheme="minorHAnsi"/>
        </w:rPr>
        <w:t>lub dodatkowo punktował</w:t>
      </w:r>
      <w:r w:rsidRPr="00D2477D">
        <w:rPr>
          <w:rFonts w:cstheme="minorHAnsi"/>
          <w:sz w:val="20"/>
          <w:szCs w:val="20"/>
        </w:rPr>
        <w:t xml:space="preserve"> „Import danych pacjenta systemu RIS poprzez DICOM </w:t>
      </w:r>
      <w:proofErr w:type="spellStart"/>
      <w:r w:rsidRPr="00D2477D">
        <w:rPr>
          <w:rFonts w:cstheme="minorHAnsi"/>
          <w:sz w:val="20"/>
          <w:szCs w:val="20"/>
        </w:rPr>
        <w:t>Worklist</w:t>
      </w:r>
      <w:proofErr w:type="spellEnd"/>
      <w:r w:rsidRPr="00D2477D">
        <w:rPr>
          <w:rFonts w:cstheme="minorHAnsi"/>
          <w:sz w:val="20"/>
          <w:szCs w:val="20"/>
        </w:rPr>
        <w:t xml:space="preserve">. Obsługa standardu kodowania min. </w:t>
      </w:r>
      <w:proofErr w:type="spellStart"/>
      <w:r w:rsidRPr="00D2477D">
        <w:rPr>
          <w:rFonts w:cstheme="minorHAnsi"/>
          <w:sz w:val="20"/>
          <w:szCs w:val="20"/>
        </w:rPr>
        <w:t>Latin</w:t>
      </w:r>
      <w:proofErr w:type="spellEnd"/>
      <w:r w:rsidRPr="00D2477D">
        <w:rPr>
          <w:rFonts w:cstheme="minorHAnsi"/>
          <w:sz w:val="20"/>
          <w:szCs w:val="20"/>
        </w:rPr>
        <w:t xml:space="preserve"> 2 lub UTF-8 umożliwiająca wyświetlanie polskich znaków diakrytycznych (</w:t>
      </w:r>
      <w:proofErr w:type="spellStart"/>
      <w:r w:rsidRPr="00D2477D">
        <w:rPr>
          <w:rFonts w:cstheme="minorHAnsi"/>
          <w:sz w:val="20"/>
          <w:szCs w:val="20"/>
        </w:rPr>
        <w:t>ą,ć,ź,ę</w:t>
      </w:r>
      <w:proofErr w:type="spellEnd"/>
      <w:r w:rsidRPr="00D2477D">
        <w:rPr>
          <w:rFonts w:cstheme="minorHAnsi"/>
          <w:sz w:val="20"/>
          <w:szCs w:val="20"/>
        </w:rPr>
        <w:t>, itd.)</w:t>
      </w:r>
    </w:p>
    <w:p w:rsidR="00936623" w:rsidRPr="00D2477D" w:rsidRDefault="00936623" w:rsidP="00A04727">
      <w:pPr>
        <w:pStyle w:val="Akapitzlist"/>
        <w:numPr>
          <w:ilvl w:val="0"/>
          <w:numId w:val="15"/>
        </w:numPr>
        <w:spacing w:line="259" w:lineRule="auto"/>
        <w:jc w:val="left"/>
        <w:rPr>
          <w:rFonts w:cstheme="minorHAnsi"/>
          <w:bCs/>
          <w:sz w:val="20"/>
          <w:szCs w:val="20"/>
        </w:rPr>
      </w:pPr>
      <w:r w:rsidRPr="00D2477D">
        <w:rPr>
          <w:rFonts w:cstheme="minorHAnsi"/>
          <w:sz w:val="20"/>
          <w:szCs w:val="20"/>
        </w:rPr>
        <w:t xml:space="preserve">Czy Zamawiający będzie wymagał lub dodatkowo punktował </w:t>
      </w:r>
      <w:proofErr w:type="spellStart"/>
      <w:r w:rsidRPr="00D2477D">
        <w:rPr>
          <w:rFonts w:cstheme="minorHAnsi"/>
          <w:sz w:val="20"/>
          <w:szCs w:val="20"/>
        </w:rPr>
        <w:t>Cathether</w:t>
      </w:r>
      <w:proofErr w:type="spellEnd"/>
      <w:r w:rsidRPr="00D2477D">
        <w:rPr>
          <w:rFonts w:cstheme="minorHAnsi"/>
          <w:sz w:val="20"/>
          <w:szCs w:val="20"/>
        </w:rPr>
        <w:t xml:space="preserve"> Processing – algorytm obróbki  tworzący kopię obrazów z przetworzeniem obrazu dedykowanym do wizualizacji cewników</w:t>
      </w:r>
    </w:p>
    <w:p w:rsidR="00936623" w:rsidRPr="0065361B" w:rsidRDefault="00936623" w:rsidP="00936623">
      <w:pPr>
        <w:pStyle w:val="Akapitzlist"/>
        <w:rPr>
          <w:rFonts w:cstheme="minorHAnsi"/>
          <w:bCs/>
          <w:sz w:val="20"/>
          <w:szCs w:val="20"/>
        </w:rPr>
      </w:pPr>
    </w:p>
    <w:p w:rsidR="00936623" w:rsidRPr="00D2477D" w:rsidRDefault="00936623" w:rsidP="00A04727">
      <w:pPr>
        <w:pStyle w:val="Akapitzlist"/>
        <w:numPr>
          <w:ilvl w:val="0"/>
          <w:numId w:val="15"/>
        </w:numPr>
        <w:spacing w:line="259" w:lineRule="auto"/>
        <w:jc w:val="left"/>
        <w:rPr>
          <w:rFonts w:cstheme="minorHAnsi"/>
          <w:bCs/>
          <w:sz w:val="20"/>
          <w:szCs w:val="20"/>
        </w:rPr>
      </w:pPr>
      <w:r w:rsidRPr="00D2477D">
        <w:rPr>
          <w:rFonts w:cstheme="minorHAnsi"/>
          <w:bCs/>
          <w:sz w:val="20"/>
          <w:szCs w:val="20"/>
        </w:rPr>
        <w:t>Czy Zamawiający będzie wymagał</w:t>
      </w:r>
      <w:r w:rsidRPr="00755EE2">
        <w:rPr>
          <w:rFonts w:cstheme="minorHAnsi"/>
          <w:sz w:val="20"/>
          <w:szCs w:val="20"/>
        </w:rPr>
        <w:t xml:space="preserve"> </w:t>
      </w:r>
      <w:r w:rsidRPr="00D2477D">
        <w:rPr>
          <w:rFonts w:cstheme="minorHAnsi"/>
          <w:sz w:val="20"/>
          <w:szCs w:val="20"/>
        </w:rPr>
        <w:t>lub dodatkowo</w:t>
      </w:r>
      <w:r w:rsidRPr="00D2477D">
        <w:rPr>
          <w:rFonts w:cstheme="minorHAnsi"/>
          <w:bCs/>
          <w:sz w:val="20"/>
          <w:szCs w:val="20"/>
        </w:rPr>
        <w:t xml:space="preserve"> </w:t>
      </w:r>
      <w:r w:rsidRPr="00D2477D">
        <w:rPr>
          <w:rFonts w:cstheme="minorHAnsi"/>
          <w:sz w:val="20"/>
          <w:szCs w:val="20"/>
        </w:rPr>
        <w:t>dedykowanego  oprogramowania optymalizującego obrazowanie kręgosłupa lędźwiowego u otyłych pacjentów</w:t>
      </w:r>
      <w:r>
        <w:rPr>
          <w:rFonts w:cstheme="minorHAnsi"/>
          <w:sz w:val="20"/>
          <w:szCs w:val="20"/>
        </w:rPr>
        <w:t>.</w:t>
      </w:r>
    </w:p>
    <w:p w:rsidR="00936623" w:rsidRDefault="00936623" w:rsidP="00A04727">
      <w:pPr>
        <w:pStyle w:val="Akapitzlist"/>
        <w:numPr>
          <w:ilvl w:val="0"/>
          <w:numId w:val="15"/>
        </w:numPr>
        <w:spacing w:line="259" w:lineRule="auto"/>
        <w:jc w:val="left"/>
        <w:rPr>
          <w:rFonts w:cstheme="minorHAnsi"/>
          <w:bCs/>
          <w:sz w:val="20"/>
          <w:szCs w:val="20"/>
        </w:rPr>
      </w:pPr>
      <w:r>
        <w:rPr>
          <w:rFonts w:cstheme="minorHAnsi"/>
          <w:bCs/>
          <w:sz w:val="20"/>
          <w:szCs w:val="20"/>
        </w:rPr>
        <w:t>Czy Zamawiający będzie wymagał lub dodatkowo punktował:</w:t>
      </w:r>
    </w:p>
    <w:p w:rsidR="00936623" w:rsidRPr="00783709" w:rsidRDefault="00936623" w:rsidP="00936623">
      <w:pPr>
        <w:pStyle w:val="Akapitzlist"/>
        <w:autoSpaceDE w:val="0"/>
        <w:autoSpaceDN w:val="0"/>
        <w:adjustRightInd w:val="0"/>
        <w:rPr>
          <w:color w:val="000000"/>
          <w:sz w:val="20"/>
          <w:szCs w:val="20"/>
        </w:rPr>
      </w:pPr>
      <w:r w:rsidRPr="00783709">
        <w:rPr>
          <w:color w:val="000000"/>
          <w:sz w:val="20"/>
          <w:szCs w:val="20"/>
        </w:rPr>
        <w:t>Automatyczne ustawienie obrazu badanego obszaru anatomicznego</w:t>
      </w:r>
      <w:r w:rsidRPr="00783709">
        <w:rPr>
          <w:sz w:val="20"/>
          <w:szCs w:val="20"/>
        </w:rPr>
        <w:t xml:space="preserve"> we właściwej orientacji diagnostycznej  na monitorze do wykonania diagnozy </w:t>
      </w:r>
      <w:r w:rsidRPr="00783709">
        <w:rPr>
          <w:color w:val="000000"/>
          <w:sz w:val="20"/>
          <w:szCs w:val="20"/>
        </w:rPr>
        <w:t xml:space="preserve">co najmniej następujących obszarów anatomicznych : </w:t>
      </w:r>
    </w:p>
    <w:p w:rsidR="00936623" w:rsidRPr="00783709" w:rsidRDefault="00936623" w:rsidP="00936623">
      <w:pPr>
        <w:pStyle w:val="Akapitzlist"/>
        <w:autoSpaceDE w:val="0"/>
        <w:autoSpaceDN w:val="0"/>
        <w:adjustRightInd w:val="0"/>
        <w:rPr>
          <w:color w:val="000000"/>
          <w:sz w:val="20"/>
          <w:szCs w:val="20"/>
        </w:rPr>
      </w:pPr>
      <w:r w:rsidRPr="00783709">
        <w:rPr>
          <w:color w:val="000000"/>
          <w:sz w:val="20"/>
          <w:szCs w:val="20"/>
        </w:rPr>
        <w:t>-klatka piersiowa</w:t>
      </w:r>
    </w:p>
    <w:p w:rsidR="00936623" w:rsidRPr="00783709" w:rsidRDefault="00936623" w:rsidP="00936623">
      <w:pPr>
        <w:pStyle w:val="Akapitzlist"/>
        <w:autoSpaceDE w:val="0"/>
        <w:autoSpaceDN w:val="0"/>
        <w:adjustRightInd w:val="0"/>
        <w:rPr>
          <w:color w:val="000000"/>
          <w:sz w:val="20"/>
          <w:szCs w:val="20"/>
        </w:rPr>
      </w:pPr>
      <w:r w:rsidRPr="00783709">
        <w:rPr>
          <w:color w:val="000000"/>
          <w:sz w:val="20"/>
          <w:szCs w:val="20"/>
        </w:rPr>
        <w:t>- podbrzusze</w:t>
      </w:r>
    </w:p>
    <w:p w:rsidR="00936623" w:rsidRPr="00783709" w:rsidRDefault="00936623" w:rsidP="00936623">
      <w:pPr>
        <w:pStyle w:val="Akapitzlist"/>
        <w:autoSpaceDE w:val="0"/>
        <w:autoSpaceDN w:val="0"/>
        <w:adjustRightInd w:val="0"/>
        <w:rPr>
          <w:color w:val="000000"/>
          <w:sz w:val="20"/>
          <w:szCs w:val="20"/>
        </w:rPr>
      </w:pPr>
      <w:r w:rsidRPr="00783709">
        <w:rPr>
          <w:color w:val="000000"/>
          <w:sz w:val="20"/>
          <w:szCs w:val="20"/>
        </w:rPr>
        <w:t>- dłonie</w:t>
      </w:r>
    </w:p>
    <w:p w:rsidR="00936623" w:rsidRDefault="00936623" w:rsidP="00936623">
      <w:pPr>
        <w:pStyle w:val="Akapitzlist"/>
        <w:rPr>
          <w:color w:val="000000"/>
          <w:sz w:val="20"/>
          <w:szCs w:val="20"/>
        </w:rPr>
      </w:pPr>
      <w:r w:rsidRPr="00DC1ED2">
        <w:rPr>
          <w:color w:val="000000"/>
          <w:sz w:val="20"/>
          <w:szCs w:val="20"/>
        </w:rPr>
        <w:t>-stopy</w:t>
      </w:r>
    </w:p>
    <w:p w:rsidR="00936623" w:rsidRPr="00783709" w:rsidRDefault="00936623" w:rsidP="00A04727">
      <w:pPr>
        <w:pStyle w:val="Akapitzlist"/>
        <w:numPr>
          <w:ilvl w:val="0"/>
          <w:numId w:val="15"/>
        </w:numPr>
        <w:spacing w:line="259" w:lineRule="auto"/>
        <w:jc w:val="left"/>
        <w:rPr>
          <w:rFonts w:cstheme="minorHAnsi"/>
          <w:bCs/>
          <w:sz w:val="20"/>
          <w:szCs w:val="20"/>
        </w:rPr>
      </w:pPr>
      <w:r w:rsidRPr="00783709">
        <w:rPr>
          <w:rFonts w:cstheme="minorHAnsi"/>
          <w:bCs/>
          <w:sz w:val="20"/>
          <w:szCs w:val="20"/>
        </w:rPr>
        <w:t>Czy Zamawiający będzie wymagał lub dodatkowo punktował:</w:t>
      </w:r>
    </w:p>
    <w:p w:rsidR="00936623" w:rsidRPr="00783709" w:rsidRDefault="00936623" w:rsidP="00936623">
      <w:pPr>
        <w:pStyle w:val="Akapitzlist"/>
        <w:autoSpaceDE w:val="0"/>
        <w:autoSpaceDN w:val="0"/>
        <w:adjustRightInd w:val="0"/>
        <w:rPr>
          <w:rFonts w:cstheme="minorHAnsi"/>
          <w:color w:val="000000"/>
          <w:sz w:val="20"/>
          <w:szCs w:val="20"/>
        </w:rPr>
      </w:pPr>
      <w:r w:rsidRPr="00783709">
        <w:rPr>
          <w:rFonts w:cstheme="minorHAnsi"/>
          <w:color w:val="000000"/>
          <w:sz w:val="20"/>
          <w:szCs w:val="20"/>
        </w:rPr>
        <w:t xml:space="preserve">Dedykowane oprogramowanie do wykonywania prześwietleń klatki piersiowej dokonujące strukturalnej analizy i poprawy jakości prześwietleń wykonywanych bez użycia kratki </w:t>
      </w:r>
      <w:proofErr w:type="spellStart"/>
      <w:r w:rsidRPr="00783709">
        <w:rPr>
          <w:rFonts w:cstheme="minorHAnsi"/>
          <w:color w:val="000000"/>
          <w:sz w:val="20"/>
          <w:szCs w:val="20"/>
        </w:rPr>
        <w:t>przeciwrozproszeniowej</w:t>
      </w:r>
      <w:proofErr w:type="spellEnd"/>
      <w:r w:rsidRPr="00783709">
        <w:rPr>
          <w:rFonts w:cstheme="minorHAnsi"/>
          <w:color w:val="000000"/>
          <w:sz w:val="20"/>
          <w:szCs w:val="20"/>
        </w:rPr>
        <w:t xml:space="preserve"> (funkcję fizycznej kratki </w:t>
      </w:r>
      <w:proofErr w:type="spellStart"/>
      <w:r w:rsidRPr="00783709">
        <w:rPr>
          <w:rFonts w:cstheme="minorHAnsi"/>
          <w:color w:val="000000"/>
          <w:sz w:val="20"/>
          <w:szCs w:val="20"/>
        </w:rPr>
        <w:t>przeciwrozproszeniowej</w:t>
      </w:r>
      <w:proofErr w:type="spellEnd"/>
      <w:r w:rsidRPr="00783709">
        <w:rPr>
          <w:rFonts w:cstheme="minorHAnsi"/>
          <w:color w:val="000000"/>
          <w:sz w:val="20"/>
          <w:szCs w:val="20"/>
        </w:rPr>
        <w:t xml:space="preserve"> przejmuje kratka </w:t>
      </w:r>
      <w:proofErr w:type="spellStart"/>
      <w:r w:rsidRPr="00783709">
        <w:rPr>
          <w:rFonts w:cstheme="minorHAnsi"/>
          <w:color w:val="000000"/>
          <w:sz w:val="20"/>
          <w:szCs w:val="20"/>
        </w:rPr>
        <w:t>witualna</w:t>
      </w:r>
      <w:proofErr w:type="spellEnd"/>
      <w:r w:rsidRPr="00783709">
        <w:rPr>
          <w:rFonts w:cstheme="minorHAnsi"/>
          <w:color w:val="000000"/>
          <w:sz w:val="20"/>
          <w:szCs w:val="20"/>
        </w:rPr>
        <w:t>) oraz gwarantującej otrzymywanie radiogramów o wysokiej jakości diagnostycznej w formacie DICOM i RAW (</w:t>
      </w:r>
      <w:proofErr w:type="spellStart"/>
      <w:r w:rsidRPr="00783709">
        <w:rPr>
          <w:rFonts w:cstheme="minorHAnsi"/>
          <w:color w:val="000000"/>
          <w:sz w:val="20"/>
          <w:szCs w:val="20"/>
        </w:rPr>
        <w:t>Nativ</w:t>
      </w:r>
      <w:proofErr w:type="spellEnd"/>
      <w:r w:rsidRPr="00783709">
        <w:rPr>
          <w:rFonts w:cstheme="minorHAnsi"/>
          <w:color w:val="000000"/>
          <w:sz w:val="20"/>
          <w:szCs w:val="20"/>
        </w:rPr>
        <w:t xml:space="preserve">). </w:t>
      </w:r>
    </w:p>
    <w:p w:rsidR="00936623" w:rsidRPr="00783709" w:rsidRDefault="00936623" w:rsidP="00936623">
      <w:pPr>
        <w:pStyle w:val="Akapitzlist"/>
        <w:autoSpaceDE w:val="0"/>
        <w:autoSpaceDN w:val="0"/>
        <w:adjustRightInd w:val="0"/>
        <w:rPr>
          <w:rFonts w:cstheme="minorHAnsi"/>
          <w:color w:val="000000"/>
          <w:sz w:val="20"/>
          <w:szCs w:val="20"/>
        </w:rPr>
      </w:pPr>
      <w:r w:rsidRPr="00783709">
        <w:rPr>
          <w:rFonts w:cstheme="minorHAnsi"/>
          <w:color w:val="000000"/>
          <w:sz w:val="20"/>
          <w:szCs w:val="20"/>
        </w:rPr>
        <w:t xml:space="preserve">Algorytm zgodny z kryteriami europejskiej dyrektywy EUR 16260 EN, umożliwia rozróżnienie drobnych detali zmian patologicznych w obrębie klatki piersiowej. </w:t>
      </w:r>
    </w:p>
    <w:p w:rsidR="00936623" w:rsidRPr="00783709" w:rsidRDefault="00936623" w:rsidP="00936623">
      <w:pPr>
        <w:pStyle w:val="Akapitzlist"/>
        <w:autoSpaceDE w:val="0"/>
        <w:autoSpaceDN w:val="0"/>
        <w:adjustRightInd w:val="0"/>
        <w:rPr>
          <w:rFonts w:cstheme="minorHAnsi"/>
          <w:color w:val="000000"/>
          <w:sz w:val="20"/>
          <w:szCs w:val="20"/>
        </w:rPr>
      </w:pPr>
      <w:r w:rsidRPr="00783709">
        <w:rPr>
          <w:rFonts w:cstheme="minorHAnsi"/>
          <w:color w:val="000000"/>
          <w:sz w:val="20"/>
          <w:szCs w:val="20"/>
        </w:rPr>
        <w:t>Ma zastosowanie szczególnie do  :</w:t>
      </w:r>
    </w:p>
    <w:p w:rsidR="00936623" w:rsidRPr="00783709" w:rsidRDefault="00936623" w:rsidP="00936623">
      <w:pPr>
        <w:pStyle w:val="Akapitzlist"/>
        <w:autoSpaceDE w:val="0"/>
        <w:autoSpaceDN w:val="0"/>
        <w:adjustRightInd w:val="0"/>
        <w:rPr>
          <w:rFonts w:cstheme="minorHAnsi"/>
          <w:color w:val="000000"/>
          <w:sz w:val="20"/>
          <w:szCs w:val="20"/>
        </w:rPr>
      </w:pPr>
      <w:r w:rsidRPr="00783709">
        <w:rPr>
          <w:rFonts w:cstheme="minorHAnsi"/>
          <w:color w:val="000000"/>
          <w:sz w:val="20"/>
          <w:szCs w:val="20"/>
        </w:rPr>
        <w:t>- diagnostyki zapalenia płuc,</w:t>
      </w:r>
    </w:p>
    <w:p w:rsidR="00936623" w:rsidRPr="00783709" w:rsidRDefault="00936623" w:rsidP="00936623">
      <w:pPr>
        <w:pStyle w:val="Akapitzlist"/>
        <w:autoSpaceDE w:val="0"/>
        <w:autoSpaceDN w:val="0"/>
        <w:adjustRightInd w:val="0"/>
        <w:rPr>
          <w:rFonts w:cstheme="minorHAnsi"/>
          <w:color w:val="000000"/>
          <w:sz w:val="20"/>
          <w:szCs w:val="20"/>
        </w:rPr>
      </w:pPr>
      <w:r w:rsidRPr="00783709">
        <w:rPr>
          <w:rFonts w:cstheme="minorHAnsi"/>
          <w:color w:val="000000"/>
          <w:sz w:val="20"/>
          <w:szCs w:val="20"/>
        </w:rPr>
        <w:t>- diagnostyki zmian nowotworowych,</w:t>
      </w:r>
    </w:p>
    <w:p w:rsidR="00936623" w:rsidRPr="00783709" w:rsidRDefault="00936623" w:rsidP="00936623">
      <w:pPr>
        <w:pStyle w:val="Akapitzlist"/>
        <w:autoSpaceDE w:val="0"/>
        <w:autoSpaceDN w:val="0"/>
        <w:adjustRightInd w:val="0"/>
        <w:rPr>
          <w:rFonts w:cstheme="minorHAnsi"/>
          <w:color w:val="000000"/>
          <w:sz w:val="20"/>
          <w:szCs w:val="20"/>
        </w:rPr>
      </w:pPr>
      <w:r w:rsidRPr="00783709">
        <w:rPr>
          <w:rFonts w:cstheme="minorHAnsi"/>
          <w:color w:val="000000"/>
          <w:sz w:val="20"/>
          <w:szCs w:val="20"/>
        </w:rPr>
        <w:lastRenderedPageBreak/>
        <w:t>- diagnostyki chorób śródmiąższowych,</w:t>
      </w:r>
    </w:p>
    <w:p w:rsidR="00936623" w:rsidRPr="00783709" w:rsidRDefault="00936623" w:rsidP="00936623">
      <w:pPr>
        <w:pStyle w:val="Akapitzlist"/>
        <w:autoSpaceDE w:val="0"/>
        <w:autoSpaceDN w:val="0"/>
        <w:adjustRightInd w:val="0"/>
        <w:rPr>
          <w:rFonts w:cstheme="minorHAnsi"/>
          <w:color w:val="000000"/>
          <w:sz w:val="20"/>
          <w:szCs w:val="20"/>
        </w:rPr>
      </w:pPr>
      <w:r w:rsidRPr="00783709">
        <w:rPr>
          <w:rFonts w:cstheme="minorHAnsi"/>
          <w:color w:val="000000"/>
          <w:sz w:val="20"/>
          <w:szCs w:val="20"/>
        </w:rPr>
        <w:t>- podejrzenia odmy opłucnowej lub niedodmy</w:t>
      </w:r>
    </w:p>
    <w:p w:rsidR="00936623" w:rsidRPr="00783709" w:rsidRDefault="00936623" w:rsidP="00936623">
      <w:pPr>
        <w:pStyle w:val="Akapitzlist"/>
        <w:autoSpaceDE w:val="0"/>
        <w:autoSpaceDN w:val="0"/>
        <w:adjustRightInd w:val="0"/>
        <w:rPr>
          <w:rFonts w:cstheme="minorHAnsi"/>
          <w:color w:val="000000"/>
          <w:sz w:val="20"/>
          <w:szCs w:val="20"/>
        </w:rPr>
      </w:pPr>
      <w:r w:rsidRPr="00783709">
        <w:rPr>
          <w:rFonts w:cstheme="minorHAnsi"/>
          <w:color w:val="000000"/>
          <w:sz w:val="20"/>
          <w:szCs w:val="20"/>
        </w:rPr>
        <w:t xml:space="preserve">- oceny przed zabiegami chirurgicznymi. </w:t>
      </w:r>
    </w:p>
    <w:p w:rsidR="00936623" w:rsidRPr="00D762DE" w:rsidRDefault="00936623" w:rsidP="00D762DE">
      <w:pPr>
        <w:pStyle w:val="Akapitzlist"/>
        <w:rPr>
          <w:color w:val="000000"/>
          <w:sz w:val="20"/>
          <w:szCs w:val="20"/>
        </w:rPr>
      </w:pPr>
      <w:r w:rsidRPr="00783709">
        <w:rPr>
          <w:rFonts w:cstheme="minorHAnsi"/>
          <w:color w:val="000000"/>
          <w:sz w:val="20"/>
          <w:szCs w:val="20"/>
        </w:rPr>
        <w:t xml:space="preserve">Oprogramowanie wspomaga    procedurę diagnostyczną  </w:t>
      </w:r>
      <w:r w:rsidRPr="00AD4306">
        <w:rPr>
          <w:rFonts w:ascii="Cambria Math" w:hAnsi="Cambria Math" w:cs="Cambria Math"/>
          <w:color w:val="000000"/>
          <w:sz w:val="20"/>
          <w:szCs w:val="20"/>
        </w:rPr>
        <w:t>związaną z wykrywaniem  zmian patologicznych charakterystycznych dla COVID-19."</w:t>
      </w:r>
    </w:p>
    <w:p w:rsidR="00936623" w:rsidRPr="00077DDB" w:rsidRDefault="00936623" w:rsidP="00A04727">
      <w:pPr>
        <w:pStyle w:val="Akapitzlist"/>
        <w:numPr>
          <w:ilvl w:val="0"/>
          <w:numId w:val="15"/>
        </w:numPr>
        <w:spacing w:after="160" w:line="259" w:lineRule="auto"/>
        <w:ind w:right="556"/>
        <w:rPr>
          <w:rFonts w:cstheme="minorHAnsi"/>
          <w:bCs/>
          <w:sz w:val="20"/>
          <w:szCs w:val="20"/>
        </w:rPr>
      </w:pPr>
      <w:r w:rsidRPr="00077DDB">
        <w:rPr>
          <w:rFonts w:cstheme="minorHAnsi"/>
          <w:bCs/>
          <w:sz w:val="20"/>
          <w:szCs w:val="20"/>
        </w:rPr>
        <w:t xml:space="preserve">Zamawiający w załączniku nr 2 określa </w:t>
      </w:r>
      <w:r w:rsidRPr="00077DDB">
        <w:rPr>
          <w:rFonts w:cstheme="minorHAnsi"/>
          <w:sz w:val="20"/>
          <w:lang w:eastAsia="en-GB"/>
        </w:rPr>
        <w:t>ze</w:t>
      </w:r>
      <w:r>
        <w:rPr>
          <w:rFonts w:cstheme="minorHAnsi"/>
          <w:sz w:val="20"/>
          <w:lang w:eastAsia="en-GB"/>
        </w:rPr>
        <w:t>stawienie parametrów ocenianych:</w:t>
      </w:r>
    </w:p>
    <w:p w:rsidR="00936623" w:rsidRDefault="00936623" w:rsidP="00936623">
      <w:pPr>
        <w:pStyle w:val="Akapitzlist"/>
        <w:ind w:right="556"/>
        <w:rPr>
          <w:rFonts w:cstheme="minorHAnsi"/>
          <w:bCs/>
          <w:sz w:val="20"/>
          <w:szCs w:val="20"/>
        </w:rPr>
      </w:pPr>
      <w:r w:rsidRPr="00077DDB">
        <w:rPr>
          <w:rFonts w:cstheme="minorHAnsi"/>
          <w:bCs/>
          <w:noProof/>
          <w:sz w:val="20"/>
          <w:szCs w:val="20"/>
          <w:lang w:val="en-GB" w:eastAsia="en-GB"/>
        </w:rPr>
        <w:drawing>
          <wp:inline distT="0" distB="0" distL="0" distR="0" wp14:anchorId="41245C85" wp14:editId="2AFE2998">
            <wp:extent cx="4336025" cy="1132766"/>
            <wp:effectExtent l="0" t="0" r="762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4355625" cy="1137887"/>
                    </a:xfrm>
                    <a:prstGeom prst="rect">
                      <a:avLst/>
                    </a:prstGeom>
                  </pic:spPr>
                </pic:pic>
              </a:graphicData>
            </a:graphic>
          </wp:inline>
        </w:drawing>
      </w:r>
    </w:p>
    <w:p w:rsidR="00936623" w:rsidRDefault="00936623" w:rsidP="00936623">
      <w:pPr>
        <w:pStyle w:val="Akapitzlist"/>
        <w:ind w:right="556"/>
        <w:rPr>
          <w:rFonts w:cstheme="minorHAnsi"/>
          <w:bCs/>
          <w:sz w:val="20"/>
          <w:szCs w:val="20"/>
        </w:rPr>
      </w:pPr>
      <w:r>
        <w:rPr>
          <w:rFonts w:cstheme="minorHAnsi"/>
          <w:bCs/>
          <w:sz w:val="20"/>
          <w:szCs w:val="20"/>
        </w:rPr>
        <w:t xml:space="preserve">Prosimy o rozważenie zmiany opisu parametrów opisanych do punktowania. Opisane parametry  są cechą a nie korzyścią dla Zamawiającego w użytkowaniu urządzenia. Opisane parametry </w:t>
      </w:r>
      <w:r w:rsidRPr="00802926">
        <w:rPr>
          <w:rFonts w:cstheme="minorHAnsi"/>
          <w:sz w:val="20"/>
          <w:szCs w:val="18"/>
        </w:rPr>
        <w:t>w nieuzasadniony sposób ogranicza zasadę uczciwej konkurencji i równego traktowania wykonawców. Opis jednoznacznie</w:t>
      </w:r>
      <w:r>
        <w:rPr>
          <w:rFonts w:cstheme="minorHAnsi"/>
          <w:sz w:val="20"/>
          <w:szCs w:val="18"/>
        </w:rPr>
        <w:t xml:space="preserve"> i punktacja </w:t>
      </w:r>
      <w:r w:rsidRPr="00802926">
        <w:rPr>
          <w:rFonts w:cstheme="minorHAnsi"/>
          <w:sz w:val="20"/>
          <w:szCs w:val="18"/>
        </w:rPr>
        <w:t>, literalnie charakteryzuje produkt jednego producenta</w:t>
      </w:r>
      <w:r>
        <w:rPr>
          <w:rFonts w:cstheme="minorHAnsi"/>
          <w:sz w:val="20"/>
          <w:szCs w:val="18"/>
        </w:rPr>
        <w:t xml:space="preserve"> firmy Siemens</w:t>
      </w:r>
      <w:r w:rsidRPr="00802926">
        <w:rPr>
          <w:rFonts w:cstheme="minorHAnsi"/>
          <w:sz w:val="20"/>
          <w:szCs w:val="18"/>
        </w:rPr>
        <w:t xml:space="preserve"> i jest niezgodny z, art. 16 ust. 1-3 Ustawy PZP dotyczących zasad uczciwej konkurencji i równego traktowania wykonawców.</w:t>
      </w:r>
    </w:p>
    <w:p w:rsidR="00936623" w:rsidRDefault="00936623" w:rsidP="00936623">
      <w:pPr>
        <w:pStyle w:val="Akapitzlist"/>
        <w:ind w:right="556"/>
        <w:rPr>
          <w:rFonts w:cstheme="minorHAnsi"/>
          <w:bCs/>
          <w:sz w:val="20"/>
          <w:szCs w:val="20"/>
        </w:rPr>
      </w:pPr>
      <w:r>
        <w:rPr>
          <w:rFonts w:cstheme="minorHAnsi"/>
          <w:bCs/>
          <w:sz w:val="20"/>
          <w:szCs w:val="20"/>
        </w:rPr>
        <w:t>Proponujemy zmiany:</w:t>
      </w:r>
    </w:p>
    <w:p w:rsidR="00936623" w:rsidRDefault="00936623" w:rsidP="00936623">
      <w:pPr>
        <w:pStyle w:val="Akapitzlist"/>
        <w:ind w:right="556"/>
        <w:rPr>
          <w:rFonts w:cstheme="minorHAnsi"/>
          <w:bCs/>
          <w:sz w:val="20"/>
          <w:szCs w:val="20"/>
        </w:rPr>
      </w:pPr>
    </w:p>
    <w:tbl>
      <w:tblPr>
        <w:tblW w:w="89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2246"/>
        <w:gridCol w:w="5195"/>
      </w:tblGrid>
      <w:tr w:rsidR="00936623" w:rsidRPr="00A4074B" w:rsidTr="003E5B75">
        <w:trPr>
          <w:trHeight w:val="414"/>
        </w:trPr>
        <w:tc>
          <w:tcPr>
            <w:tcW w:w="1518" w:type="dxa"/>
            <w:tcBorders>
              <w:top w:val="single" w:sz="4" w:space="0" w:color="auto"/>
              <w:left w:val="single" w:sz="4" w:space="0" w:color="auto"/>
              <w:bottom w:val="single" w:sz="4" w:space="0" w:color="auto"/>
              <w:right w:val="single" w:sz="4" w:space="0" w:color="auto"/>
            </w:tcBorders>
            <w:shd w:val="clear" w:color="auto" w:fill="auto"/>
            <w:hideMark/>
          </w:tcPr>
          <w:p w:rsidR="00936623" w:rsidRPr="000250AB" w:rsidRDefault="00936623" w:rsidP="003E5B75">
            <w:pPr>
              <w:ind w:left="993"/>
              <w:rPr>
                <w:rFonts w:cstheme="minorHAnsi"/>
                <w:sz w:val="20"/>
              </w:rPr>
            </w:pPr>
            <w:r w:rsidRPr="000250AB">
              <w:rPr>
                <w:rFonts w:cstheme="minorHAnsi"/>
                <w:sz w:val="20"/>
              </w:rPr>
              <w:t>Lp.</w:t>
            </w:r>
          </w:p>
        </w:tc>
        <w:tc>
          <w:tcPr>
            <w:tcW w:w="2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623" w:rsidRPr="000250AB" w:rsidRDefault="00936623" w:rsidP="003E5B75">
            <w:pPr>
              <w:ind w:left="993"/>
              <w:rPr>
                <w:rFonts w:cstheme="minorHAnsi"/>
                <w:sz w:val="20"/>
              </w:rPr>
            </w:pPr>
            <w:r w:rsidRPr="000250AB">
              <w:rPr>
                <w:rFonts w:cstheme="minorHAnsi"/>
                <w:sz w:val="20"/>
              </w:rPr>
              <w:t>Opis parametru</w:t>
            </w:r>
          </w:p>
        </w:tc>
        <w:tc>
          <w:tcPr>
            <w:tcW w:w="5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623" w:rsidRPr="000250AB" w:rsidRDefault="00936623" w:rsidP="003E5B75">
            <w:pPr>
              <w:ind w:left="993"/>
              <w:rPr>
                <w:rFonts w:cstheme="minorHAnsi"/>
                <w:sz w:val="20"/>
              </w:rPr>
            </w:pPr>
            <w:r w:rsidRPr="000250AB">
              <w:rPr>
                <w:rFonts w:cstheme="minorHAnsi"/>
                <w:sz w:val="20"/>
              </w:rPr>
              <w:t xml:space="preserve">Wartość </w:t>
            </w:r>
          </w:p>
          <w:p w:rsidR="00936623" w:rsidRPr="000250AB" w:rsidRDefault="00936623" w:rsidP="003E5B75">
            <w:pPr>
              <w:ind w:left="993"/>
              <w:rPr>
                <w:rFonts w:cstheme="minorHAnsi"/>
                <w:sz w:val="20"/>
              </w:rPr>
            </w:pPr>
            <w:r w:rsidRPr="000250AB">
              <w:rPr>
                <w:rFonts w:cstheme="minorHAnsi"/>
                <w:sz w:val="20"/>
              </w:rPr>
              <w:t>/punktacja/</w:t>
            </w:r>
          </w:p>
        </w:tc>
      </w:tr>
      <w:tr w:rsidR="00936623" w:rsidRPr="007B1C41" w:rsidTr="003E5B75">
        <w:trPr>
          <w:trHeight w:val="521"/>
        </w:trPr>
        <w:tc>
          <w:tcPr>
            <w:tcW w:w="1518" w:type="dxa"/>
            <w:tcBorders>
              <w:top w:val="single" w:sz="4" w:space="0" w:color="auto"/>
              <w:left w:val="single" w:sz="4" w:space="0" w:color="auto"/>
              <w:bottom w:val="single" w:sz="4" w:space="0" w:color="auto"/>
              <w:right w:val="single" w:sz="4" w:space="0" w:color="auto"/>
            </w:tcBorders>
            <w:shd w:val="clear" w:color="auto" w:fill="auto"/>
          </w:tcPr>
          <w:p w:rsidR="00936623" w:rsidRPr="000250AB" w:rsidRDefault="00936623" w:rsidP="00A04727">
            <w:pPr>
              <w:numPr>
                <w:ilvl w:val="0"/>
                <w:numId w:val="16"/>
              </w:numPr>
              <w:spacing w:after="0" w:line="240" w:lineRule="auto"/>
              <w:ind w:left="993" w:hanging="426"/>
              <w:contextualSpacing/>
              <w:rPr>
                <w:rFonts w:cstheme="minorHAnsi"/>
                <w:sz w:val="20"/>
                <w:szCs w:val="20"/>
              </w:rPr>
            </w:pPr>
          </w:p>
        </w:tc>
        <w:tc>
          <w:tcPr>
            <w:tcW w:w="2246" w:type="dxa"/>
            <w:tcBorders>
              <w:top w:val="single" w:sz="4" w:space="0" w:color="auto"/>
              <w:left w:val="single" w:sz="4" w:space="0" w:color="auto"/>
              <w:bottom w:val="single" w:sz="4" w:space="0" w:color="auto"/>
              <w:right w:val="single" w:sz="4" w:space="0" w:color="auto"/>
            </w:tcBorders>
            <w:shd w:val="clear" w:color="auto" w:fill="auto"/>
            <w:hideMark/>
          </w:tcPr>
          <w:p w:rsidR="00936623" w:rsidRPr="000250AB" w:rsidRDefault="00936623" w:rsidP="003E5B75">
            <w:pPr>
              <w:ind w:left="75" w:firstLine="34"/>
              <w:rPr>
                <w:rFonts w:cstheme="minorHAnsi"/>
                <w:sz w:val="20"/>
                <w:szCs w:val="20"/>
              </w:rPr>
            </w:pPr>
            <w:r w:rsidRPr="000250AB">
              <w:rPr>
                <w:rFonts w:cstheme="minorHAnsi"/>
                <w:color w:val="000000"/>
                <w:sz w:val="20"/>
                <w:szCs w:val="20"/>
                <w:lang w:eastAsia="ar-SA"/>
              </w:rPr>
              <w:t>Aparat z jednym ogniskiem i/lub dwoma ogniskami</w:t>
            </w:r>
          </w:p>
        </w:tc>
        <w:tc>
          <w:tcPr>
            <w:tcW w:w="5195" w:type="dxa"/>
            <w:tcBorders>
              <w:top w:val="single" w:sz="4" w:space="0" w:color="auto"/>
              <w:left w:val="single" w:sz="4" w:space="0" w:color="auto"/>
              <w:bottom w:val="single" w:sz="4" w:space="0" w:color="auto"/>
              <w:right w:val="single" w:sz="4" w:space="0" w:color="auto"/>
            </w:tcBorders>
            <w:shd w:val="clear" w:color="auto" w:fill="auto"/>
            <w:hideMark/>
          </w:tcPr>
          <w:p w:rsidR="00936623" w:rsidRPr="003F49D6" w:rsidRDefault="00936623" w:rsidP="003E5B75">
            <w:pPr>
              <w:spacing w:line="100" w:lineRule="atLeast"/>
              <w:ind w:left="75"/>
              <w:textAlignment w:val="baseline"/>
              <w:rPr>
                <w:rFonts w:cstheme="minorHAnsi"/>
                <w:color w:val="00000A"/>
                <w:kern w:val="2"/>
                <w:sz w:val="20"/>
                <w:szCs w:val="20"/>
                <w:lang w:eastAsia="ar-SA"/>
              </w:rPr>
            </w:pPr>
            <w:r w:rsidRPr="003F49D6">
              <w:rPr>
                <w:rFonts w:cstheme="minorHAnsi"/>
                <w:color w:val="00000A"/>
                <w:kern w:val="2"/>
                <w:sz w:val="20"/>
                <w:szCs w:val="20"/>
                <w:lang w:eastAsia="ar-SA"/>
              </w:rPr>
              <w:t>Dwu-ogniskowy  – 5 pkt</w:t>
            </w:r>
          </w:p>
          <w:p w:rsidR="00936623" w:rsidRPr="000250AB" w:rsidRDefault="00936623" w:rsidP="003E5B75">
            <w:pPr>
              <w:ind w:left="75"/>
              <w:rPr>
                <w:rFonts w:cstheme="minorHAnsi"/>
                <w:sz w:val="20"/>
                <w:szCs w:val="20"/>
              </w:rPr>
            </w:pPr>
            <w:r w:rsidRPr="000250AB">
              <w:rPr>
                <w:rFonts w:cstheme="minorHAnsi"/>
                <w:iCs/>
                <w:color w:val="404040"/>
                <w:sz w:val="20"/>
                <w:szCs w:val="20"/>
              </w:rPr>
              <w:t>Jednoogniskowy</w:t>
            </w:r>
            <w:r w:rsidRPr="000250AB">
              <w:rPr>
                <w:rFonts w:cstheme="minorHAnsi"/>
                <w:sz w:val="20"/>
                <w:szCs w:val="20"/>
                <w:lang w:eastAsia="ar-SA"/>
              </w:rPr>
              <w:t xml:space="preserve"> – 0 pkt</w:t>
            </w:r>
            <w:r w:rsidRPr="000250AB">
              <w:rPr>
                <w:rFonts w:cstheme="minorHAnsi"/>
                <w:sz w:val="20"/>
                <w:szCs w:val="20"/>
              </w:rPr>
              <w:t xml:space="preserve"> </w:t>
            </w:r>
          </w:p>
        </w:tc>
      </w:tr>
      <w:tr w:rsidR="00936623" w:rsidRPr="000250AB" w:rsidTr="003E5B75">
        <w:trPr>
          <w:trHeight w:val="591"/>
        </w:trPr>
        <w:tc>
          <w:tcPr>
            <w:tcW w:w="1518" w:type="dxa"/>
            <w:tcBorders>
              <w:top w:val="single" w:sz="4" w:space="0" w:color="auto"/>
              <w:left w:val="single" w:sz="4" w:space="0" w:color="auto"/>
              <w:bottom w:val="single" w:sz="4" w:space="0" w:color="auto"/>
              <w:right w:val="single" w:sz="4" w:space="0" w:color="auto"/>
            </w:tcBorders>
            <w:shd w:val="clear" w:color="auto" w:fill="auto"/>
          </w:tcPr>
          <w:p w:rsidR="00936623" w:rsidRPr="000250AB" w:rsidRDefault="00936623" w:rsidP="00A04727">
            <w:pPr>
              <w:numPr>
                <w:ilvl w:val="0"/>
                <w:numId w:val="16"/>
              </w:numPr>
              <w:spacing w:after="0" w:line="240" w:lineRule="auto"/>
              <w:ind w:left="993" w:hanging="426"/>
              <w:contextualSpacing/>
              <w:rPr>
                <w:rFonts w:cstheme="minorHAnsi"/>
                <w:sz w:val="20"/>
                <w:szCs w:val="20"/>
              </w:rPr>
            </w:pPr>
          </w:p>
        </w:tc>
        <w:tc>
          <w:tcPr>
            <w:tcW w:w="2246" w:type="dxa"/>
            <w:tcBorders>
              <w:top w:val="single" w:sz="4" w:space="0" w:color="auto"/>
              <w:left w:val="single" w:sz="4" w:space="0" w:color="auto"/>
              <w:bottom w:val="single" w:sz="4" w:space="0" w:color="auto"/>
              <w:right w:val="single" w:sz="4" w:space="0" w:color="auto"/>
            </w:tcBorders>
            <w:shd w:val="clear" w:color="auto" w:fill="auto"/>
            <w:hideMark/>
          </w:tcPr>
          <w:p w:rsidR="00936623" w:rsidRPr="000250AB" w:rsidRDefault="00936623" w:rsidP="003E5B75">
            <w:pPr>
              <w:ind w:left="75"/>
              <w:rPr>
                <w:rFonts w:cstheme="minorHAnsi"/>
                <w:sz w:val="20"/>
                <w:szCs w:val="20"/>
              </w:rPr>
            </w:pPr>
            <w:r w:rsidRPr="000250AB">
              <w:rPr>
                <w:rFonts w:cstheme="minorHAnsi"/>
                <w:sz w:val="18"/>
                <w:szCs w:val="18"/>
              </w:rPr>
              <w:t>Moc generatora ≥ 30kW (zgodnie z IEC 60601-2-7 dla 100 ms)</w:t>
            </w:r>
          </w:p>
        </w:tc>
        <w:tc>
          <w:tcPr>
            <w:tcW w:w="5195" w:type="dxa"/>
            <w:tcBorders>
              <w:top w:val="single" w:sz="4" w:space="0" w:color="auto"/>
              <w:left w:val="single" w:sz="4" w:space="0" w:color="auto"/>
              <w:bottom w:val="single" w:sz="4" w:space="0" w:color="auto"/>
              <w:right w:val="single" w:sz="4" w:space="0" w:color="auto"/>
            </w:tcBorders>
            <w:shd w:val="clear" w:color="auto" w:fill="auto"/>
            <w:hideMark/>
          </w:tcPr>
          <w:p w:rsidR="00936623" w:rsidRPr="000250AB" w:rsidRDefault="00936623" w:rsidP="003E5B75">
            <w:pPr>
              <w:spacing w:line="100" w:lineRule="atLeast"/>
              <w:ind w:left="75"/>
              <w:textAlignment w:val="baseline"/>
              <w:rPr>
                <w:rFonts w:eastAsia="Lucida Sans Unicode" w:cstheme="minorHAnsi"/>
                <w:iCs/>
                <w:color w:val="404040"/>
                <w:kern w:val="2"/>
                <w:sz w:val="20"/>
                <w:szCs w:val="20"/>
                <w:lang w:eastAsia="hi-IN" w:bidi="hi-IN"/>
              </w:rPr>
            </w:pPr>
            <w:r w:rsidRPr="000250AB">
              <w:rPr>
                <w:rFonts w:eastAsia="Lucida Sans Unicode" w:cstheme="minorHAnsi"/>
                <w:iCs/>
                <w:color w:val="404040"/>
                <w:kern w:val="2"/>
                <w:sz w:val="20"/>
                <w:szCs w:val="20"/>
                <w:lang w:eastAsia="hi-IN" w:bidi="hi-IN"/>
              </w:rPr>
              <w:t>≥ 40 kW – 10 pkt</w:t>
            </w:r>
          </w:p>
          <w:p w:rsidR="00936623" w:rsidRPr="000250AB" w:rsidRDefault="00936623" w:rsidP="003E5B75">
            <w:pPr>
              <w:ind w:left="75"/>
              <w:rPr>
                <w:rFonts w:cstheme="minorHAnsi"/>
                <w:sz w:val="20"/>
                <w:szCs w:val="20"/>
              </w:rPr>
            </w:pPr>
            <w:r w:rsidRPr="000250AB">
              <w:rPr>
                <w:rFonts w:cstheme="minorHAnsi"/>
                <w:iCs/>
                <w:color w:val="404040"/>
                <w:sz w:val="20"/>
                <w:szCs w:val="20"/>
              </w:rPr>
              <w:t>&lt; 40 kW – 0 pkt</w:t>
            </w:r>
          </w:p>
        </w:tc>
      </w:tr>
      <w:tr w:rsidR="00936623" w:rsidRPr="007B1C41" w:rsidTr="003E5B75">
        <w:trPr>
          <w:trHeight w:val="461"/>
        </w:trPr>
        <w:tc>
          <w:tcPr>
            <w:tcW w:w="1518" w:type="dxa"/>
            <w:tcBorders>
              <w:top w:val="single" w:sz="4" w:space="0" w:color="auto"/>
              <w:left w:val="single" w:sz="4" w:space="0" w:color="auto"/>
              <w:bottom w:val="single" w:sz="4" w:space="0" w:color="auto"/>
              <w:right w:val="single" w:sz="4" w:space="0" w:color="auto"/>
            </w:tcBorders>
            <w:shd w:val="clear" w:color="auto" w:fill="auto"/>
          </w:tcPr>
          <w:p w:rsidR="00936623" w:rsidRPr="000250AB" w:rsidRDefault="00936623" w:rsidP="00A04727">
            <w:pPr>
              <w:numPr>
                <w:ilvl w:val="0"/>
                <w:numId w:val="16"/>
              </w:numPr>
              <w:spacing w:after="0" w:line="240" w:lineRule="auto"/>
              <w:ind w:left="993" w:hanging="426"/>
              <w:contextualSpacing/>
              <w:rPr>
                <w:rFonts w:cstheme="minorHAnsi"/>
                <w:sz w:val="20"/>
                <w:szCs w:val="20"/>
              </w:rPr>
            </w:pPr>
          </w:p>
        </w:tc>
        <w:tc>
          <w:tcPr>
            <w:tcW w:w="2246" w:type="dxa"/>
            <w:tcBorders>
              <w:top w:val="single" w:sz="4" w:space="0" w:color="auto"/>
              <w:left w:val="single" w:sz="4" w:space="0" w:color="auto"/>
              <w:bottom w:val="single" w:sz="4" w:space="0" w:color="auto"/>
              <w:right w:val="single" w:sz="4" w:space="0" w:color="auto"/>
            </w:tcBorders>
            <w:shd w:val="clear" w:color="auto" w:fill="auto"/>
          </w:tcPr>
          <w:p w:rsidR="00936623" w:rsidRPr="000250AB" w:rsidRDefault="00936623" w:rsidP="003E5B75">
            <w:pPr>
              <w:ind w:left="75"/>
              <w:rPr>
                <w:rFonts w:cstheme="minorHAnsi"/>
                <w:iCs/>
                <w:color w:val="404040"/>
                <w:sz w:val="20"/>
                <w:szCs w:val="20"/>
              </w:rPr>
            </w:pPr>
            <w:r>
              <w:rPr>
                <w:rFonts w:ascii="Arial" w:eastAsia="Times New Roman" w:hAnsi="Arial" w:cs="Arial"/>
                <w:color w:val="000000"/>
                <w:sz w:val="18"/>
                <w:szCs w:val="18"/>
                <w:lang w:eastAsia="ar-SA"/>
              </w:rPr>
              <w:t>Kolimator z wbudowanym miernikiem dawki pochłoniętej DAP i automatycznym doborem filtrów w zależności od wybranego programu anatomicznego</w:t>
            </w:r>
          </w:p>
        </w:tc>
        <w:tc>
          <w:tcPr>
            <w:tcW w:w="5195" w:type="dxa"/>
            <w:tcBorders>
              <w:top w:val="single" w:sz="4" w:space="0" w:color="auto"/>
              <w:left w:val="single" w:sz="4" w:space="0" w:color="auto"/>
              <w:bottom w:val="single" w:sz="4" w:space="0" w:color="auto"/>
              <w:right w:val="single" w:sz="4" w:space="0" w:color="auto"/>
            </w:tcBorders>
            <w:shd w:val="clear" w:color="auto" w:fill="auto"/>
          </w:tcPr>
          <w:p w:rsidR="00936623" w:rsidRPr="000250AB" w:rsidRDefault="00936623" w:rsidP="003E5B75">
            <w:pPr>
              <w:spacing w:line="100" w:lineRule="atLeast"/>
              <w:ind w:left="75"/>
              <w:textAlignment w:val="baseline"/>
              <w:rPr>
                <w:rFonts w:eastAsia="Lucida Sans Unicode" w:cstheme="minorHAnsi"/>
                <w:iCs/>
                <w:color w:val="404040"/>
                <w:kern w:val="2"/>
                <w:sz w:val="20"/>
                <w:szCs w:val="20"/>
                <w:lang w:eastAsia="hi-IN" w:bidi="hi-IN"/>
              </w:rPr>
            </w:pPr>
            <w:r>
              <w:rPr>
                <w:rFonts w:ascii="Arial" w:eastAsia="Times New Roman" w:hAnsi="Arial" w:cs="Arial"/>
                <w:color w:val="000000"/>
                <w:sz w:val="18"/>
                <w:szCs w:val="18"/>
                <w:lang w:eastAsia="ar-SA"/>
              </w:rPr>
              <w:t>Kolimator z wbudowanym miernikiem dawki pochłoniętej DAP i automatycznym doborem filtrów w zależności od wybranego programu anatomicznego</w:t>
            </w:r>
            <w:r>
              <w:rPr>
                <w:rFonts w:eastAsia="Lucida Sans Unicode" w:cstheme="minorHAnsi"/>
                <w:iCs/>
                <w:color w:val="404040"/>
                <w:kern w:val="2"/>
                <w:sz w:val="20"/>
                <w:szCs w:val="20"/>
                <w:lang w:eastAsia="hi-IN" w:bidi="hi-IN"/>
              </w:rPr>
              <w:t xml:space="preserve"> – 10</w:t>
            </w:r>
            <w:r w:rsidRPr="000250AB">
              <w:rPr>
                <w:rFonts w:eastAsia="Lucida Sans Unicode" w:cstheme="minorHAnsi"/>
                <w:iCs/>
                <w:color w:val="404040"/>
                <w:kern w:val="2"/>
                <w:sz w:val="20"/>
                <w:szCs w:val="20"/>
                <w:lang w:eastAsia="hi-IN" w:bidi="hi-IN"/>
              </w:rPr>
              <w:t xml:space="preserve"> pkt</w:t>
            </w:r>
          </w:p>
          <w:p w:rsidR="00936623" w:rsidRPr="000250AB" w:rsidRDefault="00936623" w:rsidP="003E5B75">
            <w:pPr>
              <w:rPr>
                <w:rFonts w:cstheme="minorHAnsi"/>
                <w:sz w:val="20"/>
                <w:szCs w:val="20"/>
              </w:rPr>
            </w:pPr>
            <w:r>
              <w:rPr>
                <w:rFonts w:cstheme="minorHAnsi"/>
                <w:iCs/>
                <w:color w:val="404040"/>
                <w:sz w:val="20"/>
                <w:szCs w:val="20"/>
              </w:rPr>
              <w:t xml:space="preserve"> Kolimator z miernikiem dawki pochłoniętej DAP i manualnym doborem filtrów</w:t>
            </w:r>
            <w:r w:rsidRPr="000250AB">
              <w:rPr>
                <w:rFonts w:cstheme="minorHAnsi"/>
                <w:iCs/>
                <w:color w:val="404040"/>
                <w:sz w:val="20"/>
                <w:szCs w:val="20"/>
              </w:rPr>
              <w:t xml:space="preserve"> – 0 pkt</w:t>
            </w:r>
          </w:p>
        </w:tc>
      </w:tr>
    </w:tbl>
    <w:p w:rsidR="00936623" w:rsidRDefault="00936623" w:rsidP="00936623">
      <w:pPr>
        <w:pStyle w:val="Akapitzlist"/>
        <w:ind w:right="556"/>
        <w:rPr>
          <w:rFonts w:cstheme="minorHAnsi"/>
          <w:bCs/>
          <w:sz w:val="20"/>
          <w:szCs w:val="20"/>
        </w:rPr>
      </w:pPr>
    </w:p>
    <w:p w:rsidR="00936623" w:rsidRPr="00077DDB" w:rsidRDefault="00936623" w:rsidP="00936623">
      <w:pPr>
        <w:pStyle w:val="Akapitzlist"/>
        <w:ind w:right="556"/>
        <w:rPr>
          <w:rFonts w:cstheme="minorHAnsi"/>
          <w:bCs/>
          <w:sz w:val="20"/>
          <w:szCs w:val="20"/>
        </w:rPr>
      </w:pPr>
    </w:p>
    <w:p w:rsidR="00936623" w:rsidRPr="00077DDB" w:rsidRDefault="00936623" w:rsidP="00936623">
      <w:pPr>
        <w:pStyle w:val="Akapitzlist"/>
        <w:autoSpaceDE w:val="0"/>
        <w:autoSpaceDN w:val="0"/>
        <w:adjustRightInd w:val="0"/>
        <w:rPr>
          <w:rFonts w:cstheme="minorHAnsi"/>
          <w:bCs/>
          <w:sz w:val="20"/>
          <w:szCs w:val="20"/>
        </w:rPr>
      </w:pPr>
    </w:p>
    <w:p w:rsidR="00936623" w:rsidRPr="003F49D6" w:rsidRDefault="00936623" w:rsidP="00A04727">
      <w:pPr>
        <w:pStyle w:val="Akapitzlist"/>
        <w:numPr>
          <w:ilvl w:val="0"/>
          <w:numId w:val="15"/>
        </w:numPr>
        <w:jc w:val="left"/>
        <w:rPr>
          <w:rFonts w:eastAsia="Times New Roman" w:cs="Calibri"/>
          <w:b/>
          <w:bCs/>
        </w:rPr>
      </w:pPr>
      <w:r>
        <w:rPr>
          <w:rFonts w:eastAsia="Times New Roman" w:cs="Calibri"/>
          <w:b/>
          <w:bCs/>
        </w:rPr>
        <w:t xml:space="preserve">Projekt umowy - </w:t>
      </w:r>
      <w:r w:rsidRPr="003F49D6">
        <w:rPr>
          <w:rFonts w:eastAsia="Times New Roman" w:cs="Calibri"/>
          <w:b/>
          <w:bCs/>
        </w:rPr>
        <w:t>Par 4 pkt 4: Sprzęt zastępczy</w:t>
      </w:r>
    </w:p>
    <w:p w:rsidR="00936623" w:rsidRPr="003F49D6" w:rsidRDefault="00936623" w:rsidP="00936623">
      <w:pPr>
        <w:spacing w:after="0" w:line="240" w:lineRule="auto"/>
        <w:rPr>
          <w:rFonts w:eastAsia="Times New Roman" w:cs="Calibri"/>
        </w:rPr>
      </w:pPr>
    </w:p>
    <w:p w:rsidR="00936623" w:rsidRPr="003F49D6" w:rsidRDefault="00936623" w:rsidP="00936623">
      <w:pPr>
        <w:spacing w:after="0" w:line="240" w:lineRule="auto"/>
        <w:rPr>
          <w:rFonts w:eastAsia="Times New Roman" w:cs="Calibri"/>
        </w:rPr>
      </w:pPr>
      <w:r w:rsidRPr="003F49D6">
        <w:rPr>
          <w:rFonts w:eastAsia="Times New Roman" w:cs="Calibri"/>
          <w:noProof/>
          <w:lang w:val="en-GB" w:eastAsia="en-GB"/>
        </w:rPr>
        <w:lastRenderedPageBreak/>
        <w:drawing>
          <wp:inline distT="0" distB="0" distL="0" distR="0" wp14:anchorId="222E8DF1" wp14:editId="6F080E25">
            <wp:extent cx="6143625" cy="622716"/>
            <wp:effectExtent l="0" t="0" r="0" b="6350"/>
            <wp:docPr id="10" name="Obraz 10" descr="D:\Users\axatm\AppData\Local\Temp\notes4B5544\~b33448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D:\Users\axatm\AppData\Local\Temp\notes4B5544\~b334488.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00016" cy="628432"/>
                    </a:xfrm>
                    <a:prstGeom prst="rect">
                      <a:avLst/>
                    </a:prstGeom>
                    <a:noFill/>
                    <a:ln>
                      <a:noFill/>
                    </a:ln>
                  </pic:spPr>
                </pic:pic>
              </a:graphicData>
            </a:graphic>
          </wp:inline>
        </w:drawing>
      </w:r>
    </w:p>
    <w:p w:rsidR="00936623" w:rsidRDefault="00936623" w:rsidP="00936623">
      <w:pPr>
        <w:spacing w:after="0" w:line="240" w:lineRule="auto"/>
        <w:rPr>
          <w:rFonts w:eastAsia="Times New Roman" w:cs="Calibri"/>
        </w:rPr>
      </w:pPr>
    </w:p>
    <w:p w:rsidR="00936623" w:rsidRPr="003F49D6" w:rsidRDefault="00936623" w:rsidP="00936623">
      <w:pPr>
        <w:spacing w:after="0" w:line="240" w:lineRule="auto"/>
        <w:rPr>
          <w:rFonts w:ascii="Times New Roman" w:eastAsia="Times New Roman" w:hAnsi="Times New Roman"/>
          <w:sz w:val="24"/>
          <w:szCs w:val="24"/>
          <w:lang w:eastAsia="pl-PL"/>
        </w:rPr>
      </w:pPr>
      <w:r>
        <w:rPr>
          <w:rFonts w:eastAsia="Times New Roman" w:cs="Calibri"/>
          <w:lang w:eastAsia="pl-PL"/>
        </w:rPr>
        <w:t xml:space="preserve">Dla pakietu nr 1 - czy </w:t>
      </w:r>
      <w:r w:rsidRPr="003F49D6">
        <w:rPr>
          <w:rFonts w:eastAsia="Times New Roman" w:cs="Calibri"/>
          <w:lang w:eastAsia="pl-PL"/>
        </w:rPr>
        <w:t>Zamawiający wyrazi zgodę na wydłużenie czasu naprawy, po przekroczeniu, którego Wykonawca jest zobowiązany do dostarczenia sprzętu zastępczego, do 7 dni? Wniosek ten motywujemy faktem, iż do przeprowadzenia instalacji sprzętu zastępczego konieczne może być sprowadzenie elementów od różnych producentów, co niejednokrotnie może okazać się niemożliwe w krótkim czasie wliczając dni wolne od pracy oraz święta.</w:t>
      </w:r>
    </w:p>
    <w:p w:rsidR="00936623" w:rsidRPr="003F49D6" w:rsidRDefault="00936623" w:rsidP="00936623">
      <w:pPr>
        <w:spacing w:after="0" w:line="240" w:lineRule="auto"/>
        <w:rPr>
          <w:rFonts w:eastAsia="Times New Roman" w:cs="Calibri"/>
        </w:rPr>
      </w:pPr>
    </w:p>
    <w:p w:rsidR="00936623" w:rsidRDefault="00936623" w:rsidP="00A04727">
      <w:pPr>
        <w:pStyle w:val="Akapitzlist"/>
        <w:numPr>
          <w:ilvl w:val="0"/>
          <w:numId w:val="15"/>
        </w:numPr>
        <w:jc w:val="left"/>
        <w:rPr>
          <w:rFonts w:eastAsia="Times New Roman" w:cs="Calibri"/>
        </w:rPr>
      </w:pPr>
      <w:r w:rsidRPr="007B1C41">
        <w:rPr>
          <w:rFonts w:eastAsia="Times New Roman" w:cs="Calibri"/>
          <w:b/>
          <w:bCs/>
        </w:rPr>
        <w:t xml:space="preserve">Par 4 pkt 6: Naprawa w ciągu 7 dni </w:t>
      </w:r>
      <w:r>
        <w:rPr>
          <w:rFonts w:eastAsia="Times New Roman" w:cs="Calibri"/>
          <w:b/>
          <w:bCs/>
        </w:rPr>
        <w:t xml:space="preserve">- </w:t>
      </w:r>
      <w:r w:rsidRPr="007B1C41">
        <w:rPr>
          <w:rFonts w:eastAsia="Times New Roman" w:cs="Calibri"/>
        </w:rPr>
        <w:t>Prosimy o wyjaśnienie</w:t>
      </w:r>
      <w:r>
        <w:rPr>
          <w:rFonts w:eastAsia="Times New Roman" w:cs="Calibri"/>
        </w:rPr>
        <w:t xml:space="preserve"> dla pakietu nr 1</w:t>
      </w:r>
      <w:r w:rsidRPr="007B1C41">
        <w:rPr>
          <w:rFonts w:eastAsia="Times New Roman" w:cs="Calibri"/>
        </w:rPr>
        <w:t xml:space="preserve">, czy termin należy liczyć w dni robocze </w:t>
      </w:r>
      <w:proofErr w:type="spellStart"/>
      <w:r w:rsidRPr="007B1C41">
        <w:rPr>
          <w:rFonts w:eastAsia="Times New Roman" w:cs="Calibri"/>
        </w:rPr>
        <w:t>pn-pt</w:t>
      </w:r>
      <w:proofErr w:type="spellEnd"/>
      <w:r w:rsidRPr="007B1C41">
        <w:rPr>
          <w:rFonts w:eastAsia="Times New Roman" w:cs="Calibri"/>
        </w:rPr>
        <w:t>, czy dni kalendarzowe.</w:t>
      </w:r>
    </w:p>
    <w:p w:rsidR="00936623" w:rsidRDefault="00936623" w:rsidP="00936623">
      <w:pPr>
        <w:pStyle w:val="Akapitzlist"/>
        <w:rPr>
          <w:rFonts w:eastAsia="Times New Roman" w:cs="Calibri"/>
        </w:rPr>
      </w:pPr>
    </w:p>
    <w:p w:rsidR="00936623" w:rsidRDefault="00936623" w:rsidP="00A04727">
      <w:pPr>
        <w:pStyle w:val="Akapitzlist"/>
        <w:numPr>
          <w:ilvl w:val="0"/>
          <w:numId w:val="15"/>
        </w:numPr>
        <w:jc w:val="left"/>
        <w:rPr>
          <w:rFonts w:eastAsia="Times New Roman" w:cs="Calibri"/>
        </w:rPr>
      </w:pPr>
      <w:r w:rsidRPr="007B1C41">
        <w:rPr>
          <w:rFonts w:eastAsia="Times New Roman" w:cs="Calibri"/>
        </w:rPr>
        <w:t xml:space="preserve">Czy na potrzeby realizacji </w:t>
      </w:r>
      <w:r>
        <w:rPr>
          <w:rFonts w:eastAsia="Times New Roman" w:cs="Calibri"/>
        </w:rPr>
        <w:t xml:space="preserve">dla pakietu nr 1 </w:t>
      </w:r>
      <w:r w:rsidRPr="007B1C41">
        <w:rPr>
          <w:rFonts w:eastAsia="Times New Roman" w:cs="Calibri"/>
        </w:rPr>
        <w:t xml:space="preserve">usług wdrożeniowych, aplikacyjnych, przeglądowych i utrzymaniowych aparatu DR Zamawiający wyrazi zgodę na zestawienie bezpiecznego szyfrowanego dostępu zdalnego do aparatu DR z systemu obsługi serwisowej utrzymywanego przez producenta aparatu DR przy zachowaniu najwyższych standardów bezpieczeństwa? Specyfikacja rozwiązania technicznego zostałaby przedstawiona przez Wykonawcę do ostatecznej weryfikacji i akceptacji przez Zamawiającego. Rozwiązanie takie zapewnia szybką realizację wszelkich zadań wynikających z realizacji umowy oraz zleconych przez Zamawiającego niewymagających bezpośredniego dostępu do aparatu (np. modyfikacje użytkowe i aplikacyjne oprogramowania, aktualizacja wersji oprogramowania do bieżącej, analiza logów, zebranie informacji diagnostycznych przed wizytą serwisową na miejscu </w:t>
      </w:r>
      <w:proofErr w:type="spellStart"/>
      <w:r w:rsidRPr="007B1C41">
        <w:rPr>
          <w:rFonts w:eastAsia="Times New Roman" w:cs="Calibri"/>
        </w:rPr>
        <w:t>itp</w:t>
      </w:r>
      <w:proofErr w:type="spellEnd"/>
      <w:r w:rsidRPr="007B1C41">
        <w:rPr>
          <w:rFonts w:eastAsia="Times New Roman" w:cs="Calibri"/>
        </w:rPr>
        <w:t>).</w:t>
      </w:r>
    </w:p>
    <w:p w:rsidR="00936623" w:rsidRPr="007B1C41" w:rsidRDefault="00936623" w:rsidP="00936623">
      <w:pPr>
        <w:pStyle w:val="Akapitzlist"/>
        <w:rPr>
          <w:rFonts w:eastAsia="Times New Roman" w:cs="Calibri"/>
        </w:rPr>
      </w:pPr>
    </w:p>
    <w:p w:rsidR="00936623" w:rsidRDefault="00936623" w:rsidP="00A04727">
      <w:pPr>
        <w:pStyle w:val="Akapitzlist"/>
        <w:numPr>
          <w:ilvl w:val="0"/>
          <w:numId w:val="15"/>
        </w:numPr>
        <w:jc w:val="left"/>
        <w:rPr>
          <w:rFonts w:eastAsia="Times New Roman" w:cs="Calibri"/>
        </w:rPr>
      </w:pPr>
      <w:r>
        <w:rPr>
          <w:rFonts w:eastAsia="Times New Roman" w:cs="Calibri"/>
        </w:rPr>
        <w:t>Dla pakietu nr 1Z uwagi na ograniczenia logistyczne (transporty i realizowanie dostaw, w tym części zamiennych) i dostępność do magazynów, zwracamy się z prośbą o wyrażenie zgody na realizację czynności serwisowych, w tym liczenie czasów reakcji / napraw w dni robocze od poniedziałku do piątku).</w:t>
      </w:r>
    </w:p>
    <w:p w:rsidR="00936623" w:rsidRPr="00380F4D" w:rsidRDefault="00936623" w:rsidP="00380F4D">
      <w:pPr>
        <w:spacing w:after="0" w:line="240" w:lineRule="auto"/>
        <w:jc w:val="both"/>
        <w:rPr>
          <w:rFonts w:cs="Calibri"/>
          <w:color w:val="000000"/>
          <w:lang w:eastAsia="pl-PL"/>
        </w:rPr>
      </w:pPr>
    </w:p>
    <w:p w:rsidR="00037C45" w:rsidRDefault="00037C45" w:rsidP="00037C45">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w:t>
      </w:r>
    </w:p>
    <w:p w:rsidR="00037C45" w:rsidRPr="00597CD1" w:rsidRDefault="00037C45" w:rsidP="00037C45">
      <w:pPr>
        <w:spacing w:after="0" w:line="240" w:lineRule="auto"/>
        <w:jc w:val="both"/>
        <w:rPr>
          <w:rFonts w:asciiTheme="minorHAnsi" w:hAnsiTheme="minorHAnsi" w:cstheme="minorHAnsi"/>
          <w:color w:val="000000" w:themeColor="text1"/>
        </w:rPr>
      </w:pPr>
      <w:r w:rsidRPr="00727FBF">
        <w:rPr>
          <w:rFonts w:asciiTheme="minorHAnsi" w:hAnsiTheme="minorHAnsi" w:cstheme="minorHAnsi"/>
          <w:color w:val="000000" w:themeColor="text1"/>
        </w:rPr>
        <w:t xml:space="preserve">Ad 1: </w:t>
      </w:r>
      <w:r w:rsidR="00E03ABD" w:rsidRPr="00727FBF">
        <w:rPr>
          <w:rFonts w:asciiTheme="minorHAnsi" w:hAnsiTheme="minorHAnsi" w:cstheme="minorHAnsi"/>
          <w:color w:val="000000" w:themeColor="text1"/>
        </w:rPr>
        <w:t xml:space="preserve">Dostawcą systemu RIS/PACS jest: </w:t>
      </w:r>
      <w:proofErr w:type="spellStart"/>
      <w:r w:rsidR="00E03ABD" w:rsidRPr="00727FBF">
        <w:rPr>
          <w:rFonts w:asciiTheme="minorHAnsi" w:hAnsiTheme="minorHAnsi" w:cstheme="minorHAnsi"/>
          <w:color w:val="000000" w:themeColor="text1"/>
        </w:rPr>
        <w:t>Nexus</w:t>
      </w:r>
      <w:proofErr w:type="spellEnd"/>
      <w:r w:rsidR="00E03ABD" w:rsidRPr="00727FBF">
        <w:rPr>
          <w:rFonts w:asciiTheme="minorHAnsi" w:hAnsiTheme="minorHAnsi" w:cstheme="minorHAnsi"/>
          <w:color w:val="000000" w:themeColor="text1"/>
        </w:rPr>
        <w:t xml:space="preserve"> Polska Sp. z o.o. z siedzibą przy ul. Szyperskiej 14, 61-</w:t>
      </w:r>
      <w:r w:rsidR="00E03ABD" w:rsidRPr="00C27B46">
        <w:rPr>
          <w:rFonts w:asciiTheme="minorHAnsi" w:hAnsiTheme="minorHAnsi" w:cstheme="minorHAnsi"/>
          <w:color w:val="000000" w:themeColor="text1"/>
        </w:rPr>
        <w:t>754 Poznań</w:t>
      </w:r>
      <w:r w:rsidR="00E03ABD">
        <w:rPr>
          <w:rFonts w:asciiTheme="minorHAnsi" w:hAnsiTheme="minorHAnsi" w:cstheme="minorHAnsi"/>
          <w:color w:val="000000" w:themeColor="text1"/>
        </w:rPr>
        <w:t>.</w:t>
      </w:r>
    </w:p>
    <w:p w:rsidR="00037C45" w:rsidRDefault="0005325F" w:rsidP="00037C45">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rPr>
        <w:t>Ad 2-4</w:t>
      </w:r>
      <w:r w:rsidR="00037C45">
        <w:rPr>
          <w:rFonts w:asciiTheme="minorHAnsi" w:hAnsiTheme="minorHAnsi" w:cstheme="minorHAnsi"/>
          <w:color w:val="000000" w:themeColor="text1"/>
        </w:rPr>
        <w:t xml:space="preserve">: </w:t>
      </w:r>
      <w:r w:rsidR="00037C45" w:rsidRPr="00597CD1">
        <w:rPr>
          <w:rFonts w:asciiTheme="minorHAnsi" w:hAnsiTheme="minorHAnsi" w:cstheme="minorHAnsi"/>
          <w:color w:val="000000" w:themeColor="text1"/>
          <w:shd w:val="clear" w:color="auto" w:fill="FFFFFF"/>
        </w:rPr>
        <w:t>Zamawiający pozostawia zapisy SWZ bez zmian</w:t>
      </w:r>
      <w:r w:rsidR="00037C45" w:rsidRPr="00597CD1">
        <w:rPr>
          <w:rFonts w:asciiTheme="minorHAnsi" w:hAnsiTheme="minorHAnsi" w:cstheme="minorHAnsi"/>
          <w:color w:val="000000" w:themeColor="text1"/>
          <w:lang w:eastAsia="pl-PL"/>
        </w:rPr>
        <w:t>.</w:t>
      </w:r>
    </w:p>
    <w:p w:rsidR="000D5BC8" w:rsidRPr="000D5BC8" w:rsidRDefault="0005325F" w:rsidP="00037C45">
      <w:pPr>
        <w:spacing w:after="0" w:line="240" w:lineRule="auto"/>
        <w:jc w:val="both"/>
        <w:rPr>
          <w:rFonts w:cstheme="minorHAnsi"/>
        </w:rPr>
      </w:pPr>
      <w:r>
        <w:rPr>
          <w:rFonts w:asciiTheme="minorHAnsi" w:hAnsiTheme="minorHAnsi" w:cstheme="minorHAnsi"/>
          <w:color w:val="000000" w:themeColor="text1"/>
          <w:lang w:eastAsia="pl-PL"/>
        </w:rPr>
        <w:t>Ad 5:</w:t>
      </w:r>
      <w:r w:rsidR="00C976C5">
        <w:rPr>
          <w:rFonts w:asciiTheme="minorHAnsi" w:hAnsiTheme="minorHAnsi" w:cstheme="minorHAnsi"/>
          <w:color w:val="000000" w:themeColor="text1"/>
          <w:lang w:eastAsia="pl-PL"/>
        </w:rPr>
        <w:t xml:space="preserve"> </w:t>
      </w:r>
      <w:r w:rsidR="000D5BC8">
        <w:rPr>
          <w:rFonts w:asciiTheme="minorHAnsi" w:hAnsiTheme="minorHAnsi" w:cstheme="minorHAnsi"/>
          <w:color w:val="000000" w:themeColor="text1"/>
          <w:lang w:eastAsia="pl-PL"/>
        </w:rPr>
        <w:t xml:space="preserve">Zamawiający dopuszcza </w:t>
      </w:r>
      <w:r w:rsidR="000D5BC8" w:rsidRPr="00802926">
        <w:rPr>
          <w:rFonts w:cstheme="minorHAnsi"/>
        </w:rPr>
        <w:t>umieszczenie kabli w specjalnych osłonach spełniających wymóg utrzymania aparatu w należytej czystości</w:t>
      </w:r>
      <w:r w:rsidR="000D5BC8">
        <w:rPr>
          <w:rFonts w:cstheme="minorHAnsi"/>
        </w:rPr>
        <w:t>.</w:t>
      </w:r>
    </w:p>
    <w:p w:rsidR="00037C45" w:rsidRDefault="000D5BC8" w:rsidP="00037C45">
      <w:pPr>
        <w:spacing w:after="0" w:line="240" w:lineRule="auto"/>
        <w:jc w:val="both"/>
        <w:rPr>
          <w:rFonts w:cs="Calibri"/>
          <w:color w:val="000000"/>
          <w:lang w:eastAsia="pl-PL"/>
        </w:rPr>
      </w:pPr>
      <w:r w:rsidRPr="000D5BC8">
        <w:rPr>
          <w:rFonts w:cs="Calibri"/>
          <w:color w:val="000000"/>
          <w:lang w:eastAsia="pl-PL"/>
        </w:rPr>
        <w:t>Ad 8</w:t>
      </w:r>
      <w:r>
        <w:rPr>
          <w:rFonts w:cs="Calibri"/>
          <w:color w:val="000000"/>
          <w:lang w:eastAsia="pl-PL"/>
        </w:rPr>
        <w:t>-15</w:t>
      </w:r>
      <w:r w:rsidR="00037C45" w:rsidRPr="000D5BC8">
        <w:rPr>
          <w:rFonts w:cs="Calibri"/>
          <w:color w:val="000000"/>
          <w:lang w:eastAsia="pl-PL"/>
        </w:rPr>
        <w:t xml:space="preserve"> </w:t>
      </w:r>
      <w:r w:rsidR="00D97605" w:rsidRPr="000D5BC8">
        <w:rPr>
          <w:rFonts w:asciiTheme="minorHAnsi" w:hAnsiTheme="minorHAnsi" w:cstheme="minorHAnsi"/>
          <w:color w:val="000000" w:themeColor="text1"/>
          <w:shd w:val="clear" w:color="auto" w:fill="FFFFFF"/>
        </w:rPr>
        <w:t>Zamawiający pozostawia zapisy SWZ bez zmian</w:t>
      </w:r>
      <w:r w:rsidR="00037C45" w:rsidRPr="000D5BC8">
        <w:rPr>
          <w:rFonts w:cs="Calibri"/>
          <w:color w:val="000000"/>
          <w:lang w:eastAsia="pl-PL"/>
        </w:rPr>
        <w:t>.</w:t>
      </w:r>
    </w:p>
    <w:p w:rsidR="008A0CAA" w:rsidRDefault="00037C45" w:rsidP="008A0CAA">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rPr>
        <w:t xml:space="preserve">Ad </w:t>
      </w:r>
      <w:r w:rsidR="0014731F">
        <w:rPr>
          <w:rFonts w:asciiTheme="minorHAnsi" w:hAnsiTheme="minorHAnsi" w:cstheme="minorHAnsi"/>
          <w:color w:val="000000" w:themeColor="text1"/>
        </w:rPr>
        <w:t>16-</w:t>
      </w:r>
      <w:r w:rsidR="0014731F" w:rsidRPr="0014731F">
        <w:rPr>
          <w:rFonts w:asciiTheme="minorHAnsi" w:hAnsiTheme="minorHAnsi" w:cstheme="minorHAnsi"/>
          <w:color w:val="000000" w:themeColor="text1"/>
          <w:shd w:val="clear" w:color="auto" w:fill="FFFFFF"/>
        </w:rPr>
        <w:t xml:space="preserve"> </w:t>
      </w:r>
      <w:r w:rsidR="008A0CAA">
        <w:rPr>
          <w:rFonts w:asciiTheme="minorHAnsi" w:hAnsiTheme="minorHAnsi" w:cstheme="minorHAnsi"/>
          <w:color w:val="000000" w:themeColor="text1"/>
          <w:lang w:eastAsia="pl-PL"/>
        </w:rPr>
        <w:t>Zamawiający modyfikuje zapis umowy</w:t>
      </w:r>
      <w:r w:rsidR="008A0CAA" w:rsidRPr="00A04727">
        <w:rPr>
          <w:rFonts w:asciiTheme="minorHAnsi" w:hAnsiTheme="minorHAnsi" w:cstheme="minorHAnsi"/>
          <w:color w:val="000000" w:themeColor="text1"/>
          <w:lang w:eastAsia="pl-PL"/>
        </w:rPr>
        <w:t xml:space="preserve"> § 4 ust. 4</w:t>
      </w:r>
      <w:r w:rsidR="008A0CAA">
        <w:rPr>
          <w:rFonts w:asciiTheme="minorHAnsi" w:hAnsiTheme="minorHAnsi" w:cstheme="minorHAnsi"/>
          <w:color w:val="000000" w:themeColor="text1"/>
          <w:lang w:eastAsia="pl-PL"/>
        </w:rPr>
        <w:t xml:space="preserve"> na następujący:</w:t>
      </w:r>
    </w:p>
    <w:p w:rsidR="0014731F" w:rsidRPr="008A0CAA" w:rsidRDefault="008A0CAA" w:rsidP="008A0CAA">
      <w:pPr>
        <w:pStyle w:val="Tekstpodstawowy2"/>
        <w:widowControl w:val="0"/>
        <w:autoSpaceDE w:val="0"/>
        <w:autoSpaceDN w:val="0"/>
        <w:adjustRightInd w:val="0"/>
        <w:spacing w:after="0" w:line="240" w:lineRule="auto"/>
        <w:ind w:left="720"/>
        <w:jc w:val="both"/>
        <w:rPr>
          <w:rFonts w:ascii="Times New Roman" w:hAnsi="Times New Roman"/>
          <w:sz w:val="18"/>
          <w:szCs w:val="18"/>
        </w:rPr>
      </w:pPr>
      <w:r w:rsidRPr="00A04727">
        <w:rPr>
          <w:rFonts w:ascii="Times New Roman" w:hAnsi="Times New Roman"/>
          <w:sz w:val="18"/>
          <w:szCs w:val="18"/>
        </w:rPr>
        <w:t>W terminie określonym w ust. 3 lub do 5 dni (dotyczy tylko pakietu nr 1), na czas awarii oraz do czasu wymiany sprzętu lub podzespołu zgodnie z ust. 6 i 7, Wykonawca dostarczy sprzęt zastępczy lub – jeżeli byłoby to wystarczające do zapewnienia należytego funkcjonowania przedmiotu dostawy - podzespół zastępczy o nie gorszych parametrach i wymogach technicznych.</w:t>
      </w:r>
    </w:p>
    <w:p w:rsidR="0014731F" w:rsidRDefault="0014731F" w:rsidP="0014731F">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rPr>
        <w:lastRenderedPageBreak/>
        <w:t>Ad 17-</w:t>
      </w:r>
      <w:r w:rsidRPr="0014731F">
        <w:rPr>
          <w:rFonts w:asciiTheme="minorHAnsi" w:hAnsiTheme="minorHAnsi" w:cstheme="minorHAnsi"/>
          <w:color w:val="000000" w:themeColor="text1"/>
          <w:shd w:val="clear" w:color="auto" w:fill="FFFFFF"/>
        </w:rPr>
        <w:t xml:space="preserve"> </w:t>
      </w:r>
      <w:r w:rsidRPr="00597CD1">
        <w:rPr>
          <w:rFonts w:asciiTheme="minorHAnsi" w:hAnsiTheme="minorHAnsi" w:cstheme="minorHAnsi"/>
          <w:color w:val="000000" w:themeColor="text1"/>
          <w:shd w:val="clear" w:color="auto" w:fill="FFFFFF"/>
        </w:rPr>
        <w:t>Z</w:t>
      </w:r>
      <w:r>
        <w:rPr>
          <w:rFonts w:asciiTheme="minorHAnsi" w:hAnsiTheme="minorHAnsi" w:cstheme="minorHAnsi"/>
          <w:color w:val="000000" w:themeColor="text1"/>
          <w:shd w:val="clear" w:color="auto" w:fill="FFFFFF"/>
        </w:rPr>
        <w:t>amawiający wyjaśnia: dni kalendarzowe</w:t>
      </w:r>
      <w:r w:rsidRPr="00597CD1">
        <w:rPr>
          <w:rFonts w:asciiTheme="minorHAnsi" w:hAnsiTheme="minorHAnsi" w:cstheme="minorHAnsi"/>
          <w:color w:val="000000" w:themeColor="text1"/>
          <w:lang w:eastAsia="pl-PL"/>
        </w:rPr>
        <w:t>.</w:t>
      </w:r>
    </w:p>
    <w:p w:rsidR="000D5BC8" w:rsidRDefault="000D5BC8" w:rsidP="00037C45">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Ad 18: Zamawiający zezwoli na zdalny dostęp do aparatu DR na czas diagnostyki i serwisu.</w:t>
      </w:r>
    </w:p>
    <w:p w:rsidR="00037C45" w:rsidRPr="00597CD1" w:rsidRDefault="000D5BC8" w:rsidP="00037C45">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Ad </w:t>
      </w:r>
      <w:r w:rsidR="0014731F">
        <w:rPr>
          <w:rFonts w:asciiTheme="minorHAnsi" w:hAnsiTheme="minorHAnsi" w:cstheme="minorHAnsi"/>
          <w:color w:val="000000" w:themeColor="text1"/>
        </w:rPr>
        <w:t>19</w:t>
      </w:r>
      <w:r w:rsidR="00037C45">
        <w:rPr>
          <w:rFonts w:asciiTheme="minorHAnsi" w:hAnsiTheme="minorHAnsi" w:cstheme="minorHAnsi"/>
          <w:color w:val="000000" w:themeColor="text1"/>
        </w:rPr>
        <w:t xml:space="preserve">: </w:t>
      </w:r>
      <w:r w:rsidR="00037C45" w:rsidRPr="00597CD1">
        <w:rPr>
          <w:rFonts w:asciiTheme="minorHAnsi" w:hAnsiTheme="minorHAnsi" w:cstheme="minorHAnsi"/>
          <w:color w:val="000000" w:themeColor="text1"/>
          <w:shd w:val="clear" w:color="auto" w:fill="FFFFFF"/>
        </w:rPr>
        <w:t>Z</w:t>
      </w:r>
      <w:r w:rsidR="0014731F">
        <w:rPr>
          <w:rFonts w:asciiTheme="minorHAnsi" w:hAnsiTheme="minorHAnsi" w:cstheme="minorHAnsi"/>
          <w:color w:val="000000" w:themeColor="text1"/>
          <w:shd w:val="clear" w:color="auto" w:fill="FFFFFF"/>
        </w:rPr>
        <w:t>amawiający pozostawia zapisy umowy</w:t>
      </w:r>
      <w:r w:rsidR="00037C45" w:rsidRPr="00597CD1">
        <w:rPr>
          <w:rFonts w:asciiTheme="minorHAnsi" w:hAnsiTheme="minorHAnsi" w:cstheme="minorHAnsi"/>
          <w:color w:val="000000" w:themeColor="text1"/>
          <w:shd w:val="clear" w:color="auto" w:fill="FFFFFF"/>
        </w:rPr>
        <w:t xml:space="preserve"> bez zmian</w:t>
      </w:r>
      <w:r w:rsidR="00037C45" w:rsidRPr="00597CD1">
        <w:rPr>
          <w:rFonts w:asciiTheme="minorHAnsi" w:hAnsiTheme="minorHAnsi" w:cstheme="minorHAnsi"/>
          <w:color w:val="000000" w:themeColor="text1"/>
          <w:lang w:eastAsia="pl-PL"/>
        </w:rPr>
        <w:t>.</w:t>
      </w:r>
    </w:p>
    <w:p w:rsidR="00380F4D" w:rsidRDefault="00380F4D" w:rsidP="00A03214">
      <w:pPr>
        <w:spacing w:after="0" w:line="240" w:lineRule="auto"/>
        <w:jc w:val="both"/>
        <w:rPr>
          <w:rFonts w:cs="Calibri"/>
          <w:color w:val="000000"/>
          <w:lang w:eastAsia="pl-PL"/>
        </w:rPr>
      </w:pPr>
    </w:p>
    <w:p w:rsidR="00D762DE" w:rsidRDefault="00D762DE" w:rsidP="00D762DE">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1</w:t>
      </w:r>
      <w:r w:rsidR="00481F60">
        <w:rPr>
          <w:rFonts w:asciiTheme="minorHAnsi" w:hAnsiTheme="minorHAnsi" w:cstheme="minorHAnsi"/>
          <w:color w:val="000000" w:themeColor="text1"/>
          <w:highlight w:val="cyan"/>
        </w:rPr>
        <w:t>2</w:t>
      </w:r>
      <w:r w:rsidRPr="00596EC1">
        <w:rPr>
          <w:rFonts w:asciiTheme="minorHAnsi" w:hAnsiTheme="minorHAnsi" w:cstheme="minorHAnsi"/>
          <w:color w:val="000000" w:themeColor="text1"/>
          <w:highlight w:val="cyan"/>
        </w:rPr>
        <w:t>:</w:t>
      </w:r>
    </w:p>
    <w:p w:rsidR="00D814E4" w:rsidRDefault="00D814E4" w:rsidP="00A03214">
      <w:pPr>
        <w:spacing w:after="0" w:line="240" w:lineRule="auto"/>
        <w:jc w:val="both"/>
        <w:rPr>
          <w:rFonts w:cs="Calibri"/>
          <w:color w:val="000000"/>
          <w:lang w:eastAsia="pl-PL"/>
        </w:rPr>
      </w:pPr>
    </w:p>
    <w:p w:rsidR="00D814E4" w:rsidRPr="00D814E4" w:rsidRDefault="00D814E4" w:rsidP="00D814E4">
      <w:pPr>
        <w:autoSpaceDE w:val="0"/>
        <w:autoSpaceDN w:val="0"/>
        <w:adjustRightInd w:val="0"/>
        <w:spacing w:after="0" w:line="240" w:lineRule="auto"/>
        <w:rPr>
          <w:rFonts w:ascii="CIDFont+F3" w:hAnsi="CIDFont+F3" w:cs="CIDFont+F3"/>
          <w:sz w:val="17"/>
          <w:szCs w:val="17"/>
          <w:lang w:eastAsia="pl-PL"/>
        </w:rPr>
      </w:pPr>
      <w:r w:rsidRPr="00D814E4">
        <w:rPr>
          <w:rFonts w:ascii="CIDFont+F3" w:hAnsi="CIDFont+F3" w:cs="CIDFont+F3"/>
          <w:sz w:val="17"/>
          <w:szCs w:val="17"/>
          <w:lang w:eastAsia="pl-PL"/>
        </w:rPr>
        <w:t xml:space="preserve">Pytanie 1. Dotyczy Załącznika nr 5 do SWZ Projektowane </w:t>
      </w:r>
      <w:proofErr w:type="spellStart"/>
      <w:r w:rsidRPr="00D814E4">
        <w:rPr>
          <w:rFonts w:ascii="CIDFont+F3" w:hAnsi="CIDFont+F3" w:cs="CIDFont+F3"/>
          <w:sz w:val="17"/>
          <w:szCs w:val="17"/>
          <w:lang w:eastAsia="pl-PL"/>
        </w:rPr>
        <w:t>postanownienia</w:t>
      </w:r>
      <w:proofErr w:type="spellEnd"/>
      <w:r w:rsidRPr="00D814E4">
        <w:rPr>
          <w:rFonts w:ascii="CIDFont+F3" w:hAnsi="CIDFont+F3" w:cs="CIDFont+F3"/>
          <w:sz w:val="17"/>
          <w:szCs w:val="17"/>
          <w:lang w:eastAsia="pl-PL"/>
        </w:rPr>
        <w:t xml:space="preserve"> umowy § 6 ust. 4</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proofErr w:type="spellStart"/>
      <w:r w:rsidRPr="00D814E4">
        <w:rPr>
          <w:rFonts w:ascii="CIDFont+F1" w:hAnsi="CIDFont+F1" w:cs="CIDFont+F1"/>
          <w:sz w:val="17"/>
          <w:szCs w:val="17"/>
          <w:lang w:eastAsia="pl-PL"/>
        </w:rPr>
        <w:t>Prrosimy</w:t>
      </w:r>
      <w:proofErr w:type="spellEnd"/>
      <w:r w:rsidRPr="00D814E4">
        <w:rPr>
          <w:rFonts w:ascii="CIDFont+F1" w:hAnsi="CIDFont+F1" w:cs="CIDFont+F1"/>
          <w:sz w:val="17"/>
          <w:szCs w:val="17"/>
          <w:lang w:eastAsia="pl-PL"/>
        </w:rPr>
        <w:t xml:space="preserve"> o dodanie „</w:t>
      </w:r>
      <w:r w:rsidRPr="00D814E4">
        <w:rPr>
          <w:rFonts w:ascii="CIDFont+F5" w:hAnsi="CIDFont+F5" w:cs="CIDFont+F5"/>
          <w:sz w:val="17"/>
          <w:szCs w:val="17"/>
          <w:lang w:eastAsia="pl-PL"/>
        </w:rPr>
        <w:t>z zastrzeżeniem, że Wykonawca ponosi bez ograniczeń umownych odpowiedzialność w zakresie, w jakim</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bezwzględne przepisy prawa nie pozwalają na zmianę lub ograniczenie odpowiedzialności odszkodowawczej. W pozostałym</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zakresie łączna odpowiedzialność odszkodowawcza Wykonawcy wynikająca z umowy lub pozostająca z nią w związku,</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niezależnie od podstaw prawnych dochodzonego roszczenia ograniczona jest do wartości umowy netto. Wykonawca nie</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ponosi odpowiedzialności za utracone korzyści, utratę przychodów, utracone dane, utratę zysków, utratę możliwości</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eksploatacji, przerwy w pracy, koszty kapitałowe, odszkodowania i kary umowne płacone przez Zamawiającego swoim</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5" w:hAnsi="CIDFont+F5" w:cs="CIDFont+F5"/>
          <w:sz w:val="17"/>
          <w:szCs w:val="17"/>
          <w:lang w:eastAsia="pl-PL"/>
        </w:rPr>
        <w:t>kontrahentom</w:t>
      </w:r>
      <w:r w:rsidRPr="00D814E4">
        <w:rPr>
          <w:rFonts w:ascii="CIDFont+F1" w:hAnsi="CIDFont+F1" w:cs="CIDFont+F1"/>
          <w:sz w:val="17"/>
          <w:szCs w:val="17"/>
          <w:lang w:eastAsia="pl-PL"/>
        </w:rPr>
        <w:t>”.</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Przedmiotowa prośba uzasadniona jest coraz szerszą międzynarodową praktyką, w której standardem są klauzule</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ograniczające odpowiedzialność odszkodowawczą Wykonawcy, w kontekście coraz powszechniejszej zasady, że</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odpowiedzialność Wykonawcy nie powinna przekraczać określonej części wynagrodzenia umownego Wykonawcy (min.</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klauzule takie funkcjonują w umowach Banku Światowego). Pragniemy zauważyć, że ograniczenie odpowiedzialności do</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konkretnej kwoty i do sytuacji, w których wystąpiła bezpośrednia strata Zamawiającego pozwoli na zaoferowanie znacznie</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niższej ceny, a wyznaczony pułap kar umownych i łącznej kwoty odpowiedzialności odszkodowawczej są i tak wystarczającym</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czynnikiem „motywującym” Wykonawcę do należytego, w tym terminowego wykonania umowy.</w:t>
      </w:r>
    </w:p>
    <w:p w:rsidR="00D814E4" w:rsidRPr="00D814E4" w:rsidRDefault="00D814E4" w:rsidP="00D814E4">
      <w:pPr>
        <w:autoSpaceDE w:val="0"/>
        <w:autoSpaceDN w:val="0"/>
        <w:adjustRightInd w:val="0"/>
        <w:spacing w:after="0" w:line="240" w:lineRule="auto"/>
        <w:rPr>
          <w:rFonts w:ascii="CIDFont+F3" w:hAnsi="CIDFont+F3" w:cs="CIDFont+F3"/>
          <w:sz w:val="17"/>
          <w:szCs w:val="17"/>
          <w:lang w:eastAsia="pl-PL"/>
        </w:rPr>
      </w:pPr>
      <w:r w:rsidRPr="00D814E4">
        <w:rPr>
          <w:rFonts w:ascii="CIDFont+F3" w:hAnsi="CIDFont+F3" w:cs="CIDFont+F3"/>
          <w:sz w:val="17"/>
          <w:szCs w:val="17"/>
          <w:lang w:eastAsia="pl-PL"/>
        </w:rPr>
        <w:t>Pytanie 2. Dotyczy Załącznika nr 9 do SW Umowa powierzenia przetwarzania danych osobowych § 6 ust. 1 i 2</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Prosimy o zamianę treści ww. ustępów na następujące:</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 xml:space="preserve">„(1) Podmiot </w:t>
      </w:r>
      <w:proofErr w:type="spellStart"/>
      <w:r w:rsidRPr="00D814E4">
        <w:rPr>
          <w:rFonts w:ascii="CIDFont+F5" w:hAnsi="CIDFont+F5" w:cs="CIDFont+F5"/>
          <w:sz w:val="17"/>
          <w:szCs w:val="17"/>
          <w:lang w:eastAsia="pl-PL"/>
        </w:rPr>
        <w:t>przetwarzajacy</w:t>
      </w:r>
      <w:proofErr w:type="spellEnd"/>
      <w:r w:rsidRPr="00D814E4">
        <w:rPr>
          <w:rFonts w:ascii="CIDFont+F5" w:hAnsi="CIDFont+F5" w:cs="CIDFont+F5"/>
          <w:sz w:val="17"/>
          <w:szCs w:val="17"/>
          <w:lang w:eastAsia="pl-PL"/>
        </w:rPr>
        <w:t xml:space="preserve"> może zlecić </w:t>
      </w:r>
      <w:proofErr w:type="spellStart"/>
      <w:r w:rsidRPr="00D814E4">
        <w:rPr>
          <w:rFonts w:ascii="CIDFont+F5" w:hAnsi="CIDFont+F5" w:cs="CIDFont+F5"/>
          <w:sz w:val="17"/>
          <w:szCs w:val="17"/>
          <w:lang w:eastAsia="pl-PL"/>
        </w:rPr>
        <w:t>podprzetwarzającym</w:t>
      </w:r>
      <w:proofErr w:type="spellEnd"/>
      <w:r w:rsidRPr="00D814E4">
        <w:rPr>
          <w:rFonts w:ascii="CIDFont+F5" w:hAnsi="CIDFont+F5" w:cs="CIDFont+F5"/>
          <w:sz w:val="17"/>
          <w:szCs w:val="17"/>
          <w:lang w:eastAsia="pl-PL"/>
        </w:rPr>
        <w:t xml:space="preserve"> („podwykonawca przetwarzający dane”) realizację</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 xml:space="preserve">określonych czynności w zakresie przetwarzania danych. </w:t>
      </w:r>
      <w:proofErr w:type="spellStart"/>
      <w:r w:rsidRPr="00D814E4">
        <w:rPr>
          <w:rFonts w:ascii="CIDFont+F5" w:hAnsi="CIDFont+F5" w:cs="CIDFont+F5"/>
          <w:sz w:val="17"/>
          <w:szCs w:val="17"/>
          <w:lang w:eastAsia="pl-PL"/>
        </w:rPr>
        <w:t>Podprzetwarzający</w:t>
      </w:r>
      <w:proofErr w:type="spellEnd"/>
      <w:r w:rsidRPr="00D814E4">
        <w:rPr>
          <w:rFonts w:ascii="CIDFont+F5" w:hAnsi="CIDFont+F5" w:cs="CIDFont+F5"/>
          <w:sz w:val="17"/>
          <w:szCs w:val="17"/>
          <w:lang w:eastAsia="pl-PL"/>
        </w:rPr>
        <w:t xml:space="preserve"> mogą przetwarzać dane osobowe wyłącznie w</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celu realizacji czynności, w odniesieniu do których dane osobowe zostały przekazane Podmiotowi przetwarzającemu, i nie</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 xml:space="preserve">mogą przetwarzać danych osobowych w żadnych innych celach. W przypadku zlecenia czynności </w:t>
      </w:r>
      <w:proofErr w:type="spellStart"/>
      <w:r w:rsidRPr="00D814E4">
        <w:rPr>
          <w:rFonts w:ascii="CIDFont+F5" w:hAnsi="CIDFont+F5" w:cs="CIDFont+F5"/>
          <w:sz w:val="17"/>
          <w:szCs w:val="17"/>
          <w:lang w:eastAsia="pl-PL"/>
        </w:rPr>
        <w:t>podprzetwarzającym</w:t>
      </w:r>
      <w:proofErr w:type="spellEnd"/>
      <w:r w:rsidRPr="00D814E4">
        <w:rPr>
          <w:rFonts w:ascii="CIDFont+F5" w:hAnsi="CIDFont+F5" w:cs="CIDFont+F5"/>
          <w:sz w:val="17"/>
          <w:szCs w:val="17"/>
          <w:lang w:eastAsia="pl-PL"/>
        </w:rPr>
        <w:t xml:space="preserve"> przez</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 xml:space="preserve">Podmiot przetwarzający, </w:t>
      </w:r>
      <w:proofErr w:type="spellStart"/>
      <w:r w:rsidRPr="00D814E4">
        <w:rPr>
          <w:rFonts w:ascii="CIDFont+F5" w:hAnsi="CIDFont+F5" w:cs="CIDFont+F5"/>
          <w:sz w:val="17"/>
          <w:szCs w:val="17"/>
          <w:lang w:eastAsia="pl-PL"/>
        </w:rPr>
        <w:t>podprzetwarzający</w:t>
      </w:r>
      <w:proofErr w:type="spellEnd"/>
      <w:r w:rsidRPr="00D814E4">
        <w:rPr>
          <w:rFonts w:ascii="CIDFont+F5" w:hAnsi="CIDFont+F5" w:cs="CIDFont+F5"/>
          <w:sz w:val="17"/>
          <w:szCs w:val="17"/>
          <w:lang w:eastAsia="pl-PL"/>
        </w:rPr>
        <w:t xml:space="preserve"> będą podlegać pisemnym zobowiązaniom w zakresie ochrony danych,</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zapewniających co najmniej taki sam poziom ochrony, jaki określono w niniejszej umowie.</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 xml:space="preserve">(2) Wykaz </w:t>
      </w:r>
      <w:proofErr w:type="spellStart"/>
      <w:r w:rsidRPr="00D814E4">
        <w:rPr>
          <w:rFonts w:ascii="CIDFont+F5" w:hAnsi="CIDFont+F5" w:cs="CIDFont+F5"/>
          <w:sz w:val="17"/>
          <w:szCs w:val="17"/>
          <w:lang w:eastAsia="pl-PL"/>
        </w:rPr>
        <w:t>podprzetwarzających</w:t>
      </w:r>
      <w:proofErr w:type="spellEnd"/>
      <w:r w:rsidRPr="00D814E4">
        <w:rPr>
          <w:rFonts w:ascii="CIDFont+F5" w:hAnsi="CIDFont+F5" w:cs="CIDFont+F5"/>
          <w:sz w:val="17"/>
          <w:szCs w:val="17"/>
          <w:lang w:eastAsia="pl-PL"/>
        </w:rPr>
        <w:t>, którym Podmiot przetwarzający obecnie zleca czynności, jest dostępny pod adresem</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 xml:space="preserve"> (3) Administrator Danych niniejszym upoważnia Podmiot przetwarzający do zlecania czynności podmiotom ujętym w</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 xml:space="preserve">wykazie jako </w:t>
      </w:r>
      <w:proofErr w:type="spellStart"/>
      <w:r w:rsidRPr="00D814E4">
        <w:rPr>
          <w:rFonts w:ascii="CIDFont+F5" w:hAnsi="CIDFont+F5" w:cs="CIDFont+F5"/>
          <w:sz w:val="17"/>
          <w:szCs w:val="17"/>
          <w:lang w:eastAsia="pl-PL"/>
        </w:rPr>
        <w:t>podprzetwarzającym</w:t>
      </w:r>
      <w:proofErr w:type="spellEnd"/>
      <w:r w:rsidRPr="00D814E4">
        <w:rPr>
          <w:rFonts w:ascii="CIDFont+F5" w:hAnsi="CIDFont+F5" w:cs="CIDFont+F5"/>
          <w:sz w:val="17"/>
          <w:szCs w:val="17"/>
          <w:lang w:eastAsia="pl-PL"/>
        </w:rPr>
        <w:t>.</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 xml:space="preserve">(4) Zlecenie czynności lub zastąpienie </w:t>
      </w:r>
      <w:proofErr w:type="spellStart"/>
      <w:r w:rsidRPr="00D814E4">
        <w:rPr>
          <w:rFonts w:ascii="CIDFont+F5" w:hAnsi="CIDFont+F5" w:cs="CIDFont+F5"/>
          <w:sz w:val="17"/>
          <w:szCs w:val="17"/>
          <w:lang w:eastAsia="pl-PL"/>
        </w:rPr>
        <w:t>podprzetwarzającego</w:t>
      </w:r>
      <w:proofErr w:type="spellEnd"/>
      <w:r w:rsidRPr="00D814E4">
        <w:rPr>
          <w:rFonts w:ascii="CIDFont+F5" w:hAnsi="CIDFont+F5" w:cs="CIDFont+F5"/>
          <w:sz w:val="17"/>
          <w:szCs w:val="17"/>
          <w:lang w:eastAsia="pl-PL"/>
        </w:rPr>
        <w:t xml:space="preserve"> dodatkowym podmiotem uznaje się za zatwierdzone, jeżeli</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Podmiot przetwarzający poinformuje Administratora danych o takim fakcie z wyprzedzeniem, a Administrator danych nie</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zgłosi zastrzeżeń do Podmiotu przetwarzającego w formie pisemnej, w tym w formie elektronicznej, w terminie 3 miesięcy od</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otrzymania takich informacji.</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(5) W przypadku zgłoszenia zastrzeżeń przez administratora danych, Administrator Danych przedstawi Podmiotowi</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przetwarzającemu szczegółowe informacje o przyczynach zastrzeżeń.</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Po zgłoszeniu zastrzeżeń Podmiot przetwarzający może według własnego uznania</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 xml:space="preserve">a. zaproponować innego </w:t>
      </w:r>
      <w:proofErr w:type="spellStart"/>
      <w:r w:rsidRPr="00D814E4">
        <w:rPr>
          <w:rFonts w:ascii="CIDFont+F5" w:hAnsi="CIDFont+F5" w:cs="CIDFont+F5"/>
          <w:sz w:val="17"/>
          <w:szCs w:val="17"/>
          <w:lang w:eastAsia="pl-PL"/>
        </w:rPr>
        <w:t>podprzetwarzającego</w:t>
      </w:r>
      <w:proofErr w:type="spellEnd"/>
      <w:r w:rsidRPr="00D814E4">
        <w:rPr>
          <w:rFonts w:ascii="CIDFont+F5" w:hAnsi="CIDFont+F5" w:cs="CIDFont+F5"/>
          <w:sz w:val="17"/>
          <w:szCs w:val="17"/>
          <w:lang w:eastAsia="pl-PL"/>
        </w:rPr>
        <w:t xml:space="preserve"> w miejsce odrzuconego </w:t>
      </w:r>
      <w:proofErr w:type="spellStart"/>
      <w:r w:rsidRPr="00D814E4">
        <w:rPr>
          <w:rFonts w:ascii="CIDFont+F5" w:hAnsi="CIDFont+F5" w:cs="CIDFont+F5"/>
          <w:sz w:val="17"/>
          <w:szCs w:val="17"/>
          <w:lang w:eastAsia="pl-PL"/>
        </w:rPr>
        <w:t>podprzetwarzającego</w:t>
      </w:r>
      <w:proofErr w:type="spellEnd"/>
      <w:r w:rsidRPr="00D814E4">
        <w:rPr>
          <w:rFonts w:ascii="CIDFont+F5" w:hAnsi="CIDFont+F5" w:cs="CIDFont+F5"/>
          <w:sz w:val="17"/>
          <w:szCs w:val="17"/>
          <w:lang w:eastAsia="pl-PL"/>
        </w:rPr>
        <w:t>; lub</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b. podjąć działania w celu rozwiązania problemów zgłoszonych przez Administratora danych, które wyeliminują jego</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zastrzeżenia.</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 xml:space="preserve">(6) W przypadku niewykonania przez </w:t>
      </w:r>
      <w:proofErr w:type="spellStart"/>
      <w:r w:rsidRPr="00D814E4">
        <w:rPr>
          <w:rFonts w:ascii="CIDFont+F5" w:hAnsi="CIDFont+F5" w:cs="CIDFont+F5"/>
          <w:sz w:val="17"/>
          <w:szCs w:val="17"/>
          <w:lang w:eastAsia="pl-PL"/>
        </w:rPr>
        <w:t>podprzetwarzającego</w:t>
      </w:r>
      <w:proofErr w:type="spellEnd"/>
      <w:r w:rsidRPr="00D814E4">
        <w:rPr>
          <w:rFonts w:ascii="CIDFont+F5" w:hAnsi="CIDFont+F5" w:cs="CIDFont+F5"/>
          <w:sz w:val="17"/>
          <w:szCs w:val="17"/>
          <w:lang w:eastAsia="pl-PL"/>
        </w:rPr>
        <w:t xml:space="preserve"> ciążących na nim obowiązków w zakresie ochrony danych,</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Podmiot przetwarzający - zgodnie z postanowieniami dotyczącymi odpowiedzialności w umowie głównej - ponosi pełną</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 xml:space="preserve">odpowiedzialność wobec Administratora danych za wykonanie zobowiązań ciążących na </w:t>
      </w:r>
      <w:proofErr w:type="spellStart"/>
      <w:r w:rsidRPr="00D814E4">
        <w:rPr>
          <w:rFonts w:ascii="CIDFont+F5" w:hAnsi="CIDFont+F5" w:cs="CIDFont+F5"/>
          <w:sz w:val="17"/>
          <w:szCs w:val="17"/>
          <w:lang w:eastAsia="pl-PL"/>
        </w:rPr>
        <w:t>podprzetwarzającym</w:t>
      </w:r>
      <w:proofErr w:type="spellEnd"/>
      <w:r w:rsidRPr="00D814E4">
        <w:rPr>
          <w:rFonts w:ascii="CIDFont+F5" w:hAnsi="CIDFont+F5" w:cs="CIDFont+F5"/>
          <w:sz w:val="17"/>
          <w:szCs w:val="17"/>
          <w:lang w:eastAsia="pl-PL"/>
        </w:rPr>
        <w:t>.</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 xml:space="preserve">(7) W przypadku zlecenia przez Podmiot przetwarzający czynności </w:t>
      </w:r>
      <w:proofErr w:type="spellStart"/>
      <w:r w:rsidRPr="00D814E4">
        <w:rPr>
          <w:rFonts w:ascii="CIDFont+F5" w:hAnsi="CIDFont+F5" w:cs="CIDFont+F5"/>
          <w:sz w:val="17"/>
          <w:szCs w:val="17"/>
          <w:lang w:eastAsia="pl-PL"/>
        </w:rPr>
        <w:t>podprzetwarzającemu</w:t>
      </w:r>
      <w:proofErr w:type="spellEnd"/>
      <w:r w:rsidRPr="00D814E4">
        <w:rPr>
          <w:rFonts w:ascii="CIDFont+F5" w:hAnsi="CIDFont+F5" w:cs="CIDFont+F5"/>
          <w:sz w:val="17"/>
          <w:szCs w:val="17"/>
          <w:lang w:eastAsia="pl-PL"/>
        </w:rPr>
        <w:t xml:space="preserve"> z państwa trzeciego (spoza</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UE/EOG), Podmiot przetwarzający stosuje mechanizmy przesyłania danych zgodne z art. 44 i nast. RODO. W szczególności,</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Podmiot przetwarzający w wystarczający sposób zabezpiecza wdrożenie odpowiednich środków technicznych i</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organizacyjnych w taki sposób, aby przetwarzanie danych spełniało wymagania RODO, zapewnia ochronę praw</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zainteresowanych osób, których dane dotyczą, prowadzi rejestr transferów danych i dokumentację stosownych zabezpieczeń.</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(8) W przypadku, gdy Podmiot przetwarzający zapewnia wystarczające zabezpieczenia np. na mocy standardowych</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klauzul umownych zgodnie z decyzją Komisji Europejskiej lub standardowych klauzul ochrony danych zgodnie z art. 46</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(„standardowe klauzule ochrony danych”), Administrator Danych niniejszym udziela Podmiotowi przetwarzającemu</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pełnomocnictwa do zawarcia takich standardowych klauzul ochrony danych w imieniu i na rzecz Administratora danych.</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Ponadto, Administrator danych udziela Podmiotowi przetwarzającemu wyraźnej zgody na reprezentowanie odpowiedniego</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proofErr w:type="spellStart"/>
      <w:r w:rsidRPr="00D814E4">
        <w:rPr>
          <w:rFonts w:ascii="CIDFont+F5" w:hAnsi="CIDFont+F5" w:cs="CIDFont+F5"/>
          <w:sz w:val="17"/>
          <w:szCs w:val="17"/>
          <w:lang w:eastAsia="pl-PL"/>
        </w:rPr>
        <w:t>podprzetwarzającego</w:t>
      </w:r>
      <w:proofErr w:type="spellEnd"/>
      <w:r w:rsidRPr="00D814E4">
        <w:rPr>
          <w:rFonts w:ascii="CIDFont+F5" w:hAnsi="CIDFont+F5" w:cs="CIDFont+F5"/>
          <w:sz w:val="17"/>
          <w:szCs w:val="17"/>
          <w:lang w:eastAsia="pl-PL"/>
        </w:rPr>
        <w:t xml:space="preserve"> przy zawieraniu takich standardowych klauzul ochrony danych”.</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Mając na uwadze oczekiwany przez Państwa standard usług serwisowych, w tym krótkie czasy reakcji i naprawy, globalne</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koncerny wykorzystują do świadczenia tych usług spółki ze swoich grup kapitałowych, w szczególności spółki będące</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lastRenderedPageBreak/>
        <w:t>producentami urządzeń (które mogą mieć siedzibę poza EOG) – z ich unikalną wiedzą o danym produkcie/urządzeniu.</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Ewentualny dostęp do danych na urządzeniach zawsze odbywa się z poszanowaniem zasad wynikających z RODO.</w:t>
      </w:r>
    </w:p>
    <w:p w:rsidR="00D814E4" w:rsidRPr="00D814E4" w:rsidRDefault="00D814E4" w:rsidP="00D814E4">
      <w:pPr>
        <w:autoSpaceDE w:val="0"/>
        <w:autoSpaceDN w:val="0"/>
        <w:adjustRightInd w:val="0"/>
        <w:spacing w:after="0" w:line="240" w:lineRule="auto"/>
        <w:rPr>
          <w:rFonts w:ascii="CIDFont+F3" w:hAnsi="CIDFont+F3" w:cs="CIDFont+F3"/>
          <w:sz w:val="17"/>
          <w:szCs w:val="17"/>
          <w:lang w:eastAsia="pl-PL"/>
        </w:rPr>
      </w:pPr>
      <w:r w:rsidRPr="00D814E4">
        <w:rPr>
          <w:rFonts w:ascii="CIDFont+F3" w:hAnsi="CIDFont+F3" w:cs="CIDFont+F3"/>
          <w:sz w:val="17"/>
          <w:szCs w:val="17"/>
          <w:lang w:eastAsia="pl-PL"/>
        </w:rPr>
        <w:t xml:space="preserve">Pytanie 3. Dotyczy Załącznika nr 5 do SWZ Projektowane </w:t>
      </w:r>
      <w:proofErr w:type="spellStart"/>
      <w:r w:rsidRPr="00D814E4">
        <w:rPr>
          <w:rFonts w:ascii="CIDFont+F3" w:hAnsi="CIDFont+F3" w:cs="CIDFont+F3"/>
          <w:sz w:val="17"/>
          <w:szCs w:val="17"/>
          <w:lang w:eastAsia="pl-PL"/>
        </w:rPr>
        <w:t>postanownienia</w:t>
      </w:r>
      <w:proofErr w:type="spellEnd"/>
      <w:r w:rsidRPr="00D814E4">
        <w:rPr>
          <w:rFonts w:ascii="CIDFont+F3" w:hAnsi="CIDFont+F3" w:cs="CIDFont+F3"/>
          <w:sz w:val="17"/>
          <w:szCs w:val="17"/>
          <w:lang w:eastAsia="pl-PL"/>
        </w:rPr>
        <w:t xml:space="preserve"> umowy § 4 ust. 3</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Czy Zamawiający zaakceptuje podjęcie czynności serwisowych rozumiane jako przyjazd serwisu w celu rozpoczęcia naprawy</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 xml:space="preserve">serwisowej w terminie uzgodnionym z Zamawiającym lub w przeciągu 48 godzin od zgłoszenia w dni </w:t>
      </w:r>
      <w:proofErr w:type="spellStart"/>
      <w:r w:rsidRPr="00D814E4">
        <w:rPr>
          <w:rFonts w:ascii="CIDFont+F1" w:hAnsi="CIDFont+F1" w:cs="CIDFont+F1"/>
          <w:sz w:val="17"/>
          <w:szCs w:val="17"/>
          <w:lang w:eastAsia="pl-PL"/>
        </w:rPr>
        <w:t>pn-pt</w:t>
      </w:r>
      <w:proofErr w:type="spellEnd"/>
      <w:r w:rsidRPr="00D814E4">
        <w:rPr>
          <w:rFonts w:ascii="CIDFont+F1" w:hAnsi="CIDFont+F1" w:cs="CIDFont+F1"/>
          <w:sz w:val="17"/>
          <w:szCs w:val="17"/>
          <w:lang w:eastAsia="pl-PL"/>
        </w:rPr>
        <w:t xml:space="preserve"> w godzinach 8-17 z</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wyłączeniem dni ustawowo wolnych od pracy?</w:t>
      </w:r>
    </w:p>
    <w:p w:rsidR="00D814E4" w:rsidRPr="00D814E4" w:rsidRDefault="00D814E4" w:rsidP="00D814E4">
      <w:pPr>
        <w:autoSpaceDE w:val="0"/>
        <w:autoSpaceDN w:val="0"/>
        <w:adjustRightInd w:val="0"/>
        <w:spacing w:after="0" w:line="240" w:lineRule="auto"/>
        <w:rPr>
          <w:rFonts w:ascii="CIDFont+F3" w:hAnsi="CIDFont+F3" w:cs="CIDFont+F3"/>
          <w:sz w:val="17"/>
          <w:szCs w:val="17"/>
          <w:lang w:eastAsia="pl-PL"/>
        </w:rPr>
      </w:pPr>
      <w:r w:rsidRPr="00D814E4">
        <w:rPr>
          <w:rFonts w:ascii="CIDFont+F3" w:hAnsi="CIDFont+F3" w:cs="CIDFont+F3"/>
          <w:sz w:val="17"/>
          <w:szCs w:val="17"/>
          <w:lang w:eastAsia="pl-PL"/>
        </w:rPr>
        <w:t xml:space="preserve">Pytanie 4. Dotyczy Załącznika nr 5 do SWZ Projektowane </w:t>
      </w:r>
      <w:proofErr w:type="spellStart"/>
      <w:r w:rsidRPr="00D814E4">
        <w:rPr>
          <w:rFonts w:ascii="CIDFont+F3" w:hAnsi="CIDFont+F3" w:cs="CIDFont+F3"/>
          <w:sz w:val="17"/>
          <w:szCs w:val="17"/>
          <w:lang w:eastAsia="pl-PL"/>
        </w:rPr>
        <w:t>postanownienia</w:t>
      </w:r>
      <w:proofErr w:type="spellEnd"/>
      <w:r w:rsidRPr="00D814E4">
        <w:rPr>
          <w:rFonts w:ascii="CIDFont+F3" w:hAnsi="CIDFont+F3" w:cs="CIDFont+F3"/>
          <w:sz w:val="17"/>
          <w:szCs w:val="17"/>
          <w:lang w:eastAsia="pl-PL"/>
        </w:rPr>
        <w:t xml:space="preserve"> umowy § 4 ust. 4</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Prosimy o rezygnację z tego punktu. W ust.3 podany termin 1 dnia jest zbyt krótki aby dostarczyć sprzęt zastępczy (z uwagi na</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jego na złożoność, czas instalacji i uruchomienia oraz koszt systemów RTG jak również względy formalne (pozwolenia</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wydawane m. in przez Sanepid na użytkowanie aparatów o wskazanym numerze seryjnym)). To samo dotyczy podzespołów</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zastępczych jeżeli miały by być sprowadzane z zagranicy.</w:t>
      </w:r>
    </w:p>
    <w:p w:rsidR="00D814E4" w:rsidRPr="00D814E4" w:rsidRDefault="00D814E4" w:rsidP="00D814E4">
      <w:pPr>
        <w:autoSpaceDE w:val="0"/>
        <w:autoSpaceDN w:val="0"/>
        <w:adjustRightInd w:val="0"/>
        <w:spacing w:after="0" w:line="240" w:lineRule="auto"/>
        <w:rPr>
          <w:rFonts w:ascii="CIDFont+F3" w:hAnsi="CIDFont+F3" w:cs="CIDFont+F3"/>
          <w:sz w:val="17"/>
          <w:szCs w:val="17"/>
          <w:lang w:eastAsia="pl-PL"/>
        </w:rPr>
      </w:pPr>
      <w:r w:rsidRPr="00D814E4">
        <w:rPr>
          <w:rFonts w:ascii="CIDFont+F3" w:hAnsi="CIDFont+F3" w:cs="CIDFont+F3"/>
          <w:sz w:val="17"/>
          <w:szCs w:val="17"/>
          <w:lang w:eastAsia="pl-PL"/>
        </w:rPr>
        <w:t xml:space="preserve">Pytanie 5. Dotyczy Załącznika nr 5 do SWZ Projektowane </w:t>
      </w:r>
      <w:proofErr w:type="spellStart"/>
      <w:r w:rsidRPr="00D814E4">
        <w:rPr>
          <w:rFonts w:ascii="CIDFont+F3" w:hAnsi="CIDFont+F3" w:cs="CIDFont+F3"/>
          <w:sz w:val="17"/>
          <w:szCs w:val="17"/>
          <w:lang w:eastAsia="pl-PL"/>
        </w:rPr>
        <w:t>postanownienia</w:t>
      </w:r>
      <w:proofErr w:type="spellEnd"/>
      <w:r w:rsidRPr="00D814E4">
        <w:rPr>
          <w:rFonts w:ascii="CIDFont+F3" w:hAnsi="CIDFont+F3" w:cs="CIDFont+F3"/>
          <w:sz w:val="17"/>
          <w:szCs w:val="17"/>
          <w:lang w:eastAsia="pl-PL"/>
        </w:rPr>
        <w:t xml:space="preserve"> umowy § 4 ust. 6</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 xml:space="preserve">Prosimy o modyfikację „dni </w:t>
      </w:r>
      <w:proofErr w:type="spellStart"/>
      <w:r w:rsidRPr="00D814E4">
        <w:rPr>
          <w:rFonts w:ascii="CIDFont+F1" w:hAnsi="CIDFont+F1" w:cs="CIDFont+F1"/>
          <w:sz w:val="17"/>
          <w:szCs w:val="17"/>
          <w:lang w:eastAsia="pl-PL"/>
        </w:rPr>
        <w:t>pn-pt</w:t>
      </w:r>
      <w:proofErr w:type="spellEnd"/>
      <w:r w:rsidRPr="00D814E4">
        <w:rPr>
          <w:rFonts w:ascii="CIDFont+F1" w:hAnsi="CIDFont+F1" w:cs="CIDFont+F1"/>
          <w:sz w:val="17"/>
          <w:szCs w:val="17"/>
          <w:lang w:eastAsia="pl-PL"/>
        </w:rPr>
        <w:t xml:space="preserve"> w godzinach 8-17 z wyłączeniem dni ustawowo wolnych od pracy”</w:t>
      </w:r>
    </w:p>
    <w:p w:rsidR="00D814E4" w:rsidRPr="00D814E4" w:rsidRDefault="00D814E4" w:rsidP="00D814E4">
      <w:pPr>
        <w:autoSpaceDE w:val="0"/>
        <w:autoSpaceDN w:val="0"/>
        <w:adjustRightInd w:val="0"/>
        <w:spacing w:after="0" w:line="240" w:lineRule="auto"/>
        <w:rPr>
          <w:rFonts w:ascii="CIDFont+F3" w:hAnsi="CIDFont+F3" w:cs="CIDFont+F3"/>
          <w:sz w:val="17"/>
          <w:szCs w:val="17"/>
          <w:lang w:eastAsia="pl-PL"/>
        </w:rPr>
      </w:pPr>
      <w:r w:rsidRPr="00D814E4">
        <w:rPr>
          <w:rFonts w:ascii="CIDFont+F3" w:hAnsi="CIDFont+F3" w:cs="CIDFont+F3"/>
          <w:sz w:val="17"/>
          <w:szCs w:val="17"/>
          <w:lang w:eastAsia="pl-PL"/>
        </w:rPr>
        <w:t xml:space="preserve">Pytanie 6. Dotyczy Załącznika nr 5 do SWZ Projektowane </w:t>
      </w:r>
      <w:proofErr w:type="spellStart"/>
      <w:r w:rsidRPr="00D814E4">
        <w:rPr>
          <w:rFonts w:ascii="CIDFont+F3" w:hAnsi="CIDFont+F3" w:cs="CIDFont+F3"/>
          <w:sz w:val="17"/>
          <w:szCs w:val="17"/>
          <w:lang w:eastAsia="pl-PL"/>
        </w:rPr>
        <w:t>postanownienia</w:t>
      </w:r>
      <w:proofErr w:type="spellEnd"/>
      <w:r w:rsidRPr="00D814E4">
        <w:rPr>
          <w:rFonts w:ascii="CIDFont+F3" w:hAnsi="CIDFont+F3" w:cs="CIDFont+F3"/>
          <w:sz w:val="17"/>
          <w:szCs w:val="17"/>
          <w:lang w:eastAsia="pl-PL"/>
        </w:rPr>
        <w:t xml:space="preserve"> umowy § 4 ust. 8</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Prosimy o rezygnację z tego wymagania, która uzasadniona jest faktem, że urządzenia takie jak objęte przedmiotowym</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 xml:space="preserve">postępowaniem składają się z setek i tysięcy części, </w:t>
      </w:r>
      <w:proofErr w:type="spellStart"/>
      <w:r w:rsidRPr="00D814E4">
        <w:rPr>
          <w:rFonts w:ascii="CIDFont+F1" w:hAnsi="CIDFont+F1" w:cs="CIDFont+F1"/>
          <w:sz w:val="17"/>
          <w:szCs w:val="17"/>
          <w:lang w:eastAsia="pl-PL"/>
        </w:rPr>
        <w:t>oprogramowań</w:t>
      </w:r>
      <w:proofErr w:type="spellEnd"/>
      <w:r w:rsidRPr="00D814E4">
        <w:rPr>
          <w:rFonts w:ascii="CIDFont+F1" w:hAnsi="CIDFont+F1" w:cs="CIDFont+F1"/>
          <w:sz w:val="17"/>
          <w:szCs w:val="17"/>
          <w:lang w:eastAsia="pl-PL"/>
        </w:rPr>
        <w:t xml:space="preserve"> i podzespołów. Wymiana całego urządzenia, w sytuacji</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kiedy konieczna jest wymiana jedynie konkretnej części lub podzespołu byłaby niezasadna tak pod względem ekonomicznym,</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jak również organizacyjnym, logistycznym i terminowym.</w:t>
      </w:r>
    </w:p>
    <w:p w:rsidR="00D814E4" w:rsidRPr="00D814E4" w:rsidRDefault="00D814E4" w:rsidP="00D814E4">
      <w:pPr>
        <w:autoSpaceDE w:val="0"/>
        <w:autoSpaceDN w:val="0"/>
        <w:adjustRightInd w:val="0"/>
        <w:spacing w:after="0" w:line="240" w:lineRule="auto"/>
        <w:rPr>
          <w:rFonts w:ascii="CIDFont+F3" w:hAnsi="CIDFont+F3" w:cs="CIDFont+F3"/>
          <w:sz w:val="17"/>
          <w:szCs w:val="17"/>
          <w:lang w:eastAsia="pl-PL"/>
        </w:rPr>
      </w:pPr>
      <w:r w:rsidRPr="00D814E4">
        <w:rPr>
          <w:rFonts w:ascii="CIDFont+F3" w:hAnsi="CIDFont+F3" w:cs="CIDFont+F3"/>
          <w:sz w:val="17"/>
          <w:szCs w:val="17"/>
          <w:lang w:eastAsia="pl-PL"/>
        </w:rPr>
        <w:t xml:space="preserve">Pytanie 7. Dotyczy Załącznika nr 5 do SWZ Projektowane </w:t>
      </w:r>
      <w:proofErr w:type="spellStart"/>
      <w:r w:rsidRPr="00D814E4">
        <w:rPr>
          <w:rFonts w:ascii="CIDFont+F3" w:hAnsi="CIDFont+F3" w:cs="CIDFont+F3"/>
          <w:sz w:val="17"/>
          <w:szCs w:val="17"/>
          <w:lang w:eastAsia="pl-PL"/>
        </w:rPr>
        <w:t>postanownienia</w:t>
      </w:r>
      <w:proofErr w:type="spellEnd"/>
      <w:r w:rsidRPr="00D814E4">
        <w:rPr>
          <w:rFonts w:ascii="CIDFont+F3" w:hAnsi="CIDFont+F3" w:cs="CIDFont+F3"/>
          <w:sz w:val="17"/>
          <w:szCs w:val="17"/>
          <w:lang w:eastAsia="pl-PL"/>
        </w:rPr>
        <w:t xml:space="preserve"> umowy § 4 ust. 9</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Z uwagi na długi okres gwarancji oraz na fakt, iż sprzęt medyczny standardowo podlega różnym naprawom i interwencjom</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serwisowym w trakcie cyklu życia z uwagi na zużycie wynikające z normalnego używania, Wykonawca wnosi o usunięcie lub</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modyfikację zapisu – gwarancja na sprzęt medyczny powinna być nieodnawialna, tj. upłynie ostatecznie w dniu upływu</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podstawowego okresu gwarancji. Inne, nieuzasadnione rozumienie przedmiotowej sytuacji tj. każdorazowe odnawianie się</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okresu gwarancji przy każdej kolejnej wymianie elementu lub istotnej naprawie długim okresie gwarancji powodowałyby</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sytuację, iż gwarancja na sprzęt medyczny nigdy nie wygasłaby w całym, wieloletnim okresie użytkowania urządzenia.</w:t>
      </w:r>
    </w:p>
    <w:p w:rsidR="00D814E4" w:rsidRPr="00D814E4" w:rsidRDefault="00D814E4" w:rsidP="00D814E4">
      <w:pPr>
        <w:autoSpaceDE w:val="0"/>
        <w:autoSpaceDN w:val="0"/>
        <w:adjustRightInd w:val="0"/>
        <w:spacing w:after="0" w:line="240" w:lineRule="auto"/>
        <w:rPr>
          <w:rFonts w:ascii="CIDFont+F3" w:hAnsi="CIDFont+F3" w:cs="CIDFont+F3"/>
          <w:sz w:val="17"/>
          <w:szCs w:val="17"/>
          <w:lang w:eastAsia="pl-PL"/>
        </w:rPr>
      </w:pPr>
      <w:r w:rsidRPr="00D814E4">
        <w:rPr>
          <w:rFonts w:ascii="CIDFont+F3" w:hAnsi="CIDFont+F3" w:cs="CIDFont+F3"/>
          <w:sz w:val="17"/>
          <w:szCs w:val="17"/>
          <w:lang w:eastAsia="pl-PL"/>
        </w:rPr>
        <w:t xml:space="preserve">Pytanie 8. Dotyczy Załącznika nr 5 do SWZ Projektowane </w:t>
      </w:r>
      <w:proofErr w:type="spellStart"/>
      <w:r w:rsidRPr="00D814E4">
        <w:rPr>
          <w:rFonts w:ascii="CIDFont+F3" w:hAnsi="CIDFont+F3" w:cs="CIDFont+F3"/>
          <w:sz w:val="17"/>
          <w:szCs w:val="17"/>
          <w:lang w:eastAsia="pl-PL"/>
        </w:rPr>
        <w:t>postanownienia</w:t>
      </w:r>
      <w:proofErr w:type="spellEnd"/>
      <w:r w:rsidRPr="00D814E4">
        <w:rPr>
          <w:rFonts w:ascii="CIDFont+F3" w:hAnsi="CIDFont+F3" w:cs="CIDFont+F3"/>
          <w:sz w:val="17"/>
          <w:szCs w:val="17"/>
          <w:lang w:eastAsia="pl-PL"/>
        </w:rPr>
        <w:t xml:space="preserve"> umowy § 4 ust. 10</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Prosimy o doprecyzowanie że zapis ten dotyczy niesprawności sprzętu skutkującej brakiem możliwości jego eksploatacji.</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Mogą się zdarzyć drobne usterki które Wykonawca będzie usuwał w terminach późniejszych, uzgodnionych z użytkownikiem</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w celu zapewnienia jak największej dostępności aparatu w celu wykonywania rutynowej pracy."</w:t>
      </w:r>
    </w:p>
    <w:p w:rsidR="00D814E4" w:rsidRPr="00D814E4" w:rsidRDefault="00D814E4" w:rsidP="00D814E4">
      <w:pPr>
        <w:autoSpaceDE w:val="0"/>
        <w:autoSpaceDN w:val="0"/>
        <w:adjustRightInd w:val="0"/>
        <w:spacing w:after="0" w:line="240" w:lineRule="auto"/>
        <w:rPr>
          <w:rFonts w:ascii="CIDFont+F3" w:hAnsi="CIDFont+F3" w:cs="CIDFont+F3"/>
          <w:sz w:val="17"/>
          <w:szCs w:val="17"/>
          <w:lang w:eastAsia="pl-PL"/>
        </w:rPr>
      </w:pPr>
      <w:r w:rsidRPr="00D814E4">
        <w:rPr>
          <w:rFonts w:ascii="CIDFont+F3" w:hAnsi="CIDFont+F3" w:cs="CIDFont+F3"/>
          <w:sz w:val="17"/>
          <w:szCs w:val="17"/>
          <w:lang w:eastAsia="pl-PL"/>
        </w:rPr>
        <w:t xml:space="preserve">Pytanie 9. Dotyczy Załącznika nr 5 do SWZ Projektowane </w:t>
      </w:r>
      <w:proofErr w:type="spellStart"/>
      <w:r w:rsidRPr="00D814E4">
        <w:rPr>
          <w:rFonts w:ascii="CIDFont+F3" w:hAnsi="CIDFont+F3" w:cs="CIDFont+F3"/>
          <w:sz w:val="17"/>
          <w:szCs w:val="17"/>
          <w:lang w:eastAsia="pl-PL"/>
        </w:rPr>
        <w:t>postanownienia</w:t>
      </w:r>
      <w:proofErr w:type="spellEnd"/>
      <w:r w:rsidRPr="00D814E4">
        <w:rPr>
          <w:rFonts w:ascii="CIDFont+F3" w:hAnsi="CIDFont+F3" w:cs="CIDFont+F3"/>
          <w:sz w:val="17"/>
          <w:szCs w:val="17"/>
          <w:lang w:eastAsia="pl-PL"/>
        </w:rPr>
        <w:t xml:space="preserve"> umowy § 5</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Prosimy o doprecyzowanie, że szkolenia odnośnie konserwacji odbędzie się w zakresie dopuszczonym przez producenta do</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wykonywania samodzielnie przez użytkownika.</w:t>
      </w:r>
    </w:p>
    <w:p w:rsidR="00D814E4" w:rsidRPr="00D814E4" w:rsidRDefault="00D814E4" w:rsidP="00D814E4">
      <w:pPr>
        <w:autoSpaceDE w:val="0"/>
        <w:autoSpaceDN w:val="0"/>
        <w:adjustRightInd w:val="0"/>
        <w:spacing w:after="0" w:line="240" w:lineRule="auto"/>
        <w:rPr>
          <w:rFonts w:ascii="CIDFont+F3" w:hAnsi="CIDFont+F3" w:cs="CIDFont+F3"/>
          <w:sz w:val="17"/>
          <w:szCs w:val="17"/>
          <w:lang w:eastAsia="pl-PL"/>
        </w:rPr>
      </w:pPr>
      <w:r w:rsidRPr="00D814E4">
        <w:rPr>
          <w:rFonts w:ascii="CIDFont+F3" w:hAnsi="CIDFont+F3" w:cs="CIDFont+F3"/>
          <w:sz w:val="17"/>
          <w:szCs w:val="17"/>
          <w:lang w:eastAsia="pl-PL"/>
        </w:rPr>
        <w:t>Pytanie 10.</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Prosimy Zamawiającego o potwierdzenie, że po stronie Wykonawcy sprzętu jest tylko podłączenie i konfiguracja</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dostarczanego urządzenia do systemów informatycznych RIS/PACS w szpitalu, natomiast szpital dysponuje odpowiednimi</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licencjami na serwerze RIS/PACS umożliwiającymi podpięcie nowego urządzenia i przekaże je Wykonawcy.</w:t>
      </w:r>
    </w:p>
    <w:p w:rsidR="00D814E4" w:rsidRPr="00D814E4" w:rsidRDefault="00D814E4" w:rsidP="00D814E4">
      <w:pPr>
        <w:autoSpaceDE w:val="0"/>
        <w:autoSpaceDN w:val="0"/>
        <w:adjustRightInd w:val="0"/>
        <w:spacing w:after="0" w:line="240" w:lineRule="auto"/>
        <w:rPr>
          <w:rFonts w:ascii="CIDFont+F3" w:hAnsi="CIDFont+F3" w:cs="CIDFont+F3"/>
          <w:sz w:val="17"/>
          <w:szCs w:val="17"/>
          <w:lang w:eastAsia="pl-PL"/>
        </w:rPr>
      </w:pPr>
      <w:r w:rsidRPr="00D814E4">
        <w:rPr>
          <w:rFonts w:ascii="CIDFont+F3" w:hAnsi="CIDFont+F3" w:cs="CIDFont+F3"/>
          <w:sz w:val="17"/>
          <w:szCs w:val="17"/>
          <w:lang w:eastAsia="pl-PL"/>
        </w:rPr>
        <w:t>Pytanie 11.</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Prosimy o podanie danych dostawcy/dostawców szpitalnych systemów PACS/RIS.</w:t>
      </w:r>
    </w:p>
    <w:p w:rsidR="00D814E4" w:rsidRPr="00D814E4" w:rsidRDefault="00D814E4" w:rsidP="00D814E4">
      <w:pPr>
        <w:autoSpaceDE w:val="0"/>
        <w:autoSpaceDN w:val="0"/>
        <w:adjustRightInd w:val="0"/>
        <w:spacing w:after="0" w:line="240" w:lineRule="auto"/>
        <w:rPr>
          <w:rFonts w:ascii="CIDFont+F3" w:hAnsi="CIDFont+F3" w:cs="CIDFont+F3"/>
          <w:sz w:val="17"/>
          <w:szCs w:val="17"/>
          <w:lang w:eastAsia="pl-PL"/>
        </w:rPr>
      </w:pPr>
      <w:r w:rsidRPr="00D814E4">
        <w:rPr>
          <w:rFonts w:ascii="CIDFont+F3" w:hAnsi="CIDFont+F3" w:cs="CIDFont+F3"/>
          <w:sz w:val="17"/>
          <w:szCs w:val="17"/>
          <w:lang w:eastAsia="pl-PL"/>
        </w:rPr>
        <w:t>Pytanie 12.</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Czy mając na uwadze fakt, że podczas realizacji umowy zostaną wytworzone odpady, co do których istnieją wiarygodne do</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przyjęcia podstawy, że mogą wykazywać właściwości klasyfikujące je jako odpady medyczne zakaźne oraz odpady medyczne</w:t>
      </w:r>
    </w:p>
    <w:p w:rsidR="00D814E4" w:rsidRPr="00D814E4" w:rsidRDefault="00D814E4" w:rsidP="00D814E4">
      <w:pPr>
        <w:autoSpaceDE w:val="0"/>
        <w:autoSpaceDN w:val="0"/>
        <w:adjustRightInd w:val="0"/>
        <w:spacing w:after="0" w:line="240" w:lineRule="auto"/>
        <w:rPr>
          <w:rFonts w:ascii="CIDFont+F1" w:hAnsi="CIDFont+F1" w:cs="CIDFont+F1"/>
          <w:sz w:val="17"/>
          <w:szCs w:val="17"/>
          <w:lang w:eastAsia="pl-PL"/>
        </w:rPr>
      </w:pPr>
      <w:r w:rsidRPr="00D814E4">
        <w:rPr>
          <w:rFonts w:ascii="CIDFont+F1" w:hAnsi="CIDFont+F1" w:cs="CIDFont+F1"/>
          <w:sz w:val="17"/>
          <w:szCs w:val="17"/>
          <w:lang w:eastAsia="pl-PL"/>
        </w:rPr>
        <w:t>niebezpieczne, inne niż zakaźne, Zamawiający wyrazi zgodę na dodanie do umowy następującej klauzuli:</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 xml:space="preserve">„Mając na uwadze art. 3 ust. 1 pkt. 32 ustawy o odpadach z 14 grudnia 2012 roku (tj. Dz. U. z 2021 nr 779 r, z </w:t>
      </w:r>
      <w:proofErr w:type="spellStart"/>
      <w:r w:rsidRPr="00D814E4">
        <w:rPr>
          <w:rFonts w:ascii="CIDFont+F5" w:hAnsi="CIDFont+F5" w:cs="CIDFont+F5"/>
          <w:sz w:val="17"/>
          <w:szCs w:val="17"/>
          <w:lang w:eastAsia="pl-PL"/>
        </w:rPr>
        <w:t>późn</w:t>
      </w:r>
      <w:proofErr w:type="spellEnd"/>
      <w:r w:rsidRPr="00D814E4">
        <w:rPr>
          <w:rFonts w:ascii="CIDFont+F5" w:hAnsi="CIDFont+F5" w:cs="CIDFont+F5"/>
          <w:sz w:val="17"/>
          <w:szCs w:val="17"/>
          <w:lang w:eastAsia="pl-PL"/>
        </w:rPr>
        <w:t>. zm.),</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wytwórcą odpadów powstałych w związku z wykonywaniem niniejszej umowy, mogących wykazywać właściwości</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klasyfikujące je jako odpady medyczne zakaźne oraz odpady medyczne niebezpieczne inne niż zakaźne, wraz z</w:t>
      </w:r>
    </w:p>
    <w:p w:rsidR="00D814E4" w:rsidRPr="00D814E4" w:rsidRDefault="00D814E4" w:rsidP="00D814E4">
      <w:pPr>
        <w:autoSpaceDE w:val="0"/>
        <w:autoSpaceDN w:val="0"/>
        <w:adjustRightInd w:val="0"/>
        <w:spacing w:after="0" w:line="240" w:lineRule="auto"/>
        <w:rPr>
          <w:rFonts w:ascii="CIDFont+F5" w:hAnsi="CIDFont+F5" w:cs="CIDFont+F5"/>
          <w:sz w:val="17"/>
          <w:szCs w:val="17"/>
          <w:lang w:eastAsia="pl-PL"/>
        </w:rPr>
      </w:pPr>
      <w:r w:rsidRPr="00D814E4">
        <w:rPr>
          <w:rFonts w:ascii="CIDFont+F5" w:hAnsi="CIDFont+F5" w:cs="CIDFont+F5"/>
          <w:sz w:val="17"/>
          <w:szCs w:val="17"/>
          <w:lang w:eastAsia="pl-PL"/>
        </w:rPr>
        <w:t>odpowiedzialnością za nie, jest Zamawiający, który potwierdza, że zagospodaruje je zgodnie zobowiązującymi przepisami</w:t>
      </w:r>
    </w:p>
    <w:p w:rsidR="00D814E4" w:rsidRDefault="00D814E4" w:rsidP="00D814E4">
      <w:pPr>
        <w:spacing w:after="0" w:line="240" w:lineRule="auto"/>
        <w:jc w:val="both"/>
        <w:rPr>
          <w:rFonts w:ascii="CIDFont+F5" w:hAnsi="CIDFont+F5" w:cs="CIDFont+F5"/>
          <w:sz w:val="17"/>
          <w:szCs w:val="17"/>
          <w:lang w:eastAsia="pl-PL"/>
        </w:rPr>
      </w:pPr>
      <w:r w:rsidRPr="00D814E4">
        <w:rPr>
          <w:rFonts w:ascii="CIDFont+F5" w:hAnsi="CIDFont+F5" w:cs="CIDFont+F5"/>
          <w:sz w:val="17"/>
          <w:szCs w:val="17"/>
          <w:lang w:eastAsia="pl-PL"/>
        </w:rPr>
        <w:t>prawa. Nie dotyczy to w szczególności odpadów sprzętu i podzespołów elektronicznych czy mechanicznych.”?</w:t>
      </w:r>
    </w:p>
    <w:p w:rsidR="00260692" w:rsidRDefault="00260692" w:rsidP="00D814E4">
      <w:pPr>
        <w:spacing w:after="0" w:line="240" w:lineRule="auto"/>
        <w:jc w:val="both"/>
        <w:rPr>
          <w:rFonts w:ascii="CIDFont+F5" w:hAnsi="CIDFont+F5" w:cs="CIDFont+F5"/>
          <w:sz w:val="17"/>
          <w:szCs w:val="17"/>
          <w:lang w:eastAsia="pl-PL"/>
        </w:rPr>
      </w:pPr>
    </w:p>
    <w:p w:rsidR="00260692" w:rsidRDefault="00260692" w:rsidP="00260692">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w:t>
      </w:r>
    </w:p>
    <w:p w:rsidR="00260692" w:rsidRPr="0013608D" w:rsidRDefault="00260692" w:rsidP="00260692">
      <w:pPr>
        <w:spacing w:after="0" w:line="240" w:lineRule="auto"/>
        <w:jc w:val="both"/>
        <w:rPr>
          <w:rFonts w:asciiTheme="minorHAnsi" w:hAnsiTheme="minorHAnsi" w:cstheme="minorHAnsi"/>
        </w:rPr>
      </w:pPr>
      <w:r w:rsidRPr="0013608D">
        <w:rPr>
          <w:rFonts w:asciiTheme="minorHAnsi" w:hAnsiTheme="minorHAnsi" w:cstheme="minorHAnsi"/>
        </w:rPr>
        <w:t>Ad 1</w:t>
      </w:r>
      <w:r w:rsidR="0013608D" w:rsidRPr="0013608D">
        <w:rPr>
          <w:rFonts w:asciiTheme="minorHAnsi" w:hAnsiTheme="minorHAnsi" w:cstheme="minorHAnsi"/>
        </w:rPr>
        <w:t>-3</w:t>
      </w:r>
      <w:r w:rsidRPr="0013608D">
        <w:rPr>
          <w:rFonts w:asciiTheme="minorHAnsi" w:hAnsiTheme="minorHAnsi" w:cstheme="minorHAnsi"/>
        </w:rPr>
        <w:t xml:space="preserve">: </w:t>
      </w:r>
      <w:r w:rsidRPr="0013608D">
        <w:rPr>
          <w:rFonts w:asciiTheme="minorHAnsi" w:hAnsiTheme="minorHAnsi" w:cstheme="minorHAnsi"/>
          <w:shd w:val="clear" w:color="auto" w:fill="FFFFFF"/>
        </w:rPr>
        <w:t>Zamawiający pozostawia zapisy umowy bez zmian</w:t>
      </w:r>
      <w:r w:rsidRPr="0013608D">
        <w:rPr>
          <w:rFonts w:asciiTheme="minorHAnsi" w:hAnsiTheme="minorHAnsi" w:cstheme="minorHAnsi"/>
          <w:lang w:eastAsia="pl-PL"/>
        </w:rPr>
        <w:t>.</w:t>
      </w:r>
    </w:p>
    <w:p w:rsidR="00307C26" w:rsidRDefault="00467498" w:rsidP="00260692">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lang w:eastAsia="pl-PL"/>
        </w:rPr>
        <w:t>Ad 4: Zamawiający m</w:t>
      </w:r>
      <w:r w:rsidR="00307C26">
        <w:rPr>
          <w:rFonts w:asciiTheme="minorHAnsi" w:hAnsiTheme="minorHAnsi" w:cstheme="minorHAnsi"/>
          <w:color w:val="000000" w:themeColor="text1"/>
          <w:lang w:eastAsia="pl-PL"/>
        </w:rPr>
        <w:t>odyfikuje zapis umowy</w:t>
      </w:r>
      <w:r w:rsidR="00A04727" w:rsidRPr="00A04727">
        <w:rPr>
          <w:rFonts w:asciiTheme="minorHAnsi" w:hAnsiTheme="minorHAnsi" w:cstheme="minorHAnsi"/>
          <w:color w:val="000000" w:themeColor="text1"/>
          <w:lang w:eastAsia="pl-PL"/>
        </w:rPr>
        <w:t xml:space="preserve"> § 4 ust. 4</w:t>
      </w:r>
      <w:r w:rsidR="00307C26">
        <w:rPr>
          <w:rFonts w:asciiTheme="minorHAnsi" w:hAnsiTheme="minorHAnsi" w:cstheme="minorHAnsi"/>
          <w:color w:val="000000" w:themeColor="text1"/>
          <w:lang w:eastAsia="pl-PL"/>
        </w:rPr>
        <w:t xml:space="preserve"> na następujący:</w:t>
      </w:r>
    </w:p>
    <w:p w:rsidR="00A04727" w:rsidRPr="00A04727" w:rsidRDefault="00A04727" w:rsidP="00282A0E">
      <w:pPr>
        <w:pStyle w:val="Tekstpodstawowy2"/>
        <w:widowControl w:val="0"/>
        <w:autoSpaceDE w:val="0"/>
        <w:autoSpaceDN w:val="0"/>
        <w:adjustRightInd w:val="0"/>
        <w:spacing w:after="0" w:line="240" w:lineRule="auto"/>
        <w:ind w:left="720"/>
        <w:jc w:val="both"/>
        <w:rPr>
          <w:rFonts w:ascii="Times New Roman" w:hAnsi="Times New Roman"/>
          <w:sz w:val="18"/>
          <w:szCs w:val="18"/>
        </w:rPr>
      </w:pPr>
      <w:r w:rsidRPr="00A04727">
        <w:rPr>
          <w:rFonts w:ascii="Times New Roman" w:hAnsi="Times New Roman"/>
          <w:sz w:val="18"/>
          <w:szCs w:val="18"/>
        </w:rPr>
        <w:t>W terminie określonym w ust. 3 lub do 5 dni (dotyczy tylko pakietu nr 1), na czas awarii oraz do czasu wymiany sprzętu lub podzespołu zgodnie z ust. 6 i 7, Wykonawca dostarczy sprzęt zastępczy lub – jeżeli byłoby to wystarczające do zapewnienia należytego funkcjonowania przedmiotu dostawy - podzespół zastępczy o nie gorszych parametrach i wymogach technicznych.</w:t>
      </w:r>
    </w:p>
    <w:p w:rsidR="00307C26" w:rsidRPr="001F6644" w:rsidRDefault="00307C26" w:rsidP="00260692">
      <w:pPr>
        <w:spacing w:after="0" w:line="240" w:lineRule="auto"/>
        <w:jc w:val="both"/>
        <w:rPr>
          <w:rFonts w:asciiTheme="minorHAnsi" w:hAnsiTheme="minorHAnsi" w:cstheme="minorHAnsi"/>
          <w:lang w:eastAsia="pl-PL"/>
        </w:rPr>
      </w:pPr>
      <w:r w:rsidRPr="001F6644">
        <w:rPr>
          <w:rFonts w:asciiTheme="minorHAnsi" w:hAnsiTheme="minorHAnsi" w:cstheme="minorHAnsi"/>
          <w:lang w:eastAsia="pl-PL"/>
        </w:rPr>
        <w:t>Ad 5-9: Zamawiający pozostawia zapisy umowy bez zmian.</w:t>
      </w:r>
    </w:p>
    <w:p w:rsidR="00260692" w:rsidRDefault="00260692" w:rsidP="00260692">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lang w:eastAsia="pl-PL"/>
        </w:rPr>
        <w:t xml:space="preserve">Ad 10: </w:t>
      </w:r>
      <w:r w:rsidR="0018003F" w:rsidRPr="0018003F">
        <w:rPr>
          <w:rFonts w:asciiTheme="minorHAnsi" w:hAnsiTheme="minorHAnsi" w:cstheme="minorHAnsi"/>
          <w:color w:val="000000" w:themeColor="text1"/>
          <w:lang w:eastAsia="pl-PL"/>
        </w:rPr>
        <w:t>Zamawiający nie posiada wolnej licencji systemu RIS/PACS do, którego ma być podłączony aparat. Wykonawca ma zakupić taką licencję od dostawcy systemu RIS/PACS.</w:t>
      </w:r>
    </w:p>
    <w:p w:rsidR="0018003F" w:rsidRPr="002B57F1" w:rsidRDefault="0018003F" w:rsidP="00260692">
      <w:pPr>
        <w:spacing w:after="0" w:line="240" w:lineRule="auto"/>
        <w:jc w:val="both"/>
        <w:rPr>
          <w:rFonts w:asciiTheme="minorHAnsi" w:hAnsiTheme="minorHAnsi" w:cstheme="minorHAnsi"/>
          <w:lang w:eastAsia="pl-PL"/>
        </w:rPr>
      </w:pPr>
      <w:r w:rsidRPr="002B57F1">
        <w:rPr>
          <w:rFonts w:asciiTheme="minorHAnsi" w:hAnsiTheme="minorHAnsi" w:cstheme="minorHAnsi"/>
          <w:lang w:eastAsia="pl-PL"/>
        </w:rPr>
        <w:lastRenderedPageBreak/>
        <w:t xml:space="preserve">Ad 11: </w:t>
      </w:r>
      <w:r w:rsidR="00C27B46" w:rsidRPr="002B57F1">
        <w:rPr>
          <w:rFonts w:asciiTheme="minorHAnsi" w:hAnsiTheme="minorHAnsi" w:cstheme="minorHAnsi"/>
          <w:lang w:eastAsia="pl-PL"/>
        </w:rPr>
        <w:t xml:space="preserve">: Dostawcą systemu RIS/PACS jest: </w:t>
      </w:r>
      <w:proofErr w:type="spellStart"/>
      <w:r w:rsidR="00C27B46" w:rsidRPr="002B57F1">
        <w:rPr>
          <w:rFonts w:asciiTheme="minorHAnsi" w:hAnsiTheme="minorHAnsi" w:cstheme="minorHAnsi"/>
          <w:lang w:eastAsia="pl-PL"/>
        </w:rPr>
        <w:t>Nexus</w:t>
      </w:r>
      <w:proofErr w:type="spellEnd"/>
      <w:r w:rsidR="00C27B46" w:rsidRPr="002B57F1">
        <w:rPr>
          <w:rFonts w:asciiTheme="minorHAnsi" w:hAnsiTheme="minorHAnsi" w:cstheme="minorHAnsi"/>
          <w:lang w:eastAsia="pl-PL"/>
        </w:rPr>
        <w:t xml:space="preserve"> Polska Sp. z o.o. z siedzibą przy ul. Szyperskiej 14, 61-754 Poznań.</w:t>
      </w:r>
    </w:p>
    <w:p w:rsidR="0018003F" w:rsidRPr="00597CD1" w:rsidRDefault="0018003F" w:rsidP="00260692">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lang w:eastAsia="pl-PL"/>
        </w:rPr>
        <w:t>Ad 12: Szpital utylizuje odpady medyczne zgodnie z obowiązujący przepisami i zawartymi  umowami na odbiór odpadów medycznych.</w:t>
      </w:r>
      <w:r w:rsidR="0082154F" w:rsidRPr="0082154F">
        <w:t xml:space="preserve"> </w:t>
      </w:r>
      <w:r w:rsidR="0082154F" w:rsidRPr="0082154F">
        <w:rPr>
          <w:rFonts w:asciiTheme="minorHAnsi" w:hAnsiTheme="minorHAnsi" w:cstheme="minorHAnsi"/>
          <w:color w:val="000000" w:themeColor="text1"/>
          <w:lang w:eastAsia="pl-PL"/>
        </w:rPr>
        <w:t>Zamawiający pozostawia zapisy umowy bez zmian.</w:t>
      </w:r>
    </w:p>
    <w:p w:rsidR="00260692" w:rsidRDefault="00260692" w:rsidP="00D762DE">
      <w:pPr>
        <w:spacing w:after="0" w:line="240" w:lineRule="auto"/>
        <w:jc w:val="center"/>
        <w:rPr>
          <w:rFonts w:asciiTheme="minorHAnsi" w:hAnsiTheme="minorHAnsi" w:cstheme="minorHAnsi"/>
          <w:color w:val="000000" w:themeColor="text1"/>
          <w:highlight w:val="cyan"/>
        </w:rPr>
      </w:pPr>
    </w:p>
    <w:p w:rsidR="00D762DE" w:rsidRDefault="00D762DE" w:rsidP="00D762DE">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1</w:t>
      </w:r>
      <w:r w:rsidR="00481F60">
        <w:rPr>
          <w:rFonts w:asciiTheme="minorHAnsi" w:hAnsiTheme="minorHAnsi" w:cstheme="minorHAnsi"/>
          <w:color w:val="000000" w:themeColor="text1"/>
          <w:highlight w:val="cyan"/>
        </w:rPr>
        <w:t>3</w:t>
      </w:r>
      <w:r w:rsidRPr="00596EC1">
        <w:rPr>
          <w:rFonts w:asciiTheme="minorHAnsi" w:hAnsiTheme="minorHAnsi" w:cstheme="minorHAnsi"/>
          <w:color w:val="000000" w:themeColor="text1"/>
          <w:highlight w:val="cyan"/>
        </w:rPr>
        <w:t>:</w:t>
      </w:r>
    </w:p>
    <w:p w:rsidR="00436DF5" w:rsidRDefault="00436DF5" w:rsidP="00D814E4">
      <w:pPr>
        <w:spacing w:after="0" w:line="240" w:lineRule="auto"/>
        <w:jc w:val="both"/>
        <w:rPr>
          <w:rFonts w:ascii="CIDFont+F5" w:hAnsi="CIDFont+F5" w:cs="CIDFont+F5"/>
          <w:sz w:val="17"/>
          <w:szCs w:val="17"/>
          <w:lang w:eastAsia="pl-PL"/>
        </w:rPr>
      </w:pPr>
    </w:p>
    <w:p w:rsidR="00436DF5" w:rsidRPr="002B7714" w:rsidRDefault="00436DF5" w:rsidP="00436DF5">
      <w:pPr>
        <w:spacing w:before="120"/>
        <w:jc w:val="both"/>
        <w:rPr>
          <w:rFonts w:ascii="Calibri Light" w:hAnsi="Calibri Light" w:cs="Calibri"/>
          <w:b/>
        </w:rPr>
      </w:pPr>
      <w:r w:rsidRPr="002B7714">
        <w:rPr>
          <w:rFonts w:ascii="Calibri Light" w:hAnsi="Calibri Light" w:cs="Calibri"/>
          <w:b/>
        </w:rPr>
        <w:t>Dotyczy zapisów SWZ:</w:t>
      </w:r>
    </w:p>
    <w:p w:rsidR="00436DF5" w:rsidRDefault="00436DF5" w:rsidP="00A04727">
      <w:pPr>
        <w:numPr>
          <w:ilvl w:val="0"/>
          <w:numId w:val="7"/>
        </w:numPr>
        <w:spacing w:before="120" w:after="0" w:line="240" w:lineRule="auto"/>
        <w:jc w:val="both"/>
        <w:rPr>
          <w:rFonts w:ascii="Calibri Light" w:hAnsi="Calibri Light" w:cs="Calibri"/>
        </w:rPr>
      </w:pPr>
      <w:r w:rsidRPr="004368B1">
        <w:rPr>
          <w:rFonts w:ascii="Calibri Light" w:hAnsi="Calibri Light" w:cs="Calibri"/>
        </w:rPr>
        <w:t xml:space="preserve">Czy Zamawiający wymaga, aby </w:t>
      </w:r>
      <w:r>
        <w:rPr>
          <w:rFonts w:ascii="Calibri Light" w:hAnsi="Calibri Light" w:cs="Calibri"/>
        </w:rPr>
        <w:t xml:space="preserve">Oferent </w:t>
      </w:r>
      <w:r w:rsidRPr="004368B1">
        <w:rPr>
          <w:rFonts w:ascii="Calibri Light" w:hAnsi="Calibri Light" w:cs="Calibri"/>
        </w:rPr>
        <w:t xml:space="preserve">posiadał certyfikat systemu zarządzania jakością ISO 9001:2015 dotyczącą </w:t>
      </w:r>
      <w:r>
        <w:rPr>
          <w:rFonts w:ascii="Calibri Light" w:hAnsi="Calibri Light" w:cs="Calibri"/>
        </w:rPr>
        <w:t>sprzedaży wyposażenia i sprzętu medycznego, sprzedaży materiałów eksploatacyjnych i środków do sterylizacji, projektowania, rozwoju, serwisu, walidacji oraz sprzedaży oprogramowania IT i pracami projektowymi i budowlanymi</w:t>
      </w:r>
      <w:r w:rsidRPr="004368B1">
        <w:rPr>
          <w:rFonts w:ascii="Calibri Light" w:hAnsi="Calibri Light" w:cs="Calibri"/>
        </w:rPr>
        <w:t>? Zamawiający zyskuje pewność, że oferowane wyroby produkowane są zgodnie z obowiązującymi wymaganiami i normami.</w:t>
      </w:r>
    </w:p>
    <w:p w:rsidR="00D762DE" w:rsidRDefault="00D762DE" w:rsidP="00697FDA">
      <w:pPr>
        <w:spacing w:before="120" w:after="0" w:line="240" w:lineRule="auto"/>
        <w:jc w:val="both"/>
        <w:rPr>
          <w:rFonts w:ascii="Calibri Light" w:hAnsi="Calibri Light" w:cs="Calibri"/>
        </w:rPr>
      </w:pPr>
    </w:p>
    <w:p w:rsidR="00697FDA" w:rsidRPr="00597CD1" w:rsidRDefault="00697FDA" w:rsidP="00697FDA">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 xml:space="preserve">: </w:t>
      </w:r>
      <w:r w:rsidRPr="00597CD1">
        <w:rPr>
          <w:rFonts w:asciiTheme="minorHAnsi" w:hAnsiTheme="minorHAnsi" w:cstheme="minorHAnsi"/>
          <w:color w:val="000000" w:themeColor="text1"/>
          <w:shd w:val="clear" w:color="auto" w:fill="FFFFFF"/>
        </w:rPr>
        <w:t>Zamawiający pozostawia zapisy SWZ bez zmian</w:t>
      </w:r>
      <w:r w:rsidRPr="00597CD1">
        <w:rPr>
          <w:rFonts w:asciiTheme="minorHAnsi" w:hAnsiTheme="minorHAnsi" w:cstheme="minorHAnsi"/>
          <w:color w:val="000000" w:themeColor="text1"/>
          <w:lang w:eastAsia="pl-PL"/>
        </w:rPr>
        <w:t>.</w:t>
      </w:r>
    </w:p>
    <w:p w:rsidR="00697FDA" w:rsidRDefault="00697FDA" w:rsidP="00D762DE">
      <w:pPr>
        <w:spacing w:after="0" w:line="240" w:lineRule="auto"/>
        <w:jc w:val="center"/>
        <w:rPr>
          <w:rFonts w:cs="Calibri"/>
          <w:color w:val="000000"/>
          <w:highlight w:val="red"/>
          <w:lang w:eastAsia="pl-PL"/>
        </w:rPr>
      </w:pPr>
    </w:p>
    <w:p w:rsidR="00D762DE" w:rsidRPr="00D762DE" w:rsidRDefault="00D762DE" w:rsidP="00D762DE">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1</w:t>
      </w:r>
      <w:r w:rsidR="00481F60">
        <w:rPr>
          <w:rFonts w:asciiTheme="minorHAnsi" w:hAnsiTheme="minorHAnsi" w:cstheme="minorHAnsi"/>
          <w:color w:val="000000" w:themeColor="text1"/>
          <w:highlight w:val="cyan"/>
        </w:rPr>
        <w:t>4</w:t>
      </w:r>
      <w:r w:rsidRPr="00596EC1">
        <w:rPr>
          <w:rFonts w:asciiTheme="minorHAnsi" w:hAnsiTheme="minorHAnsi" w:cstheme="minorHAnsi"/>
          <w:color w:val="000000" w:themeColor="text1"/>
          <w:highlight w:val="cyan"/>
        </w:rPr>
        <w:t>:</w:t>
      </w:r>
    </w:p>
    <w:p w:rsidR="00436DF5" w:rsidRDefault="00436DF5" w:rsidP="00436DF5">
      <w:pPr>
        <w:spacing w:before="120"/>
        <w:jc w:val="both"/>
        <w:rPr>
          <w:rFonts w:ascii="Calibri Light" w:hAnsi="Calibri Light" w:cs="Calibri"/>
          <w:color w:val="000000"/>
        </w:rPr>
      </w:pPr>
      <w:r>
        <w:rPr>
          <w:rFonts w:ascii="Calibri Light" w:hAnsi="Calibri Light" w:cs="Calibri"/>
          <w:b/>
        </w:rPr>
        <w:t>Dotyczy Umowy:</w:t>
      </w:r>
    </w:p>
    <w:p w:rsidR="00436DF5" w:rsidRPr="0082417F" w:rsidRDefault="00436DF5" w:rsidP="00A04727">
      <w:pPr>
        <w:pStyle w:val="Akapitzlist"/>
        <w:numPr>
          <w:ilvl w:val="0"/>
          <w:numId w:val="8"/>
        </w:numPr>
        <w:spacing w:before="120"/>
        <w:rPr>
          <w:rFonts w:ascii="Calibri Light" w:hAnsi="Calibri Light" w:cs="Calibri Light"/>
          <w:bCs/>
        </w:rPr>
      </w:pPr>
      <w:r w:rsidRPr="0082417F">
        <w:rPr>
          <w:rFonts w:ascii="Calibri Light" w:hAnsi="Calibri Light" w:cs="Calibri Light"/>
          <w:bCs/>
        </w:rPr>
        <w:t>§4 ust 1 Prosimy o zmianę zapisu.</w:t>
      </w:r>
    </w:p>
    <w:p w:rsidR="00436DF5" w:rsidRPr="0082417F" w:rsidRDefault="00436DF5" w:rsidP="00436DF5">
      <w:pPr>
        <w:spacing w:before="120"/>
        <w:ind w:left="720"/>
        <w:jc w:val="both"/>
        <w:rPr>
          <w:rFonts w:ascii="Calibri Light" w:hAnsi="Calibri Light" w:cs="Calibri Light"/>
          <w:bCs/>
        </w:rPr>
      </w:pPr>
      <w:r w:rsidRPr="0082417F">
        <w:rPr>
          <w:rFonts w:ascii="Calibri Light" w:hAnsi="Calibri Light" w:cs="Calibri Light"/>
          <w:bCs/>
        </w:rPr>
        <w:t>Zgodnie z art. 568 § 1 k.c. sprzedawca odpowiada z tytułu rękojmi, jeżeli wada fizyczna zostanie stwierdzona przed upływem dwóch lat, co oznacza, że rękojmia trwa co do zasady dwa lata. Gwarancja ustalana jest umownie.</w:t>
      </w:r>
    </w:p>
    <w:p w:rsidR="00436DF5" w:rsidRPr="00C52333" w:rsidRDefault="00436DF5" w:rsidP="00A04727">
      <w:pPr>
        <w:pStyle w:val="Tekstpodstawowy2"/>
        <w:numPr>
          <w:ilvl w:val="0"/>
          <w:numId w:val="7"/>
        </w:numPr>
        <w:suppressAutoHyphens/>
        <w:spacing w:before="120" w:after="0" w:line="240" w:lineRule="auto"/>
        <w:rPr>
          <w:rFonts w:cs="Calibri"/>
          <w:bCs/>
        </w:rPr>
      </w:pPr>
      <w:r w:rsidRPr="00C52333">
        <w:rPr>
          <w:rFonts w:cs="Calibri"/>
          <w:bCs/>
        </w:rPr>
        <w:t>§ 4 ust 3. Czy Zamawiający wyrazi zgodę zmianę czasu przystąpienia do naprawy do 3 dni roboczych od zgłoszenia awarii.</w:t>
      </w:r>
    </w:p>
    <w:p w:rsidR="00436DF5" w:rsidRPr="00C52333" w:rsidRDefault="00436DF5" w:rsidP="00436DF5">
      <w:pPr>
        <w:pStyle w:val="Tekstpodstawowy2"/>
        <w:spacing w:before="120" w:after="0" w:line="240" w:lineRule="auto"/>
        <w:ind w:left="708"/>
        <w:rPr>
          <w:rFonts w:cs="Calibri"/>
          <w:bCs/>
        </w:rPr>
      </w:pPr>
      <w:r w:rsidRPr="00C52333">
        <w:rPr>
          <w:rFonts w:cs="Calibri"/>
          <w:bCs/>
        </w:rPr>
        <w:t xml:space="preserve">Zagwarantowanie krótszego czasu naprawy może wymagać zatrudnienia serwisantów na wyłączność Zamawiającego, co może znacznie zawyżyć ofertę. </w:t>
      </w:r>
    </w:p>
    <w:p w:rsidR="00436DF5" w:rsidRPr="00C52333" w:rsidRDefault="00436DF5" w:rsidP="00A04727">
      <w:pPr>
        <w:pStyle w:val="Akapitzlist"/>
        <w:numPr>
          <w:ilvl w:val="0"/>
          <w:numId w:val="7"/>
        </w:numPr>
        <w:spacing w:before="120"/>
        <w:rPr>
          <w:rFonts w:cs="Calibri"/>
        </w:rPr>
      </w:pPr>
      <w:r w:rsidRPr="00C52333">
        <w:rPr>
          <w:rFonts w:cs="Calibri"/>
          <w:bCs/>
        </w:rPr>
        <w:t xml:space="preserve">§ 4 ust 4. </w:t>
      </w:r>
      <w:r w:rsidRPr="00C52333">
        <w:rPr>
          <w:rFonts w:cs="Calibri"/>
        </w:rPr>
        <w:t>Czy Zamawiający wyrazi zgodę na usunięcie zapisu.</w:t>
      </w:r>
    </w:p>
    <w:p w:rsidR="00436DF5" w:rsidRPr="00A1672C" w:rsidRDefault="00436DF5" w:rsidP="00A1672C">
      <w:pPr>
        <w:spacing w:before="120"/>
        <w:ind w:left="720"/>
        <w:jc w:val="both"/>
        <w:rPr>
          <w:rFonts w:cs="Calibri"/>
        </w:rPr>
      </w:pPr>
      <w:r w:rsidRPr="00C52333">
        <w:rPr>
          <w:rFonts w:cs="Calibri"/>
        </w:rPr>
        <w:t>Tego typu urządzenia zamawiane są zgodnie z wymaganą konfiguracją i nie są dostępne od ręki u producenta, w związku z czym wykonawca nie ma możliwości utrzymywania na stanach maga</w:t>
      </w:r>
      <w:r w:rsidR="00A1672C">
        <w:rPr>
          <w:rFonts w:cs="Calibri"/>
        </w:rPr>
        <w:t xml:space="preserve">zynowych sprzętów zastępczych. </w:t>
      </w:r>
    </w:p>
    <w:p w:rsidR="00436DF5" w:rsidRPr="002234C5" w:rsidRDefault="00436DF5" w:rsidP="00A04727">
      <w:pPr>
        <w:numPr>
          <w:ilvl w:val="0"/>
          <w:numId w:val="7"/>
        </w:numPr>
        <w:suppressAutoHyphens/>
        <w:spacing w:before="120" w:after="0" w:line="240" w:lineRule="auto"/>
        <w:jc w:val="both"/>
        <w:rPr>
          <w:rFonts w:cs="Calibri"/>
          <w:bCs/>
        </w:rPr>
      </w:pPr>
      <w:r w:rsidRPr="002234C5">
        <w:rPr>
          <w:rFonts w:cs="Calibri"/>
          <w:bCs/>
        </w:rPr>
        <w:t>§4 ust 11. Prosimy o zmianę zapisów, tak by zgłoszenie telefoniczne możliwe były w dni powszednie w godzinach od 8:00 do 16:00.</w:t>
      </w:r>
    </w:p>
    <w:p w:rsidR="00436DF5" w:rsidRPr="002234C5" w:rsidRDefault="00436DF5" w:rsidP="00436DF5">
      <w:pPr>
        <w:spacing w:before="120"/>
        <w:ind w:left="720"/>
        <w:jc w:val="both"/>
        <w:rPr>
          <w:rFonts w:cs="Calibri"/>
          <w:bCs/>
        </w:rPr>
      </w:pPr>
      <w:r w:rsidRPr="002234C5">
        <w:rPr>
          <w:rFonts w:cs="Calibri"/>
          <w:bCs/>
        </w:rPr>
        <w:t>Dział serwisowy pracuje w dni powszednie w godzinach od 8:00 do 16:00 zatem zgłoszenia telefoniczne możliwe są jedynie w powyższym czasie.</w:t>
      </w:r>
    </w:p>
    <w:p w:rsidR="00436DF5" w:rsidRPr="002234C5" w:rsidRDefault="00436DF5" w:rsidP="00A04727">
      <w:pPr>
        <w:numPr>
          <w:ilvl w:val="0"/>
          <w:numId w:val="7"/>
        </w:numPr>
        <w:spacing w:before="120" w:after="0" w:line="240" w:lineRule="auto"/>
        <w:jc w:val="both"/>
        <w:rPr>
          <w:rFonts w:cs="Calibri"/>
          <w:bCs/>
        </w:rPr>
      </w:pPr>
      <w:r w:rsidRPr="002234C5">
        <w:rPr>
          <w:rFonts w:cs="Calibri"/>
          <w:bCs/>
        </w:rPr>
        <w:lastRenderedPageBreak/>
        <w:t>§5 ust 1. Pkt 1) Wykonawca wnosi o dokonanie zmian wysokości kar umownych, tj. zamiast 0,5% na 0,1%. Obecne kary umowne są rażąco wysokie i niewspółmiernie do przedmiotu umowy wygórowane.</w:t>
      </w:r>
    </w:p>
    <w:p w:rsidR="00436DF5" w:rsidRPr="002234C5" w:rsidRDefault="00436DF5" w:rsidP="00A04727">
      <w:pPr>
        <w:numPr>
          <w:ilvl w:val="0"/>
          <w:numId w:val="7"/>
        </w:numPr>
        <w:spacing w:before="120" w:after="0" w:line="240" w:lineRule="auto"/>
        <w:jc w:val="both"/>
        <w:rPr>
          <w:rFonts w:cs="Calibri"/>
          <w:bCs/>
        </w:rPr>
      </w:pPr>
      <w:r w:rsidRPr="002234C5">
        <w:rPr>
          <w:rFonts w:cs="Calibri"/>
          <w:bCs/>
        </w:rPr>
        <w:t>§5 ust 1. Pkt 2) Wykonawca wnosi o dokonanie zmian wysokości kar umownych, tj. zamiast 0,2% na 0,1%. Obecne kary umowne są rażąco wysokie i niewspółmiernie do przedmiotu umowy wygórowane</w:t>
      </w:r>
      <w:r>
        <w:rPr>
          <w:rFonts w:cs="Calibri"/>
          <w:bCs/>
        </w:rPr>
        <w:t>.</w:t>
      </w:r>
    </w:p>
    <w:p w:rsidR="00436DF5" w:rsidRPr="002234C5" w:rsidRDefault="00436DF5" w:rsidP="00A04727">
      <w:pPr>
        <w:numPr>
          <w:ilvl w:val="0"/>
          <w:numId w:val="7"/>
        </w:numPr>
        <w:spacing w:before="120" w:after="0" w:line="240" w:lineRule="auto"/>
        <w:jc w:val="both"/>
        <w:rPr>
          <w:rFonts w:cs="Calibri"/>
          <w:bCs/>
        </w:rPr>
      </w:pPr>
      <w:r w:rsidRPr="002234C5">
        <w:rPr>
          <w:rFonts w:cs="Calibri"/>
          <w:bCs/>
        </w:rPr>
        <w:t>§5 ust 1. Pkt 3) Wykonawca wnosi o dokonanie zmian wysokości kar umownych, tj. zamiast 0,2% na 0,1%. Obecne kary umowne są rażąco wysokie i niewspółmiernie do przedmiotu umowy wygórowane</w:t>
      </w:r>
      <w:r>
        <w:rPr>
          <w:rFonts w:cs="Calibri"/>
          <w:bCs/>
        </w:rPr>
        <w:t>.</w:t>
      </w:r>
    </w:p>
    <w:p w:rsidR="00436DF5" w:rsidRDefault="00436DF5" w:rsidP="00A04727">
      <w:pPr>
        <w:numPr>
          <w:ilvl w:val="0"/>
          <w:numId w:val="7"/>
        </w:numPr>
        <w:spacing w:before="120" w:after="0" w:line="240" w:lineRule="auto"/>
        <w:jc w:val="both"/>
        <w:rPr>
          <w:rFonts w:cs="Calibri"/>
          <w:bCs/>
        </w:rPr>
      </w:pPr>
      <w:r w:rsidRPr="002234C5">
        <w:rPr>
          <w:rFonts w:cs="Calibri"/>
          <w:bCs/>
        </w:rPr>
        <w:t xml:space="preserve">§5 ust 1. Pkt 4) </w:t>
      </w:r>
      <w:proofErr w:type="spellStart"/>
      <w:r w:rsidRPr="002234C5">
        <w:rPr>
          <w:rFonts w:cs="Calibri"/>
          <w:bCs/>
        </w:rPr>
        <w:t>ppkt</w:t>
      </w:r>
      <w:proofErr w:type="spellEnd"/>
      <w:r w:rsidRPr="002234C5">
        <w:rPr>
          <w:rFonts w:cs="Calibri"/>
          <w:bCs/>
        </w:rPr>
        <w:t xml:space="preserve"> 3. Wykonawca wnosi o dokonanie zmian łącznej wysokości kar umownych, tj. zamiast 30 % na 15 %. Obecne kary umowne są rażąco wysokie i niewspółmiernie do przedmiotu umowy wygórowane</w:t>
      </w:r>
      <w:r>
        <w:rPr>
          <w:rFonts w:cs="Calibri"/>
          <w:bCs/>
        </w:rPr>
        <w:t>.</w:t>
      </w:r>
    </w:p>
    <w:p w:rsidR="00436DF5" w:rsidRPr="00EF72C7" w:rsidRDefault="00436DF5" w:rsidP="00A04727">
      <w:pPr>
        <w:pStyle w:val="Akapitzlist"/>
        <w:numPr>
          <w:ilvl w:val="0"/>
          <w:numId w:val="7"/>
        </w:numPr>
        <w:spacing w:before="120"/>
        <w:rPr>
          <w:rFonts w:ascii="Calibri Light" w:hAnsi="Calibri Light" w:cs="Calibri Light"/>
        </w:rPr>
      </w:pPr>
      <w:r w:rsidRPr="00EF72C7">
        <w:rPr>
          <w:rFonts w:ascii="Calibri Light" w:hAnsi="Calibri Light" w:cs="Calibri Light"/>
          <w:b/>
        </w:rPr>
        <w:t>§</w:t>
      </w:r>
      <w:r>
        <w:rPr>
          <w:rFonts w:ascii="Calibri Light" w:hAnsi="Calibri Light" w:cs="Calibri Light"/>
          <w:b/>
        </w:rPr>
        <w:t xml:space="preserve">6 </w:t>
      </w:r>
      <w:r w:rsidRPr="00EF72C7">
        <w:rPr>
          <w:rFonts w:ascii="Calibri Light" w:hAnsi="Calibri Light" w:cs="Calibri Light"/>
          <w:b/>
        </w:rPr>
        <w:t xml:space="preserve"> </w:t>
      </w:r>
      <w:r w:rsidRPr="00EF72C7">
        <w:rPr>
          <w:rFonts w:ascii="Calibri Light" w:hAnsi="Calibri Light" w:cs="Calibri Light"/>
        </w:rPr>
        <w:t xml:space="preserve">Prosimy o dodanie ustępu o następującej treści „Jeżeli </w:t>
      </w:r>
      <w:r w:rsidRPr="00EF72C7">
        <w:rPr>
          <w:rFonts w:ascii="Calibri Light" w:hAnsi="Calibri Light" w:cs="Calibri Light"/>
          <w:b/>
        </w:rPr>
        <w:t>odstąpienie od umowy</w:t>
      </w:r>
      <w:r w:rsidRPr="00EF72C7">
        <w:rPr>
          <w:rFonts w:ascii="Calibri Light" w:hAnsi="Calibri Light" w:cs="Calibri Light"/>
        </w:rPr>
        <w:t xml:space="preserve"> nastąpi z przyczyn, za które odpowiada Zamawiający, to Zamawiający zapłaci Wykonawcy karę w wysokości 10 % wynagrodzenia przypadającego na niefakturowaną część dostaw, określonych umową”</w:t>
      </w:r>
    </w:p>
    <w:p w:rsidR="00436DF5" w:rsidRDefault="00436DF5" w:rsidP="00D814E4">
      <w:pPr>
        <w:spacing w:after="0" w:line="240" w:lineRule="auto"/>
        <w:jc w:val="both"/>
        <w:rPr>
          <w:rFonts w:cs="Calibri"/>
          <w:color w:val="000000"/>
          <w:sz w:val="18"/>
          <w:szCs w:val="18"/>
          <w:lang w:eastAsia="pl-PL"/>
        </w:rPr>
      </w:pPr>
    </w:p>
    <w:p w:rsidR="00697FDA" w:rsidRPr="00597CD1" w:rsidRDefault="00697FDA" w:rsidP="00697FDA">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 xml:space="preserve">: </w:t>
      </w:r>
      <w:r w:rsidRPr="00597CD1">
        <w:rPr>
          <w:rFonts w:asciiTheme="minorHAnsi" w:hAnsiTheme="minorHAnsi" w:cstheme="minorHAnsi"/>
          <w:color w:val="000000" w:themeColor="text1"/>
          <w:shd w:val="clear" w:color="auto" w:fill="FFFFFF"/>
        </w:rPr>
        <w:t>Z</w:t>
      </w:r>
      <w:r>
        <w:rPr>
          <w:rFonts w:asciiTheme="minorHAnsi" w:hAnsiTheme="minorHAnsi" w:cstheme="minorHAnsi"/>
          <w:color w:val="000000" w:themeColor="text1"/>
          <w:shd w:val="clear" w:color="auto" w:fill="FFFFFF"/>
        </w:rPr>
        <w:t>amawiający pozostawia zapisy umowy</w:t>
      </w:r>
      <w:r w:rsidRPr="00597CD1">
        <w:rPr>
          <w:rFonts w:asciiTheme="minorHAnsi" w:hAnsiTheme="minorHAnsi" w:cstheme="minorHAnsi"/>
          <w:color w:val="000000" w:themeColor="text1"/>
          <w:shd w:val="clear" w:color="auto" w:fill="FFFFFF"/>
        </w:rPr>
        <w:t xml:space="preserve"> bez zmian</w:t>
      </w:r>
      <w:r w:rsidRPr="00597CD1">
        <w:rPr>
          <w:rFonts w:asciiTheme="minorHAnsi" w:hAnsiTheme="minorHAnsi" w:cstheme="minorHAnsi"/>
          <w:color w:val="000000" w:themeColor="text1"/>
          <w:lang w:eastAsia="pl-PL"/>
        </w:rPr>
        <w:t>.</w:t>
      </w:r>
    </w:p>
    <w:p w:rsidR="00436DF5" w:rsidRPr="00D814E4" w:rsidRDefault="00436DF5" w:rsidP="00D814E4">
      <w:pPr>
        <w:spacing w:after="0" w:line="240" w:lineRule="auto"/>
        <w:jc w:val="both"/>
        <w:rPr>
          <w:rFonts w:cs="Calibri"/>
          <w:color w:val="000000"/>
          <w:sz w:val="18"/>
          <w:szCs w:val="18"/>
          <w:lang w:eastAsia="pl-PL"/>
        </w:rPr>
      </w:pPr>
    </w:p>
    <w:p w:rsidR="00A03214" w:rsidRPr="00D814E4" w:rsidRDefault="00A03214" w:rsidP="00A03214">
      <w:pPr>
        <w:spacing w:after="0" w:line="240" w:lineRule="auto"/>
        <w:jc w:val="both"/>
        <w:rPr>
          <w:rFonts w:asciiTheme="minorHAnsi" w:hAnsiTheme="minorHAnsi" w:cstheme="minorHAnsi"/>
          <w:color w:val="000000" w:themeColor="text1"/>
          <w:sz w:val="18"/>
          <w:szCs w:val="18"/>
        </w:rPr>
      </w:pPr>
    </w:p>
    <w:p w:rsidR="00D762DE" w:rsidRDefault="00D762DE" w:rsidP="00D762DE">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1</w:t>
      </w:r>
      <w:r w:rsidR="00481F60">
        <w:rPr>
          <w:rFonts w:asciiTheme="minorHAnsi" w:hAnsiTheme="minorHAnsi" w:cstheme="minorHAnsi"/>
          <w:color w:val="000000" w:themeColor="text1"/>
          <w:highlight w:val="cyan"/>
        </w:rPr>
        <w:t>5</w:t>
      </w:r>
      <w:r w:rsidRPr="00596EC1">
        <w:rPr>
          <w:rFonts w:asciiTheme="minorHAnsi" w:hAnsiTheme="minorHAnsi" w:cstheme="minorHAnsi"/>
          <w:color w:val="000000" w:themeColor="text1"/>
          <w:highlight w:val="cyan"/>
        </w:rPr>
        <w:t>:</w:t>
      </w:r>
    </w:p>
    <w:p w:rsidR="00A27650" w:rsidRPr="00A27650" w:rsidRDefault="00A27650" w:rsidP="00A27650">
      <w:pPr>
        <w:autoSpaceDE w:val="0"/>
        <w:autoSpaceDN w:val="0"/>
        <w:adjustRightInd w:val="0"/>
        <w:spacing w:after="0" w:line="240" w:lineRule="auto"/>
        <w:rPr>
          <w:rFonts w:ascii="Times New Roman" w:hAnsi="Times New Roman"/>
          <w:color w:val="000000"/>
          <w:sz w:val="24"/>
          <w:szCs w:val="24"/>
          <w:lang w:eastAsia="pl-PL"/>
        </w:rPr>
      </w:pPr>
    </w:p>
    <w:p w:rsidR="00A27650" w:rsidRPr="00A27650" w:rsidRDefault="00A27650" w:rsidP="00A27650">
      <w:pPr>
        <w:autoSpaceDE w:val="0"/>
        <w:autoSpaceDN w:val="0"/>
        <w:adjustRightInd w:val="0"/>
        <w:spacing w:after="0" w:line="240" w:lineRule="auto"/>
        <w:rPr>
          <w:rFonts w:ascii="Times New Roman" w:hAnsi="Times New Roman"/>
          <w:color w:val="000000"/>
          <w:sz w:val="23"/>
          <w:szCs w:val="23"/>
          <w:lang w:eastAsia="pl-PL"/>
        </w:rPr>
      </w:pPr>
      <w:r w:rsidRPr="00A27650">
        <w:rPr>
          <w:rFonts w:ascii="Times New Roman" w:hAnsi="Times New Roman"/>
          <w:color w:val="000000"/>
          <w:sz w:val="24"/>
          <w:szCs w:val="24"/>
          <w:lang w:eastAsia="pl-PL"/>
        </w:rPr>
        <w:t xml:space="preserve"> </w:t>
      </w:r>
      <w:r w:rsidRPr="00A27650">
        <w:rPr>
          <w:rFonts w:ascii="Times New Roman" w:hAnsi="Times New Roman"/>
          <w:b/>
          <w:bCs/>
          <w:color w:val="000000"/>
          <w:sz w:val="23"/>
          <w:szCs w:val="23"/>
          <w:lang w:eastAsia="pl-PL"/>
        </w:rPr>
        <w:t xml:space="preserve">Pakiet 4 </w:t>
      </w:r>
    </w:p>
    <w:p w:rsidR="00A27650" w:rsidRPr="00A27650" w:rsidRDefault="00A27650" w:rsidP="00A27650">
      <w:pPr>
        <w:autoSpaceDE w:val="0"/>
        <w:autoSpaceDN w:val="0"/>
        <w:adjustRightInd w:val="0"/>
        <w:spacing w:after="0" w:line="240" w:lineRule="auto"/>
        <w:rPr>
          <w:rFonts w:ascii="Times New Roman" w:hAnsi="Times New Roman"/>
          <w:color w:val="000000"/>
          <w:sz w:val="23"/>
          <w:szCs w:val="23"/>
          <w:lang w:eastAsia="pl-PL"/>
        </w:rPr>
      </w:pPr>
      <w:r w:rsidRPr="00A27650">
        <w:rPr>
          <w:rFonts w:ascii="Times New Roman" w:hAnsi="Times New Roman"/>
          <w:color w:val="000000"/>
          <w:sz w:val="23"/>
          <w:szCs w:val="23"/>
          <w:lang w:eastAsia="pl-PL"/>
        </w:rPr>
        <w:t xml:space="preserve">1. Czy Zamawiający dopuści czas realizacji 8 tygodni co jest standardowym terminem produkcji dla tego typu produktów ? </w:t>
      </w:r>
    </w:p>
    <w:p w:rsidR="00A27650" w:rsidRPr="00A27650" w:rsidRDefault="00A27650" w:rsidP="00A27650">
      <w:pPr>
        <w:autoSpaceDE w:val="0"/>
        <w:autoSpaceDN w:val="0"/>
        <w:adjustRightInd w:val="0"/>
        <w:spacing w:after="0" w:line="240" w:lineRule="auto"/>
        <w:rPr>
          <w:rFonts w:ascii="Times New Roman" w:hAnsi="Times New Roman"/>
          <w:color w:val="000000"/>
          <w:sz w:val="23"/>
          <w:szCs w:val="23"/>
          <w:lang w:eastAsia="pl-PL"/>
        </w:rPr>
      </w:pPr>
    </w:p>
    <w:p w:rsidR="00A27650" w:rsidRPr="00A27650" w:rsidRDefault="00A27650" w:rsidP="00A27650">
      <w:pPr>
        <w:autoSpaceDE w:val="0"/>
        <w:autoSpaceDN w:val="0"/>
        <w:adjustRightInd w:val="0"/>
        <w:spacing w:after="0" w:line="240" w:lineRule="auto"/>
        <w:rPr>
          <w:rFonts w:ascii="Times New Roman" w:hAnsi="Times New Roman"/>
          <w:color w:val="000000"/>
          <w:sz w:val="23"/>
          <w:szCs w:val="23"/>
          <w:lang w:eastAsia="pl-PL"/>
        </w:rPr>
      </w:pPr>
      <w:r w:rsidRPr="00A27650">
        <w:rPr>
          <w:rFonts w:ascii="Times New Roman" w:hAnsi="Times New Roman"/>
          <w:color w:val="000000"/>
          <w:sz w:val="23"/>
          <w:szCs w:val="23"/>
          <w:lang w:eastAsia="pl-PL"/>
        </w:rPr>
        <w:t xml:space="preserve">Łóżko szpitalne </w:t>
      </w:r>
    </w:p>
    <w:p w:rsidR="00A27650" w:rsidRPr="00A27650" w:rsidRDefault="00A27650" w:rsidP="00A27650">
      <w:pPr>
        <w:autoSpaceDE w:val="0"/>
        <w:autoSpaceDN w:val="0"/>
        <w:adjustRightInd w:val="0"/>
        <w:spacing w:after="27" w:line="240" w:lineRule="auto"/>
        <w:rPr>
          <w:rFonts w:ascii="Times New Roman" w:hAnsi="Times New Roman"/>
          <w:color w:val="000000"/>
          <w:sz w:val="23"/>
          <w:szCs w:val="23"/>
          <w:lang w:eastAsia="pl-PL"/>
        </w:rPr>
      </w:pPr>
      <w:r w:rsidRPr="00A27650">
        <w:rPr>
          <w:rFonts w:ascii="Times New Roman" w:hAnsi="Times New Roman"/>
          <w:color w:val="000000"/>
          <w:sz w:val="23"/>
          <w:szCs w:val="23"/>
          <w:lang w:eastAsia="pl-PL"/>
        </w:rPr>
        <w:t xml:space="preserve">2. Czy Zamawiający w pkt. 20 dopuści hamulce centralne zlokalizowane przy kołach w części nóg ? </w:t>
      </w:r>
    </w:p>
    <w:p w:rsidR="00A27650" w:rsidRPr="00A27650" w:rsidRDefault="00A27650" w:rsidP="00A27650">
      <w:pPr>
        <w:autoSpaceDE w:val="0"/>
        <w:autoSpaceDN w:val="0"/>
        <w:adjustRightInd w:val="0"/>
        <w:spacing w:after="27" w:line="240" w:lineRule="auto"/>
        <w:rPr>
          <w:rFonts w:ascii="Times New Roman" w:hAnsi="Times New Roman"/>
          <w:color w:val="000000"/>
          <w:sz w:val="23"/>
          <w:szCs w:val="23"/>
          <w:lang w:eastAsia="pl-PL"/>
        </w:rPr>
      </w:pPr>
      <w:r w:rsidRPr="00A27650">
        <w:rPr>
          <w:rFonts w:ascii="Times New Roman" w:hAnsi="Times New Roman"/>
          <w:color w:val="000000"/>
          <w:sz w:val="23"/>
          <w:szCs w:val="23"/>
          <w:lang w:eastAsia="pl-PL"/>
        </w:rPr>
        <w:t xml:space="preserve">3. Czy Zamawiający w pkt. 21 dopuści uchwyty na worki urologiczne ? </w:t>
      </w:r>
    </w:p>
    <w:p w:rsidR="00A27650" w:rsidRPr="00A27650" w:rsidRDefault="00A27650" w:rsidP="00A27650">
      <w:pPr>
        <w:autoSpaceDE w:val="0"/>
        <w:autoSpaceDN w:val="0"/>
        <w:adjustRightInd w:val="0"/>
        <w:spacing w:after="0" w:line="240" w:lineRule="auto"/>
        <w:rPr>
          <w:rFonts w:ascii="Times New Roman" w:hAnsi="Times New Roman"/>
          <w:color w:val="000000"/>
          <w:sz w:val="23"/>
          <w:szCs w:val="23"/>
          <w:lang w:eastAsia="pl-PL"/>
        </w:rPr>
      </w:pPr>
      <w:r w:rsidRPr="00A27650">
        <w:rPr>
          <w:rFonts w:ascii="Times New Roman" w:hAnsi="Times New Roman"/>
          <w:color w:val="000000"/>
          <w:sz w:val="23"/>
          <w:szCs w:val="23"/>
          <w:lang w:eastAsia="pl-PL"/>
        </w:rPr>
        <w:t xml:space="preserve">4. Czy Zamawiający w pkt. 21 dopuści łóżko bez półki na rzeczy osobiste pacjenta ? </w:t>
      </w:r>
    </w:p>
    <w:p w:rsidR="00A27650" w:rsidRPr="00A27650" w:rsidRDefault="00A27650" w:rsidP="00A27650">
      <w:pPr>
        <w:autoSpaceDE w:val="0"/>
        <w:autoSpaceDN w:val="0"/>
        <w:adjustRightInd w:val="0"/>
        <w:spacing w:after="0" w:line="240" w:lineRule="auto"/>
        <w:rPr>
          <w:rFonts w:ascii="Times New Roman" w:hAnsi="Times New Roman"/>
          <w:color w:val="000000"/>
          <w:sz w:val="23"/>
          <w:szCs w:val="23"/>
          <w:lang w:eastAsia="pl-PL"/>
        </w:rPr>
      </w:pPr>
    </w:p>
    <w:p w:rsidR="00A27650" w:rsidRPr="00A27650" w:rsidRDefault="00A27650" w:rsidP="00A27650">
      <w:pPr>
        <w:autoSpaceDE w:val="0"/>
        <w:autoSpaceDN w:val="0"/>
        <w:adjustRightInd w:val="0"/>
        <w:spacing w:after="0" w:line="240" w:lineRule="auto"/>
        <w:rPr>
          <w:rFonts w:ascii="Times New Roman" w:hAnsi="Times New Roman"/>
          <w:color w:val="000000"/>
          <w:sz w:val="23"/>
          <w:szCs w:val="23"/>
          <w:lang w:eastAsia="pl-PL"/>
        </w:rPr>
      </w:pPr>
      <w:r w:rsidRPr="00A27650">
        <w:rPr>
          <w:rFonts w:ascii="Times New Roman" w:hAnsi="Times New Roman"/>
          <w:color w:val="000000"/>
          <w:sz w:val="23"/>
          <w:szCs w:val="23"/>
          <w:lang w:eastAsia="pl-PL"/>
        </w:rPr>
        <w:t xml:space="preserve">Szafka przyłóżkowa </w:t>
      </w:r>
    </w:p>
    <w:p w:rsidR="00A27650" w:rsidRPr="00A27650" w:rsidRDefault="00A27650" w:rsidP="00A27650">
      <w:pPr>
        <w:autoSpaceDE w:val="0"/>
        <w:autoSpaceDN w:val="0"/>
        <w:adjustRightInd w:val="0"/>
        <w:spacing w:after="28" w:line="240" w:lineRule="auto"/>
        <w:rPr>
          <w:rFonts w:ascii="Times New Roman" w:hAnsi="Times New Roman"/>
          <w:color w:val="000000"/>
          <w:sz w:val="23"/>
          <w:szCs w:val="23"/>
          <w:lang w:eastAsia="pl-PL"/>
        </w:rPr>
      </w:pPr>
      <w:r w:rsidRPr="00A27650">
        <w:rPr>
          <w:rFonts w:ascii="Times New Roman" w:hAnsi="Times New Roman"/>
          <w:color w:val="000000"/>
          <w:sz w:val="23"/>
          <w:szCs w:val="23"/>
          <w:lang w:eastAsia="pl-PL"/>
        </w:rPr>
        <w:t xml:space="preserve">1. Czy Zamawiający w pkt. 1 dopuści szafkę wykonaną z blachy metalowej oraz blat boczny wykonany z tworzywa ABS w kolorze białym ? </w:t>
      </w:r>
    </w:p>
    <w:p w:rsidR="00A27650" w:rsidRPr="00A27650" w:rsidRDefault="00A27650" w:rsidP="00A27650">
      <w:pPr>
        <w:autoSpaceDE w:val="0"/>
        <w:autoSpaceDN w:val="0"/>
        <w:adjustRightInd w:val="0"/>
        <w:spacing w:after="28" w:line="240" w:lineRule="auto"/>
        <w:rPr>
          <w:rFonts w:ascii="Times New Roman" w:hAnsi="Times New Roman"/>
          <w:color w:val="000000"/>
          <w:sz w:val="23"/>
          <w:szCs w:val="23"/>
          <w:lang w:eastAsia="pl-PL"/>
        </w:rPr>
      </w:pPr>
      <w:r w:rsidRPr="00A27650">
        <w:rPr>
          <w:rFonts w:ascii="Times New Roman" w:hAnsi="Times New Roman"/>
          <w:color w:val="000000"/>
          <w:sz w:val="23"/>
          <w:szCs w:val="23"/>
          <w:lang w:eastAsia="pl-PL"/>
        </w:rPr>
        <w:t xml:space="preserve">2. Czy Zamawiający w pkt. 2 dopuści blat górny i boczny z zaokrąglonymi krawędziami zabezpieczającymi przedmioty przed upadkiem ? </w:t>
      </w:r>
    </w:p>
    <w:p w:rsidR="00A27650" w:rsidRPr="00A27650" w:rsidRDefault="00A27650" w:rsidP="00A27650">
      <w:pPr>
        <w:autoSpaceDE w:val="0"/>
        <w:autoSpaceDN w:val="0"/>
        <w:adjustRightInd w:val="0"/>
        <w:spacing w:after="28" w:line="240" w:lineRule="auto"/>
        <w:rPr>
          <w:rFonts w:ascii="Times New Roman" w:hAnsi="Times New Roman"/>
          <w:color w:val="000000"/>
          <w:sz w:val="23"/>
          <w:szCs w:val="23"/>
          <w:lang w:eastAsia="pl-PL"/>
        </w:rPr>
      </w:pPr>
      <w:r w:rsidRPr="00A27650">
        <w:rPr>
          <w:rFonts w:ascii="Times New Roman" w:hAnsi="Times New Roman"/>
          <w:color w:val="000000"/>
          <w:sz w:val="23"/>
          <w:szCs w:val="23"/>
          <w:lang w:eastAsia="pl-PL"/>
        </w:rPr>
        <w:t xml:space="preserve">3. Czy Zamawiający w pkt. 4 dopuści regulację blatu bocznego z blokadą za pomocą śruby dociskowej ? </w:t>
      </w:r>
    </w:p>
    <w:p w:rsidR="00A27650" w:rsidRPr="00A27650" w:rsidRDefault="00A27650" w:rsidP="00A27650">
      <w:pPr>
        <w:autoSpaceDE w:val="0"/>
        <w:autoSpaceDN w:val="0"/>
        <w:adjustRightInd w:val="0"/>
        <w:spacing w:after="28" w:line="240" w:lineRule="auto"/>
        <w:rPr>
          <w:rFonts w:ascii="Times New Roman" w:hAnsi="Times New Roman"/>
          <w:color w:val="000000"/>
          <w:sz w:val="23"/>
          <w:szCs w:val="23"/>
          <w:lang w:eastAsia="pl-PL"/>
        </w:rPr>
      </w:pPr>
      <w:r w:rsidRPr="00A27650">
        <w:rPr>
          <w:rFonts w:ascii="Times New Roman" w:hAnsi="Times New Roman"/>
          <w:color w:val="000000"/>
          <w:sz w:val="23"/>
          <w:szCs w:val="23"/>
          <w:lang w:eastAsia="pl-PL"/>
        </w:rPr>
        <w:t xml:space="preserve">4. Czy Zamawiający w pkt. 5 dopuści bezawaryjny mechanizm w postaci kształtownika prostokątnego poruszającego się w otworze z blokadą za pomocą śruby dociskowej ? </w:t>
      </w:r>
    </w:p>
    <w:p w:rsidR="00A27650" w:rsidRPr="00A27650" w:rsidRDefault="00A27650" w:rsidP="00A27650">
      <w:pPr>
        <w:autoSpaceDE w:val="0"/>
        <w:autoSpaceDN w:val="0"/>
        <w:adjustRightInd w:val="0"/>
        <w:spacing w:after="28" w:line="240" w:lineRule="auto"/>
        <w:rPr>
          <w:rFonts w:ascii="Times New Roman" w:hAnsi="Times New Roman"/>
          <w:color w:val="000000"/>
          <w:sz w:val="23"/>
          <w:szCs w:val="23"/>
          <w:lang w:eastAsia="pl-PL"/>
        </w:rPr>
      </w:pPr>
      <w:r w:rsidRPr="00A27650">
        <w:rPr>
          <w:rFonts w:ascii="Times New Roman" w:hAnsi="Times New Roman"/>
          <w:color w:val="000000"/>
          <w:sz w:val="23"/>
          <w:szCs w:val="23"/>
          <w:lang w:eastAsia="pl-PL"/>
        </w:rPr>
        <w:t xml:space="preserve">5. Czy Zamawiający w pkt. 9 dopuści długość blatu 550 mm ? </w:t>
      </w:r>
    </w:p>
    <w:p w:rsidR="00A27650" w:rsidRPr="00A27650" w:rsidRDefault="00A27650" w:rsidP="00A27650">
      <w:pPr>
        <w:autoSpaceDE w:val="0"/>
        <w:autoSpaceDN w:val="0"/>
        <w:adjustRightInd w:val="0"/>
        <w:spacing w:after="0" w:line="240" w:lineRule="auto"/>
        <w:rPr>
          <w:rFonts w:ascii="Times New Roman" w:hAnsi="Times New Roman"/>
          <w:color w:val="000000"/>
          <w:sz w:val="23"/>
          <w:szCs w:val="23"/>
          <w:lang w:eastAsia="pl-PL"/>
        </w:rPr>
      </w:pPr>
      <w:r w:rsidRPr="00A27650">
        <w:rPr>
          <w:rFonts w:ascii="Times New Roman" w:hAnsi="Times New Roman"/>
          <w:color w:val="000000"/>
          <w:sz w:val="23"/>
          <w:szCs w:val="23"/>
          <w:lang w:eastAsia="pl-PL"/>
        </w:rPr>
        <w:lastRenderedPageBreak/>
        <w:t xml:space="preserve">6. Czy Zamawiający w pkt. 11 dopuści regulację blatu 780 – 1180 mm ? </w:t>
      </w:r>
    </w:p>
    <w:p w:rsidR="00A27650" w:rsidRDefault="00A27650" w:rsidP="00A27650">
      <w:pPr>
        <w:autoSpaceDE w:val="0"/>
        <w:autoSpaceDN w:val="0"/>
        <w:adjustRightInd w:val="0"/>
        <w:spacing w:after="0" w:line="240" w:lineRule="auto"/>
        <w:rPr>
          <w:rFonts w:ascii="Times New Roman" w:hAnsi="Times New Roman"/>
          <w:color w:val="000000"/>
          <w:sz w:val="23"/>
          <w:szCs w:val="23"/>
          <w:lang w:eastAsia="pl-PL"/>
        </w:rPr>
      </w:pPr>
    </w:p>
    <w:p w:rsidR="00B93536" w:rsidRPr="00A27650" w:rsidRDefault="00B93536" w:rsidP="00A27650">
      <w:pPr>
        <w:autoSpaceDE w:val="0"/>
        <w:autoSpaceDN w:val="0"/>
        <w:adjustRightInd w:val="0"/>
        <w:spacing w:after="0" w:line="240" w:lineRule="auto"/>
        <w:rPr>
          <w:rFonts w:ascii="Times New Roman" w:hAnsi="Times New Roman"/>
          <w:color w:val="000000"/>
          <w:sz w:val="23"/>
          <w:szCs w:val="23"/>
          <w:lang w:eastAsia="pl-PL"/>
        </w:rPr>
      </w:pPr>
    </w:p>
    <w:p w:rsidR="00B93536" w:rsidRPr="00B93536" w:rsidRDefault="00B93536" w:rsidP="00B93536">
      <w:pPr>
        <w:autoSpaceDE w:val="0"/>
        <w:autoSpaceDN w:val="0"/>
        <w:adjustRightInd w:val="0"/>
        <w:spacing w:after="0" w:line="240" w:lineRule="auto"/>
        <w:rPr>
          <w:rFonts w:ascii="Times New Roman" w:hAnsi="Times New Roman"/>
          <w:color w:val="000000"/>
          <w:sz w:val="23"/>
          <w:szCs w:val="23"/>
          <w:lang w:eastAsia="pl-PL"/>
        </w:rPr>
      </w:pPr>
      <w:r w:rsidRPr="00B93536">
        <w:rPr>
          <w:rFonts w:ascii="Times New Roman" w:hAnsi="Times New Roman"/>
          <w:color w:val="000000"/>
          <w:sz w:val="23"/>
          <w:szCs w:val="23"/>
          <w:lang w:eastAsia="pl-PL"/>
        </w:rPr>
        <w:t xml:space="preserve">Materac szpitalny w pokrowcu zmywalnym </w:t>
      </w:r>
    </w:p>
    <w:p w:rsidR="00B93536" w:rsidRPr="00B93536" w:rsidRDefault="00B93536" w:rsidP="00B93536">
      <w:pPr>
        <w:autoSpaceDE w:val="0"/>
        <w:autoSpaceDN w:val="0"/>
        <w:adjustRightInd w:val="0"/>
        <w:spacing w:after="0" w:line="240" w:lineRule="auto"/>
        <w:rPr>
          <w:rFonts w:ascii="Times New Roman" w:hAnsi="Times New Roman"/>
          <w:color w:val="000000"/>
          <w:sz w:val="23"/>
          <w:szCs w:val="23"/>
          <w:lang w:eastAsia="pl-PL"/>
        </w:rPr>
      </w:pPr>
      <w:r w:rsidRPr="00B93536">
        <w:rPr>
          <w:rFonts w:ascii="Times New Roman" w:hAnsi="Times New Roman"/>
          <w:color w:val="000000"/>
          <w:sz w:val="23"/>
          <w:szCs w:val="23"/>
          <w:lang w:eastAsia="pl-PL"/>
        </w:rPr>
        <w:t xml:space="preserve">1. Czy Zamawiający w pkt. 3 dopuści otwory wentylacyjne na całej długości i szerokości materaca co pozwala całej strukturze na odpowiednią wentylację co jest parametrem lepszym od oczekiwanego ? </w:t>
      </w:r>
    </w:p>
    <w:p w:rsidR="00B93536" w:rsidRPr="00B93536" w:rsidRDefault="00B93536" w:rsidP="00B93536">
      <w:pPr>
        <w:autoSpaceDE w:val="0"/>
        <w:autoSpaceDN w:val="0"/>
        <w:adjustRightInd w:val="0"/>
        <w:spacing w:after="0" w:line="240" w:lineRule="auto"/>
        <w:rPr>
          <w:rFonts w:ascii="Times New Roman" w:hAnsi="Times New Roman"/>
          <w:color w:val="000000"/>
          <w:sz w:val="23"/>
          <w:szCs w:val="23"/>
          <w:lang w:eastAsia="pl-PL"/>
        </w:rPr>
      </w:pPr>
      <w:r w:rsidRPr="00B93536">
        <w:rPr>
          <w:rFonts w:ascii="Times New Roman" w:hAnsi="Times New Roman"/>
          <w:color w:val="000000"/>
          <w:sz w:val="23"/>
          <w:szCs w:val="23"/>
          <w:lang w:eastAsia="pl-PL"/>
        </w:rPr>
        <w:t>2. Czy Zamawiający w pkt. 8 dopuści przepuszczalność pokrowca 600g/m</w:t>
      </w:r>
      <w:r w:rsidRPr="00B93536">
        <w:rPr>
          <w:rFonts w:ascii="Times New Roman" w:hAnsi="Times New Roman"/>
          <w:color w:val="000000"/>
          <w:sz w:val="16"/>
          <w:szCs w:val="16"/>
          <w:lang w:eastAsia="pl-PL"/>
        </w:rPr>
        <w:t>2</w:t>
      </w:r>
      <w:r w:rsidRPr="00B93536">
        <w:rPr>
          <w:rFonts w:ascii="Times New Roman" w:hAnsi="Times New Roman"/>
          <w:color w:val="000000"/>
          <w:sz w:val="23"/>
          <w:szCs w:val="23"/>
          <w:lang w:eastAsia="pl-PL"/>
        </w:rPr>
        <w:t xml:space="preserve">/24h ? </w:t>
      </w:r>
    </w:p>
    <w:p w:rsidR="00B93536" w:rsidRPr="00B93536" w:rsidRDefault="00B93536" w:rsidP="00B93536">
      <w:pPr>
        <w:autoSpaceDE w:val="0"/>
        <w:autoSpaceDN w:val="0"/>
        <w:adjustRightInd w:val="0"/>
        <w:spacing w:after="0" w:line="240" w:lineRule="auto"/>
        <w:rPr>
          <w:rFonts w:ascii="Times New Roman" w:hAnsi="Times New Roman"/>
          <w:color w:val="000000"/>
          <w:sz w:val="23"/>
          <w:szCs w:val="23"/>
          <w:lang w:eastAsia="pl-PL"/>
        </w:rPr>
      </w:pPr>
      <w:r w:rsidRPr="00B93536">
        <w:rPr>
          <w:rFonts w:ascii="Times New Roman" w:hAnsi="Times New Roman"/>
          <w:color w:val="000000"/>
          <w:sz w:val="23"/>
          <w:szCs w:val="23"/>
          <w:lang w:eastAsia="pl-PL"/>
        </w:rPr>
        <w:t xml:space="preserve">3. Czy Zamawiający w pkt. 9 dopuści możliwość sterylizacji parowej w temperaturze 105°C ? </w:t>
      </w:r>
    </w:p>
    <w:p w:rsidR="00B93536" w:rsidRPr="00B93536" w:rsidRDefault="00B93536" w:rsidP="00B93536">
      <w:pPr>
        <w:autoSpaceDE w:val="0"/>
        <w:autoSpaceDN w:val="0"/>
        <w:adjustRightInd w:val="0"/>
        <w:spacing w:after="0" w:line="240" w:lineRule="auto"/>
        <w:rPr>
          <w:rFonts w:ascii="Times New Roman" w:hAnsi="Times New Roman"/>
          <w:color w:val="000000"/>
          <w:sz w:val="23"/>
          <w:szCs w:val="23"/>
          <w:lang w:eastAsia="pl-PL"/>
        </w:rPr>
      </w:pPr>
    </w:p>
    <w:p w:rsidR="00B93536" w:rsidRPr="00B93536" w:rsidRDefault="00B93536" w:rsidP="00B93536">
      <w:pPr>
        <w:autoSpaceDE w:val="0"/>
        <w:autoSpaceDN w:val="0"/>
        <w:adjustRightInd w:val="0"/>
        <w:spacing w:after="0" w:line="240" w:lineRule="auto"/>
        <w:rPr>
          <w:rFonts w:ascii="Times New Roman" w:hAnsi="Times New Roman"/>
          <w:color w:val="000000"/>
          <w:sz w:val="23"/>
          <w:szCs w:val="23"/>
          <w:lang w:eastAsia="pl-PL"/>
        </w:rPr>
      </w:pPr>
      <w:r w:rsidRPr="00B93536">
        <w:rPr>
          <w:rFonts w:ascii="Times New Roman" w:hAnsi="Times New Roman"/>
          <w:color w:val="000000"/>
          <w:sz w:val="23"/>
          <w:szCs w:val="23"/>
          <w:lang w:eastAsia="pl-PL"/>
        </w:rPr>
        <w:t xml:space="preserve">Wózek transportowo – kąpielowy </w:t>
      </w:r>
    </w:p>
    <w:p w:rsidR="00B93536" w:rsidRPr="00B93536" w:rsidRDefault="00B93536" w:rsidP="00B93536">
      <w:pPr>
        <w:autoSpaceDE w:val="0"/>
        <w:autoSpaceDN w:val="0"/>
        <w:adjustRightInd w:val="0"/>
        <w:spacing w:after="27" w:line="240" w:lineRule="auto"/>
        <w:rPr>
          <w:rFonts w:ascii="Times New Roman" w:hAnsi="Times New Roman"/>
          <w:color w:val="000000"/>
          <w:sz w:val="23"/>
          <w:szCs w:val="23"/>
          <w:lang w:eastAsia="pl-PL"/>
        </w:rPr>
      </w:pPr>
      <w:r w:rsidRPr="00B93536">
        <w:rPr>
          <w:rFonts w:ascii="Times New Roman" w:hAnsi="Times New Roman"/>
          <w:color w:val="000000"/>
          <w:sz w:val="23"/>
          <w:szCs w:val="23"/>
          <w:lang w:eastAsia="pl-PL"/>
        </w:rPr>
        <w:t xml:space="preserve">1. Czy Zamawiający w pkt. 5 i 6 dopuści wózek, który na etapie produkcji ma wyprofilowaną konstrukcję z przechyłem kilku stopni ułatwiającą odpływ wody bez konieczności stosowania sprężyny gazowej ? </w:t>
      </w:r>
    </w:p>
    <w:p w:rsidR="00B93536" w:rsidRPr="00B93536" w:rsidRDefault="00B93536" w:rsidP="00B93536">
      <w:pPr>
        <w:autoSpaceDE w:val="0"/>
        <w:autoSpaceDN w:val="0"/>
        <w:adjustRightInd w:val="0"/>
        <w:spacing w:after="0" w:line="240" w:lineRule="auto"/>
        <w:rPr>
          <w:rFonts w:ascii="Times New Roman" w:hAnsi="Times New Roman"/>
          <w:color w:val="000000"/>
          <w:sz w:val="23"/>
          <w:szCs w:val="23"/>
          <w:lang w:eastAsia="pl-PL"/>
        </w:rPr>
      </w:pPr>
      <w:r w:rsidRPr="00B93536">
        <w:rPr>
          <w:rFonts w:ascii="Times New Roman" w:hAnsi="Times New Roman"/>
          <w:color w:val="000000"/>
          <w:sz w:val="23"/>
          <w:szCs w:val="23"/>
          <w:lang w:eastAsia="pl-PL"/>
        </w:rPr>
        <w:t xml:space="preserve">2. Czy Zamawiający w pkt. 8 dopuści regulację 540 – 910 mm ? </w:t>
      </w:r>
    </w:p>
    <w:p w:rsidR="00B93536" w:rsidRPr="00B93536" w:rsidRDefault="00B93536" w:rsidP="00B93536">
      <w:pPr>
        <w:autoSpaceDE w:val="0"/>
        <w:autoSpaceDN w:val="0"/>
        <w:adjustRightInd w:val="0"/>
        <w:spacing w:after="0" w:line="240" w:lineRule="auto"/>
        <w:rPr>
          <w:rFonts w:ascii="Times New Roman" w:hAnsi="Times New Roman"/>
          <w:color w:val="000000"/>
          <w:sz w:val="23"/>
          <w:szCs w:val="23"/>
          <w:lang w:eastAsia="pl-PL"/>
        </w:rPr>
      </w:pPr>
    </w:p>
    <w:p w:rsidR="00B93536" w:rsidRPr="00B93536" w:rsidRDefault="00B93536" w:rsidP="00B93536">
      <w:pPr>
        <w:autoSpaceDE w:val="0"/>
        <w:autoSpaceDN w:val="0"/>
        <w:adjustRightInd w:val="0"/>
        <w:spacing w:after="0" w:line="240" w:lineRule="auto"/>
        <w:rPr>
          <w:rFonts w:ascii="Times New Roman" w:hAnsi="Times New Roman"/>
          <w:color w:val="000000"/>
          <w:sz w:val="23"/>
          <w:szCs w:val="23"/>
          <w:lang w:eastAsia="pl-PL"/>
        </w:rPr>
      </w:pPr>
      <w:r w:rsidRPr="00B93536">
        <w:rPr>
          <w:rFonts w:ascii="Times New Roman" w:hAnsi="Times New Roman"/>
          <w:color w:val="000000"/>
          <w:sz w:val="23"/>
          <w:szCs w:val="23"/>
          <w:lang w:eastAsia="pl-PL"/>
        </w:rPr>
        <w:t xml:space="preserve">Podnośnik pacjentów w pozycji leżącej </w:t>
      </w:r>
    </w:p>
    <w:p w:rsidR="00B93536" w:rsidRPr="00B93536" w:rsidRDefault="00B93536" w:rsidP="00B93536">
      <w:pPr>
        <w:autoSpaceDE w:val="0"/>
        <w:autoSpaceDN w:val="0"/>
        <w:adjustRightInd w:val="0"/>
        <w:spacing w:after="27" w:line="240" w:lineRule="auto"/>
        <w:rPr>
          <w:rFonts w:ascii="Times New Roman" w:hAnsi="Times New Roman"/>
          <w:color w:val="000000"/>
          <w:sz w:val="23"/>
          <w:szCs w:val="23"/>
          <w:lang w:eastAsia="pl-PL"/>
        </w:rPr>
      </w:pPr>
      <w:r w:rsidRPr="00B93536">
        <w:rPr>
          <w:rFonts w:ascii="Times New Roman" w:hAnsi="Times New Roman"/>
          <w:color w:val="000000"/>
          <w:sz w:val="23"/>
          <w:szCs w:val="23"/>
          <w:lang w:eastAsia="pl-PL"/>
        </w:rPr>
        <w:t xml:space="preserve">1. Czy Zamawiający w pkt. 12 dopuści maksymalną wysokość przy złożeniu 1350 mm co jest parametrem lepszym od oczekiwanego ? </w:t>
      </w:r>
    </w:p>
    <w:p w:rsidR="00B93536" w:rsidRPr="00B93536" w:rsidRDefault="00B93536" w:rsidP="00B93536">
      <w:pPr>
        <w:autoSpaceDE w:val="0"/>
        <w:autoSpaceDN w:val="0"/>
        <w:adjustRightInd w:val="0"/>
        <w:spacing w:after="27" w:line="240" w:lineRule="auto"/>
        <w:rPr>
          <w:rFonts w:ascii="Times New Roman" w:hAnsi="Times New Roman"/>
          <w:color w:val="000000"/>
          <w:sz w:val="23"/>
          <w:szCs w:val="23"/>
          <w:lang w:eastAsia="pl-PL"/>
        </w:rPr>
      </w:pPr>
      <w:r w:rsidRPr="00B93536">
        <w:rPr>
          <w:rFonts w:ascii="Times New Roman" w:hAnsi="Times New Roman"/>
          <w:color w:val="000000"/>
          <w:sz w:val="23"/>
          <w:szCs w:val="23"/>
          <w:lang w:eastAsia="pl-PL"/>
        </w:rPr>
        <w:t xml:space="preserve">2. Czy Zamawiający w pkt. 13 dopuści maksymalną wysokość przy rozłożeniu 1960 mm, co jest parametrem bardzo wysokim i w zupełności wystarczającym do opieki nad pacjentem za pomocą podnośnika ? </w:t>
      </w:r>
    </w:p>
    <w:p w:rsidR="00B93536" w:rsidRPr="00B93536" w:rsidRDefault="00B93536" w:rsidP="00B93536">
      <w:pPr>
        <w:autoSpaceDE w:val="0"/>
        <w:autoSpaceDN w:val="0"/>
        <w:adjustRightInd w:val="0"/>
        <w:spacing w:after="27" w:line="240" w:lineRule="auto"/>
        <w:rPr>
          <w:rFonts w:ascii="Times New Roman" w:hAnsi="Times New Roman"/>
          <w:color w:val="000000"/>
          <w:sz w:val="23"/>
          <w:szCs w:val="23"/>
          <w:lang w:eastAsia="pl-PL"/>
        </w:rPr>
      </w:pPr>
      <w:r w:rsidRPr="00B93536">
        <w:rPr>
          <w:rFonts w:ascii="Times New Roman" w:hAnsi="Times New Roman"/>
          <w:color w:val="000000"/>
          <w:sz w:val="23"/>
          <w:szCs w:val="23"/>
          <w:lang w:eastAsia="pl-PL"/>
        </w:rPr>
        <w:t xml:space="preserve">3. Czy Zamawiający w pkt. 27 dopuści głośność 52 </w:t>
      </w:r>
      <w:proofErr w:type="spellStart"/>
      <w:r w:rsidRPr="00B93536">
        <w:rPr>
          <w:rFonts w:ascii="Times New Roman" w:hAnsi="Times New Roman"/>
          <w:color w:val="000000"/>
          <w:sz w:val="23"/>
          <w:szCs w:val="23"/>
          <w:lang w:eastAsia="pl-PL"/>
        </w:rPr>
        <w:t>dB</w:t>
      </w:r>
      <w:proofErr w:type="spellEnd"/>
      <w:r w:rsidRPr="00B93536">
        <w:rPr>
          <w:rFonts w:ascii="Times New Roman" w:hAnsi="Times New Roman"/>
          <w:color w:val="000000"/>
          <w:sz w:val="23"/>
          <w:szCs w:val="23"/>
          <w:lang w:eastAsia="pl-PL"/>
        </w:rPr>
        <w:t xml:space="preserve">, co minimalnie różni się od oczekiwanej i nie spowoduje różnicy w głośności pracy ? </w:t>
      </w:r>
    </w:p>
    <w:p w:rsidR="00B93536" w:rsidRPr="00B93536" w:rsidRDefault="00B93536" w:rsidP="00B93536">
      <w:pPr>
        <w:autoSpaceDE w:val="0"/>
        <w:autoSpaceDN w:val="0"/>
        <w:adjustRightInd w:val="0"/>
        <w:spacing w:after="27" w:line="240" w:lineRule="auto"/>
        <w:rPr>
          <w:rFonts w:ascii="Times New Roman" w:hAnsi="Times New Roman"/>
          <w:color w:val="000000"/>
          <w:sz w:val="23"/>
          <w:szCs w:val="23"/>
          <w:lang w:eastAsia="pl-PL"/>
        </w:rPr>
      </w:pPr>
      <w:r w:rsidRPr="00B93536">
        <w:rPr>
          <w:rFonts w:ascii="Times New Roman" w:hAnsi="Times New Roman"/>
          <w:color w:val="000000"/>
          <w:sz w:val="23"/>
          <w:szCs w:val="23"/>
          <w:lang w:eastAsia="pl-PL"/>
        </w:rPr>
        <w:t xml:space="preserve">4. Czy Zamawiający w pkt. 28 dopuści podnośnik bez możliwości rozbudowy o system ważący ? </w:t>
      </w:r>
    </w:p>
    <w:p w:rsidR="00B93536" w:rsidRPr="00B93536" w:rsidRDefault="00B93536" w:rsidP="00B93536">
      <w:pPr>
        <w:autoSpaceDE w:val="0"/>
        <w:autoSpaceDN w:val="0"/>
        <w:adjustRightInd w:val="0"/>
        <w:spacing w:after="0" w:line="240" w:lineRule="auto"/>
        <w:rPr>
          <w:rFonts w:ascii="Times New Roman" w:hAnsi="Times New Roman"/>
          <w:color w:val="000000"/>
          <w:sz w:val="23"/>
          <w:szCs w:val="23"/>
          <w:lang w:eastAsia="pl-PL"/>
        </w:rPr>
      </w:pPr>
      <w:r w:rsidRPr="00B93536">
        <w:rPr>
          <w:rFonts w:ascii="Times New Roman" w:hAnsi="Times New Roman"/>
          <w:color w:val="000000"/>
          <w:sz w:val="23"/>
          <w:szCs w:val="23"/>
          <w:lang w:eastAsia="pl-PL"/>
        </w:rPr>
        <w:t xml:space="preserve">5. Czy Zamawiający w pkt. 29 pod hasłem: leże ma na myśli podwieszkę ogólnie stosowaną w tego typu rozwiązaniach spełniającą parametry podtrzymania pacjenta ? </w:t>
      </w:r>
    </w:p>
    <w:p w:rsidR="00A27650" w:rsidRDefault="00A27650" w:rsidP="00A27650">
      <w:pPr>
        <w:autoSpaceDE w:val="0"/>
        <w:autoSpaceDN w:val="0"/>
        <w:adjustRightInd w:val="0"/>
        <w:spacing w:after="0" w:line="240" w:lineRule="auto"/>
        <w:rPr>
          <w:rFonts w:ascii="Times New Roman" w:hAnsi="Times New Roman"/>
          <w:sz w:val="24"/>
          <w:szCs w:val="24"/>
          <w:lang w:eastAsia="pl-PL"/>
        </w:rPr>
      </w:pPr>
    </w:p>
    <w:p w:rsidR="00CA778E" w:rsidRDefault="00CA778E" w:rsidP="00A27650">
      <w:pPr>
        <w:autoSpaceDE w:val="0"/>
        <w:autoSpaceDN w:val="0"/>
        <w:adjustRightInd w:val="0"/>
        <w:spacing w:after="0" w:line="240" w:lineRule="auto"/>
        <w:rPr>
          <w:rFonts w:ascii="Times New Roman" w:hAnsi="Times New Roman"/>
          <w:sz w:val="24"/>
          <w:szCs w:val="24"/>
          <w:lang w:eastAsia="pl-PL"/>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w:t>
      </w:r>
    </w:p>
    <w:p w:rsidR="00AD14D1" w:rsidRPr="008B2390" w:rsidRDefault="00AD14D1" w:rsidP="00AD14D1">
      <w:pPr>
        <w:spacing w:after="0" w:line="240" w:lineRule="auto"/>
        <w:jc w:val="both"/>
        <w:rPr>
          <w:rFonts w:asciiTheme="minorHAnsi" w:hAnsiTheme="minorHAnsi" w:cstheme="minorHAnsi"/>
          <w:b/>
        </w:rPr>
      </w:pPr>
      <w:r w:rsidRPr="008B2390">
        <w:rPr>
          <w:rFonts w:asciiTheme="minorHAnsi" w:hAnsiTheme="minorHAnsi" w:cstheme="minorHAnsi"/>
          <w:color w:val="000000" w:themeColor="text1"/>
          <w:lang w:eastAsia="pl-PL"/>
        </w:rPr>
        <w:t xml:space="preserve">Ad 1: Zamawiający zmienia termin realizacji na: </w:t>
      </w:r>
      <w:r w:rsidRPr="008B2390">
        <w:rPr>
          <w:rFonts w:asciiTheme="minorHAnsi" w:hAnsiTheme="minorHAnsi" w:cstheme="minorHAnsi"/>
        </w:rPr>
        <w:t>42 dni od dnia popisania umowy</w:t>
      </w:r>
      <w:r w:rsidRPr="008B2390">
        <w:rPr>
          <w:rFonts w:asciiTheme="minorHAnsi" w:hAnsiTheme="minorHAnsi" w:cstheme="minorHAnsi"/>
          <w:b/>
        </w:rPr>
        <w:t>.</w:t>
      </w:r>
    </w:p>
    <w:p w:rsidR="005046E3" w:rsidRPr="008B2390" w:rsidRDefault="005046E3" w:rsidP="00AD14D1">
      <w:pPr>
        <w:spacing w:after="0" w:line="240" w:lineRule="auto"/>
        <w:jc w:val="both"/>
        <w:rPr>
          <w:rFonts w:asciiTheme="minorHAnsi" w:hAnsiTheme="minorHAnsi" w:cstheme="minorHAnsi"/>
          <w:b/>
        </w:rPr>
      </w:pPr>
      <w:r w:rsidRPr="008B2390">
        <w:rPr>
          <w:rFonts w:asciiTheme="minorHAnsi" w:hAnsiTheme="minorHAnsi" w:cstheme="minorHAnsi"/>
          <w:color w:val="000000"/>
          <w:lang w:eastAsia="pl-PL"/>
        </w:rPr>
        <w:t>Łóżko szpitalne</w:t>
      </w:r>
    </w:p>
    <w:p w:rsidR="005046E3" w:rsidRPr="008B2390" w:rsidRDefault="005046E3" w:rsidP="005046E3">
      <w:pPr>
        <w:spacing w:after="0" w:line="240" w:lineRule="auto"/>
        <w:jc w:val="both"/>
        <w:rPr>
          <w:rFonts w:asciiTheme="minorHAnsi" w:hAnsiTheme="minorHAnsi" w:cstheme="minorHAnsi"/>
          <w:color w:val="000000" w:themeColor="text1"/>
          <w:lang w:eastAsia="pl-PL"/>
        </w:rPr>
      </w:pPr>
      <w:r w:rsidRPr="008B2390">
        <w:rPr>
          <w:rFonts w:asciiTheme="minorHAnsi" w:hAnsiTheme="minorHAnsi" w:cstheme="minorHAnsi"/>
          <w:color w:val="000000" w:themeColor="text1"/>
        </w:rPr>
        <w:t xml:space="preserve">Ad 2-4: </w:t>
      </w:r>
      <w:r w:rsidRPr="008B2390">
        <w:rPr>
          <w:rFonts w:asciiTheme="minorHAnsi" w:hAnsiTheme="minorHAnsi" w:cstheme="minorHAnsi"/>
          <w:color w:val="000000" w:themeColor="text1"/>
          <w:shd w:val="clear" w:color="auto" w:fill="FFFFFF"/>
        </w:rPr>
        <w:t>Zamawiający pozostawia zapisy SWZ bez zmian</w:t>
      </w:r>
      <w:r w:rsidRPr="008B2390">
        <w:rPr>
          <w:rFonts w:asciiTheme="minorHAnsi" w:hAnsiTheme="minorHAnsi" w:cstheme="minorHAnsi"/>
          <w:color w:val="000000" w:themeColor="text1"/>
          <w:lang w:eastAsia="pl-PL"/>
        </w:rPr>
        <w:t>.</w:t>
      </w:r>
    </w:p>
    <w:p w:rsidR="005046E3" w:rsidRPr="008B2390" w:rsidRDefault="005046E3" w:rsidP="005046E3">
      <w:pPr>
        <w:spacing w:after="0" w:line="240" w:lineRule="auto"/>
        <w:jc w:val="both"/>
        <w:rPr>
          <w:rFonts w:asciiTheme="minorHAnsi" w:hAnsiTheme="minorHAnsi" w:cstheme="minorHAnsi"/>
          <w:color w:val="000000" w:themeColor="text1"/>
          <w:lang w:eastAsia="pl-PL"/>
        </w:rPr>
      </w:pPr>
      <w:r w:rsidRPr="008B2390">
        <w:rPr>
          <w:rFonts w:asciiTheme="minorHAnsi" w:hAnsiTheme="minorHAnsi" w:cstheme="minorHAnsi"/>
          <w:color w:val="000000" w:themeColor="text1"/>
          <w:lang w:eastAsia="pl-PL"/>
        </w:rPr>
        <w:t>Szafka przyłóżkowa</w:t>
      </w:r>
    </w:p>
    <w:p w:rsidR="005046E3" w:rsidRPr="008B2390" w:rsidRDefault="005046E3" w:rsidP="005046E3">
      <w:pPr>
        <w:spacing w:after="0" w:line="240" w:lineRule="auto"/>
        <w:jc w:val="both"/>
        <w:rPr>
          <w:rFonts w:asciiTheme="minorHAnsi" w:hAnsiTheme="minorHAnsi" w:cstheme="minorHAnsi"/>
          <w:color w:val="000000" w:themeColor="text1"/>
          <w:lang w:eastAsia="pl-PL"/>
        </w:rPr>
      </w:pPr>
      <w:r w:rsidRPr="008B2390">
        <w:rPr>
          <w:rFonts w:asciiTheme="minorHAnsi" w:hAnsiTheme="minorHAnsi" w:cstheme="minorHAnsi"/>
          <w:color w:val="000000" w:themeColor="text1"/>
          <w:lang w:eastAsia="pl-PL"/>
        </w:rPr>
        <w:t xml:space="preserve">Ad </w:t>
      </w:r>
      <w:r w:rsidR="008B2390" w:rsidRPr="008B2390">
        <w:rPr>
          <w:rFonts w:asciiTheme="minorHAnsi" w:hAnsiTheme="minorHAnsi" w:cstheme="minorHAnsi"/>
          <w:color w:val="000000" w:themeColor="text1"/>
        </w:rPr>
        <w:t>1-6</w:t>
      </w:r>
      <w:r w:rsidRPr="008B2390">
        <w:rPr>
          <w:rFonts w:asciiTheme="minorHAnsi" w:hAnsiTheme="minorHAnsi" w:cstheme="minorHAnsi"/>
          <w:color w:val="000000" w:themeColor="text1"/>
        </w:rPr>
        <w:t xml:space="preserve">: </w:t>
      </w:r>
      <w:r w:rsidRPr="008B2390">
        <w:rPr>
          <w:rFonts w:asciiTheme="minorHAnsi" w:hAnsiTheme="minorHAnsi" w:cstheme="minorHAnsi"/>
          <w:color w:val="000000" w:themeColor="text1"/>
          <w:shd w:val="clear" w:color="auto" w:fill="FFFFFF"/>
        </w:rPr>
        <w:t>Zamawiający pozostawia zapisy SWZ bez zmian</w:t>
      </w:r>
      <w:r w:rsidRPr="008B2390">
        <w:rPr>
          <w:rFonts w:asciiTheme="minorHAnsi" w:hAnsiTheme="minorHAnsi" w:cstheme="minorHAnsi"/>
          <w:color w:val="000000" w:themeColor="text1"/>
          <w:lang w:eastAsia="pl-PL"/>
        </w:rPr>
        <w:t>.</w:t>
      </w:r>
    </w:p>
    <w:p w:rsidR="005046E3" w:rsidRPr="008B2390" w:rsidRDefault="005046E3" w:rsidP="005046E3">
      <w:pPr>
        <w:autoSpaceDE w:val="0"/>
        <w:autoSpaceDN w:val="0"/>
        <w:adjustRightInd w:val="0"/>
        <w:spacing w:after="0" w:line="240" w:lineRule="auto"/>
        <w:rPr>
          <w:rFonts w:asciiTheme="minorHAnsi" w:hAnsiTheme="minorHAnsi" w:cstheme="minorHAnsi"/>
          <w:color w:val="000000"/>
          <w:lang w:eastAsia="pl-PL"/>
        </w:rPr>
      </w:pPr>
      <w:r w:rsidRPr="008B2390">
        <w:rPr>
          <w:rFonts w:asciiTheme="minorHAnsi" w:hAnsiTheme="minorHAnsi" w:cstheme="minorHAnsi"/>
          <w:color w:val="000000"/>
          <w:lang w:eastAsia="pl-PL"/>
        </w:rPr>
        <w:t xml:space="preserve">Materac szpitalny w pokrowcu zmywalnym </w:t>
      </w:r>
    </w:p>
    <w:p w:rsidR="005046E3" w:rsidRPr="008B2390" w:rsidRDefault="005046E3" w:rsidP="005046E3">
      <w:pPr>
        <w:spacing w:after="0" w:line="240" w:lineRule="auto"/>
        <w:jc w:val="both"/>
        <w:rPr>
          <w:rFonts w:asciiTheme="minorHAnsi" w:hAnsiTheme="minorHAnsi" w:cstheme="minorHAnsi"/>
          <w:color w:val="000000" w:themeColor="text1"/>
          <w:lang w:eastAsia="pl-PL"/>
        </w:rPr>
      </w:pPr>
      <w:r w:rsidRPr="008B2390">
        <w:rPr>
          <w:rFonts w:asciiTheme="minorHAnsi" w:hAnsiTheme="minorHAnsi" w:cstheme="minorHAnsi"/>
          <w:color w:val="000000" w:themeColor="text1"/>
          <w:lang w:eastAsia="pl-PL"/>
        </w:rPr>
        <w:t>Ad 1</w:t>
      </w:r>
      <w:r w:rsidRPr="008B2390">
        <w:rPr>
          <w:rFonts w:asciiTheme="minorHAnsi" w:hAnsiTheme="minorHAnsi" w:cstheme="minorHAnsi"/>
          <w:color w:val="000000" w:themeColor="text1"/>
        </w:rPr>
        <w:t xml:space="preserve">-3: </w:t>
      </w:r>
      <w:r w:rsidRPr="008B2390">
        <w:rPr>
          <w:rFonts w:asciiTheme="minorHAnsi" w:hAnsiTheme="minorHAnsi" w:cstheme="minorHAnsi"/>
          <w:color w:val="000000" w:themeColor="text1"/>
          <w:shd w:val="clear" w:color="auto" w:fill="FFFFFF"/>
        </w:rPr>
        <w:t>Zamawiający pozostawia zapisy SWZ bez zmian</w:t>
      </w:r>
      <w:r w:rsidRPr="008B2390">
        <w:rPr>
          <w:rFonts w:asciiTheme="minorHAnsi" w:hAnsiTheme="minorHAnsi" w:cstheme="minorHAnsi"/>
          <w:color w:val="000000" w:themeColor="text1"/>
          <w:lang w:eastAsia="pl-PL"/>
        </w:rPr>
        <w:t>.</w:t>
      </w:r>
    </w:p>
    <w:p w:rsidR="005046E3" w:rsidRPr="008B2390" w:rsidRDefault="005046E3" w:rsidP="005046E3">
      <w:pPr>
        <w:autoSpaceDE w:val="0"/>
        <w:autoSpaceDN w:val="0"/>
        <w:adjustRightInd w:val="0"/>
        <w:spacing w:after="0" w:line="240" w:lineRule="auto"/>
        <w:rPr>
          <w:rFonts w:asciiTheme="minorHAnsi" w:hAnsiTheme="minorHAnsi" w:cstheme="minorHAnsi"/>
          <w:color w:val="000000"/>
          <w:lang w:eastAsia="pl-PL"/>
        </w:rPr>
      </w:pPr>
      <w:r w:rsidRPr="008B2390">
        <w:rPr>
          <w:rFonts w:asciiTheme="minorHAnsi" w:hAnsiTheme="minorHAnsi" w:cstheme="minorHAnsi"/>
          <w:color w:val="000000"/>
          <w:lang w:eastAsia="pl-PL"/>
        </w:rPr>
        <w:t xml:space="preserve">Wózek transportowo – kąpielowy </w:t>
      </w:r>
    </w:p>
    <w:p w:rsidR="005046E3" w:rsidRPr="008B2390" w:rsidRDefault="005046E3" w:rsidP="005046E3">
      <w:pPr>
        <w:spacing w:after="0" w:line="240" w:lineRule="auto"/>
        <w:jc w:val="both"/>
        <w:rPr>
          <w:rFonts w:asciiTheme="minorHAnsi" w:hAnsiTheme="minorHAnsi" w:cstheme="minorHAnsi"/>
          <w:color w:val="000000" w:themeColor="text1"/>
          <w:lang w:eastAsia="pl-PL"/>
        </w:rPr>
      </w:pPr>
      <w:r w:rsidRPr="008B2390">
        <w:rPr>
          <w:rFonts w:asciiTheme="minorHAnsi" w:hAnsiTheme="minorHAnsi" w:cstheme="minorHAnsi"/>
          <w:color w:val="000000" w:themeColor="text1"/>
          <w:lang w:eastAsia="pl-PL"/>
        </w:rPr>
        <w:t>Ad 1</w:t>
      </w:r>
      <w:r w:rsidRPr="008B2390">
        <w:rPr>
          <w:rFonts w:asciiTheme="minorHAnsi" w:hAnsiTheme="minorHAnsi" w:cstheme="minorHAnsi"/>
          <w:color w:val="000000" w:themeColor="text1"/>
        </w:rPr>
        <w:t xml:space="preserve">: </w:t>
      </w:r>
      <w:r w:rsidRPr="008B2390">
        <w:rPr>
          <w:rFonts w:asciiTheme="minorHAnsi" w:hAnsiTheme="minorHAnsi" w:cstheme="minorHAnsi"/>
          <w:color w:val="000000" w:themeColor="text1"/>
          <w:shd w:val="clear" w:color="auto" w:fill="FFFFFF"/>
        </w:rPr>
        <w:t>Zamawiający pozostawia zapisy SWZ bez zmian</w:t>
      </w:r>
      <w:r w:rsidRPr="008B2390">
        <w:rPr>
          <w:rFonts w:asciiTheme="minorHAnsi" w:hAnsiTheme="minorHAnsi" w:cstheme="minorHAnsi"/>
          <w:color w:val="000000" w:themeColor="text1"/>
          <w:lang w:eastAsia="pl-PL"/>
        </w:rPr>
        <w:t>.</w:t>
      </w:r>
    </w:p>
    <w:p w:rsidR="005046E3" w:rsidRPr="008B2390" w:rsidRDefault="005046E3" w:rsidP="005046E3">
      <w:pPr>
        <w:spacing w:after="0" w:line="240" w:lineRule="auto"/>
        <w:jc w:val="both"/>
        <w:rPr>
          <w:rFonts w:asciiTheme="minorHAnsi" w:hAnsiTheme="minorHAnsi" w:cstheme="minorHAnsi"/>
          <w:color w:val="000000"/>
          <w:lang w:eastAsia="pl-PL"/>
        </w:rPr>
      </w:pPr>
      <w:r w:rsidRPr="008B2390">
        <w:rPr>
          <w:rFonts w:asciiTheme="minorHAnsi" w:hAnsiTheme="minorHAnsi" w:cstheme="minorHAnsi"/>
          <w:color w:val="000000" w:themeColor="text1"/>
          <w:lang w:eastAsia="pl-PL"/>
        </w:rPr>
        <w:t xml:space="preserve">Ad 2: </w:t>
      </w:r>
      <w:r w:rsidRPr="008B2390">
        <w:rPr>
          <w:rFonts w:asciiTheme="minorHAnsi" w:hAnsiTheme="minorHAnsi" w:cstheme="minorHAnsi"/>
          <w:color w:val="000000"/>
          <w:lang w:eastAsia="pl-PL"/>
        </w:rPr>
        <w:t>Zamawiający w pkt. 8 dopuszcza regulację 540 – 910 mm.</w:t>
      </w:r>
    </w:p>
    <w:p w:rsidR="005046E3" w:rsidRPr="008B2390" w:rsidRDefault="005046E3" w:rsidP="005046E3">
      <w:pPr>
        <w:spacing w:after="0" w:line="240" w:lineRule="auto"/>
        <w:jc w:val="both"/>
        <w:rPr>
          <w:rFonts w:asciiTheme="minorHAnsi" w:hAnsiTheme="minorHAnsi" w:cstheme="minorHAnsi"/>
          <w:color w:val="000000"/>
          <w:lang w:eastAsia="pl-PL"/>
        </w:rPr>
      </w:pPr>
      <w:r w:rsidRPr="008B2390">
        <w:rPr>
          <w:rFonts w:asciiTheme="minorHAnsi" w:hAnsiTheme="minorHAnsi" w:cstheme="minorHAnsi"/>
          <w:color w:val="000000"/>
          <w:lang w:eastAsia="pl-PL"/>
        </w:rPr>
        <w:t>Podnośnik pacjentów w pozycji leżącej</w:t>
      </w:r>
    </w:p>
    <w:p w:rsidR="005046E3" w:rsidRPr="008B2390" w:rsidRDefault="005046E3" w:rsidP="005046E3">
      <w:pPr>
        <w:spacing w:after="0" w:line="240" w:lineRule="auto"/>
        <w:jc w:val="both"/>
        <w:rPr>
          <w:rFonts w:asciiTheme="minorHAnsi" w:hAnsiTheme="minorHAnsi" w:cstheme="minorHAnsi"/>
          <w:color w:val="000000"/>
          <w:lang w:eastAsia="pl-PL"/>
        </w:rPr>
      </w:pPr>
      <w:r w:rsidRPr="008B2390">
        <w:rPr>
          <w:rFonts w:asciiTheme="minorHAnsi" w:hAnsiTheme="minorHAnsi" w:cstheme="minorHAnsi"/>
          <w:color w:val="000000"/>
          <w:lang w:eastAsia="pl-PL"/>
        </w:rPr>
        <w:t xml:space="preserve">Ad 1: </w:t>
      </w:r>
      <w:r w:rsidR="007F1C9E" w:rsidRPr="008B2390">
        <w:rPr>
          <w:rFonts w:asciiTheme="minorHAnsi" w:hAnsiTheme="minorHAnsi" w:cstheme="minorHAnsi"/>
          <w:color w:val="000000"/>
          <w:lang w:eastAsia="pl-PL"/>
        </w:rPr>
        <w:t>Zamawiający w pkt. 12 dopuszc</w:t>
      </w:r>
      <w:r w:rsidR="008B2390" w:rsidRPr="008B2390">
        <w:rPr>
          <w:rFonts w:asciiTheme="minorHAnsi" w:hAnsiTheme="minorHAnsi" w:cstheme="minorHAnsi"/>
          <w:color w:val="000000"/>
          <w:lang w:eastAsia="pl-PL"/>
        </w:rPr>
        <w:t>z</w:t>
      </w:r>
      <w:r w:rsidR="007F1C9E" w:rsidRPr="008B2390">
        <w:rPr>
          <w:rFonts w:asciiTheme="minorHAnsi" w:hAnsiTheme="minorHAnsi" w:cstheme="minorHAnsi"/>
          <w:color w:val="000000"/>
          <w:lang w:eastAsia="pl-PL"/>
        </w:rPr>
        <w:t>a</w:t>
      </w:r>
      <w:r w:rsidRPr="008B2390">
        <w:rPr>
          <w:rFonts w:asciiTheme="minorHAnsi" w:hAnsiTheme="minorHAnsi" w:cstheme="minorHAnsi"/>
          <w:color w:val="000000"/>
          <w:lang w:eastAsia="pl-PL"/>
        </w:rPr>
        <w:t xml:space="preserve"> maksymalną wysokość przy złożeniu 1350 mm</w:t>
      </w:r>
      <w:r w:rsidR="007F1C9E" w:rsidRPr="008B2390">
        <w:rPr>
          <w:rFonts w:asciiTheme="minorHAnsi" w:hAnsiTheme="minorHAnsi" w:cstheme="minorHAnsi"/>
          <w:color w:val="000000"/>
          <w:lang w:eastAsia="pl-PL"/>
        </w:rPr>
        <w:t>.</w:t>
      </w:r>
    </w:p>
    <w:p w:rsidR="007F1C9E" w:rsidRPr="008B2390" w:rsidRDefault="007F1C9E" w:rsidP="005046E3">
      <w:pPr>
        <w:spacing w:after="0" w:line="240" w:lineRule="auto"/>
        <w:jc w:val="both"/>
        <w:rPr>
          <w:rFonts w:asciiTheme="minorHAnsi" w:hAnsiTheme="minorHAnsi" w:cstheme="minorHAnsi"/>
          <w:color w:val="000000" w:themeColor="text1"/>
          <w:lang w:eastAsia="pl-PL"/>
        </w:rPr>
      </w:pPr>
      <w:r w:rsidRPr="008B2390">
        <w:rPr>
          <w:rFonts w:asciiTheme="minorHAnsi" w:hAnsiTheme="minorHAnsi" w:cstheme="minorHAnsi"/>
          <w:color w:val="000000" w:themeColor="text1"/>
          <w:lang w:eastAsia="pl-PL"/>
        </w:rPr>
        <w:t>Ad 2</w:t>
      </w:r>
      <w:r w:rsidRPr="008B2390">
        <w:rPr>
          <w:rFonts w:asciiTheme="minorHAnsi" w:hAnsiTheme="minorHAnsi" w:cstheme="minorHAnsi"/>
          <w:color w:val="000000" w:themeColor="text1"/>
        </w:rPr>
        <w:t xml:space="preserve">: </w:t>
      </w:r>
      <w:r w:rsidRPr="008B2390">
        <w:rPr>
          <w:rFonts w:asciiTheme="minorHAnsi" w:hAnsiTheme="minorHAnsi" w:cstheme="minorHAnsi"/>
          <w:color w:val="000000" w:themeColor="text1"/>
          <w:shd w:val="clear" w:color="auto" w:fill="FFFFFF"/>
        </w:rPr>
        <w:t>Zamawiający pozostawia zapisy SWZ bez zmian</w:t>
      </w:r>
      <w:r w:rsidRPr="008B2390">
        <w:rPr>
          <w:rFonts w:asciiTheme="minorHAnsi" w:hAnsiTheme="minorHAnsi" w:cstheme="minorHAnsi"/>
          <w:color w:val="000000" w:themeColor="text1"/>
          <w:lang w:eastAsia="pl-PL"/>
        </w:rPr>
        <w:t>.</w:t>
      </w:r>
    </w:p>
    <w:p w:rsidR="007F1C9E" w:rsidRPr="008B2390" w:rsidRDefault="007F1C9E" w:rsidP="005046E3">
      <w:pPr>
        <w:spacing w:after="0" w:line="240" w:lineRule="auto"/>
        <w:jc w:val="both"/>
        <w:rPr>
          <w:rFonts w:asciiTheme="minorHAnsi" w:hAnsiTheme="minorHAnsi" w:cstheme="minorHAnsi"/>
          <w:color w:val="000000" w:themeColor="text1"/>
          <w:lang w:eastAsia="pl-PL"/>
        </w:rPr>
      </w:pPr>
      <w:r w:rsidRPr="008B2390">
        <w:rPr>
          <w:rFonts w:asciiTheme="minorHAnsi" w:hAnsiTheme="minorHAnsi" w:cstheme="minorHAnsi"/>
          <w:color w:val="000000" w:themeColor="text1"/>
          <w:lang w:eastAsia="pl-PL"/>
        </w:rPr>
        <w:t>Ad 3:</w:t>
      </w:r>
      <w:r w:rsidRPr="008B2390">
        <w:rPr>
          <w:rFonts w:asciiTheme="minorHAnsi" w:hAnsiTheme="minorHAnsi" w:cstheme="minorHAnsi"/>
          <w:color w:val="000000"/>
          <w:lang w:eastAsia="pl-PL"/>
        </w:rPr>
        <w:t xml:space="preserve"> Zamawiający w pkt. 27 dopuszcza głośność 52 </w:t>
      </w:r>
      <w:proofErr w:type="spellStart"/>
      <w:r w:rsidRPr="008B2390">
        <w:rPr>
          <w:rFonts w:asciiTheme="minorHAnsi" w:hAnsiTheme="minorHAnsi" w:cstheme="minorHAnsi"/>
          <w:color w:val="000000"/>
          <w:lang w:eastAsia="pl-PL"/>
        </w:rPr>
        <w:t>dB</w:t>
      </w:r>
      <w:proofErr w:type="spellEnd"/>
      <w:r w:rsidRPr="008B2390">
        <w:rPr>
          <w:rFonts w:asciiTheme="minorHAnsi" w:hAnsiTheme="minorHAnsi" w:cstheme="minorHAnsi"/>
          <w:color w:val="000000"/>
          <w:lang w:eastAsia="pl-PL"/>
        </w:rPr>
        <w:t>.</w:t>
      </w:r>
    </w:p>
    <w:p w:rsidR="007F1C9E" w:rsidRPr="008B2390" w:rsidRDefault="007F1C9E" w:rsidP="007F1C9E">
      <w:pPr>
        <w:spacing w:after="0" w:line="240" w:lineRule="auto"/>
        <w:jc w:val="both"/>
        <w:rPr>
          <w:rFonts w:asciiTheme="minorHAnsi" w:hAnsiTheme="minorHAnsi" w:cstheme="minorHAnsi"/>
          <w:color w:val="000000" w:themeColor="text1"/>
          <w:lang w:eastAsia="pl-PL"/>
        </w:rPr>
      </w:pPr>
      <w:r w:rsidRPr="008B2390">
        <w:rPr>
          <w:rFonts w:asciiTheme="minorHAnsi" w:hAnsiTheme="minorHAnsi" w:cstheme="minorHAnsi"/>
          <w:color w:val="000000" w:themeColor="text1"/>
          <w:lang w:eastAsia="pl-PL"/>
        </w:rPr>
        <w:t>Ad 4</w:t>
      </w:r>
      <w:r w:rsidRPr="008B2390">
        <w:rPr>
          <w:rFonts w:asciiTheme="minorHAnsi" w:hAnsiTheme="minorHAnsi" w:cstheme="minorHAnsi"/>
          <w:color w:val="000000" w:themeColor="text1"/>
        </w:rPr>
        <w:t xml:space="preserve">: </w:t>
      </w:r>
      <w:r w:rsidRPr="008B2390">
        <w:rPr>
          <w:rFonts w:asciiTheme="minorHAnsi" w:hAnsiTheme="minorHAnsi" w:cstheme="minorHAnsi"/>
          <w:color w:val="000000" w:themeColor="text1"/>
          <w:shd w:val="clear" w:color="auto" w:fill="FFFFFF"/>
        </w:rPr>
        <w:t>Zamawiający pozostawia zapisy SWZ bez zmian</w:t>
      </w:r>
      <w:r w:rsidRPr="008B2390">
        <w:rPr>
          <w:rFonts w:asciiTheme="minorHAnsi" w:hAnsiTheme="minorHAnsi" w:cstheme="minorHAnsi"/>
          <w:color w:val="000000" w:themeColor="text1"/>
          <w:lang w:eastAsia="pl-PL"/>
        </w:rPr>
        <w:t>.</w:t>
      </w:r>
    </w:p>
    <w:p w:rsidR="005046E3" w:rsidRPr="008B2390" w:rsidRDefault="007F1C9E" w:rsidP="005046E3">
      <w:pPr>
        <w:spacing w:after="0" w:line="240" w:lineRule="auto"/>
        <w:jc w:val="both"/>
        <w:rPr>
          <w:rFonts w:asciiTheme="minorHAnsi" w:hAnsiTheme="minorHAnsi" w:cstheme="minorHAnsi"/>
          <w:color w:val="000000" w:themeColor="text1"/>
          <w:lang w:eastAsia="pl-PL"/>
        </w:rPr>
      </w:pPr>
      <w:r w:rsidRPr="008B2390">
        <w:rPr>
          <w:rFonts w:asciiTheme="minorHAnsi" w:hAnsiTheme="minorHAnsi" w:cstheme="minorHAnsi"/>
          <w:color w:val="000000" w:themeColor="text1"/>
          <w:lang w:eastAsia="pl-PL"/>
        </w:rPr>
        <w:lastRenderedPageBreak/>
        <w:t>Ad 5: Zamawiający wyjaśnia: element podnośnika, na którym umieszcza się pacjenta.</w:t>
      </w:r>
    </w:p>
    <w:p w:rsidR="005046E3" w:rsidRPr="00597CD1" w:rsidRDefault="005046E3" w:rsidP="00AD14D1">
      <w:pPr>
        <w:spacing w:after="0" w:line="240" w:lineRule="auto"/>
        <w:jc w:val="both"/>
        <w:rPr>
          <w:rFonts w:asciiTheme="minorHAnsi" w:hAnsiTheme="minorHAnsi" w:cstheme="minorHAnsi"/>
          <w:color w:val="000000" w:themeColor="text1"/>
        </w:rPr>
      </w:pPr>
    </w:p>
    <w:p w:rsidR="00AD14D1" w:rsidRPr="00A27650" w:rsidRDefault="00AD14D1" w:rsidP="00A27650">
      <w:pPr>
        <w:autoSpaceDE w:val="0"/>
        <w:autoSpaceDN w:val="0"/>
        <w:adjustRightInd w:val="0"/>
        <w:spacing w:after="0" w:line="240" w:lineRule="auto"/>
        <w:rPr>
          <w:rFonts w:ascii="Times New Roman" w:hAnsi="Times New Roman"/>
          <w:sz w:val="24"/>
          <w:szCs w:val="24"/>
          <w:lang w:eastAsia="pl-PL"/>
        </w:rPr>
      </w:pPr>
    </w:p>
    <w:p w:rsidR="00D762DE" w:rsidRDefault="00D762DE" w:rsidP="00D762DE">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1</w:t>
      </w:r>
      <w:r w:rsidR="00481F60">
        <w:rPr>
          <w:rFonts w:asciiTheme="minorHAnsi" w:hAnsiTheme="minorHAnsi" w:cstheme="minorHAnsi"/>
          <w:color w:val="000000" w:themeColor="text1"/>
          <w:highlight w:val="cyan"/>
        </w:rPr>
        <w:t>6</w:t>
      </w:r>
      <w:r w:rsidRPr="00596EC1">
        <w:rPr>
          <w:rFonts w:asciiTheme="minorHAnsi" w:hAnsiTheme="minorHAnsi" w:cstheme="minorHAnsi"/>
          <w:color w:val="000000" w:themeColor="text1"/>
          <w:highlight w:val="cyan"/>
        </w:rPr>
        <w:t>:</w:t>
      </w:r>
    </w:p>
    <w:p w:rsidR="00716ADB" w:rsidRDefault="00716ADB" w:rsidP="0086066B">
      <w:pPr>
        <w:spacing w:after="0" w:line="240" w:lineRule="auto"/>
        <w:jc w:val="both"/>
        <w:rPr>
          <w:rFonts w:asciiTheme="minorHAnsi" w:hAnsiTheme="minorHAnsi" w:cstheme="minorHAnsi"/>
          <w:color w:val="000000" w:themeColor="text1"/>
        </w:rPr>
      </w:pPr>
    </w:p>
    <w:p w:rsidR="00716ADB" w:rsidRDefault="00716ADB" w:rsidP="0086066B">
      <w:pPr>
        <w:spacing w:after="0" w:line="240" w:lineRule="auto"/>
        <w:jc w:val="both"/>
        <w:rPr>
          <w:rFonts w:asciiTheme="minorHAnsi" w:hAnsiTheme="minorHAnsi" w:cstheme="minorHAnsi"/>
          <w:color w:val="000000" w:themeColor="text1"/>
        </w:rPr>
      </w:pPr>
    </w:p>
    <w:p w:rsidR="00467248" w:rsidRPr="00791F5D" w:rsidRDefault="00467248" w:rsidP="00467248">
      <w:pPr>
        <w:shd w:val="clear" w:color="auto" w:fill="D9D9D9"/>
        <w:spacing w:after="0" w:line="240" w:lineRule="auto"/>
        <w:jc w:val="both"/>
        <w:rPr>
          <w:rFonts w:cs="Calibri"/>
          <w:b/>
          <w:bCs/>
        </w:rPr>
      </w:pPr>
      <w:r w:rsidRPr="0029244D">
        <w:rPr>
          <w:rFonts w:cs="Calibri"/>
          <w:b/>
          <w:bCs/>
        </w:rPr>
        <w:t xml:space="preserve">Dotyczy: </w:t>
      </w:r>
      <w:r>
        <w:rPr>
          <w:rFonts w:cs="Calibri"/>
          <w:b/>
          <w:bCs/>
        </w:rPr>
        <w:t>Pakiet nr 4</w:t>
      </w:r>
    </w:p>
    <w:p w:rsidR="00467248" w:rsidRPr="00260661" w:rsidRDefault="00467248" w:rsidP="00A04727">
      <w:pPr>
        <w:numPr>
          <w:ilvl w:val="0"/>
          <w:numId w:val="1"/>
        </w:numPr>
        <w:spacing w:after="0" w:line="240" w:lineRule="auto"/>
        <w:jc w:val="both"/>
        <w:rPr>
          <w:rFonts w:cs="Calibri"/>
          <w:color w:val="000000"/>
          <w:lang w:eastAsia="pl-PL"/>
        </w:rPr>
      </w:pPr>
      <w:r w:rsidRPr="00260661">
        <w:rPr>
          <w:rFonts w:cs="Calibri"/>
          <w:color w:val="000000"/>
          <w:lang w:eastAsia="pl-PL"/>
        </w:rPr>
        <w:t xml:space="preserve">Czy Zamawiający wyrazi zgodę na </w:t>
      </w:r>
      <w:r w:rsidRPr="00260661">
        <w:rPr>
          <w:color w:val="000000"/>
        </w:rPr>
        <w:t xml:space="preserve">wykonanie </w:t>
      </w:r>
      <w:r w:rsidRPr="00260661">
        <w:rPr>
          <w:rFonts w:cs="Calibri"/>
          <w:color w:val="000000"/>
          <w:lang w:eastAsia="pl-PL"/>
        </w:rPr>
        <w:t xml:space="preserve">zamówienia w terminie do 42 dni </w:t>
      </w:r>
      <w:r w:rsidRPr="00260661">
        <w:rPr>
          <w:color w:val="000000"/>
        </w:rPr>
        <w:t>od dnia podpisania umowy</w:t>
      </w:r>
      <w:r w:rsidRPr="00260661">
        <w:rPr>
          <w:rFonts w:cs="Calibri"/>
          <w:color w:val="000000"/>
          <w:lang w:eastAsia="pl-PL"/>
        </w:rPr>
        <w:t>? Proponowany termin realizacji zamówienia będzie zgodny ze standardowym cyklem produkcji, co pozwoli Wykonawcy należycie zrealizować przedmiot umowy. Jeśli Zamawiający nie wyrazi zgody na zaproponowany termin realizacji prosimy o informację o ile Zamawiający ma możliwość jego wydłużenia.</w:t>
      </w:r>
    </w:p>
    <w:p w:rsidR="00467248" w:rsidRDefault="00467248" w:rsidP="00467248">
      <w:pPr>
        <w:spacing w:after="0" w:line="240" w:lineRule="auto"/>
        <w:ind w:left="360"/>
        <w:jc w:val="both"/>
        <w:rPr>
          <w:rFonts w:cs="Calibri"/>
          <w:lang w:eastAsia="pl-PL"/>
        </w:rPr>
      </w:pPr>
    </w:p>
    <w:p w:rsidR="00467248" w:rsidRDefault="00467248" w:rsidP="00467248">
      <w:pPr>
        <w:spacing w:after="0" w:line="240" w:lineRule="auto"/>
        <w:ind w:left="360"/>
        <w:jc w:val="both"/>
        <w:rPr>
          <w:rFonts w:cs="Calibri"/>
          <w:lang w:eastAsia="pl-PL"/>
        </w:rPr>
      </w:pPr>
    </w:p>
    <w:p w:rsidR="00467248" w:rsidRPr="00BF68BA" w:rsidRDefault="00467248" w:rsidP="00467248">
      <w:pPr>
        <w:shd w:val="clear" w:color="auto" w:fill="D9D9D9"/>
        <w:spacing w:after="0" w:line="240" w:lineRule="auto"/>
        <w:jc w:val="both"/>
        <w:rPr>
          <w:rFonts w:cs="Calibri"/>
          <w:b/>
          <w:bCs/>
        </w:rPr>
      </w:pPr>
      <w:r w:rsidRPr="0029244D">
        <w:rPr>
          <w:rFonts w:cs="Calibri"/>
          <w:b/>
          <w:bCs/>
        </w:rPr>
        <w:t xml:space="preserve">Dotyczy: </w:t>
      </w:r>
      <w:r>
        <w:rPr>
          <w:rFonts w:cs="Calibri"/>
          <w:b/>
          <w:bCs/>
        </w:rPr>
        <w:t>Pakiet nr 4, poz. 1 – Łóżko szpitalne z szafką i materacem – 10 szt.</w:t>
      </w:r>
    </w:p>
    <w:p w:rsidR="00467248" w:rsidRDefault="00467248" w:rsidP="00A04727">
      <w:pPr>
        <w:numPr>
          <w:ilvl w:val="0"/>
          <w:numId w:val="1"/>
        </w:numPr>
        <w:spacing w:after="0" w:line="240" w:lineRule="auto"/>
        <w:jc w:val="both"/>
        <w:rPr>
          <w:rFonts w:cs="Calibri"/>
        </w:rPr>
      </w:pPr>
      <w:r>
        <w:rPr>
          <w:rFonts w:cs="Calibri"/>
        </w:rPr>
        <w:t xml:space="preserve">Czy </w:t>
      </w:r>
      <w:r w:rsidRPr="0068781B">
        <w:rPr>
          <w:rFonts w:cs="Calibri"/>
        </w:rPr>
        <w:t xml:space="preserve">(w pkt. </w:t>
      </w:r>
      <w:r>
        <w:rPr>
          <w:rFonts w:cs="Calibri"/>
        </w:rPr>
        <w:t>2</w:t>
      </w:r>
      <w:r w:rsidRPr="0068781B">
        <w:rPr>
          <w:rFonts w:cs="Calibri"/>
        </w:rPr>
        <w:t xml:space="preserve">) Zamawiający </w:t>
      </w:r>
      <w:r>
        <w:rPr>
          <w:rFonts w:cs="Calibri"/>
        </w:rPr>
        <w:t>wyrazi zgodę na zaoferowanie łóżka posiadającego długość całkowitą 2230 mm (+/- 10 mm)?</w:t>
      </w:r>
    </w:p>
    <w:p w:rsidR="00467248" w:rsidRDefault="00467248" w:rsidP="00467248">
      <w:pPr>
        <w:spacing w:after="0" w:line="240" w:lineRule="auto"/>
        <w:ind w:left="360"/>
        <w:jc w:val="both"/>
        <w:rPr>
          <w:rFonts w:cs="Calibri"/>
        </w:rPr>
      </w:pPr>
    </w:p>
    <w:p w:rsidR="00467248" w:rsidRDefault="00467248" w:rsidP="00A04727">
      <w:pPr>
        <w:numPr>
          <w:ilvl w:val="0"/>
          <w:numId w:val="1"/>
        </w:numPr>
        <w:spacing w:after="0" w:line="240" w:lineRule="auto"/>
        <w:jc w:val="both"/>
        <w:rPr>
          <w:rFonts w:cs="Calibri"/>
        </w:rPr>
      </w:pPr>
      <w:r w:rsidRPr="00EF7D6E">
        <w:t xml:space="preserve">Czy (w pkt. </w:t>
      </w:r>
      <w:r>
        <w:t>4</w:t>
      </w:r>
      <w:r w:rsidRPr="00EF7D6E">
        <w:t>) Zamawiający</w:t>
      </w:r>
      <w:r w:rsidRPr="00BF68BA">
        <w:t xml:space="preserve"> wyrazi zgodę na zaoferowanie łóżka </w:t>
      </w:r>
      <w:r>
        <w:t xml:space="preserve">wyposażonego </w:t>
      </w:r>
      <w:r w:rsidRPr="00E11627">
        <w:t xml:space="preserve">w </w:t>
      </w:r>
      <w:r w:rsidRPr="00BF68BA">
        <w:rPr>
          <w:rFonts w:cs="Calibri"/>
        </w:rPr>
        <w:t xml:space="preserve">materac o długości 1980 mm </w:t>
      </w:r>
      <w:r>
        <w:rPr>
          <w:rFonts w:cs="Calibri"/>
        </w:rPr>
        <w:t xml:space="preserve">i </w:t>
      </w:r>
      <w:r w:rsidRPr="00BF68BA">
        <w:rPr>
          <w:rFonts w:cs="Calibri"/>
        </w:rPr>
        <w:t>szerokości 860 mm, co będzie traktowane jako wymiary leża? W oferowanym łóżku wymiary materaca są kluczowym elementem, jeśli chodzi o przestrzeń dla pacjenta, ponieważ pacjent zawsze będzie leżał bezpośrednio na materacu, a nie na leżu.</w:t>
      </w:r>
    </w:p>
    <w:p w:rsidR="00467248" w:rsidRPr="00260661" w:rsidRDefault="00467248" w:rsidP="00467248">
      <w:pPr>
        <w:spacing w:after="0" w:line="240" w:lineRule="auto"/>
        <w:ind w:left="360"/>
        <w:jc w:val="both"/>
        <w:rPr>
          <w:rFonts w:cs="Calibri"/>
          <w:color w:val="000000"/>
        </w:rPr>
      </w:pPr>
    </w:p>
    <w:p w:rsidR="00467248" w:rsidRPr="00260661" w:rsidRDefault="00467248" w:rsidP="00A04727">
      <w:pPr>
        <w:numPr>
          <w:ilvl w:val="0"/>
          <w:numId w:val="1"/>
        </w:numPr>
        <w:spacing w:after="0" w:line="240" w:lineRule="auto"/>
        <w:jc w:val="both"/>
        <w:rPr>
          <w:rFonts w:cs="Calibri"/>
          <w:color w:val="000000"/>
        </w:rPr>
      </w:pPr>
      <w:r w:rsidRPr="00260661">
        <w:rPr>
          <w:rFonts w:cs="Calibri"/>
          <w:color w:val="000000"/>
        </w:rPr>
        <w:t>W pkt. 7 Zamawiający zawarł zapis:</w:t>
      </w:r>
    </w:p>
    <w:p w:rsidR="00467248" w:rsidRPr="00260661" w:rsidRDefault="00467248" w:rsidP="00467248">
      <w:pPr>
        <w:spacing w:after="0" w:line="240" w:lineRule="auto"/>
        <w:ind w:left="360"/>
        <w:jc w:val="both"/>
        <w:rPr>
          <w:rFonts w:cs="Calibri"/>
          <w:color w:val="000000"/>
          <w:sz w:val="10"/>
          <w:szCs w:val="10"/>
        </w:rPr>
      </w:pPr>
      <w:r w:rsidRPr="00260661">
        <w:rPr>
          <w:rFonts w:cs="Calibri"/>
          <w:i/>
          <w:iCs/>
          <w:color w:val="000000"/>
        </w:rPr>
        <w:t xml:space="preserve">„konstrukcja podstawy łóżka musi umożliwiać podjazd dźwigiem do unoszenia pacjenta w pozycji leżącej i wykonanie przyłóżkowego zdjęcia </w:t>
      </w:r>
      <w:proofErr w:type="spellStart"/>
      <w:r w:rsidRPr="00260661">
        <w:rPr>
          <w:rFonts w:cs="Calibri"/>
          <w:i/>
          <w:iCs/>
          <w:color w:val="000000"/>
        </w:rPr>
        <w:t>rtg</w:t>
      </w:r>
      <w:proofErr w:type="spellEnd"/>
      <w:r w:rsidRPr="00260661">
        <w:rPr>
          <w:rFonts w:cs="Calibri"/>
          <w:i/>
          <w:iCs/>
          <w:color w:val="000000"/>
        </w:rPr>
        <w:t xml:space="preserve"> przy użyciu ramienia C”</w:t>
      </w:r>
      <w:r w:rsidRPr="00260661">
        <w:rPr>
          <w:rFonts w:cs="Calibri"/>
          <w:color w:val="000000"/>
        </w:rPr>
        <w:t xml:space="preserve">. </w:t>
      </w:r>
    </w:p>
    <w:p w:rsidR="00467248" w:rsidRPr="00260661" w:rsidRDefault="00467248" w:rsidP="00467248">
      <w:pPr>
        <w:spacing w:after="0" w:line="240" w:lineRule="auto"/>
        <w:ind w:left="360"/>
        <w:jc w:val="both"/>
        <w:rPr>
          <w:rFonts w:cs="Calibri"/>
          <w:color w:val="000000"/>
          <w:sz w:val="10"/>
          <w:szCs w:val="10"/>
        </w:rPr>
      </w:pPr>
    </w:p>
    <w:p w:rsidR="00467248" w:rsidRPr="00260661" w:rsidRDefault="00467248" w:rsidP="00467248">
      <w:pPr>
        <w:spacing w:after="0" w:line="240" w:lineRule="auto"/>
        <w:ind w:left="360"/>
        <w:jc w:val="both"/>
        <w:rPr>
          <w:rFonts w:cs="Calibri"/>
          <w:color w:val="000000"/>
        </w:rPr>
      </w:pPr>
      <w:r w:rsidRPr="00260661">
        <w:rPr>
          <w:rFonts w:cs="Calibri"/>
          <w:color w:val="000000"/>
        </w:rPr>
        <w:t>Czy w związku z powyższym</w:t>
      </w:r>
      <w:r w:rsidRPr="00260661">
        <w:rPr>
          <w:rFonts w:cs="Calibri"/>
          <w:i/>
          <w:iCs/>
          <w:color w:val="000000"/>
        </w:rPr>
        <w:t xml:space="preserve"> </w:t>
      </w:r>
      <w:r w:rsidRPr="00260661">
        <w:rPr>
          <w:rFonts w:cs="Calibri"/>
          <w:color w:val="000000"/>
        </w:rPr>
        <w:t>Zamawiający oczekuje również, aby zaoferowane łóżka były przezierne dla mobilnych urządzeń RTG (co najmniej w sekcji oparcia pleców tj. wykonywanie zdjęć RTG klatki piersiowej bez konieczności ręcznego lub mechanicznego podnoszenia pacjentów) i posiadały prowadnice oraz pozycjoner kasety RTG?</w:t>
      </w:r>
    </w:p>
    <w:p w:rsidR="00467248" w:rsidRDefault="00467248" w:rsidP="00467248">
      <w:pPr>
        <w:spacing w:after="0" w:line="240" w:lineRule="auto"/>
        <w:ind w:left="360"/>
        <w:jc w:val="both"/>
        <w:rPr>
          <w:rFonts w:cs="Calibri"/>
        </w:rPr>
      </w:pPr>
    </w:p>
    <w:p w:rsidR="00467248" w:rsidRPr="00BF57F7" w:rsidRDefault="00467248" w:rsidP="00A04727">
      <w:pPr>
        <w:numPr>
          <w:ilvl w:val="0"/>
          <w:numId w:val="1"/>
        </w:numPr>
        <w:spacing w:after="0" w:line="240" w:lineRule="auto"/>
        <w:jc w:val="both"/>
        <w:rPr>
          <w:rFonts w:cs="Calibri"/>
        </w:rPr>
      </w:pPr>
      <w:r w:rsidRPr="00BF57F7">
        <w:rPr>
          <w:rFonts w:cs="Calibri"/>
        </w:rPr>
        <w:t xml:space="preserve">Czy (w pkt. </w:t>
      </w:r>
      <w:r>
        <w:rPr>
          <w:rFonts w:cs="Calibri"/>
        </w:rPr>
        <w:t>19</w:t>
      </w:r>
      <w:r w:rsidRPr="00BF57F7">
        <w:rPr>
          <w:rFonts w:cs="Calibri"/>
        </w:rPr>
        <w:t xml:space="preserve">) Zamawiający wyrazi zgodę na zaoferowanie łóżka posiadającego </w:t>
      </w:r>
      <w:r>
        <w:rPr>
          <w:rFonts w:cs="Calibri"/>
        </w:rPr>
        <w:t xml:space="preserve">funkcję CPR uruchamianą manualnie, dźwignia łatwo dostępna, oznakowana kolorem pomarańczowym? Kolor pomarańczowy jest kolorem ostrzegawczym i spełni wymogi Zamawiającego.   </w:t>
      </w:r>
      <w:r w:rsidRPr="00BF57F7">
        <w:rPr>
          <w:rFonts w:cs="Calibri"/>
        </w:rPr>
        <w:t xml:space="preserve"> </w:t>
      </w:r>
    </w:p>
    <w:p w:rsidR="00467248" w:rsidRPr="00172CD8" w:rsidRDefault="00467248" w:rsidP="00467248">
      <w:pPr>
        <w:spacing w:after="0" w:line="240" w:lineRule="auto"/>
        <w:ind w:left="360"/>
        <w:jc w:val="both"/>
        <w:rPr>
          <w:rFonts w:cs="Calibri"/>
        </w:rPr>
      </w:pPr>
    </w:p>
    <w:p w:rsidR="00467248" w:rsidRDefault="00467248" w:rsidP="00A04727">
      <w:pPr>
        <w:numPr>
          <w:ilvl w:val="0"/>
          <w:numId w:val="1"/>
        </w:numPr>
        <w:spacing w:after="0" w:line="240" w:lineRule="auto"/>
        <w:jc w:val="both"/>
        <w:rPr>
          <w:rFonts w:cs="Calibri"/>
        </w:rPr>
      </w:pPr>
      <w:r>
        <w:rPr>
          <w:rFonts w:cs="Calibri"/>
        </w:rPr>
        <w:t xml:space="preserve">Czy </w:t>
      </w:r>
      <w:r w:rsidRPr="0068781B">
        <w:rPr>
          <w:rFonts w:cs="Calibri"/>
        </w:rPr>
        <w:t xml:space="preserve">(w pkt. </w:t>
      </w:r>
      <w:r>
        <w:rPr>
          <w:rFonts w:cs="Calibri"/>
        </w:rPr>
        <w:t>20</w:t>
      </w:r>
      <w:r w:rsidRPr="0068781B">
        <w:rPr>
          <w:rFonts w:cs="Calibri"/>
        </w:rPr>
        <w:t xml:space="preserve">) Zamawiający </w:t>
      </w:r>
      <w:r>
        <w:rPr>
          <w:rFonts w:cs="Calibri"/>
        </w:rPr>
        <w:t>wyrazi zgodę na zaoferowanie łóżka posiadającego dźwignie hamulca umieszczone w narożnikach od strony nóg pacjenta? Oferowane rozwiązanie jest lepsze i zapewni łatwy dostęp personelowi do blokady z dwóch stron łóżka.</w:t>
      </w:r>
    </w:p>
    <w:p w:rsidR="00467248" w:rsidRPr="00B9709C" w:rsidRDefault="00467248" w:rsidP="00467248">
      <w:pPr>
        <w:spacing w:after="0" w:line="240" w:lineRule="auto"/>
        <w:ind w:left="360"/>
        <w:jc w:val="both"/>
        <w:rPr>
          <w:rFonts w:cs="Calibri"/>
        </w:rPr>
      </w:pPr>
    </w:p>
    <w:p w:rsidR="00467248" w:rsidRDefault="00467248" w:rsidP="00A04727">
      <w:pPr>
        <w:numPr>
          <w:ilvl w:val="0"/>
          <w:numId w:val="1"/>
        </w:numPr>
        <w:spacing w:after="0" w:line="240" w:lineRule="auto"/>
        <w:jc w:val="both"/>
        <w:rPr>
          <w:rFonts w:cs="Calibri"/>
        </w:rPr>
      </w:pPr>
      <w:r w:rsidRPr="00614C2F">
        <w:rPr>
          <w:rFonts w:cs="Calibri"/>
        </w:rPr>
        <w:t xml:space="preserve">Czy (w pkt. 21) Zamawiający wyrazi zgodę na zaoferowanie łóżka posiadającego </w:t>
      </w:r>
      <w:r>
        <w:rPr>
          <w:rFonts w:cs="Calibri"/>
        </w:rPr>
        <w:t>4 haczyki na worki urologiczne (zamiast koszyczków) zamocowane z prawej i lewej strony łóżka z możliwością ich łatwego przesuwania w celu dostosowania do wzrostu pacjenta? Oferowane rozwiązanie będzie bardziej praktyczne niż wskazane przez Zamawiającego.</w:t>
      </w:r>
    </w:p>
    <w:p w:rsidR="00467248" w:rsidRPr="00614C2F" w:rsidRDefault="00467248" w:rsidP="00467248">
      <w:pPr>
        <w:spacing w:after="0" w:line="240" w:lineRule="auto"/>
        <w:ind w:left="360"/>
        <w:jc w:val="both"/>
        <w:rPr>
          <w:rFonts w:cs="Calibri"/>
        </w:rPr>
      </w:pPr>
    </w:p>
    <w:p w:rsidR="00467248" w:rsidRDefault="00467248" w:rsidP="00A04727">
      <w:pPr>
        <w:numPr>
          <w:ilvl w:val="0"/>
          <w:numId w:val="1"/>
        </w:numPr>
        <w:spacing w:after="0" w:line="240" w:lineRule="auto"/>
        <w:jc w:val="both"/>
        <w:rPr>
          <w:rFonts w:cs="Calibri"/>
        </w:rPr>
      </w:pPr>
      <w:r w:rsidRPr="00614C2F">
        <w:rPr>
          <w:rFonts w:cs="Calibri"/>
        </w:rPr>
        <w:lastRenderedPageBreak/>
        <w:t xml:space="preserve">Czy (w pkt. 21) Zamawiający wyrazi zgodę na zaoferowanie łóżka posiadającego </w:t>
      </w:r>
      <w:r>
        <w:rPr>
          <w:rFonts w:cs="Calibri"/>
        </w:rPr>
        <w:t xml:space="preserve">półkę na rzeczy osobiste pacjenta z możliwością zawieszenia na szczycie od strony głowy lub nóg pacjenta – możliwa do samodzielnego umiejscowienia bez użycia narzędzi? Oferowane rozwiązanie </w:t>
      </w:r>
      <w:r w:rsidRPr="00672959">
        <w:rPr>
          <w:rFonts w:cs="Calibri"/>
        </w:rPr>
        <w:t>będzie bardziej praktyczne niż wskazane przez Zamawiającego</w:t>
      </w:r>
      <w:r>
        <w:rPr>
          <w:rFonts w:cs="Calibri"/>
        </w:rPr>
        <w:t xml:space="preserve"> z tego względu, że pacjent nie będzie musiał schylać się pod łóżko, aby mieć dostęp do rzeczy osobistych.</w:t>
      </w:r>
    </w:p>
    <w:p w:rsidR="00467248" w:rsidRPr="00672959" w:rsidRDefault="00467248" w:rsidP="00467248">
      <w:pPr>
        <w:spacing w:after="0" w:line="240" w:lineRule="auto"/>
        <w:ind w:left="360"/>
        <w:jc w:val="both"/>
        <w:rPr>
          <w:rFonts w:cs="Calibri"/>
        </w:rPr>
      </w:pPr>
    </w:p>
    <w:p w:rsidR="00467248" w:rsidRDefault="00467248" w:rsidP="00A04727">
      <w:pPr>
        <w:numPr>
          <w:ilvl w:val="0"/>
          <w:numId w:val="1"/>
        </w:numPr>
        <w:spacing w:after="0" w:line="240" w:lineRule="auto"/>
        <w:jc w:val="both"/>
        <w:rPr>
          <w:rFonts w:cs="Calibri"/>
        </w:rPr>
      </w:pPr>
      <w:r w:rsidRPr="00672959">
        <w:rPr>
          <w:rFonts w:cs="Calibri"/>
        </w:rPr>
        <w:t>Czy (w pkt. 2</w:t>
      </w:r>
      <w:r>
        <w:rPr>
          <w:rFonts w:cs="Calibri"/>
        </w:rPr>
        <w:t>4</w:t>
      </w:r>
      <w:r w:rsidRPr="00672959">
        <w:rPr>
          <w:rFonts w:cs="Calibri"/>
        </w:rPr>
        <w:t xml:space="preserve">) Zamawiający wyrazi zgodę na zaoferowanie </w:t>
      </w:r>
      <w:r>
        <w:rPr>
          <w:rFonts w:cs="Calibri"/>
        </w:rPr>
        <w:t>materaca wykonanego z pianki o gęstości 25 kg/m</w:t>
      </w:r>
      <w:r w:rsidRPr="00816E73">
        <w:rPr>
          <w:rFonts w:cs="Calibri"/>
          <w:vertAlign w:val="superscript"/>
        </w:rPr>
        <w:t>3</w:t>
      </w:r>
      <w:r>
        <w:rPr>
          <w:rFonts w:cs="Calibri"/>
        </w:rPr>
        <w:t xml:space="preserve">? Pianka o takich parametrach charakteryzuje się </w:t>
      </w:r>
      <w:r w:rsidRPr="00816E73">
        <w:rPr>
          <w:rFonts w:cs="Calibri"/>
        </w:rPr>
        <w:t>wysoki</w:t>
      </w:r>
      <w:r>
        <w:rPr>
          <w:rFonts w:cs="Calibri"/>
        </w:rPr>
        <w:t>m</w:t>
      </w:r>
      <w:r w:rsidRPr="00816E73">
        <w:rPr>
          <w:rFonts w:cs="Calibri"/>
        </w:rPr>
        <w:t xml:space="preserve"> stop</w:t>
      </w:r>
      <w:r>
        <w:rPr>
          <w:rFonts w:cs="Calibri"/>
        </w:rPr>
        <w:t>niem</w:t>
      </w:r>
      <w:r w:rsidRPr="00816E73">
        <w:rPr>
          <w:rFonts w:cs="Calibri"/>
        </w:rPr>
        <w:t xml:space="preserve"> gęstości, odpowiednią twardoś</w:t>
      </w:r>
      <w:r>
        <w:rPr>
          <w:rFonts w:cs="Calibri"/>
        </w:rPr>
        <w:t xml:space="preserve">cią, </w:t>
      </w:r>
      <w:r w:rsidRPr="00816E73">
        <w:rPr>
          <w:rFonts w:cs="Calibri"/>
        </w:rPr>
        <w:t>sprężystoś</w:t>
      </w:r>
      <w:r>
        <w:rPr>
          <w:rFonts w:cs="Calibri"/>
        </w:rPr>
        <w:t xml:space="preserve">cią, jest </w:t>
      </w:r>
      <w:r w:rsidRPr="00816E73">
        <w:rPr>
          <w:rFonts w:cs="Calibri"/>
        </w:rPr>
        <w:t>mał</w:t>
      </w:r>
      <w:r>
        <w:rPr>
          <w:rFonts w:cs="Calibri"/>
        </w:rPr>
        <w:t>o</w:t>
      </w:r>
      <w:r w:rsidRPr="00816E73">
        <w:rPr>
          <w:rFonts w:cs="Calibri"/>
        </w:rPr>
        <w:t xml:space="preserve"> podatn</w:t>
      </w:r>
      <w:r>
        <w:rPr>
          <w:rFonts w:cs="Calibri"/>
        </w:rPr>
        <w:t>a</w:t>
      </w:r>
      <w:r w:rsidRPr="00816E73">
        <w:rPr>
          <w:rFonts w:cs="Calibri"/>
        </w:rPr>
        <w:t xml:space="preserve"> na odkształcenia</w:t>
      </w:r>
      <w:r>
        <w:rPr>
          <w:rFonts w:cs="Calibri"/>
        </w:rPr>
        <w:t xml:space="preserve"> i zapewnia </w:t>
      </w:r>
      <w:r w:rsidRPr="00816E73">
        <w:rPr>
          <w:rFonts w:cs="Calibri"/>
        </w:rPr>
        <w:t>wysoki komfort</w:t>
      </w:r>
      <w:r>
        <w:rPr>
          <w:rFonts w:cs="Calibri"/>
        </w:rPr>
        <w:t xml:space="preserve"> </w:t>
      </w:r>
      <w:r w:rsidRPr="00816E73">
        <w:rPr>
          <w:rFonts w:cs="Calibri"/>
        </w:rPr>
        <w:t>użytkowania</w:t>
      </w:r>
      <w:r>
        <w:rPr>
          <w:rFonts w:cs="Calibri"/>
        </w:rPr>
        <w:t xml:space="preserve"> w warunkach szpitalnych.</w:t>
      </w:r>
    </w:p>
    <w:p w:rsidR="00467248" w:rsidRPr="00D21715" w:rsidRDefault="00467248" w:rsidP="00467248">
      <w:pPr>
        <w:spacing w:after="0" w:line="240" w:lineRule="auto"/>
        <w:ind w:left="360"/>
        <w:jc w:val="both"/>
        <w:rPr>
          <w:rFonts w:cs="Calibri"/>
        </w:rPr>
      </w:pPr>
    </w:p>
    <w:p w:rsidR="00467248" w:rsidRDefault="00467248" w:rsidP="00A04727">
      <w:pPr>
        <w:numPr>
          <w:ilvl w:val="0"/>
          <w:numId w:val="1"/>
        </w:numPr>
        <w:spacing w:after="0" w:line="240" w:lineRule="auto"/>
        <w:jc w:val="both"/>
        <w:rPr>
          <w:rFonts w:cs="Calibri"/>
        </w:rPr>
      </w:pPr>
      <w:r w:rsidRPr="00D21715">
        <w:rPr>
          <w:rFonts w:cs="Calibri"/>
        </w:rPr>
        <w:t>Czy (w pkt. 2) Zamawiający wyrazi zgodę na zaoferowanie szafki</w:t>
      </w:r>
      <w:r>
        <w:rPr>
          <w:rFonts w:cs="Calibri"/>
        </w:rPr>
        <w:t xml:space="preserve"> wyposażonej w:</w:t>
      </w:r>
    </w:p>
    <w:p w:rsidR="00467248" w:rsidRDefault="00467248" w:rsidP="00467248">
      <w:pPr>
        <w:spacing w:after="0" w:line="240" w:lineRule="auto"/>
        <w:ind w:left="360"/>
        <w:jc w:val="both"/>
        <w:rPr>
          <w:rFonts w:cs="Calibri"/>
        </w:rPr>
      </w:pPr>
      <w:r>
        <w:rPr>
          <w:rFonts w:cs="Calibri"/>
        </w:rPr>
        <w:t xml:space="preserve">- blat górny zabezpieczony ze wszystkich stron </w:t>
      </w:r>
    </w:p>
    <w:p w:rsidR="00467248" w:rsidRDefault="00467248" w:rsidP="00467248">
      <w:pPr>
        <w:spacing w:after="0" w:line="240" w:lineRule="auto"/>
        <w:ind w:left="360"/>
        <w:jc w:val="both"/>
        <w:rPr>
          <w:rFonts w:cs="Calibri"/>
        </w:rPr>
      </w:pPr>
      <w:r>
        <w:rPr>
          <w:rFonts w:cs="Calibri"/>
        </w:rPr>
        <w:t>- blat boczny</w:t>
      </w:r>
    </w:p>
    <w:p w:rsidR="00467248" w:rsidRDefault="00467248" w:rsidP="00467248">
      <w:pPr>
        <w:spacing w:after="0" w:line="240" w:lineRule="auto"/>
        <w:ind w:left="360"/>
        <w:jc w:val="both"/>
        <w:rPr>
          <w:rFonts w:cs="Calibri"/>
        </w:rPr>
      </w:pPr>
      <w:r>
        <w:rPr>
          <w:rFonts w:cs="Calibri"/>
        </w:rPr>
        <w:t xml:space="preserve">- szufladę otwieraną na dwie strony </w:t>
      </w:r>
    </w:p>
    <w:p w:rsidR="00467248" w:rsidRDefault="00467248" w:rsidP="00467248">
      <w:pPr>
        <w:spacing w:after="0" w:line="240" w:lineRule="auto"/>
        <w:ind w:left="360"/>
        <w:jc w:val="both"/>
        <w:rPr>
          <w:rFonts w:cs="Calibri"/>
        </w:rPr>
      </w:pPr>
      <w:r>
        <w:rPr>
          <w:rFonts w:cs="Calibri"/>
        </w:rPr>
        <w:t xml:space="preserve">- ergonomicznie zaprojektowaną przestrzeń na rzeczy pacjenta (tj. ręcznik, napoje, kapcie, gazety itp.) po bokach szafki </w:t>
      </w:r>
    </w:p>
    <w:p w:rsidR="00467248" w:rsidRDefault="00467248" w:rsidP="00467248">
      <w:pPr>
        <w:spacing w:after="0" w:line="240" w:lineRule="auto"/>
        <w:ind w:left="360"/>
        <w:jc w:val="both"/>
        <w:rPr>
          <w:rFonts w:cs="Calibri"/>
        </w:rPr>
      </w:pPr>
      <w:r>
        <w:rPr>
          <w:rFonts w:cs="Calibri"/>
        </w:rPr>
        <w:t xml:space="preserve">- zamykaną część z możliwością otwierania na dwie strony?  </w:t>
      </w:r>
    </w:p>
    <w:p w:rsidR="00467248" w:rsidRPr="00D21715" w:rsidRDefault="00467248" w:rsidP="00467248">
      <w:pPr>
        <w:spacing w:after="0" w:line="240" w:lineRule="auto"/>
        <w:ind w:left="360"/>
        <w:jc w:val="both"/>
        <w:rPr>
          <w:rFonts w:cs="Calibri"/>
        </w:rPr>
      </w:pPr>
      <w:r>
        <w:rPr>
          <w:rFonts w:cs="Calibri"/>
        </w:rPr>
        <w:t xml:space="preserve"> </w:t>
      </w:r>
    </w:p>
    <w:p w:rsidR="00467248" w:rsidRPr="008768C7" w:rsidRDefault="00467248" w:rsidP="00A04727">
      <w:pPr>
        <w:numPr>
          <w:ilvl w:val="0"/>
          <w:numId w:val="1"/>
        </w:numPr>
        <w:spacing w:after="0" w:line="240" w:lineRule="auto"/>
        <w:jc w:val="both"/>
        <w:rPr>
          <w:rFonts w:cs="Calibri"/>
        </w:rPr>
      </w:pPr>
      <w:r w:rsidRPr="00A7489C">
        <w:rPr>
          <w:rFonts w:cs="Calibri"/>
        </w:rPr>
        <w:t xml:space="preserve">Czy (w pkt. </w:t>
      </w:r>
      <w:r>
        <w:rPr>
          <w:rFonts w:cs="Calibri"/>
        </w:rPr>
        <w:t>8)</w:t>
      </w:r>
      <w:r w:rsidRPr="00A7489C">
        <w:rPr>
          <w:rFonts w:cs="Calibri"/>
        </w:rPr>
        <w:t xml:space="preserve"> Zamawiający </w:t>
      </w:r>
      <w:r w:rsidRPr="005E3DE7">
        <w:rPr>
          <w:rFonts w:cs="Calibri"/>
        </w:rPr>
        <w:t xml:space="preserve">wyrazi zgodę na zaoferowanie </w:t>
      </w:r>
      <w:r>
        <w:rPr>
          <w:rFonts w:cs="Calibri"/>
        </w:rPr>
        <w:t xml:space="preserve">szafki przyłóżkowej posiadającej wymiary (wysokość x szerokość x głębokość) 768 x 680 x 470 mm? Wymiary te odbiegają jedynie o 20-30 mm od tolerancji wskazanej przez Zamawiającego. </w:t>
      </w:r>
    </w:p>
    <w:p w:rsidR="00467248" w:rsidRPr="00A7489C" w:rsidRDefault="00467248" w:rsidP="00467248">
      <w:pPr>
        <w:spacing w:after="0" w:line="240" w:lineRule="auto"/>
        <w:ind w:left="360"/>
        <w:jc w:val="both"/>
        <w:rPr>
          <w:rFonts w:cs="Calibri"/>
        </w:rPr>
      </w:pPr>
    </w:p>
    <w:p w:rsidR="00467248" w:rsidRDefault="00467248" w:rsidP="00A04727">
      <w:pPr>
        <w:numPr>
          <w:ilvl w:val="0"/>
          <w:numId w:val="1"/>
        </w:numPr>
        <w:spacing w:after="0" w:line="240" w:lineRule="auto"/>
        <w:jc w:val="both"/>
        <w:rPr>
          <w:rFonts w:cs="Calibri"/>
        </w:rPr>
      </w:pPr>
      <w:r w:rsidRPr="008768C7">
        <w:rPr>
          <w:rFonts w:cs="Calibri"/>
        </w:rPr>
        <w:t xml:space="preserve">Czy (w pkt. </w:t>
      </w:r>
      <w:r>
        <w:rPr>
          <w:rFonts w:cs="Calibri"/>
        </w:rPr>
        <w:t>9</w:t>
      </w:r>
      <w:r w:rsidRPr="008768C7">
        <w:rPr>
          <w:rFonts w:cs="Calibri"/>
        </w:rPr>
        <w:t xml:space="preserve">) Zamawiający wyrazi zgodę na zaoferowanie </w:t>
      </w:r>
      <w:r>
        <w:rPr>
          <w:rFonts w:cs="Calibri"/>
        </w:rPr>
        <w:t xml:space="preserve">szafki </w:t>
      </w:r>
      <w:r w:rsidRPr="00BE030F">
        <w:rPr>
          <w:rFonts w:cs="Calibri"/>
        </w:rPr>
        <w:t>przyłóżkowej posiadającej wymiary</w:t>
      </w:r>
      <w:r>
        <w:rPr>
          <w:rFonts w:cs="Calibri"/>
        </w:rPr>
        <w:t xml:space="preserve"> blatu bocznego</w:t>
      </w:r>
      <w:r w:rsidRPr="00BE030F">
        <w:rPr>
          <w:rFonts w:cs="Calibri"/>
        </w:rPr>
        <w:t xml:space="preserve"> </w:t>
      </w:r>
      <w:r>
        <w:rPr>
          <w:rFonts w:cs="Calibri"/>
        </w:rPr>
        <w:t xml:space="preserve">400 x 600 </w:t>
      </w:r>
      <w:r w:rsidRPr="00BE030F">
        <w:rPr>
          <w:rFonts w:cs="Calibri"/>
        </w:rPr>
        <w:t>mm?</w:t>
      </w:r>
      <w:r>
        <w:rPr>
          <w:rFonts w:cs="Calibri"/>
        </w:rPr>
        <w:t xml:space="preserve"> Jest to wymiar ISO, który jest obowiązującym standardem u europejskich producentów.   </w:t>
      </w:r>
    </w:p>
    <w:p w:rsidR="00467248" w:rsidRPr="00A7489C" w:rsidRDefault="00467248" w:rsidP="00467248">
      <w:pPr>
        <w:spacing w:after="0" w:line="240" w:lineRule="auto"/>
        <w:ind w:left="360"/>
        <w:jc w:val="both"/>
        <w:rPr>
          <w:rFonts w:cs="Calibri"/>
        </w:rPr>
      </w:pPr>
    </w:p>
    <w:p w:rsidR="00467248" w:rsidRDefault="00467248" w:rsidP="00A04727">
      <w:pPr>
        <w:numPr>
          <w:ilvl w:val="0"/>
          <w:numId w:val="1"/>
        </w:numPr>
        <w:spacing w:after="0" w:line="240" w:lineRule="auto"/>
        <w:jc w:val="both"/>
        <w:rPr>
          <w:rFonts w:cs="Calibri"/>
        </w:rPr>
      </w:pPr>
      <w:r w:rsidRPr="00A7489C">
        <w:rPr>
          <w:rFonts w:cs="Calibri"/>
        </w:rPr>
        <w:t xml:space="preserve">Czy (w pkt. </w:t>
      </w:r>
      <w:r>
        <w:rPr>
          <w:rFonts w:cs="Calibri"/>
        </w:rPr>
        <w:t>11</w:t>
      </w:r>
      <w:r w:rsidRPr="00A7489C">
        <w:rPr>
          <w:rFonts w:cs="Calibri"/>
        </w:rPr>
        <w:t xml:space="preserve">) Zamawiający dopuści </w:t>
      </w:r>
      <w:r w:rsidRPr="005E3DE7">
        <w:rPr>
          <w:rFonts w:cs="Calibri"/>
        </w:rPr>
        <w:t xml:space="preserve">wyrazi zgodę na zaoferowanie </w:t>
      </w:r>
      <w:r w:rsidRPr="00BE030F">
        <w:rPr>
          <w:rFonts w:cs="Calibri"/>
        </w:rPr>
        <w:t>szafki</w:t>
      </w:r>
      <w:r w:rsidRPr="00BE030F">
        <w:t xml:space="preserve"> </w:t>
      </w:r>
      <w:r w:rsidRPr="00BE030F">
        <w:rPr>
          <w:rFonts w:cs="Calibri"/>
        </w:rPr>
        <w:t xml:space="preserve">przyłóżkowej posiadającej </w:t>
      </w:r>
      <w:r>
        <w:rPr>
          <w:rFonts w:cs="Calibri"/>
        </w:rPr>
        <w:t>regulację wysokości blatu bocznego w zakresie 973 - 1147</w:t>
      </w:r>
      <w:r w:rsidRPr="00BE030F">
        <w:rPr>
          <w:rFonts w:cs="Calibri"/>
        </w:rPr>
        <w:t xml:space="preserve"> mm?</w:t>
      </w:r>
      <w:r>
        <w:rPr>
          <w:rFonts w:cs="Calibri"/>
        </w:rPr>
        <w:t xml:space="preserve"> Proponowany zakres regulacji wysokość pozwoli na współpracę blatu bocznego w łóżku z uniesionymi barierkami. Podany przez Zamawiającego zakres 750 - 950 mm wykluczał będzie możliwość wykorzystywania blatu bocznego przy podniesionych barierkach łóżka. </w:t>
      </w:r>
    </w:p>
    <w:p w:rsidR="00467248" w:rsidRDefault="00467248" w:rsidP="00467248">
      <w:pPr>
        <w:spacing w:after="0" w:line="240" w:lineRule="auto"/>
        <w:ind w:left="360"/>
        <w:jc w:val="both"/>
        <w:rPr>
          <w:rFonts w:cs="Calibri"/>
        </w:rPr>
      </w:pPr>
    </w:p>
    <w:p w:rsidR="00467248" w:rsidRDefault="00467248" w:rsidP="00467248">
      <w:pPr>
        <w:spacing w:after="0" w:line="240" w:lineRule="auto"/>
        <w:ind w:left="360"/>
        <w:jc w:val="both"/>
        <w:rPr>
          <w:rFonts w:cs="Calibri"/>
        </w:rPr>
      </w:pPr>
    </w:p>
    <w:p w:rsidR="00467248" w:rsidRDefault="00467248" w:rsidP="00467248">
      <w:pPr>
        <w:shd w:val="clear" w:color="auto" w:fill="D9D9D9"/>
        <w:spacing w:after="0" w:line="240" w:lineRule="auto"/>
        <w:jc w:val="both"/>
        <w:rPr>
          <w:rFonts w:cs="Calibri"/>
          <w:b/>
          <w:bCs/>
        </w:rPr>
      </w:pPr>
      <w:r w:rsidRPr="00ED1440">
        <w:rPr>
          <w:rFonts w:cs="Calibri"/>
          <w:b/>
          <w:bCs/>
        </w:rPr>
        <w:t xml:space="preserve">Dotyczy: Pakiet nr 4, poz. </w:t>
      </w:r>
      <w:r>
        <w:rPr>
          <w:rFonts w:cs="Calibri"/>
          <w:b/>
          <w:bCs/>
        </w:rPr>
        <w:t>2</w:t>
      </w:r>
      <w:r w:rsidRPr="00ED1440">
        <w:rPr>
          <w:rFonts w:cs="Calibri"/>
          <w:b/>
          <w:bCs/>
        </w:rPr>
        <w:t xml:space="preserve"> – </w:t>
      </w:r>
      <w:r>
        <w:rPr>
          <w:rFonts w:cs="Calibri"/>
          <w:b/>
          <w:bCs/>
        </w:rPr>
        <w:t xml:space="preserve">Materac </w:t>
      </w:r>
      <w:r w:rsidRPr="00ED1440">
        <w:rPr>
          <w:rFonts w:cs="Calibri"/>
          <w:b/>
          <w:bCs/>
        </w:rPr>
        <w:t xml:space="preserve">szpitalny </w:t>
      </w:r>
      <w:r>
        <w:rPr>
          <w:rFonts w:cs="Calibri"/>
          <w:b/>
          <w:bCs/>
        </w:rPr>
        <w:t xml:space="preserve">w pokrowcu zmywalnym </w:t>
      </w:r>
      <w:r w:rsidRPr="00ED1440">
        <w:rPr>
          <w:rFonts w:cs="Calibri"/>
          <w:b/>
          <w:bCs/>
        </w:rPr>
        <w:t xml:space="preserve">– </w:t>
      </w:r>
      <w:r>
        <w:rPr>
          <w:rFonts w:cs="Calibri"/>
          <w:b/>
          <w:bCs/>
        </w:rPr>
        <w:t>205</w:t>
      </w:r>
      <w:r w:rsidRPr="00ED1440">
        <w:rPr>
          <w:rFonts w:cs="Calibri"/>
          <w:b/>
          <w:bCs/>
        </w:rPr>
        <w:t xml:space="preserve"> szt.</w:t>
      </w:r>
    </w:p>
    <w:p w:rsidR="00467248" w:rsidRDefault="00467248" w:rsidP="00A04727">
      <w:pPr>
        <w:numPr>
          <w:ilvl w:val="0"/>
          <w:numId w:val="1"/>
        </w:numPr>
        <w:spacing w:after="0" w:line="240" w:lineRule="auto"/>
        <w:jc w:val="both"/>
        <w:rPr>
          <w:rFonts w:cs="Calibri"/>
        </w:rPr>
      </w:pPr>
      <w:r w:rsidRPr="00EA0124">
        <w:rPr>
          <w:rFonts w:cs="Calibri"/>
        </w:rPr>
        <w:t>Czy (w pkt. 2) Zamawiający wyrazi zgodę na zaoferowanie materaca wykonanego z pianki o gęstości 25 kg/m3? Pianka o takich parametrach charakteryzuje się wysokim stopniem gęstości, odpowiednią twardością, sprężystością, jest mało podatna na odkształcenia i zapewnia wysoki komfort użytkowania w warunkach szpitalnych.</w:t>
      </w:r>
    </w:p>
    <w:p w:rsidR="00467248" w:rsidRPr="00EA0124" w:rsidRDefault="00467248" w:rsidP="00467248">
      <w:pPr>
        <w:spacing w:after="0" w:line="240" w:lineRule="auto"/>
        <w:ind w:left="360"/>
        <w:jc w:val="both"/>
        <w:rPr>
          <w:rFonts w:cs="Calibri"/>
        </w:rPr>
      </w:pPr>
    </w:p>
    <w:p w:rsidR="00467248" w:rsidRPr="008A7DC7" w:rsidRDefault="00467248" w:rsidP="00A04727">
      <w:pPr>
        <w:numPr>
          <w:ilvl w:val="0"/>
          <w:numId w:val="1"/>
        </w:numPr>
        <w:shd w:val="clear" w:color="auto" w:fill="FFFFFF"/>
        <w:spacing w:after="0" w:line="240" w:lineRule="auto"/>
        <w:jc w:val="both"/>
        <w:rPr>
          <w:rFonts w:cs="Calibri"/>
        </w:rPr>
      </w:pPr>
      <w:r w:rsidRPr="008A7DC7">
        <w:rPr>
          <w:rFonts w:cs="Calibri"/>
        </w:rPr>
        <w:t xml:space="preserve">Czy (w pkt. 3 i 4) Zamawiający wyrazi zgodę na zaoferowanie materaca wykonanego z pianki o specjalnej porowatości, bez min. 25 otworów wentylacyjnych ze względu na to, że wykonanie materaca z jednorodnej pianki zapewnia odpowiednią cyrkulację powietrza w całym rdzeniu materaca (a nie tylko w otworach wentylacyjnych w środkowej jego części)? Zastosowana pianka </w:t>
      </w:r>
      <w:r w:rsidRPr="008A7DC7">
        <w:rPr>
          <w:rFonts w:cs="Calibri"/>
        </w:rPr>
        <w:lastRenderedPageBreak/>
        <w:t>o specjalnej porowatości zwiększa zdolność adaptacji pacjenta wentylując optymalnie jego ciało, zapewniając przy tym niski poziom niedrożności naczyń krwionośnych. Ponadto otwory wentylacyjne w trakcie użytkowania pod wpływem nacisku ulegają zniekształceniu powodując ucisk na tkanki miękkie, zwiększając ryzyko powstawania odleżyn. Proponowane rozwiązanie jest lepsze i zapewni wysoki komfort pacjentom.</w:t>
      </w:r>
    </w:p>
    <w:p w:rsidR="00467248" w:rsidRDefault="00467248" w:rsidP="00467248">
      <w:pPr>
        <w:shd w:val="clear" w:color="auto" w:fill="FFFFFF"/>
        <w:spacing w:after="0" w:line="240" w:lineRule="auto"/>
        <w:ind w:left="360"/>
        <w:jc w:val="both"/>
        <w:rPr>
          <w:rFonts w:cs="Calibri"/>
        </w:rPr>
      </w:pPr>
    </w:p>
    <w:p w:rsidR="00467248" w:rsidRPr="00EA0124" w:rsidRDefault="00467248" w:rsidP="00467248">
      <w:pPr>
        <w:shd w:val="clear" w:color="auto" w:fill="FFFFFF"/>
        <w:spacing w:after="0" w:line="240" w:lineRule="auto"/>
        <w:ind w:left="360"/>
        <w:jc w:val="both"/>
        <w:rPr>
          <w:rFonts w:cs="Calibri"/>
        </w:rPr>
      </w:pPr>
    </w:p>
    <w:p w:rsidR="00467248" w:rsidRPr="00BF68BA" w:rsidRDefault="00467248" w:rsidP="00467248">
      <w:pPr>
        <w:shd w:val="clear" w:color="auto" w:fill="D9D9D9"/>
        <w:spacing w:after="0" w:line="240" w:lineRule="auto"/>
        <w:jc w:val="both"/>
        <w:rPr>
          <w:rFonts w:cs="Calibri"/>
          <w:b/>
          <w:bCs/>
        </w:rPr>
      </w:pPr>
      <w:r w:rsidRPr="0029244D">
        <w:rPr>
          <w:rFonts w:cs="Calibri"/>
          <w:b/>
          <w:bCs/>
        </w:rPr>
        <w:t xml:space="preserve">Dotyczy: </w:t>
      </w:r>
      <w:r>
        <w:rPr>
          <w:rFonts w:cs="Calibri"/>
          <w:b/>
          <w:bCs/>
        </w:rPr>
        <w:t>Pakiet nr 4, poz. 4 – Wózek szpitalny do transportu czystej i brudnej bielizny – 10 szt.</w:t>
      </w:r>
    </w:p>
    <w:p w:rsidR="00467248" w:rsidRDefault="00467248" w:rsidP="00A04727">
      <w:pPr>
        <w:numPr>
          <w:ilvl w:val="0"/>
          <w:numId w:val="1"/>
        </w:numPr>
        <w:spacing w:after="0" w:line="240" w:lineRule="auto"/>
        <w:jc w:val="both"/>
        <w:rPr>
          <w:rFonts w:cs="Calibri"/>
        </w:rPr>
      </w:pPr>
      <w:r>
        <w:rPr>
          <w:rFonts w:cs="Calibri"/>
        </w:rPr>
        <w:t xml:space="preserve">Czy </w:t>
      </w:r>
      <w:r w:rsidRPr="0068781B">
        <w:rPr>
          <w:rFonts w:cs="Calibri"/>
        </w:rPr>
        <w:t xml:space="preserve">(w pkt. </w:t>
      </w:r>
      <w:r>
        <w:rPr>
          <w:rFonts w:cs="Calibri"/>
        </w:rPr>
        <w:t>10</w:t>
      </w:r>
      <w:r w:rsidRPr="0068781B">
        <w:rPr>
          <w:rFonts w:cs="Calibri"/>
        </w:rPr>
        <w:t xml:space="preserve">) Zamawiający </w:t>
      </w:r>
      <w:r>
        <w:rPr>
          <w:rFonts w:cs="Calibri"/>
        </w:rPr>
        <w:t xml:space="preserve">wyrazi zgodę na zaoferowanie wózka posiadającego wysokość całkowitą 1080 mm? Oferowana wysokość różni się jedynie o 20 mm od tolerancji wskazanej przez Zamawiającego. </w:t>
      </w:r>
    </w:p>
    <w:p w:rsidR="00467248" w:rsidRDefault="00467248" w:rsidP="00467248">
      <w:pPr>
        <w:spacing w:after="0" w:line="240" w:lineRule="auto"/>
        <w:ind w:left="360"/>
        <w:jc w:val="both"/>
        <w:rPr>
          <w:rFonts w:cs="Calibri"/>
        </w:rPr>
      </w:pPr>
    </w:p>
    <w:p w:rsidR="00467248" w:rsidRDefault="00467248" w:rsidP="00467248">
      <w:pPr>
        <w:spacing w:after="0" w:line="240" w:lineRule="auto"/>
        <w:ind w:left="360"/>
        <w:jc w:val="both"/>
        <w:rPr>
          <w:rFonts w:cs="Calibri"/>
        </w:rPr>
      </w:pPr>
    </w:p>
    <w:p w:rsidR="00467248" w:rsidRPr="000D1918" w:rsidRDefault="00467248" w:rsidP="00467248">
      <w:pPr>
        <w:shd w:val="clear" w:color="auto" w:fill="D9D9D9"/>
        <w:spacing w:after="0" w:line="240" w:lineRule="auto"/>
        <w:jc w:val="both"/>
        <w:rPr>
          <w:rFonts w:cs="Calibri"/>
          <w:b/>
          <w:bCs/>
        </w:rPr>
      </w:pPr>
      <w:r w:rsidRPr="0029244D">
        <w:rPr>
          <w:rFonts w:cs="Calibri"/>
          <w:b/>
          <w:bCs/>
        </w:rPr>
        <w:t xml:space="preserve">Dotyczy: </w:t>
      </w:r>
      <w:r>
        <w:rPr>
          <w:rFonts w:cs="Calibri"/>
          <w:b/>
          <w:bCs/>
        </w:rPr>
        <w:t>Pakiet nr 4, poz. 5 – Wózek transportowo – kąpielowy – 1 szt.</w:t>
      </w:r>
    </w:p>
    <w:p w:rsidR="00467248" w:rsidRPr="00FD59E6" w:rsidRDefault="00467248" w:rsidP="00A04727">
      <w:pPr>
        <w:numPr>
          <w:ilvl w:val="0"/>
          <w:numId w:val="1"/>
        </w:numPr>
        <w:spacing w:after="0" w:line="240" w:lineRule="auto"/>
        <w:jc w:val="both"/>
        <w:rPr>
          <w:rFonts w:cs="Calibri"/>
        </w:rPr>
      </w:pPr>
      <w:r w:rsidRPr="008768C7">
        <w:rPr>
          <w:rFonts w:cs="Calibri"/>
        </w:rPr>
        <w:t xml:space="preserve">Czy (w pkt. </w:t>
      </w:r>
      <w:r>
        <w:rPr>
          <w:rFonts w:cs="Calibri"/>
        </w:rPr>
        <w:t>2</w:t>
      </w:r>
      <w:r w:rsidRPr="008768C7">
        <w:rPr>
          <w:rFonts w:cs="Calibri"/>
        </w:rPr>
        <w:t xml:space="preserve">) Zamawiający wyrazi zgodę na zaoferowanie </w:t>
      </w:r>
      <w:r>
        <w:rPr>
          <w:rFonts w:cs="Calibri"/>
        </w:rPr>
        <w:t>wózka posiadającego wymiary zewnętrzne 2095 x 730 mm?</w:t>
      </w:r>
      <w:r w:rsidRPr="00FD59E6">
        <w:t xml:space="preserve"> </w:t>
      </w:r>
      <w:r w:rsidRPr="00FD59E6">
        <w:rPr>
          <w:rFonts w:cs="Calibri"/>
        </w:rPr>
        <w:t xml:space="preserve">Oferowana </w:t>
      </w:r>
      <w:r>
        <w:rPr>
          <w:rFonts w:cs="Calibri"/>
        </w:rPr>
        <w:t>długość jest zgodna z oczekiwaniami Zamawiającego, natomiast szerok</w:t>
      </w:r>
      <w:r w:rsidRPr="00FD59E6">
        <w:rPr>
          <w:rFonts w:cs="Calibri"/>
        </w:rPr>
        <w:t xml:space="preserve">ość różni się jedynie o 20 mm od tolerancji wskazanej przez Zamawiającego. </w:t>
      </w:r>
    </w:p>
    <w:p w:rsidR="00467248" w:rsidRDefault="00467248" w:rsidP="00467248">
      <w:pPr>
        <w:spacing w:after="0" w:line="240" w:lineRule="auto"/>
        <w:ind w:left="360"/>
        <w:jc w:val="both"/>
        <w:rPr>
          <w:rFonts w:cs="Calibri"/>
        </w:rPr>
      </w:pPr>
    </w:p>
    <w:p w:rsidR="00467248" w:rsidRDefault="00467248" w:rsidP="00A04727">
      <w:pPr>
        <w:numPr>
          <w:ilvl w:val="0"/>
          <w:numId w:val="1"/>
        </w:numPr>
        <w:spacing w:after="0" w:line="240" w:lineRule="auto"/>
        <w:jc w:val="both"/>
        <w:rPr>
          <w:rFonts w:cs="Calibri"/>
        </w:rPr>
      </w:pPr>
      <w:r w:rsidRPr="008768C7">
        <w:rPr>
          <w:rFonts w:cs="Calibri"/>
        </w:rPr>
        <w:t xml:space="preserve">Czy (w pkt. </w:t>
      </w:r>
      <w:r>
        <w:rPr>
          <w:rFonts w:cs="Calibri"/>
        </w:rPr>
        <w:t>4</w:t>
      </w:r>
      <w:r w:rsidRPr="008768C7">
        <w:rPr>
          <w:rFonts w:cs="Calibri"/>
        </w:rPr>
        <w:t xml:space="preserve">) Zamawiający wyrazi zgodę na zaoferowanie </w:t>
      </w:r>
      <w:r>
        <w:rPr>
          <w:rFonts w:cs="Calibri"/>
        </w:rPr>
        <w:t>wózka posiadającego leże o szerokości 560 mm?</w:t>
      </w:r>
      <w:r w:rsidRPr="00FD59E6">
        <w:t xml:space="preserve"> </w:t>
      </w:r>
      <w:r w:rsidRPr="00FD59E6">
        <w:rPr>
          <w:rFonts w:cs="Calibri"/>
        </w:rPr>
        <w:t>Oferowan</w:t>
      </w:r>
      <w:r>
        <w:rPr>
          <w:rFonts w:cs="Calibri"/>
        </w:rPr>
        <w:t>y</w:t>
      </w:r>
      <w:r w:rsidRPr="00FD59E6">
        <w:rPr>
          <w:rFonts w:cs="Calibri"/>
        </w:rPr>
        <w:t xml:space="preserve"> wy</w:t>
      </w:r>
      <w:r>
        <w:rPr>
          <w:rFonts w:cs="Calibri"/>
        </w:rPr>
        <w:t xml:space="preserve">miar </w:t>
      </w:r>
      <w:r w:rsidRPr="00FD59E6">
        <w:rPr>
          <w:rFonts w:cs="Calibri"/>
        </w:rPr>
        <w:t xml:space="preserve">różni się jedynie o </w:t>
      </w:r>
      <w:r>
        <w:rPr>
          <w:rFonts w:cs="Calibri"/>
        </w:rPr>
        <w:t>4</w:t>
      </w:r>
      <w:r w:rsidRPr="00FD59E6">
        <w:rPr>
          <w:rFonts w:cs="Calibri"/>
        </w:rPr>
        <w:t xml:space="preserve">0 mm od tolerancji wskazanej przez Zamawiającego. </w:t>
      </w:r>
    </w:p>
    <w:p w:rsidR="00467248" w:rsidRPr="00FD59E6" w:rsidRDefault="00467248" w:rsidP="00467248">
      <w:pPr>
        <w:spacing w:after="0" w:line="240" w:lineRule="auto"/>
        <w:ind w:left="360"/>
        <w:jc w:val="both"/>
        <w:rPr>
          <w:rFonts w:cs="Calibri"/>
        </w:rPr>
      </w:pPr>
    </w:p>
    <w:p w:rsidR="00467248" w:rsidRPr="00A91005" w:rsidRDefault="00467248" w:rsidP="00A04727">
      <w:pPr>
        <w:numPr>
          <w:ilvl w:val="0"/>
          <w:numId w:val="1"/>
        </w:numPr>
        <w:spacing w:after="0" w:line="240" w:lineRule="auto"/>
        <w:jc w:val="both"/>
        <w:rPr>
          <w:rFonts w:cs="Calibri"/>
        </w:rPr>
      </w:pPr>
      <w:r w:rsidRPr="00A91005">
        <w:rPr>
          <w:rFonts w:cs="Calibri"/>
        </w:rPr>
        <w:t xml:space="preserve">Czy (w pkt. </w:t>
      </w:r>
      <w:r>
        <w:rPr>
          <w:rFonts w:cs="Calibri"/>
        </w:rPr>
        <w:t>8</w:t>
      </w:r>
      <w:r w:rsidRPr="00A91005">
        <w:rPr>
          <w:rFonts w:cs="Calibri"/>
        </w:rPr>
        <w:t xml:space="preserve">) Zamawiający wyrazi zgodę na zaoferowanie </w:t>
      </w:r>
      <w:r>
        <w:rPr>
          <w:rFonts w:cs="Calibri"/>
        </w:rPr>
        <w:t xml:space="preserve">wózka posiadającego hydrauliczną, nożną regulację wysokości w zakresie 545 – 930 mm? Oferowany zakres różni się nieznacznie od wskazanego przez Zamawiającego. </w:t>
      </w:r>
    </w:p>
    <w:p w:rsidR="00467248" w:rsidRPr="008768C7" w:rsidRDefault="00467248" w:rsidP="00467248">
      <w:pPr>
        <w:spacing w:after="0" w:line="240" w:lineRule="auto"/>
        <w:ind w:left="360"/>
        <w:jc w:val="both"/>
        <w:rPr>
          <w:rFonts w:cs="Calibri"/>
        </w:rPr>
      </w:pPr>
    </w:p>
    <w:p w:rsidR="00467248" w:rsidRDefault="00467248" w:rsidP="00A04727">
      <w:pPr>
        <w:numPr>
          <w:ilvl w:val="0"/>
          <w:numId w:val="1"/>
        </w:numPr>
        <w:spacing w:after="0" w:line="240" w:lineRule="auto"/>
        <w:jc w:val="both"/>
        <w:rPr>
          <w:rFonts w:cs="Calibri"/>
        </w:rPr>
      </w:pPr>
      <w:r w:rsidRPr="008768C7">
        <w:rPr>
          <w:rFonts w:cs="Calibri"/>
        </w:rPr>
        <w:t xml:space="preserve">Czy (w pkt. </w:t>
      </w:r>
      <w:r>
        <w:rPr>
          <w:rFonts w:cs="Calibri"/>
        </w:rPr>
        <w:t>1</w:t>
      </w:r>
      <w:r w:rsidRPr="008768C7">
        <w:rPr>
          <w:rFonts w:cs="Calibri"/>
        </w:rPr>
        <w:t xml:space="preserve">2) Zamawiający wyrazi zgodę na zaoferowanie </w:t>
      </w:r>
      <w:r>
        <w:rPr>
          <w:rFonts w:cs="Calibri"/>
        </w:rPr>
        <w:t xml:space="preserve">wózka posiadającego wysokość specjalnego materaca kąpielowego 250 mm? </w:t>
      </w:r>
      <w:r w:rsidRPr="00A13C09">
        <w:rPr>
          <w:rFonts w:cs="Calibri"/>
        </w:rPr>
        <w:t>Oferowan</w:t>
      </w:r>
      <w:r>
        <w:rPr>
          <w:rFonts w:cs="Calibri"/>
        </w:rPr>
        <w:t xml:space="preserve">a wysokość </w:t>
      </w:r>
      <w:r w:rsidRPr="00A13C09">
        <w:rPr>
          <w:rFonts w:cs="Calibri"/>
        </w:rPr>
        <w:t xml:space="preserve">różni się nieznacznie od </w:t>
      </w:r>
      <w:r>
        <w:rPr>
          <w:rFonts w:cs="Calibri"/>
        </w:rPr>
        <w:t xml:space="preserve">parametru </w:t>
      </w:r>
      <w:r w:rsidRPr="00A13C09">
        <w:rPr>
          <w:rFonts w:cs="Calibri"/>
        </w:rPr>
        <w:t>wskazanego przez Zamawiającego</w:t>
      </w:r>
      <w:r>
        <w:rPr>
          <w:rFonts w:cs="Calibri"/>
        </w:rPr>
        <w:t xml:space="preserve"> (jedynie 20 mm)</w:t>
      </w:r>
      <w:r w:rsidRPr="00A13C09">
        <w:rPr>
          <w:rFonts w:cs="Calibri"/>
        </w:rPr>
        <w:t>.</w:t>
      </w:r>
    </w:p>
    <w:p w:rsidR="00467248" w:rsidRPr="00A13C09" w:rsidRDefault="00467248" w:rsidP="00467248">
      <w:pPr>
        <w:spacing w:after="0" w:line="240" w:lineRule="auto"/>
        <w:ind w:left="360"/>
        <w:jc w:val="both"/>
        <w:rPr>
          <w:rFonts w:cs="Calibri"/>
        </w:rPr>
      </w:pPr>
    </w:p>
    <w:p w:rsidR="00467248" w:rsidRDefault="00467248" w:rsidP="00A04727">
      <w:pPr>
        <w:numPr>
          <w:ilvl w:val="0"/>
          <w:numId w:val="1"/>
        </w:numPr>
        <w:spacing w:after="0" w:line="240" w:lineRule="auto"/>
        <w:jc w:val="both"/>
        <w:rPr>
          <w:rFonts w:cs="Calibri"/>
        </w:rPr>
      </w:pPr>
      <w:r w:rsidRPr="00A13C09">
        <w:rPr>
          <w:rFonts w:cs="Calibri"/>
        </w:rPr>
        <w:t>Czy (w pkt. 1</w:t>
      </w:r>
      <w:r>
        <w:rPr>
          <w:rFonts w:cs="Calibri"/>
        </w:rPr>
        <w:t>4</w:t>
      </w:r>
      <w:r w:rsidRPr="00A13C09">
        <w:rPr>
          <w:rFonts w:cs="Calibri"/>
        </w:rPr>
        <w:t xml:space="preserve">) Zamawiający wyrazi zgodę na zaoferowanie wózka </w:t>
      </w:r>
      <w:r>
        <w:rPr>
          <w:rFonts w:cs="Calibri"/>
        </w:rPr>
        <w:t xml:space="preserve">wyposażonego w wodoodporną poduszkę w formie trapezowej ułatwiającej mycie ciała pacjenta? </w:t>
      </w:r>
    </w:p>
    <w:p w:rsidR="00716ADB" w:rsidRDefault="00716ADB" w:rsidP="0086066B">
      <w:pPr>
        <w:spacing w:after="0" w:line="240" w:lineRule="auto"/>
        <w:jc w:val="both"/>
        <w:rPr>
          <w:rFonts w:asciiTheme="minorHAnsi" w:hAnsiTheme="minorHAnsi" w:cstheme="minorHAnsi"/>
          <w:color w:val="000000" w:themeColor="text1"/>
        </w:rPr>
      </w:pPr>
    </w:p>
    <w:p w:rsidR="00905864" w:rsidRDefault="00BC5E3C" w:rsidP="0086066B">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w:t>
      </w:r>
    </w:p>
    <w:p w:rsidR="00F6672D" w:rsidRPr="0002539F" w:rsidRDefault="00F6672D" w:rsidP="0086066B">
      <w:pPr>
        <w:spacing w:after="0" w:line="240" w:lineRule="auto"/>
        <w:jc w:val="both"/>
        <w:rPr>
          <w:rFonts w:asciiTheme="minorHAnsi" w:hAnsiTheme="minorHAnsi" w:cstheme="minorHAnsi"/>
          <w:color w:val="000000" w:themeColor="text1"/>
        </w:rPr>
      </w:pPr>
      <w:r w:rsidRPr="0002539F">
        <w:rPr>
          <w:rFonts w:asciiTheme="minorHAnsi" w:hAnsiTheme="minorHAnsi" w:cstheme="minorHAnsi"/>
          <w:color w:val="000000" w:themeColor="text1"/>
          <w:lang w:eastAsia="pl-PL"/>
        </w:rPr>
        <w:t xml:space="preserve">Ad 1: Zamawiający zmienia termin realizacji na: </w:t>
      </w:r>
      <w:r w:rsidRPr="0002539F">
        <w:rPr>
          <w:rFonts w:asciiTheme="minorHAnsi" w:hAnsiTheme="minorHAnsi" w:cstheme="minorHAnsi"/>
        </w:rPr>
        <w:t>42 dni od dnia popisania umowy</w:t>
      </w:r>
      <w:r w:rsidRPr="0002539F">
        <w:rPr>
          <w:rFonts w:asciiTheme="minorHAnsi" w:hAnsiTheme="minorHAnsi" w:cstheme="minorHAnsi"/>
          <w:b/>
        </w:rPr>
        <w:t>.</w:t>
      </w:r>
    </w:p>
    <w:p w:rsidR="00F6672D" w:rsidRPr="0002539F" w:rsidRDefault="00F6672D" w:rsidP="0086066B">
      <w:pPr>
        <w:spacing w:after="0" w:line="240" w:lineRule="auto"/>
        <w:jc w:val="both"/>
        <w:rPr>
          <w:rFonts w:asciiTheme="minorHAnsi" w:hAnsiTheme="minorHAnsi" w:cstheme="minorHAnsi"/>
          <w:color w:val="000000" w:themeColor="text1"/>
        </w:rPr>
      </w:pPr>
      <w:r w:rsidRPr="0002539F">
        <w:rPr>
          <w:rFonts w:asciiTheme="minorHAnsi" w:hAnsiTheme="minorHAnsi" w:cstheme="minorHAnsi"/>
          <w:color w:val="000000" w:themeColor="text1"/>
        </w:rPr>
        <w:t xml:space="preserve">Ad 2: </w:t>
      </w:r>
      <w:r w:rsidRPr="0002539F">
        <w:rPr>
          <w:rFonts w:asciiTheme="minorHAnsi" w:hAnsiTheme="minorHAnsi" w:cstheme="minorHAnsi"/>
          <w:color w:val="000000" w:themeColor="text1"/>
          <w:lang w:eastAsia="pl-PL"/>
        </w:rPr>
        <w:t>Zamawiający</w:t>
      </w:r>
      <w:r w:rsidRPr="0002539F">
        <w:rPr>
          <w:rFonts w:asciiTheme="minorHAnsi" w:hAnsiTheme="minorHAnsi" w:cstheme="minorHAnsi"/>
        </w:rPr>
        <w:t xml:space="preserve"> dopuszcza łóżko posiadające długość całkowitą 2230 mm (+/- 10 mm).</w:t>
      </w:r>
    </w:p>
    <w:p w:rsidR="00BC5E3C" w:rsidRPr="0002539F" w:rsidRDefault="00F6672D" w:rsidP="0086066B">
      <w:pPr>
        <w:spacing w:after="0" w:line="240" w:lineRule="auto"/>
        <w:jc w:val="both"/>
        <w:rPr>
          <w:rFonts w:asciiTheme="minorHAnsi" w:hAnsiTheme="minorHAnsi" w:cstheme="minorHAnsi"/>
          <w:color w:val="000000" w:themeColor="text1"/>
          <w:lang w:eastAsia="pl-PL"/>
        </w:rPr>
      </w:pPr>
      <w:r w:rsidRPr="0002539F">
        <w:rPr>
          <w:rFonts w:asciiTheme="minorHAnsi" w:hAnsiTheme="minorHAnsi" w:cstheme="minorHAnsi"/>
          <w:color w:val="000000" w:themeColor="text1"/>
        </w:rPr>
        <w:t>Ad 3-10</w:t>
      </w:r>
      <w:r w:rsidR="00905864" w:rsidRPr="0002539F">
        <w:rPr>
          <w:rFonts w:asciiTheme="minorHAnsi" w:hAnsiTheme="minorHAnsi" w:cstheme="minorHAnsi"/>
          <w:color w:val="000000" w:themeColor="text1"/>
        </w:rPr>
        <w:t xml:space="preserve">: </w:t>
      </w:r>
      <w:r w:rsidR="00BC5E3C" w:rsidRPr="0002539F">
        <w:rPr>
          <w:rFonts w:asciiTheme="minorHAnsi" w:hAnsiTheme="minorHAnsi" w:cstheme="minorHAnsi"/>
          <w:color w:val="000000" w:themeColor="text1"/>
          <w:shd w:val="clear" w:color="auto" w:fill="FFFFFF"/>
        </w:rPr>
        <w:t>Zam</w:t>
      </w:r>
      <w:r w:rsidR="00B214F7" w:rsidRPr="0002539F">
        <w:rPr>
          <w:rFonts w:asciiTheme="minorHAnsi" w:hAnsiTheme="minorHAnsi" w:cstheme="minorHAnsi"/>
          <w:color w:val="000000" w:themeColor="text1"/>
          <w:shd w:val="clear" w:color="auto" w:fill="FFFFFF"/>
        </w:rPr>
        <w:t>awiający pozostawia zapisy SWZ</w:t>
      </w:r>
      <w:r w:rsidR="00BC5E3C" w:rsidRPr="0002539F">
        <w:rPr>
          <w:rFonts w:asciiTheme="minorHAnsi" w:hAnsiTheme="minorHAnsi" w:cstheme="minorHAnsi"/>
          <w:color w:val="000000" w:themeColor="text1"/>
          <w:shd w:val="clear" w:color="auto" w:fill="FFFFFF"/>
        </w:rPr>
        <w:t xml:space="preserve"> bez zmian</w:t>
      </w:r>
      <w:r w:rsidR="00BC5E3C" w:rsidRPr="0002539F">
        <w:rPr>
          <w:rFonts w:asciiTheme="minorHAnsi" w:hAnsiTheme="minorHAnsi" w:cstheme="minorHAnsi"/>
          <w:color w:val="000000" w:themeColor="text1"/>
          <w:lang w:eastAsia="pl-PL"/>
        </w:rPr>
        <w:t>.</w:t>
      </w:r>
    </w:p>
    <w:p w:rsidR="00F6672D" w:rsidRPr="0002539F" w:rsidRDefault="00F6672D" w:rsidP="0086066B">
      <w:pPr>
        <w:spacing w:after="0" w:line="240" w:lineRule="auto"/>
        <w:jc w:val="both"/>
        <w:rPr>
          <w:rFonts w:asciiTheme="minorHAnsi" w:hAnsiTheme="minorHAnsi" w:cstheme="minorHAnsi"/>
        </w:rPr>
      </w:pPr>
      <w:r w:rsidRPr="0002539F">
        <w:rPr>
          <w:rFonts w:asciiTheme="minorHAnsi" w:hAnsiTheme="minorHAnsi" w:cstheme="minorHAnsi"/>
          <w:color w:val="000000" w:themeColor="text1"/>
          <w:lang w:eastAsia="pl-PL"/>
        </w:rPr>
        <w:t xml:space="preserve">Ad 11: </w:t>
      </w:r>
      <w:r w:rsidRPr="0002539F">
        <w:rPr>
          <w:rFonts w:asciiTheme="minorHAnsi" w:hAnsiTheme="minorHAnsi" w:cstheme="minorHAnsi"/>
        </w:rPr>
        <w:t>Zamawiający dopuszcza szafkę przyłóżkową posiadającą wymiary (wysokość x szerokość x głębokość) 768 x 680 x 470 mm.</w:t>
      </w:r>
    </w:p>
    <w:p w:rsidR="00F6672D" w:rsidRPr="0002539F" w:rsidRDefault="00F6672D" w:rsidP="00F6672D">
      <w:pPr>
        <w:spacing w:after="0" w:line="240" w:lineRule="auto"/>
        <w:jc w:val="both"/>
        <w:rPr>
          <w:rFonts w:asciiTheme="minorHAnsi" w:hAnsiTheme="minorHAnsi" w:cstheme="minorHAnsi"/>
          <w:color w:val="000000" w:themeColor="text1"/>
          <w:lang w:eastAsia="pl-PL"/>
        </w:rPr>
      </w:pPr>
      <w:r w:rsidRPr="0002539F">
        <w:rPr>
          <w:rFonts w:asciiTheme="minorHAnsi" w:hAnsiTheme="minorHAnsi" w:cstheme="minorHAnsi"/>
          <w:color w:val="000000" w:themeColor="text1"/>
        </w:rPr>
        <w:t>Ad 1</w:t>
      </w:r>
      <w:r w:rsidR="00A72D39" w:rsidRPr="0002539F">
        <w:rPr>
          <w:rFonts w:asciiTheme="minorHAnsi" w:hAnsiTheme="minorHAnsi" w:cstheme="minorHAnsi"/>
          <w:color w:val="000000" w:themeColor="text1"/>
        </w:rPr>
        <w:t>2</w:t>
      </w:r>
      <w:r w:rsidRPr="0002539F">
        <w:rPr>
          <w:rFonts w:asciiTheme="minorHAnsi" w:hAnsiTheme="minorHAnsi" w:cstheme="minorHAnsi"/>
          <w:color w:val="000000" w:themeColor="text1"/>
        </w:rPr>
        <w:t xml:space="preserve">-15: </w:t>
      </w:r>
      <w:r w:rsidRPr="0002539F">
        <w:rPr>
          <w:rFonts w:asciiTheme="minorHAnsi" w:hAnsiTheme="minorHAnsi" w:cstheme="minorHAnsi"/>
          <w:color w:val="000000" w:themeColor="text1"/>
          <w:shd w:val="clear" w:color="auto" w:fill="FFFFFF"/>
        </w:rPr>
        <w:t>Zamawiający pozostawia zapisy SWZ bez zmian</w:t>
      </w:r>
      <w:r w:rsidRPr="0002539F">
        <w:rPr>
          <w:rFonts w:asciiTheme="minorHAnsi" w:hAnsiTheme="minorHAnsi" w:cstheme="minorHAnsi"/>
          <w:color w:val="000000" w:themeColor="text1"/>
          <w:lang w:eastAsia="pl-PL"/>
        </w:rPr>
        <w:t>.</w:t>
      </w:r>
    </w:p>
    <w:p w:rsidR="005A6715" w:rsidRPr="0002539F" w:rsidRDefault="005A6715" w:rsidP="00F6672D">
      <w:pPr>
        <w:spacing w:after="0" w:line="240" w:lineRule="auto"/>
        <w:jc w:val="both"/>
        <w:rPr>
          <w:rFonts w:asciiTheme="minorHAnsi" w:hAnsiTheme="minorHAnsi" w:cstheme="minorHAnsi"/>
        </w:rPr>
      </w:pPr>
      <w:r w:rsidRPr="0002539F">
        <w:rPr>
          <w:rFonts w:asciiTheme="minorHAnsi" w:hAnsiTheme="minorHAnsi" w:cstheme="minorHAnsi"/>
          <w:color w:val="000000" w:themeColor="text1"/>
          <w:lang w:eastAsia="pl-PL"/>
        </w:rPr>
        <w:t xml:space="preserve">Ad 16: </w:t>
      </w:r>
      <w:r w:rsidRPr="0002539F">
        <w:rPr>
          <w:rFonts w:asciiTheme="minorHAnsi" w:hAnsiTheme="minorHAnsi" w:cstheme="minorHAnsi"/>
        </w:rPr>
        <w:t>Zamawiający dopuszcza wózek posiadający wysokość całkowitą 1080 mm.</w:t>
      </w:r>
    </w:p>
    <w:p w:rsidR="005A6715" w:rsidRPr="0002539F" w:rsidRDefault="005A6715" w:rsidP="00F6672D">
      <w:pPr>
        <w:spacing w:after="0" w:line="240" w:lineRule="auto"/>
        <w:jc w:val="both"/>
        <w:rPr>
          <w:rFonts w:asciiTheme="minorHAnsi" w:hAnsiTheme="minorHAnsi" w:cstheme="minorHAnsi"/>
        </w:rPr>
      </w:pPr>
      <w:r w:rsidRPr="0002539F">
        <w:rPr>
          <w:rFonts w:asciiTheme="minorHAnsi" w:hAnsiTheme="minorHAnsi" w:cstheme="minorHAnsi"/>
        </w:rPr>
        <w:t>Ad 17: Zamawiający dopuszcza wózek posiadający wymiary zewnętrzne 2095 x 730 mm.</w:t>
      </w:r>
    </w:p>
    <w:p w:rsidR="005A6715" w:rsidRPr="0002539F" w:rsidRDefault="00FF46EF" w:rsidP="00F6672D">
      <w:pPr>
        <w:spacing w:after="0" w:line="240" w:lineRule="auto"/>
        <w:jc w:val="both"/>
        <w:rPr>
          <w:rFonts w:asciiTheme="minorHAnsi" w:hAnsiTheme="minorHAnsi" w:cstheme="minorHAnsi"/>
        </w:rPr>
      </w:pPr>
      <w:r w:rsidRPr="0002539F">
        <w:rPr>
          <w:rFonts w:asciiTheme="minorHAnsi" w:hAnsiTheme="minorHAnsi" w:cstheme="minorHAnsi"/>
        </w:rPr>
        <w:t>Ad 18: Zamawiający dopuszcza wózek posiadający leże o szerokości 560 mm</w:t>
      </w:r>
      <w:r w:rsidR="007B275B" w:rsidRPr="0002539F">
        <w:rPr>
          <w:rFonts w:asciiTheme="minorHAnsi" w:hAnsiTheme="minorHAnsi" w:cstheme="minorHAnsi"/>
        </w:rPr>
        <w:t>.</w:t>
      </w:r>
    </w:p>
    <w:p w:rsidR="007B275B" w:rsidRPr="0002539F" w:rsidRDefault="007B275B" w:rsidP="00F6672D">
      <w:pPr>
        <w:spacing w:after="0" w:line="240" w:lineRule="auto"/>
        <w:jc w:val="both"/>
        <w:rPr>
          <w:rFonts w:asciiTheme="minorHAnsi" w:hAnsiTheme="minorHAnsi" w:cstheme="minorHAnsi"/>
        </w:rPr>
      </w:pPr>
      <w:r w:rsidRPr="0002539F">
        <w:rPr>
          <w:rFonts w:asciiTheme="minorHAnsi" w:hAnsiTheme="minorHAnsi" w:cstheme="minorHAnsi"/>
        </w:rPr>
        <w:lastRenderedPageBreak/>
        <w:t>Ad 19: Zamawiający dopuszcza wózek posiadający hydrauliczną, nożną regulację wysokości w zakresie 545 – 930 mm.</w:t>
      </w:r>
    </w:p>
    <w:p w:rsidR="007B275B" w:rsidRPr="0002539F" w:rsidRDefault="007B275B" w:rsidP="00F6672D">
      <w:pPr>
        <w:spacing w:after="0" w:line="240" w:lineRule="auto"/>
        <w:jc w:val="both"/>
        <w:rPr>
          <w:rFonts w:asciiTheme="minorHAnsi" w:hAnsiTheme="minorHAnsi" w:cstheme="minorHAnsi"/>
        </w:rPr>
      </w:pPr>
      <w:r w:rsidRPr="0002539F">
        <w:rPr>
          <w:rFonts w:asciiTheme="minorHAnsi" w:hAnsiTheme="minorHAnsi" w:cstheme="minorHAnsi"/>
        </w:rPr>
        <w:t>Ad 20: Zamawiający dopuszcza wózek posiadający wysokość specjalnego materaca kąpielowego 250 mm</w:t>
      </w:r>
      <w:r w:rsidR="00030C84" w:rsidRPr="0002539F">
        <w:rPr>
          <w:rFonts w:asciiTheme="minorHAnsi" w:hAnsiTheme="minorHAnsi" w:cstheme="minorHAnsi"/>
        </w:rPr>
        <w:t>.</w:t>
      </w:r>
    </w:p>
    <w:p w:rsidR="00030C84" w:rsidRDefault="00030C84" w:rsidP="00030C84">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rPr>
        <w:t xml:space="preserve">Ad 21: </w:t>
      </w:r>
      <w:r w:rsidRPr="00597CD1">
        <w:rPr>
          <w:rFonts w:asciiTheme="minorHAnsi" w:hAnsiTheme="minorHAnsi" w:cstheme="minorHAnsi"/>
          <w:color w:val="000000" w:themeColor="text1"/>
          <w:shd w:val="clear" w:color="auto" w:fill="FFFFFF"/>
        </w:rPr>
        <w:t>Z</w:t>
      </w:r>
      <w:r>
        <w:rPr>
          <w:rFonts w:asciiTheme="minorHAnsi" w:hAnsiTheme="minorHAnsi" w:cstheme="minorHAnsi"/>
          <w:color w:val="000000" w:themeColor="text1"/>
          <w:shd w:val="clear" w:color="auto" w:fill="FFFFFF"/>
        </w:rPr>
        <w:t>amawiający pozostawia zapisy SWZ</w:t>
      </w:r>
      <w:r w:rsidRPr="00597CD1">
        <w:rPr>
          <w:rFonts w:asciiTheme="minorHAnsi" w:hAnsiTheme="minorHAnsi" w:cstheme="minorHAnsi"/>
          <w:color w:val="000000" w:themeColor="text1"/>
          <w:shd w:val="clear" w:color="auto" w:fill="FFFFFF"/>
        </w:rPr>
        <w:t xml:space="preserve"> bez zmian</w:t>
      </w:r>
      <w:r w:rsidRPr="00597CD1">
        <w:rPr>
          <w:rFonts w:asciiTheme="minorHAnsi" w:hAnsiTheme="minorHAnsi" w:cstheme="minorHAnsi"/>
          <w:color w:val="000000" w:themeColor="text1"/>
          <w:lang w:eastAsia="pl-PL"/>
        </w:rPr>
        <w:t>.</w:t>
      </w:r>
    </w:p>
    <w:p w:rsidR="00BC5E3C" w:rsidRDefault="00BC5E3C" w:rsidP="0086066B">
      <w:pPr>
        <w:spacing w:after="0" w:line="240" w:lineRule="auto"/>
        <w:jc w:val="both"/>
        <w:rPr>
          <w:rFonts w:asciiTheme="minorHAnsi" w:hAnsiTheme="minorHAnsi" w:cstheme="minorHAnsi"/>
          <w:color w:val="000000" w:themeColor="text1"/>
          <w:lang w:eastAsia="pl-PL"/>
        </w:rPr>
      </w:pPr>
    </w:p>
    <w:p w:rsidR="00BC5E3C" w:rsidRDefault="00BC5E3C" w:rsidP="0086066B">
      <w:pPr>
        <w:spacing w:after="0" w:line="240" w:lineRule="auto"/>
        <w:jc w:val="both"/>
        <w:rPr>
          <w:rFonts w:asciiTheme="minorHAnsi" w:hAnsiTheme="minorHAnsi" w:cstheme="minorHAnsi"/>
          <w:color w:val="000000" w:themeColor="text1"/>
        </w:rPr>
      </w:pPr>
    </w:p>
    <w:p w:rsidR="00D762DE" w:rsidRDefault="00D762DE" w:rsidP="00D762DE">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1</w:t>
      </w:r>
      <w:r w:rsidR="00481F60">
        <w:rPr>
          <w:rFonts w:asciiTheme="minorHAnsi" w:hAnsiTheme="minorHAnsi" w:cstheme="minorHAnsi"/>
          <w:color w:val="000000" w:themeColor="text1"/>
          <w:highlight w:val="cyan"/>
        </w:rPr>
        <w:t>7</w:t>
      </w:r>
      <w:r w:rsidRPr="00596EC1">
        <w:rPr>
          <w:rFonts w:asciiTheme="minorHAnsi" w:hAnsiTheme="minorHAnsi" w:cstheme="minorHAnsi"/>
          <w:color w:val="000000" w:themeColor="text1"/>
          <w:highlight w:val="cyan"/>
        </w:rPr>
        <w:t>:</w:t>
      </w:r>
    </w:p>
    <w:p w:rsidR="00716ADB" w:rsidRDefault="00716ADB" w:rsidP="0086066B">
      <w:pPr>
        <w:spacing w:after="0" w:line="240" w:lineRule="auto"/>
        <w:jc w:val="both"/>
        <w:rPr>
          <w:rFonts w:asciiTheme="minorHAnsi" w:hAnsiTheme="minorHAnsi" w:cstheme="minorHAnsi"/>
          <w:color w:val="000000" w:themeColor="text1"/>
        </w:rPr>
      </w:pPr>
    </w:p>
    <w:p w:rsidR="00194CB7" w:rsidRPr="00355D28" w:rsidRDefault="00194CB7" w:rsidP="00194CB7">
      <w:pPr>
        <w:rPr>
          <w:rFonts w:ascii="Times New Roman" w:hAnsi="Times New Roman"/>
        </w:rPr>
      </w:pPr>
      <w:r w:rsidRPr="00355D28">
        <w:rPr>
          <w:rFonts w:ascii="Times New Roman" w:hAnsi="Times New Roman"/>
        </w:rPr>
        <w:t xml:space="preserve">Pakiet nr 4 </w:t>
      </w:r>
    </w:p>
    <w:p w:rsidR="00194CB7" w:rsidRPr="00355D28" w:rsidRDefault="00194CB7" w:rsidP="00194CB7">
      <w:pPr>
        <w:rPr>
          <w:rFonts w:ascii="Times New Roman" w:eastAsia="Times New Roman" w:hAnsi="Times New Roman"/>
          <w:b/>
          <w:szCs w:val="24"/>
          <w:lang w:eastAsia="en-GB"/>
        </w:rPr>
      </w:pPr>
      <w:r w:rsidRPr="00355D28">
        <w:rPr>
          <w:rFonts w:ascii="Times New Roman" w:eastAsia="Times New Roman" w:hAnsi="Times New Roman"/>
          <w:b/>
          <w:szCs w:val="24"/>
          <w:lang w:eastAsia="en-GB"/>
        </w:rPr>
        <w:t xml:space="preserve">Pozycja 1 Łóżko szpitalne z szafką i materacem – 10 </w:t>
      </w:r>
      <w:proofErr w:type="spellStart"/>
      <w:r w:rsidRPr="00355D28">
        <w:rPr>
          <w:rFonts w:ascii="Times New Roman" w:eastAsia="Times New Roman" w:hAnsi="Times New Roman"/>
          <w:b/>
          <w:szCs w:val="24"/>
          <w:lang w:eastAsia="en-GB"/>
        </w:rPr>
        <w:t>szt</w:t>
      </w:r>
      <w:proofErr w:type="spellEnd"/>
    </w:p>
    <w:p w:rsidR="00194CB7" w:rsidRPr="00355D28" w:rsidRDefault="00194CB7" w:rsidP="00194CB7">
      <w:pPr>
        <w:rPr>
          <w:rFonts w:ascii="Times New Roman" w:eastAsia="Times New Roman" w:hAnsi="Times New Roman"/>
          <w:b/>
          <w:szCs w:val="24"/>
          <w:u w:val="single"/>
          <w:lang w:eastAsia="en-GB"/>
        </w:rPr>
      </w:pPr>
      <w:r w:rsidRPr="00355D28">
        <w:rPr>
          <w:rFonts w:ascii="Times New Roman" w:eastAsia="Times New Roman" w:hAnsi="Times New Roman"/>
          <w:b/>
          <w:szCs w:val="24"/>
          <w:u w:val="single"/>
          <w:lang w:eastAsia="en-GB"/>
        </w:rPr>
        <w:t>I Łóżko szpitalne</w:t>
      </w:r>
    </w:p>
    <w:p w:rsidR="00194CB7" w:rsidRPr="00323A76" w:rsidRDefault="00194CB7" w:rsidP="00A04727">
      <w:pPr>
        <w:pStyle w:val="Akapitzlist"/>
        <w:numPr>
          <w:ilvl w:val="0"/>
          <w:numId w:val="2"/>
        </w:numPr>
        <w:spacing w:after="160" w:line="259" w:lineRule="auto"/>
        <w:jc w:val="left"/>
        <w:rPr>
          <w:rFonts w:ascii="Times New Roman" w:eastAsia="Times New Roman" w:hAnsi="Times New Roman"/>
          <w:bCs/>
          <w:sz w:val="20"/>
          <w:szCs w:val="20"/>
          <w:lang w:eastAsia="en-GB"/>
        </w:rPr>
      </w:pPr>
      <w:r w:rsidRPr="00323A76">
        <w:rPr>
          <w:rFonts w:ascii="Times New Roman" w:eastAsia="Times New Roman" w:hAnsi="Times New Roman"/>
          <w:bCs/>
          <w:sz w:val="20"/>
          <w:szCs w:val="20"/>
          <w:lang w:eastAsia="en-GB"/>
        </w:rPr>
        <w:t xml:space="preserve">Czy </w:t>
      </w:r>
      <w:proofErr w:type="spellStart"/>
      <w:r w:rsidRPr="00323A76">
        <w:rPr>
          <w:rFonts w:ascii="Times New Roman" w:eastAsia="Times New Roman" w:hAnsi="Times New Roman"/>
          <w:bCs/>
          <w:sz w:val="20"/>
          <w:szCs w:val="20"/>
          <w:lang w:eastAsia="en-GB"/>
        </w:rPr>
        <w:t>Zamawiajacy</w:t>
      </w:r>
      <w:proofErr w:type="spellEnd"/>
      <w:r w:rsidRPr="00323A76">
        <w:rPr>
          <w:rFonts w:ascii="Times New Roman" w:eastAsia="Times New Roman" w:hAnsi="Times New Roman"/>
          <w:bCs/>
          <w:sz w:val="20"/>
          <w:szCs w:val="20"/>
          <w:lang w:eastAsia="en-GB"/>
        </w:rPr>
        <w:t xml:space="preserve"> wydzieli pozycje nr 1 z pakietu nr 4 co zwiększy konkurencyjność cenową </w:t>
      </w:r>
    </w:p>
    <w:p w:rsidR="00194CB7" w:rsidRPr="00323A76" w:rsidRDefault="00194CB7" w:rsidP="00A04727">
      <w:pPr>
        <w:pStyle w:val="Akapitzlist"/>
        <w:numPr>
          <w:ilvl w:val="0"/>
          <w:numId w:val="2"/>
        </w:numPr>
        <w:spacing w:after="160" w:line="259" w:lineRule="auto"/>
        <w:jc w:val="left"/>
        <w:rPr>
          <w:rFonts w:ascii="Times New Roman" w:hAnsi="Times New Roman"/>
          <w:sz w:val="20"/>
          <w:szCs w:val="20"/>
        </w:rPr>
      </w:pPr>
      <w:proofErr w:type="spellStart"/>
      <w:r w:rsidRPr="00323A76">
        <w:rPr>
          <w:rFonts w:ascii="Times New Roman" w:hAnsi="Times New Roman"/>
          <w:sz w:val="20"/>
          <w:szCs w:val="20"/>
        </w:rPr>
        <w:t>Ptk</w:t>
      </w:r>
      <w:proofErr w:type="spellEnd"/>
      <w:r w:rsidRPr="00323A76">
        <w:rPr>
          <w:rFonts w:ascii="Times New Roman" w:hAnsi="Times New Roman"/>
          <w:sz w:val="20"/>
          <w:szCs w:val="20"/>
        </w:rPr>
        <w:t xml:space="preserve"> 11 . Czy Zmawiający dopuści </w:t>
      </w:r>
      <w:r w:rsidRPr="00323A76">
        <w:rPr>
          <w:rFonts w:ascii="Times New Roman" w:hAnsi="Times New Roman"/>
          <w:color w:val="000000"/>
          <w:sz w:val="20"/>
          <w:szCs w:val="20"/>
        </w:rPr>
        <w:t>Kąt uniesienia segmentu oparcia ud 32 stopnie</w:t>
      </w:r>
    </w:p>
    <w:p w:rsidR="00194CB7" w:rsidRPr="00323A76" w:rsidRDefault="00194CB7" w:rsidP="00A04727">
      <w:pPr>
        <w:pStyle w:val="Akapitzlist"/>
        <w:numPr>
          <w:ilvl w:val="0"/>
          <w:numId w:val="2"/>
        </w:numPr>
        <w:spacing w:after="160" w:line="259" w:lineRule="auto"/>
        <w:jc w:val="left"/>
        <w:rPr>
          <w:rFonts w:ascii="Times New Roman" w:hAnsi="Times New Roman"/>
          <w:sz w:val="20"/>
          <w:szCs w:val="20"/>
        </w:rPr>
      </w:pPr>
      <w:proofErr w:type="spellStart"/>
      <w:r w:rsidRPr="00323A76">
        <w:rPr>
          <w:rFonts w:ascii="Times New Roman" w:hAnsi="Times New Roman"/>
          <w:sz w:val="20"/>
          <w:szCs w:val="20"/>
        </w:rPr>
        <w:t>Ptk</w:t>
      </w:r>
      <w:proofErr w:type="spellEnd"/>
      <w:r w:rsidRPr="00323A76">
        <w:rPr>
          <w:rFonts w:ascii="Times New Roman" w:hAnsi="Times New Roman"/>
          <w:sz w:val="20"/>
          <w:szCs w:val="20"/>
        </w:rPr>
        <w:t xml:space="preserve"> 14 . Czy </w:t>
      </w:r>
      <w:r w:rsidRPr="00323A76">
        <w:rPr>
          <w:rFonts w:ascii="Times New Roman" w:hAnsi="Times New Roman"/>
          <w:color w:val="000000"/>
          <w:sz w:val="20"/>
          <w:szCs w:val="20"/>
        </w:rPr>
        <w:t xml:space="preserve">Zamawiający wymaga  bardziej zaawansowane rozwiązanie zabezpieczające pacjenta na całej długości leża, </w:t>
      </w:r>
      <w:r w:rsidRPr="00323A76">
        <w:rPr>
          <w:rFonts w:ascii="Times New Roman" w:hAnsi="Times New Roman"/>
          <w:sz w:val="20"/>
          <w:szCs w:val="20"/>
        </w:rPr>
        <w:t>barierki dwuczęściowe tworzywowe.</w:t>
      </w:r>
    </w:p>
    <w:p w:rsidR="00194CB7" w:rsidRPr="00323A76" w:rsidRDefault="00194CB7" w:rsidP="00A04727">
      <w:pPr>
        <w:pStyle w:val="Akapitzlist"/>
        <w:numPr>
          <w:ilvl w:val="0"/>
          <w:numId w:val="2"/>
        </w:numPr>
        <w:spacing w:after="160" w:line="259" w:lineRule="auto"/>
        <w:jc w:val="left"/>
        <w:rPr>
          <w:rFonts w:ascii="Times New Roman" w:hAnsi="Times New Roman"/>
          <w:sz w:val="20"/>
          <w:szCs w:val="20"/>
        </w:rPr>
      </w:pPr>
      <w:proofErr w:type="spellStart"/>
      <w:r w:rsidRPr="00323A76">
        <w:rPr>
          <w:rFonts w:ascii="Times New Roman" w:hAnsi="Times New Roman"/>
          <w:sz w:val="20"/>
          <w:szCs w:val="20"/>
        </w:rPr>
        <w:t>Ptk</w:t>
      </w:r>
      <w:proofErr w:type="spellEnd"/>
      <w:r w:rsidRPr="00323A76">
        <w:rPr>
          <w:rFonts w:ascii="Times New Roman" w:hAnsi="Times New Roman"/>
          <w:sz w:val="20"/>
          <w:szCs w:val="20"/>
        </w:rPr>
        <w:t xml:space="preserve"> 20 Czy Zamawiający dopuści hamulec zlokalizowany przy kołach od strony nóg pacjenta</w:t>
      </w:r>
    </w:p>
    <w:p w:rsidR="00194CB7" w:rsidRPr="00323A76" w:rsidRDefault="00194CB7" w:rsidP="00A04727">
      <w:pPr>
        <w:pStyle w:val="Akapitzlist"/>
        <w:numPr>
          <w:ilvl w:val="0"/>
          <w:numId w:val="2"/>
        </w:numPr>
        <w:spacing w:after="160" w:line="259" w:lineRule="auto"/>
        <w:jc w:val="left"/>
        <w:rPr>
          <w:rFonts w:ascii="Times New Roman" w:hAnsi="Times New Roman"/>
          <w:sz w:val="20"/>
          <w:szCs w:val="20"/>
        </w:rPr>
      </w:pPr>
      <w:proofErr w:type="spellStart"/>
      <w:r w:rsidRPr="00323A76">
        <w:rPr>
          <w:rFonts w:ascii="Times New Roman" w:hAnsi="Times New Roman"/>
          <w:sz w:val="20"/>
          <w:szCs w:val="20"/>
        </w:rPr>
        <w:t>Ptk</w:t>
      </w:r>
      <w:proofErr w:type="spellEnd"/>
      <w:r w:rsidRPr="00323A76">
        <w:rPr>
          <w:rFonts w:ascii="Times New Roman" w:hAnsi="Times New Roman"/>
          <w:sz w:val="20"/>
          <w:szCs w:val="20"/>
        </w:rPr>
        <w:t xml:space="preserve"> 21 Czy Zamawiający dopuści Dodatkowe wyposażenie:</w:t>
      </w:r>
    </w:p>
    <w:p w:rsidR="00194CB7" w:rsidRPr="00323A76" w:rsidRDefault="00194CB7" w:rsidP="00194CB7">
      <w:pPr>
        <w:widowControl w:val="0"/>
        <w:pBdr>
          <w:top w:val="nil"/>
          <w:left w:val="nil"/>
          <w:bottom w:val="nil"/>
          <w:right w:val="nil"/>
          <w:between w:val="nil"/>
        </w:pBdr>
        <w:rPr>
          <w:rFonts w:ascii="Times New Roman" w:hAnsi="Times New Roman"/>
          <w:sz w:val="20"/>
          <w:szCs w:val="20"/>
        </w:rPr>
      </w:pPr>
      <w:r w:rsidRPr="00323A76">
        <w:rPr>
          <w:rFonts w:ascii="Times New Roman" w:hAnsi="Times New Roman"/>
          <w:sz w:val="20"/>
          <w:szCs w:val="20"/>
        </w:rPr>
        <w:t>- koszyczek  na worki urologiczne,</w:t>
      </w:r>
    </w:p>
    <w:p w:rsidR="00194CB7" w:rsidRPr="00323A76" w:rsidRDefault="00194CB7" w:rsidP="00194CB7">
      <w:pPr>
        <w:widowControl w:val="0"/>
        <w:pBdr>
          <w:top w:val="nil"/>
          <w:left w:val="nil"/>
          <w:bottom w:val="nil"/>
          <w:right w:val="nil"/>
          <w:between w:val="nil"/>
        </w:pBdr>
        <w:rPr>
          <w:rFonts w:ascii="Times New Roman" w:hAnsi="Times New Roman"/>
          <w:sz w:val="20"/>
          <w:szCs w:val="20"/>
        </w:rPr>
      </w:pPr>
      <w:r w:rsidRPr="00323A76">
        <w:rPr>
          <w:rFonts w:ascii="Times New Roman" w:hAnsi="Times New Roman"/>
          <w:sz w:val="20"/>
          <w:szCs w:val="20"/>
        </w:rPr>
        <w:t xml:space="preserve">- gięty wieszak kroplówki lub uchwytu ręki, z możliwością montażu w każdym narożniku łóżka, </w:t>
      </w:r>
    </w:p>
    <w:p w:rsidR="00194CB7" w:rsidRPr="00323A76" w:rsidRDefault="00194CB7" w:rsidP="00194CB7">
      <w:pPr>
        <w:rPr>
          <w:rFonts w:ascii="Times New Roman" w:hAnsi="Times New Roman"/>
          <w:sz w:val="20"/>
          <w:szCs w:val="20"/>
        </w:rPr>
      </w:pPr>
      <w:r w:rsidRPr="00323A76">
        <w:rPr>
          <w:rFonts w:ascii="Times New Roman" w:hAnsi="Times New Roman"/>
          <w:sz w:val="20"/>
          <w:szCs w:val="20"/>
        </w:rPr>
        <w:t xml:space="preserve">- materac piankowy </w:t>
      </w:r>
    </w:p>
    <w:p w:rsidR="00194CB7" w:rsidRPr="00323A76" w:rsidRDefault="00194CB7" w:rsidP="00194CB7">
      <w:pPr>
        <w:rPr>
          <w:rFonts w:ascii="Times New Roman" w:hAnsi="Times New Roman"/>
          <w:sz w:val="20"/>
          <w:szCs w:val="20"/>
        </w:rPr>
      </w:pPr>
    </w:p>
    <w:p w:rsidR="00194CB7" w:rsidRPr="00323A76" w:rsidRDefault="00194CB7" w:rsidP="00A04727">
      <w:pPr>
        <w:pStyle w:val="Akapitzlist"/>
        <w:numPr>
          <w:ilvl w:val="0"/>
          <w:numId w:val="2"/>
        </w:numPr>
        <w:spacing w:after="160" w:line="259" w:lineRule="auto"/>
        <w:jc w:val="left"/>
        <w:rPr>
          <w:rFonts w:ascii="Times New Roman" w:hAnsi="Times New Roman"/>
          <w:sz w:val="20"/>
          <w:szCs w:val="20"/>
        </w:rPr>
      </w:pPr>
      <w:proofErr w:type="spellStart"/>
      <w:r w:rsidRPr="00323A76">
        <w:rPr>
          <w:rFonts w:ascii="Times New Roman" w:hAnsi="Times New Roman"/>
          <w:sz w:val="20"/>
          <w:szCs w:val="20"/>
        </w:rPr>
        <w:t>Ptk</w:t>
      </w:r>
      <w:proofErr w:type="spellEnd"/>
      <w:r w:rsidRPr="00323A76">
        <w:rPr>
          <w:rFonts w:ascii="Times New Roman" w:hAnsi="Times New Roman"/>
          <w:sz w:val="20"/>
          <w:szCs w:val="20"/>
        </w:rPr>
        <w:t xml:space="preserve"> 23 Czy Zamawiający dopuści </w:t>
      </w:r>
      <w:r w:rsidRPr="00323A76">
        <w:rPr>
          <w:rFonts w:ascii="Times New Roman" w:hAnsi="Times New Roman"/>
          <w:color w:val="000000"/>
          <w:sz w:val="20"/>
          <w:szCs w:val="20"/>
        </w:rPr>
        <w:t xml:space="preserve">Pokrowiec materaca zapinany na zamek wzdłuż 3 jego boków  </w:t>
      </w:r>
    </w:p>
    <w:p w:rsidR="00194CB7" w:rsidRPr="00323A76" w:rsidRDefault="00194CB7" w:rsidP="00194CB7">
      <w:pPr>
        <w:widowControl w:val="0"/>
        <w:pBdr>
          <w:top w:val="nil"/>
          <w:left w:val="nil"/>
          <w:bottom w:val="nil"/>
          <w:right w:val="nil"/>
          <w:between w:val="nil"/>
        </w:pBdr>
        <w:rPr>
          <w:rFonts w:ascii="Times New Roman" w:hAnsi="Times New Roman"/>
          <w:color w:val="000000"/>
          <w:sz w:val="20"/>
          <w:szCs w:val="20"/>
        </w:rPr>
      </w:pPr>
      <w:r w:rsidRPr="00323A76">
        <w:rPr>
          <w:rFonts w:ascii="Times New Roman" w:hAnsi="Times New Roman"/>
          <w:color w:val="000000"/>
          <w:sz w:val="20"/>
          <w:szCs w:val="20"/>
        </w:rPr>
        <w:t xml:space="preserve">- wodoodporny </w:t>
      </w:r>
    </w:p>
    <w:p w:rsidR="00194CB7" w:rsidRPr="00323A76" w:rsidRDefault="00194CB7" w:rsidP="00194CB7">
      <w:pPr>
        <w:widowControl w:val="0"/>
        <w:pBdr>
          <w:top w:val="nil"/>
          <w:left w:val="nil"/>
          <w:bottom w:val="nil"/>
          <w:right w:val="nil"/>
          <w:between w:val="nil"/>
        </w:pBdr>
        <w:rPr>
          <w:rFonts w:ascii="Times New Roman" w:hAnsi="Times New Roman"/>
          <w:color w:val="000000"/>
          <w:sz w:val="20"/>
          <w:szCs w:val="20"/>
        </w:rPr>
      </w:pPr>
      <w:r w:rsidRPr="00323A76">
        <w:rPr>
          <w:rFonts w:ascii="Times New Roman" w:hAnsi="Times New Roman"/>
          <w:color w:val="000000"/>
          <w:sz w:val="20"/>
          <w:szCs w:val="20"/>
        </w:rPr>
        <w:t>- paroprzepuszczalny (500g/m</w:t>
      </w:r>
      <w:r w:rsidRPr="00323A76">
        <w:rPr>
          <w:rFonts w:ascii="Times New Roman" w:hAnsi="Times New Roman"/>
          <w:color w:val="000000"/>
          <w:sz w:val="20"/>
          <w:szCs w:val="20"/>
          <w:vertAlign w:val="superscript"/>
        </w:rPr>
        <w:t>2</w:t>
      </w:r>
      <w:r w:rsidRPr="00323A76">
        <w:rPr>
          <w:rFonts w:ascii="Times New Roman" w:hAnsi="Times New Roman"/>
          <w:color w:val="000000"/>
          <w:sz w:val="20"/>
          <w:szCs w:val="20"/>
        </w:rPr>
        <w:t>/24h),</w:t>
      </w:r>
    </w:p>
    <w:p w:rsidR="00194CB7" w:rsidRPr="00323A76" w:rsidRDefault="00194CB7" w:rsidP="00194CB7">
      <w:pPr>
        <w:widowControl w:val="0"/>
        <w:pBdr>
          <w:top w:val="nil"/>
          <w:left w:val="nil"/>
          <w:bottom w:val="nil"/>
          <w:right w:val="nil"/>
          <w:between w:val="nil"/>
        </w:pBdr>
        <w:rPr>
          <w:rFonts w:ascii="Times New Roman" w:hAnsi="Times New Roman"/>
          <w:color w:val="000000"/>
          <w:sz w:val="20"/>
          <w:szCs w:val="20"/>
        </w:rPr>
      </w:pPr>
      <w:r w:rsidRPr="00323A76">
        <w:rPr>
          <w:rFonts w:ascii="Times New Roman" w:hAnsi="Times New Roman"/>
          <w:color w:val="000000"/>
          <w:sz w:val="20"/>
          <w:szCs w:val="20"/>
        </w:rPr>
        <w:t>- odporny na dezynfekcję środkami chemicznymi,</w:t>
      </w:r>
    </w:p>
    <w:p w:rsidR="00194CB7" w:rsidRPr="00323A76" w:rsidRDefault="00194CB7" w:rsidP="00194CB7">
      <w:pPr>
        <w:widowControl w:val="0"/>
        <w:pBdr>
          <w:top w:val="nil"/>
          <w:left w:val="nil"/>
          <w:bottom w:val="nil"/>
          <w:right w:val="nil"/>
          <w:between w:val="nil"/>
        </w:pBdr>
        <w:rPr>
          <w:rFonts w:ascii="Times New Roman" w:hAnsi="Times New Roman"/>
          <w:color w:val="000000"/>
          <w:sz w:val="20"/>
          <w:szCs w:val="20"/>
        </w:rPr>
      </w:pPr>
      <w:r w:rsidRPr="00323A76">
        <w:rPr>
          <w:rFonts w:ascii="Times New Roman" w:hAnsi="Times New Roman"/>
          <w:color w:val="000000"/>
          <w:sz w:val="20"/>
          <w:szCs w:val="20"/>
        </w:rPr>
        <w:t>- odporny na pranie w temperaturze minimum 90° Celsjusza,</w:t>
      </w:r>
    </w:p>
    <w:p w:rsidR="00194CB7" w:rsidRPr="00323A76" w:rsidRDefault="00194CB7" w:rsidP="00194CB7">
      <w:pPr>
        <w:widowControl w:val="0"/>
        <w:pBdr>
          <w:top w:val="nil"/>
          <w:left w:val="nil"/>
          <w:bottom w:val="nil"/>
          <w:right w:val="nil"/>
          <w:between w:val="nil"/>
        </w:pBdr>
        <w:rPr>
          <w:rFonts w:ascii="Times New Roman" w:hAnsi="Times New Roman"/>
          <w:sz w:val="20"/>
          <w:szCs w:val="20"/>
        </w:rPr>
      </w:pPr>
      <w:r w:rsidRPr="00323A76">
        <w:rPr>
          <w:rFonts w:ascii="Times New Roman" w:hAnsi="Times New Roman"/>
          <w:color w:val="000000"/>
          <w:sz w:val="20"/>
          <w:szCs w:val="20"/>
        </w:rPr>
        <w:t xml:space="preserve">- odporny na sterylizację </w:t>
      </w:r>
      <w:r w:rsidRPr="00323A76">
        <w:rPr>
          <w:rFonts w:ascii="Times New Roman" w:hAnsi="Times New Roman"/>
          <w:sz w:val="20"/>
          <w:szCs w:val="20"/>
        </w:rPr>
        <w:t>parową minimum w temperaturze 135°C przez  7 minut</w:t>
      </w:r>
    </w:p>
    <w:p w:rsidR="00194CB7" w:rsidRPr="00323A76" w:rsidRDefault="00194CB7" w:rsidP="00194CB7">
      <w:pPr>
        <w:rPr>
          <w:rFonts w:ascii="Times New Roman" w:hAnsi="Times New Roman"/>
          <w:color w:val="000000"/>
          <w:sz w:val="20"/>
          <w:szCs w:val="20"/>
        </w:rPr>
      </w:pPr>
      <w:r w:rsidRPr="00323A76">
        <w:rPr>
          <w:rFonts w:ascii="Times New Roman" w:hAnsi="Times New Roman"/>
          <w:color w:val="000000"/>
          <w:sz w:val="20"/>
          <w:szCs w:val="20"/>
        </w:rPr>
        <w:t>- niepalny</w:t>
      </w:r>
    </w:p>
    <w:p w:rsidR="00194CB7" w:rsidRPr="00804ADB" w:rsidRDefault="00194CB7" w:rsidP="00194CB7">
      <w:pPr>
        <w:rPr>
          <w:rFonts w:ascii="Times New Roman" w:hAnsi="Times New Roman"/>
          <w:b/>
          <w:bCs/>
          <w:color w:val="000000"/>
          <w:sz w:val="18"/>
          <w:szCs w:val="18"/>
        </w:rPr>
      </w:pPr>
    </w:p>
    <w:p w:rsidR="00194CB7" w:rsidRPr="00804ADB" w:rsidRDefault="00194CB7" w:rsidP="00194CB7">
      <w:pPr>
        <w:rPr>
          <w:rFonts w:ascii="Times New Roman" w:hAnsi="Times New Roman"/>
          <w:b/>
          <w:bCs/>
          <w:color w:val="000000"/>
          <w:sz w:val="18"/>
          <w:szCs w:val="18"/>
          <w:u w:val="single"/>
        </w:rPr>
      </w:pPr>
      <w:r w:rsidRPr="00804ADB">
        <w:rPr>
          <w:rFonts w:ascii="Times New Roman" w:hAnsi="Times New Roman"/>
          <w:b/>
          <w:bCs/>
          <w:color w:val="000000"/>
          <w:sz w:val="18"/>
          <w:szCs w:val="18"/>
          <w:u w:val="single"/>
        </w:rPr>
        <w:t>II szafka przyłóżkowa</w:t>
      </w:r>
    </w:p>
    <w:p w:rsidR="00194CB7" w:rsidRPr="00323A76" w:rsidRDefault="00194CB7" w:rsidP="00A04727">
      <w:pPr>
        <w:pStyle w:val="Akapitzlist"/>
        <w:numPr>
          <w:ilvl w:val="0"/>
          <w:numId w:val="2"/>
        </w:numPr>
        <w:spacing w:after="160" w:line="259" w:lineRule="auto"/>
        <w:jc w:val="left"/>
        <w:rPr>
          <w:rFonts w:ascii="Times New Roman" w:hAnsi="Times New Roman"/>
          <w:color w:val="000000"/>
          <w:sz w:val="20"/>
          <w:szCs w:val="20"/>
        </w:rPr>
      </w:pPr>
      <w:r w:rsidRPr="00323A76">
        <w:rPr>
          <w:rFonts w:ascii="Times New Roman" w:hAnsi="Times New Roman"/>
          <w:color w:val="000000"/>
          <w:sz w:val="20"/>
          <w:szCs w:val="20"/>
        </w:rPr>
        <w:t>Czy Zamawiający dopuści szafkę o poniższych parametrach</w:t>
      </w:r>
    </w:p>
    <w:tbl>
      <w:tblPr>
        <w:tblStyle w:val="Tabela-Siatka"/>
        <w:tblW w:w="5571" w:type="dxa"/>
        <w:tblLook w:val="04A0" w:firstRow="1" w:lastRow="0" w:firstColumn="1" w:lastColumn="0" w:noHBand="0" w:noVBand="1"/>
      </w:tblPr>
      <w:tblGrid>
        <w:gridCol w:w="686"/>
        <w:gridCol w:w="4885"/>
      </w:tblGrid>
      <w:tr w:rsidR="00194CB7" w:rsidRPr="00355D28" w:rsidTr="003E5B75">
        <w:tc>
          <w:tcPr>
            <w:tcW w:w="561" w:type="dxa"/>
            <w:vAlign w:val="center"/>
          </w:tcPr>
          <w:p w:rsidR="00194CB7" w:rsidRPr="00355D28" w:rsidRDefault="00194CB7" w:rsidP="003E5B75">
            <w:pPr>
              <w:ind w:left="360"/>
              <w:rPr>
                <w:rFonts w:eastAsia="Calibri"/>
                <w:bCs/>
                <w:color w:val="000000"/>
                <w:lang w:eastAsia="ar-SA"/>
              </w:rPr>
            </w:pPr>
            <w:r w:rsidRPr="00355D28">
              <w:rPr>
                <w:rFonts w:eastAsia="Calibri"/>
                <w:bCs/>
                <w:color w:val="000000"/>
                <w:lang w:eastAsia="ar-SA"/>
              </w:rPr>
              <w:lastRenderedPageBreak/>
              <w:t>1</w:t>
            </w:r>
          </w:p>
        </w:tc>
        <w:tc>
          <w:tcPr>
            <w:tcW w:w="5010" w:type="dxa"/>
            <w:vAlign w:val="center"/>
          </w:tcPr>
          <w:p w:rsidR="00194CB7" w:rsidRPr="00355D28" w:rsidRDefault="00194CB7" w:rsidP="003E5B75">
            <w:pPr>
              <w:pStyle w:val="Teksttreci20"/>
              <w:spacing w:line="240" w:lineRule="auto"/>
              <w:rPr>
                <w:rFonts w:ascii="Times New Roman" w:eastAsia="Calibri" w:hAnsi="Times New Roman" w:cs="Times New Roman"/>
                <w:bCs/>
                <w:color w:val="000000"/>
                <w:sz w:val="22"/>
                <w:szCs w:val="22"/>
                <w:lang w:eastAsia="ar-SA"/>
              </w:rPr>
            </w:pPr>
            <w:r w:rsidRPr="00355D28">
              <w:rPr>
                <w:rFonts w:ascii="Times New Roman" w:hAnsi="Times New Roman" w:cs="Times New Roman"/>
                <w:sz w:val="22"/>
                <w:szCs w:val="22"/>
              </w:rPr>
              <w:t>Szafka przyłóżkowa wykonana ze stalowej blachy z perforowanym dnem zapewniającym dostęp powietrza</w:t>
            </w:r>
          </w:p>
        </w:tc>
      </w:tr>
      <w:tr w:rsidR="00194CB7" w:rsidRPr="00355D28" w:rsidTr="003E5B75">
        <w:tc>
          <w:tcPr>
            <w:tcW w:w="561" w:type="dxa"/>
            <w:vAlign w:val="center"/>
          </w:tcPr>
          <w:p w:rsidR="00194CB7" w:rsidRPr="00355D28" w:rsidRDefault="00194CB7" w:rsidP="003E5B75">
            <w:pPr>
              <w:jc w:val="center"/>
              <w:rPr>
                <w:rFonts w:eastAsia="Calibri"/>
                <w:bCs/>
                <w:color w:val="000000"/>
                <w:lang w:eastAsia="ar-SA"/>
              </w:rPr>
            </w:pPr>
            <w:r w:rsidRPr="00355D28">
              <w:rPr>
                <w:rFonts w:eastAsia="Calibri"/>
                <w:bCs/>
                <w:color w:val="000000"/>
                <w:lang w:eastAsia="ar-SA"/>
              </w:rPr>
              <w:t>2</w:t>
            </w:r>
          </w:p>
        </w:tc>
        <w:tc>
          <w:tcPr>
            <w:tcW w:w="5010" w:type="dxa"/>
            <w:vAlign w:val="bottom"/>
          </w:tcPr>
          <w:p w:rsidR="00194CB7" w:rsidRPr="00355D28" w:rsidRDefault="00194CB7" w:rsidP="003E5B75">
            <w:pPr>
              <w:pStyle w:val="Teksttreci20"/>
              <w:shd w:val="clear" w:color="auto" w:fill="auto"/>
              <w:spacing w:line="240" w:lineRule="auto"/>
              <w:rPr>
                <w:rFonts w:ascii="Times New Roman" w:eastAsia="Calibri" w:hAnsi="Times New Roman" w:cs="Times New Roman"/>
                <w:bCs/>
                <w:color w:val="000000"/>
                <w:sz w:val="22"/>
                <w:szCs w:val="22"/>
                <w:lang w:eastAsia="ar-SA"/>
              </w:rPr>
            </w:pPr>
            <w:r w:rsidRPr="00355D28">
              <w:rPr>
                <w:rFonts w:ascii="Times New Roman" w:hAnsi="Times New Roman" w:cs="Times New Roman"/>
                <w:sz w:val="22"/>
                <w:szCs w:val="22"/>
              </w:rPr>
              <w:t>Warstwowy laminowany blat</w:t>
            </w:r>
          </w:p>
        </w:tc>
      </w:tr>
      <w:tr w:rsidR="00194CB7" w:rsidRPr="00355D28" w:rsidTr="003E5B75">
        <w:tc>
          <w:tcPr>
            <w:tcW w:w="561" w:type="dxa"/>
            <w:vAlign w:val="center"/>
          </w:tcPr>
          <w:p w:rsidR="00194CB7" w:rsidRPr="00355D28" w:rsidRDefault="00194CB7" w:rsidP="003E5B75">
            <w:pPr>
              <w:jc w:val="center"/>
              <w:rPr>
                <w:rFonts w:eastAsia="Calibri"/>
                <w:bCs/>
                <w:color w:val="000000"/>
                <w:lang w:eastAsia="ar-SA"/>
              </w:rPr>
            </w:pPr>
            <w:r w:rsidRPr="00355D28">
              <w:rPr>
                <w:rFonts w:eastAsia="Calibri"/>
                <w:bCs/>
                <w:color w:val="000000"/>
                <w:lang w:eastAsia="ar-SA"/>
              </w:rPr>
              <w:t>3</w:t>
            </w:r>
          </w:p>
        </w:tc>
        <w:tc>
          <w:tcPr>
            <w:tcW w:w="5010" w:type="dxa"/>
            <w:vAlign w:val="bottom"/>
          </w:tcPr>
          <w:p w:rsidR="00194CB7" w:rsidRPr="00355D28" w:rsidRDefault="00194CB7" w:rsidP="003E5B75">
            <w:pPr>
              <w:pStyle w:val="Teksttreci20"/>
              <w:shd w:val="clear" w:color="auto" w:fill="auto"/>
              <w:spacing w:line="240" w:lineRule="auto"/>
              <w:rPr>
                <w:rFonts w:ascii="Times New Roman" w:eastAsia="Calibri" w:hAnsi="Times New Roman" w:cs="Times New Roman"/>
                <w:bCs/>
                <w:color w:val="000000"/>
                <w:sz w:val="22"/>
                <w:szCs w:val="22"/>
                <w:lang w:eastAsia="ar-SA"/>
              </w:rPr>
            </w:pPr>
            <w:r w:rsidRPr="00355D28">
              <w:rPr>
                <w:rFonts w:ascii="Times New Roman" w:hAnsi="Times New Roman" w:cs="Times New Roman"/>
                <w:sz w:val="22"/>
                <w:szCs w:val="22"/>
              </w:rPr>
              <w:t>Fronty szuflad i drzwi z wbudowanymi uchwytami</w:t>
            </w:r>
          </w:p>
        </w:tc>
      </w:tr>
      <w:tr w:rsidR="00194CB7" w:rsidRPr="00355D28" w:rsidTr="003E5B75">
        <w:tc>
          <w:tcPr>
            <w:tcW w:w="561" w:type="dxa"/>
            <w:vAlign w:val="center"/>
          </w:tcPr>
          <w:p w:rsidR="00194CB7" w:rsidRPr="00355D28" w:rsidRDefault="00194CB7" w:rsidP="003E5B75">
            <w:pPr>
              <w:jc w:val="center"/>
              <w:rPr>
                <w:rFonts w:eastAsia="Calibri"/>
                <w:bCs/>
                <w:color w:val="000000"/>
                <w:lang w:eastAsia="ar-SA"/>
              </w:rPr>
            </w:pPr>
            <w:r w:rsidRPr="00355D28">
              <w:rPr>
                <w:rFonts w:eastAsia="Calibri"/>
                <w:bCs/>
                <w:color w:val="000000"/>
                <w:lang w:eastAsia="ar-SA"/>
              </w:rPr>
              <w:t>4</w:t>
            </w:r>
          </w:p>
        </w:tc>
        <w:tc>
          <w:tcPr>
            <w:tcW w:w="5010" w:type="dxa"/>
            <w:vAlign w:val="bottom"/>
          </w:tcPr>
          <w:p w:rsidR="00194CB7" w:rsidRPr="00355D28" w:rsidRDefault="00194CB7" w:rsidP="003E5B75">
            <w:pPr>
              <w:pStyle w:val="Teksttreci20"/>
              <w:shd w:val="clear" w:color="auto" w:fill="auto"/>
              <w:spacing w:line="240" w:lineRule="auto"/>
              <w:rPr>
                <w:rFonts w:ascii="Times New Roman" w:eastAsia="Calibri" w:hAnsi="Times New Roman" w:cs="Times New Roman"/>
                <w:bCs/>
                <w:color w:val="000000"/>
                <w:sz w:val="22"/>
                <w:szCs w:val="22"/>
                <w:lang w:eastAsia="ar-SA"/>
              </w:rPr>
            </w:pPr>
            <w:r w:rsidRPr="00355D28">
              <w:rPr>
                <w:rFonts w:ascii="Times New Roman" w:hAnsi="Times New Roman" w:cs="Times New Roman"/>
                <w:sz w:val="22"/>
                <w:szCs w:val="22"/>
              </w:rPr>
              <w:t>Wyposażona z jednej strony w zewnętrzny uchwyt na butelkę</w:t>
            </w:r>
          </w:p>
        </w:tc>
      </w:tr>
      <w:tr w:rsidR="00194CB7" w:rsidRPr="00355D28" w:rsidTr="003E5B75">
        <w:tc>
          <w:tcPr>
            <w:tcW w:w="561" w:type="dxa"/>
            <w:vAlign w:val="center"/>
          </w:tcPr>
          <w:p w:rsidR="00194CB7" w:rsidRPr="00355D28" w:rsidRDefault="00194CB7" w:rsidP="003E5B75">
            <w:pPr>
              <w:jc w:val="center"/>
              <w:rPr>
                <w:rFonts w:eastAsia="Calibri"/>
                <w:bCs/>
                <w:color w:val="000000"/>
                <w:lang w:eastAsia="ar-SA"/>
              </w:rPr>
            </w:pPr>
            <w:r w:rsidRPr="00355D28">
              <w:rPr>
                <w:rFonts w:eastAsia="Calibri"/>
                <w:bCs/>
                <w:color w:val="000000"/>
                <w:lang w:eastAsia="ar-SA"/>
              </w:rPr>
              <w:t>5</w:t>
            </w:r>
          </w:p>
        </w:tc>
        <w:tc>
          <w:tcPr>
            <w:tcW w:w="5010" w:type="dxa"/>
            <w:vAlign w:val="bottom"/>
          </w:tcPr>
          <w:p w:rsidR="00194CB7" w:rsidRPr="00355D28" w:rsidRDefault="00194CB7" w:rsidP="003E5B75">
            <w:pPr>
              <w:pStyle w:val="Teksttreci20"/>
              <w:shd w:val="clear" w:color="auto" w:fill="auto"/>
              <w:spacing w:line="240" w:lineRule="auto"/>
              <w:rPr>
                <w:rFonts w:ascii="Times New Roman" w:eastAsia="Calibri" w:hAnsi="Times New Roman" w:cs="Times New Roman"/>
                <w:bCs/>
                <w:color w:val="000000"/>
                <w:sz w:val="22"/>
                <w:szCs w:val="22"/>
                <w:lang w:eastAsia="ar-SA"/>
              </w:rPr>
            </w:pPr>
            <w:r w:rsidRPr="00355D28">
              <w:rPr>
                <w:rFonts w:ascii="Times New Roman" w:hAnsi="Times New Roman" w:cs="Times New Roman"/>
                <w:sz w:val="22"/>
                <w:szCs w:val="22"/>
              </w:rPr>
              <w:t>Szuflada z wyciąganym pojemnikiem plastikowym dla łatwiejszego czyszczenia i dezynfekcji</w:t>
            </w:r>
          </w:p>
        </w:tc>
      </w:tr>
      <w:tr w:rsidR="00194CB7" w:rsidRPr="00355D28" w:rsidTr="003E5B75">
        <w:tc>
          <w:tcPr>
            <w:tcW w:w="561" w:type="dxa"/>
            <w:vAlign w:val="center"/>
          </w:tcPr>
          <w:p w:rsidR="00194CB7" w:rsidRPr="00355D28" w:rsidRDefault="00194CB7" w:rsidP="003E5B75">
            <w:pPr>
              <w:jc w:val="center"/>
              <w:rPr>
                <w:rFonts w:eastAsia="Calibri"/>
                <w:bCs/>
                <w:color w:val="000000"/>
                <w:lang w:eastAsia="ar-SA"/>
              </w:rPr>
            </w:pPr>
            <w:r w:rsidRPr="00355D28">
              <w:rPr>
                <w:rFonts w:eastAsia="Calibri"/>
                <w:bCs/>
                <w:color w:val="000000"/>
                <w:lang w:eastAsia="ar-SA"/>
              </w:rPr>
              <w:t>6</w:t>
            </w:r>
          </w:p>
        </w:tc>
        <w:tc>
          <w:tcPr>
            <w:tcW w:w="5010" w:type="dxa"/>
            <w:vAlign w:val="bottom"/>
          </w:tcPr>
          <w:p w:rsidR="00194CB7" w:rsidRPr="00355D28" w:rsidRDefault="00194CB7" w:rsidP="003E5B75">
            <w:pPr>
              <w:pStyle w:val="Teksttreci20"/>
              <w:shd w:val="clear" w:color="auto" w:fill="auto"/>
              <w:spacing w:line="240" w:lineRule="auto"/>
              <w:rPr>
                <w:rFonts w:ascii="Times New Roman" w:eastAsia="Calibri" w:hAnsi="Times New Roman" w:cs="Times New Roman"/>
                <w:bCs/>
                <w:color w:val="000000"/>
                <w:sz w:val="22"/>
                <w:szCs w:val="22"/>
                <w:lang w:eastAsia="ar-SA"/>
              </w:rPr>
            </w:pPr>
            <w:r w:rsidRPr="00355D28">
              <w:rPr>
                <w:rFonts w:ascii="Times New Roman" w:hAnsi="Times New Roman" w:cs="Times New Roman"/>
                <w:sz w:val="22"/>
                <w:szCs w:val="22"/>
              </w:rPr>
              <w:t>Wewnętrzną półka z pomalowanej stalowej blachy</w:t>
            </w:r>
          </w:p>
        </w:tc>
      </w:tr>
      <w:tr w:rsidR="00194CB7" w:rsidRPr="00355D28" w:rsidTr="003E5B75">
        <w:tc>
          <w:tcPr>
            <w:tcW w:w="561" w:type="dxa"/>
            <w:vAlign w:val="center"/>
          </w:tcPr>
          <w:p w:rsidR="00194CB7" w:rsidRPr="00355D28" w:rsidRDefault="00194CB7" w:rsidP="003E5B75">
            <w:pPr>
              <w:jc w:val="center"/>
              <w:rPr>
                <w:rFonts w:eastAsia="Calibri"/>
                <w:bCs/>
                <w:color w:val="000000"/>
                <w:lang w:eastAsia="ar-SA"/>
              </w:rPr>
            </w:pPr>
            <w:r w:rsidRPr="00355D28">
              <w:rPr>
                <w:rFonts w:eastAsia="Calibri"/>
                <w:bCs/>
                <w:color w:val="000000"/>
                <w:lang w:eastAsia="ar-SA"/>
              </w:rPr>
              <w:t>7</w:t>
            </w:r>
          </w:p>
        </w:tc>
        <w:tc>
          <w:tcPr>
            <w:tcW w:w="5010" w:type="dxa"/>
            <w:vAlign w:val="bottom"/>
          </w:tcPr>
          <w:p w:rsidR="00194CB7" w:rsidRPr="00355D28" w:rsidRDefault="00194CB7" w:rsidP="003E5B75">
            <w:pPr>
              <w:autoSpaceDE w:val="0"/>
              <w:autoSpaceDN w:val="0"/>
              <w:adjustRightInd w:val="0"/>
              <w:jc w:val="both"/>
            </w:pPr>
            <w:r w:rsidRPr="00355D28">
              <w:t>drzwi po obydwóch stronach otwierające się pod kątem 185°</w:t>
            </w:r>
          </w:p>
        </w:tc>
      </w:tr>
      <w:tr w:rsidR="00194CB7" w:rsidRPr="00355D28" w:rsidTr="003E5B75">
        <w:tc>
          <w:tcPr>
            <w:tcW w:w="561" w:type="dxa"/>
            <w:vAlign w:val="center"/>
          </w:tcPr>
          <w:p w:rsidR="00194CB7" w:rsidRPr="00355D28" w:rsidRDefault="00194CB7" w:rsidP="003E5B75">
            <w:pPr>
              <w:jc w:val="center"/>
              <w:rPr>
                <w:rFonts w:eastAsia="Calibri"/>
                <w:bCs/>
                <w:color w:val="000000"/>
                <w:lang w:eastAsia="ar-SA"/>
              </w:rPr>
            </w:pPr>
            <w:r w:rsidRPr="00355D28">
              <w:rPr>
                <w:rFonts w:eastAsia="Calibri"/>
                <w:bCs/>
                <w:color w:val="000000"/>
                <w:lang w:eastAsia="ar-SA"/>
              </w:rPr>
              <w:t>8</w:t>
            </w:r>
          </w:p>
        </w:tc>
        <w:tc>
          <w:tcPr>
            <w:tcW w:w="5010" w:type="dxa"/>
            <w:vAlign w:val="bottom"/>
          </w:tcPr>
          <w:p w:rsidR="00194CB7" w:rsidRPr="00355D28" w:rsidRDefault="00194CB7" w:rsidP="003E5B75">
            <w:pPr>
              <w:pStyle w:val="Teksttreci20"/>
              <w:shd w:val="clear" w:color="auto" w:fill="auto"/>
              <w:spacing w:line="240" w:lineRule="auto"/>
              <w:rPr>
                <w:rFonts w:ascii="Times New Roman" w:eastAsia="Calibri" w:hAnsi="Times New Roman" w:cs="Times New Roman"/>
                <w:bCs/>
                <w:color w:val="000000"/>
                <w:sz w:val="22"/>
                <w:szCs w:val="22"/>
                <w:lang w:eastAsia="ar-SA"/>
              </w:rPr>
            </w:pPr>
            <w:r w:rsidRPr="00355D28">
              <w:rPr>
                <w:rFonts w:ascii="Times New Roman" w:hAnsi="Times New Roman" w:cs="Times New Roman"/>
                <w:sz w:val="22"/>
                <w:szCs w:val="22"/>
              </w:rPr>
              <w:t>Blat boczny na posiłki z tworzywa sztucznego ABS z obrzeżem zatrzymującym płyny, pochylany, z regulacją wysokości i pochyleniem do 40° w dwie strony</w:t>
            </w:r>
          </w:p>
        </w:tc>
      </w:tr>
      <w:tr w:rsidR="00194CB7" w:rsidRPr="00355D28" w:rsidTr="003E5B75">
        <w:tc>
          <w:tcPr>
            <w:tcW w:w="561" w:type="dxa"/>
            <w:vAlign w:val="center"/>
          </w:tcPr>
          <w:p w:rsidR="00194CB7" w:rsidRPr="00355D28" w:rsidRDefault="00194CB7" w:rsidP="003E5B75">
            <w:pPr>
              <w:jc w:val="center"/>
              <w:rPr>
                <w:rFonts w:eastAsia="Calibri"/>
                <w:bCs/>
                <w:color w:val="000000"/>
                <w:lang w:eastAsia="ar-SA"/>
              </w:rPr>
            </w:pPr>
            <w:r w:rsidRPr="00355D28">
              <w:rPr>
                <w:rFonts w:eastAsia="Calibri"/>
                <w:bCs/>
                <w:color w:val="000000"/>
                <w:lang w:eastAsia="ar-SA"/>
              </w:rPr>
              <w:t>9</w:t>
            </w:r>
          </w:p>
        </w:tc>
        <w:tc>
          <w:tcPr>
            <w:tcW w:w="5010" w:type="dxa"/>
            <w:vAlign w:val="bottom"/>
          </w:tcPr>
          <w:p w:rsidR="00194CB7" w:rsidRPr="00355D28" w:rsidRDefault="00194CB7" w:rsidP="003E5B75">
            <w:pPr>
              <w:pStyle w:val="Teksttreci20"/>
              <w:shd w:val="clear" w:color="auto" w:fill="auto"/>
              <w:spacing w:line="240" w:lineRule="auto"/>
              <w:rPr>
                <w:rFonts w:ascii="Times New Roman" w:eastAsia="Calibri" w:hAnsi="Times New Roman" w:cs="Times New Roman"/>
                <w:bCs/>
                <w:color w:val="000000"/>
                <w:sz w:val="22"/>
                <w:szCs w:val="22"/>
                <w:lang w:eastAsia="ar-SA"/>
              </w:rPr>
            </w:pPr>
            <w:r w:rsidRPr="00355D28">
              <w:rPr>
                <w:rFonts w:ascii="Times New Roman" w:hAnsi="Times New Roman" w:cs="Times New Roman"/>
                <w:sz w:val="22"/>
                <w:szCs w:val="22"/>
              </w:rPr>
              <w:t>Podstawa na 4 podwójnych kółkach o średnicy min. 50 mm z hamulcem i plastikowymi krążkami odbojowymi</w:t>
            </w:r>
          </w:p>
        </w:tc>
      </w:tr>
      <w:tr w:rsidR="00194CB7" w:rsidRPr="00355D28" w:rsidTr="003E5B75">
        <w:tc>
          <w:tcPr>
            <w:tcW w:w="561" w:type="dxa"/>
            <w:vAlign w:val="center"/>
          </w:tcPr>
          <w:p w:rsidR="00194CB7" w:rsidRPr="00355D28" w:rsidRDefault="00194CB7" w:rsidP="003E5B75">
            <w:pPr>
              <w:jc w:val="center"/>
              <w:rPr>
                <w:rFonts w:eastAsia="Calibri"/>
                <w:bCs/>
                <w:color w:val="000000"/>
                <w:lang w:eastAsia="ar-SA"/>
              </w:rPr>
            </w:pPr>
            <w:r w:rsidRPr="00355D28">
              <w:rPr>
                <w:rFonts w:eastAsia="Calibri"/>
                <w:bCs/>
                <w:color w:val="000000"/>
                <w:lang w:eastAsia="ar-SA"/>
              </w:rPr>
              <w:t>10</w:t>
            </w:r>
          </w:p>
        </w:tc>
        <w:tc>
          <w:tcPr>
            <w:tcW w:w="5010" w:type="dxa"/>
            <w:vAlign w:val="bottom"/>
          </w:tcPr>
          <w:p w:rsidR="00194CB7" w:rsidRPr="00355D28" w:rsidRDefault="00194CB7" w:rsidP="003E5B75">
            <w:pPr>
              <w:pStyle w:val="Teksttreci20"/>
              <w:shd w:val="clear" w:color="auto" w:fill="auto"/>
              <w:spacing w:line="240" w:lineRule="auto"/>
              <w:rPr>
                <w:rFonts w:ascii="Times New Roman" w:eastAsia="Calibri" w:hAnsi="Times New Roman" w:cs="Times New Roman"/>
                <w:bCs/>
                <w:color w:val="000000"/>
                <w:sz w:val="22"/>
                <w:szCs w:val="22"/>
                <w:lang w:eastAsia="ar-SA"/>
              </w:rPr>
            </w:pPr>
            <w:r w:rsidRPr="00355D28">
              <w:rPr>
                <w:rFonts w:ascii="Times New Roman" w:hAnsi="Times New Roman" w:cs="Times New Roman"/>
                <w:sz w:val="22"/>
                <w:szCs w:val="22"/>
              </w:rPr>
              <w:t>Powłoka epoksydowa z dodatkiem antybakteryjnym</w:t>
            </w:r>
          </w:p>
        </w:tc>
      </w:tr>
      <w:tr w:rsidR="00194CB7" w:rsidRPr="00355D28" w:rsidTr="003E5B75">
        <w:tc>
          <w:tcPr>
            <w:tcW w:w="561" w:type="dxa"/>
            <w:vAlign w:val="center"/>
          </w:tcPr>
          <w:p w:rsidR="00194CB7" w:rsidRPr="00355D28" w:rsidRDefault="00194CB7" w:rsidP="003E5B75">
            <w:pPr>
              <w:jc w:val="center"/>
              <w:rPr>
                <w:rFonts w:eastAsia="Calibri"/>
                <w:bCs/>
                <w:color w:val="000000"/>
                <w:lang w:eastAsia="ar-SA"/>
              </w:rPr>
            </w:pPr>
            <w:r w:rsidRPr="00355D28">
              <w:rPr>
                <w:rFonts w:eastAsia="Calibri"/>
                <w:bCs/>
                <w:color w:val="000000"/>
                <w:lang w:eastAsia="ar-SA"/>
              </w:rPr>
              <w:t>11</w:t>
            </w:r>
          </w:p>
        </w:tc>
        <w:tc>
          <w:tcPr>
            <w:tcW w:w="5010" w:type="dxa"/>
            <w:vAlign w:val="bottom"/>
          </w:tcPr>
          <w:p w:rsidR="00194CB7" w:rsidRPr="00355D28" w:rsidRDefault="00194CB7" w:rsidP="003E5B75">
            <w:pPr>
              <w:pStyle w:val="Teksttreci20"/>
              <w:shd w:val="clear" w:color="auto" w:fill="auto"/>
              <w:spacing w:line="240" w:lineRule="auto"/>
              <w:rPr>
                <w:rFonts w:ascii="Times New Roman" w:eastAsia="Calibri" w:hAnsi="Times New Roman" w:cs="Times New Roman"/>
                <w:bCs/>
                <w:color w:val="000000"/>
                <w:sz w:val="22"/>
                <w:szCs w:val="22"/>
                <w:lang w:eastAsia="ar-SA"/>
              </w:rPr>
            </w:pPr>
            <w:r w:rsidRPr="00355D28">
              <w:rPr>
                <w:rFonts w:ascii="Times New Roman" w:hAnsi="Times New Roman" w:cs="Times New Roman"/>
                <w:bCs/>
                <w:color w:val="000000" w:themeColor="text1"/>
                <w:sz w:val="22"/>
                <w:szCs w:val="22"/>
              </w:rPr>
              <w:t xml:space="preserve">Wymiary w cm: min. 62x49x90/110 </w:t>
            </w:r>
            <w:proofErr w:type="spellStart"/>
            <w:r w:rsidRPr="00355D28">
              <w:rPr>
                <w:rFonts w:ascii="Times New Roman" w:hAnsi="Times New Roman" w:cs="Times New Roman"/>
                <w:bCs/>
                <w:color w:val="000000" w:themeColor="text1"/>
                <w:sz w:val="22"/>
                <w:szCs w:val="22"/>
              </w:rPr>
              <w:t>wys</w:t>
            </w:r>
            <w:proofErr w:type="spellEnd"/>
          </w:p>
        </w:tc>
      </w:tr>
      <w:tr w:rsidR="00194CB7" w:rsidRPr="00355D28" w:rsidTr="003E5B75">
        <w:tc>
          <w:tcPr>
            <w:tcW w:w="561" w:type="dxa"/>
            <w:vAlign w:val="center"/>
          </w:tcPr>
          <w:p w:rsidR="00194CB7" w:rsidRPr="00355D28" w:rsidRDefault="00194CB7" w:rsidP="003E5B75">
            <w:pPr>
              <w:jc w:val="center"/>
              <w:rPr>
                <w:rFonts w:eastAsia="Calibri"/>
                <w:bCs/>
                <w:color w:val="000000"/>
                <w:lang w:eastAsia="ar-SA"/>
              </w:rPr>
            </w:pPr>
            <w:r w:rsidRPr="00355D28">
              <w:rPr>
                <w:rFonts w:eastAsia="Calibri"/>
                <w:bCs/>
                <w:color w:val="000000"/>
                <w:lang w:eastAsia="ar-SA"/>
              </w:rPr>
              <w:t>12</w:t>
            </w:r>
          </w:p>
        </w:tc>
        <w:tc>
          <w:tcPr>
            <w:tcW w:w="5010" w:type="dxa"/>
            <w:vAlign w:val="bottom"/>
          </w:tcPr>
          <w:p w:rsidR="00194CB7" w:rsidRPr="00355D28" w:rsidRDefault="00194CB7" w:rsidP="003E5B75">
            <w:pPr>
              <w:pStyle w:val="Teksttreci20"/>
              <w:shd w:val="clear" w:color="auto" w:fill="auto"/>
              <w:spacing w:line="240" w:lineRule="auto"/>
              <w:rPr>
                <w:rFonts w:ascii="Times New Roman" w:eastAsia="Calibri" w:hAnsi="Times New Roman" w:cs="Times New Roman"/>
                <w:bCs/>
                <w:color w:val="000000"/>
                <w:sz w:val="22"/>
                <w:szCs w:val="22"/>
                <w:lang w:eastAsia="ar-SA"/>
              </w:rPr>
            </w:pPr>
            <w:r w:rsidRPr="00355D28">
              <w:rPr>
                <w:rFonts w:ascii="Times New Roman" w:hAnsi="Times New Roman" w:cs="Times New Roman"/>
                <w:sz w:val="22"/>
                <w:szCs w:val="22"/>
              </w:rPr>
              <w:t>Wymiary blatu na posiłki w cm: min. 56x40</w:t>
            </w:r>
          </w:p>
        </w:tc>
      </w:tr>
      <w:tr w:rsidR="00194CB7" w:rsidRPr="00355D28" w:rsidTr="003E5B75">
        <w:tc>
          <w:tcPr>
            <w:tcW w:w="561" w:type="dxa"/>
          </w:tcPr>
          <w:p w:rsidR="00194CB7" w:rsidRPr="00355D28" w:rsidRDefault="00194CB7" w:rsidP="003E5B75">
            <w:pPr>
              <w:pStyle w:val="TableParagraph"/>
              <w:ind w:left="62" w:right="57"/>
              <w:jc w:val="center"/>
              <w:rPr>
                <w:lang w:val="pl-PL"/>
              </w:rPr>
            </w:pPr>
            <w:r w:rsidRPr="00355D28">
              <w:rPr>
                <w:lang w:val="pl-PL"/>
              </w:rPr>
              <w:t>13</w:t>
            </w:r>
          </w:p>
        </w:tc>
        <w:tc>
          <w:tcPr>
            <w:tcW w:w="5010" w:type="dxa"/>
          </w:tcPr>
          <w:p w:rsidR="00194CB7" w:rsidRPr="00355D28" w:rsidRDefault="00194CB7" w:rsidP="003E5B75">
            <w:pPr>
              <w:pStyle w:val="Teksttreci20"/>
              <w:shd w:val="clear" w:color="auto" w:fill="auto"/>
              <w:spacing w:line="240" w:lineRule="auto"/>
              <w:rPr>
                <w:rStyle w:val="Teksttreci2Bezpogrubienia"/>
                <w:rFonts w:ascii="Times New Roman" w:hAnsi="Times New Roman"/>
                <w:b w:val="0"/>
                <w:sz w:val="22"/>
                <w:szCs w:val="22"/>
              </w:rPr>
            </w:pPr>
            <w:r w:rsidRPr="00355D28">
              <w:rPr>
                <w:rStyle w:val="Teksttreci2Bezpogrubienia"/>
                <w:rFonts w:ascii="Times New Roman" w:hAnsi="Times New Roman"/>
                <w:sz w:val="22"/>
                <w:szCs w:val="22"/>
              </w:rPr>
              <w:t>Wymiar szuflady od czoła min. 12 cm wysokość, min. 36 cm szerokość</w:t>
            </w:r>
          </w:p>
        </w:tc>
      </w:tr>
      <w:tr w:rsidR="00194CB7" w:rsidRPr="00355D28" w:rsidTr="003E5B75">
        <w:tc>
          <w:tcPr>
            <w:tcW w:w="561" w:type="dxa"/>
          </w:tcPr>
          <w:p w:rsidR="00194CB7" w:rsidRPr="00355D28" w:rsidRDefault="00194CB7" w:rsidP="003E5B75">
            <w:pPr>
              <w:pStyle w:val="TableParagraph"/>
              <w:ind w:left="62" w:right="57"/>
              <w:jc w:val="center"/>
              <w:rPr>
                <w:lang w:val="pl-PL"/>
              </w:rPr>
            </w:pPr>
            <w:r w:rsidRPr="00355D28">
              <w:rPr>
                <w:lang w:val="pl-PL"/>
              </w:rPr>
              <w:t>14</w:t>
            </w:r>
          </w:p>
        </w:tc>
        <w:tc>
          <w:tcPr>
            <w:tcW w:w="5010" w:type="dxa"/>
          </w:tcPr>
          <w:p w:rsidR="00194CB7" w:rsidRPr="00355D28" w:rsidRDefault="00194CB7" w:rsidP="003E5B75">
            <w:pPr>
              <w:pStyle w:val="Teksttreci20"/>
              <w:shd w:val="clear" w:color="auto" w:fill="auto"/>
              <w:spacing w:line="240" w:lineRule="auto"/>
              <w:rPr>
                <w:rStyle w:val="Teksttreci2Bezpogrubienia"/>
                <w:rFonts w:ascii="Times New Roman" w:hAnsi="Times New Roman"/>
                <w:b w:val="0"/>
                <w:sz w:val="22"/>
                <w:szCs w:val="22"/>
              </w:rPr>
            </w:pPr>
            <w:r w:rsidRPr="00355D28">
              <w:rPr>
                <w:rStyle w:val="Teksttreci2Bezpogrubienia"/>
                <w:rFonts w:ascii="Times New Roman" w:hAnsi="Times New Roman"/>
                <w:sz w:val="22"/>
                <w:szCs w:val="22"/>
              </w:rPr>
              <w:t>Wymiar drzwiczek od czoła min. 44 cm wysokość, min. 36 cm szerokość</w:t>
            </w:r>
          </w:p>
        </w:tc>
      </w:tr>
    </w:tbl>
    <w:p w:rsidR="00194CB7" w:rsidRPr="00355D28" w:rsidRDefault="00194CB7" w:rsidP="00194CB7">
      <w:pPr>
        <w:rPr>
          <w:rFonts w:ascii="Times New Roman" w:hAnsi="Times New Roman"/>
          <w:sz w:val="20"/>
        </w:rPr>
      </w:pPr>
      <w:r w:rsidRPr="00355D28">
        <w:rPr>
          <w:rFonts w:ascii="Times New Roman" w:hAnsi="Times New Roman"/>
          <w:noProof/>
          <w:lang w:val="en-GB" w:eastAsia="en-GB"/>
        </w:rPr>
        <w:drawing>
          <wp:anchor distT="0" distB="0" distL="114300" distR="114300" simplePos="0" relativeHeight="251659264" behindDoc="0" locked="0" layoutInCell="1" allowOverlap="1" wp14:anchorId="5EE5671B" wp14:editId="21B15E36">
            <wp:simplePos x="0" y="0"/>
            <wp:positionH relativeFrom="column">
              <wp:posOffset>209550</wp:posOffset>
            </wp:positionH>
            <wp:positionV relativeFrom="paragraph">
              <wp:posOffset>9525</wp:posOffset>
            </wp:positionV>
            <wp:extent cx="2037281" cy="2170404"/>
            <wp:effectExtent l="0" t="0" r="0" b="0"/>
            <wp:wrapNone/>
            <wp:docPr id="2757" name="Picture 3627" descr="Obraz zawierający zielony, biały, stół, stół roboczy&#10;&#10;Opis wygenerowany automatyczn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7" name="Picture 3627" descr="Obraz zawierający zielony, biały, stół, stół roboczy&#10;&#10;Opis wygenerowany automatycznie"/>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37281" cy="2170404"/>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94CB7" w:rsidRPr="00355D28" w:rsidRDefault="00194CB7" w:rsidP="00194CB7">
      <w:pPr>
        <w:rPr>
          <w:rFonts w:ascii="Times New Roman" w:hAnsi="Times New Roman"/>
          <w:sz w:val="20"/>
        </w:rPr>
      </w:pPr>
    </w:p>
    <w:p w:rsidR="00194CB7" w:rsidRPr="00355D28" w:rsidRDefault="00194CB7" w:rsidP="00194CB7">
      <w:pPr>
        <w:rPr>
          <w:rFonts w:ascii="Times New Roman" w:hAnsi="Times New Roman"/>
          <w:sz w:val="20"/>
        </w:rPr>
      </w:pPr>
    </w:p>
    <w:p w:rsidR="00194CB7" w:rsidRPr="00355D28" w:rsidRDefault="00194CB7" w:rsidP="00194CB7">
      <w:pPr>
        <w:rPr>
          <w:rFonts w:ascii="Times New Roman" w:hAnsi="Times New Roman"/>
          <w:sz w:val="20"/>
        </w:rPr>
      </w:pPr>
    </w:p>
    <w:p w:rsidR="00194CB7" w:rsidRDefault="00194CB7" w:rsidP="00194CB7">
      <w:pPr>
        <w:tabs>
          <w:tab w:val="left" w:pos="3440"/>
        </w:tabs>
        <w:rPr>
          <w:rFonts w:ascii="Times New Roman" w:hAnsi="Times New Roman"/>
          <w:sz w:val="20"/>
        </w:rPr>
      </w:pPr>
    </w:p>
    <w:p w:rsidR="00017C83" w:rsidRDefault="00017C83" w:rsidP="00194CB7">
      <w:pPr>
        <w:tabs>
          <w:tab w:val="left" w:pos="3440"/>
        </w:tabs>
        <w:rPr>
          <w:rFonts w:ascii="Times New Roman" w:hAnsi="Times New Roman"/>
          <w:sz w:val="20"/>
        </w:rPr>
      </w:pPr>
    </w:p>
    <w:p w:rsidR="00017C83" w:rsidRDefault="00017C83" w:rsidP="00194CB7">
      <w:pPr>
        <w:tabs>
          <w:tab w:val="left" w:pos="3440"/>
        </w:tabs>
        <w:rPr>
          <w:rFonts w:ascii="Times New Roman" w:hAnsi="Times New Roman"/>
          <w:sz w:val="20"/>
        </w:rPr>
      </w:pPr>
    </w:p>
    <w:p w:rsidR="0082191C" w:rsidRDefault="0082191C" w:rsidP="00194CB7">
      <w:pPr>
        <w:tabs>
          <w:tab w:val="left" w:pos="3440"/>
        </w:tabs>
        <w:rPr>
          <w:rFonts w:ascii="Times New Roman" w:hAnsi="Times New Roman"/>
          <w:sz w:val="20"/>
        </w:rPr>
      </w:pPr>
    </w:p>
    <w:p w:rsidR="0082191C" w:rsidRPr="00355D28" w:rsidRDefault="0082191C" w:rsidP="00194CB7">
      <w:pPr>
        <w:tabs>
          <w:tab w:val="left" w:pos="3440"/>
        </w:tabs>
        <w:rPr>
          <w:rFonts w:ascii="Times New Roman" w:hAnsi="Times New Roman"/>
          <w:sz w:val="20"/>
        </w:rPr>
      </w:pPr>
    </w:p>
    <w:p w:rsidR="00194CB7" w:rsidRPr="00804ADB" w:rsidRDefault="00194CB7" w:rsidP="00194CB7">
      <w:pPr>
        <w:tabs>
          <w:tab w:val="left" w:pos="3440"/>
        </w:tabs>
        <w:rPr>
          <w:rFonts w:ascii="Times New Roman" w:hAnsi="Times New Roman"/>
          <w:b/>
          <w:bCs/>
          <w:sz w:val="24"/>
          <w:szCs w:val="24"/>
        </w:rPr>
      </w:pPr>
      <w:r w:rsidRPr="00804ADB">
        <w:rPr>
          <w:rFonts w:ascii="Times New Roman" w:hAnsi="Times New Roman"/>
          <w:b/>
          <w:bCs/>
          <w:sz w:val="24"/>
          <w:szCs w:val="24"/>
        </w:rPr>
        <w:t xml:space="preserve">Pozycja 5 Wózek transportowo-kąpielowy – 1 </w:t>
      </w:r>
      <w:proofErr w:type="spellStart"/>
      <w:r w:rsidRPr="00804ADB">
        <w:rPr>
          <w:rFonts w:ascii="Times New Roman" w:hAnsi="Times New Roman"/>
          <w:b/>
          <w:bCs/>
          <w:sz w:val="24"/>
          <w:szCs w:val="24"/>
        </w:rPr>
        <w:t>szt</w:t>
      </w:r>
      <w:proofErr w:type="spellEnd"/>
    </w:p>
    <w:p w:rsidR="00194CB7" w:rsidRPr="00355D28" w:rsidRDefault="00194CB7" w:rsidP="00A04727">
      <w:pPr>
        <w:pStyle w:val="Akapitzlist"/>
        <w:numPr>
          <w:ilvl w:val="0"/>
          <w:numId w:val="2"/>
        </w:numPr>
        <w:tabs>
          <w:tab w:val="left" w:pos="3440"/>
        </w:tabs>
        <w:spacing w:after="160" w:line="259" w:lineRule="auto"/>
        <w:jc w:val="left"/>
        <w:rPr>
          <w:rFonts w:ascii="Times New Roman" w:hAnsi="Times New Roman"/>
          <w:sz w:val="20"/>
        </w:rPr>
      </w:pPr>
      <w:proofErr w:type="spellStart"/>
      <w:r w:rsidRPr="00355D28">
        <w:rPr>
          <w:rFonts w:ascii="Times New Roman" w:hAnsi="Times New Roman"/>
          <w:sz w:val="20"/>
        </w:rPr>
        <w:t>Ptk</w:t>
      </w:r>
      <w:proofErr w:type="spellEnd"/>
      <w:r w:rsidRPr="00355D28">
        <w:rPr>
          <w:rFonts w:ascii="Times New Roman" w:hAnsi="Times New Roman"/>
          <w:sz w:val="20"/>
        </w:rPr>
        <w:t xml:space="preserve"> 2 Czy Zamawiający dopuści wymiary zewnętrzne 1980x740mm</w:t>
      </w:r>
    </w:p>
    <w:p w:rsidR="00194CB7" w:rsidRPr="00355D28" w:rsidRDefault="00194CB7" w:rsidP="00A04727">
      <w:pPr>
        <w:pStyle w:val="Akapitzlist"/>
        <w:numPr>
          <w:ilvl w:val="0"/>
          <w:numId w:val="2"/>
        </w:numPr>
        <w:tabs>
          <w:tab w:val="left" w:pos="3440"/>
        </w:tabs>
        <w:spacing w:after="160" w:line="259" w:lineRule="auto"/>
        <w:jc w:val="left"/>
        <w:rPr>
          <w:rFonts w:ascii="Times New Roman" w:hAnsi="Times New Roman"/>
          <w:sz w:val="20"/>
        </w:rPr>
      </w:pPr>
      <w:proofErr w:type="spellStart"/>
      <w:r w:rsidRPr="00355D28">
        <w:rPr>
          <w:rFonts w:ascii="Times New Roman" w:hAnsi="Times New Roman"/>
          <w:sz w:val="20"/>
        </w:rPr>
        <w:t>Ptk</w:t>
      </w:r>
      <w:proofErr w:type="spellEnd"/>
      <w:r w:rsidRPr="00355D28">
        <w:rPr>
          <w:rFonts w:ascii="Times New Roman" w:hAnsi="Times New Roman"/>
          <w:sz w:val="20"/>
        </w:rPr>
        <w:t xml:space="preserve"> 3 Czy Zamawiający dopuści długość leża 1780 mm</w:t>
      </w:r>
    </w:p>
    <w:p w:rsidR="00194CB7" w:rsidRPr="00355D28" w:rsidRDefault="00194CB7" w:rsidP="00A04727">
      <w:pPr>
        <w:pStyle w:val="Akapitzlist"/>
        <w:numPr>
          <w:ilvl w:val="0"/>
          <w:numId w:val="2"/>
        </w:numPr>
        <w:tabs>
          <w:tab w:val="left" w:pos="3440"/>
        </w:tabs>
        <w:spacing w:after="160" w:line="259" w:lineRule="auto"/>
        <w:jc w:val="left"/>
        <w:rPr>
          <w:rFonts w:ascii="Times New Roman" w:hAnsi="Times New Roman"/>
          <w:sz w:val="20"/>
        </w:rPr>
      </w:pPr>
      <w:proofErr w:type="spellStart"/>
      <w:r w:rsidRPr="00355D28">
        <w:rPr>
          <w:rFonts w:ascii="Times New Roman" w:hAnsi="Times New Roman"/>
          <w:sz w:val="20"/>
        </w:rPr>
        <w:t>Ptk</w:t>
      </w:r>
      <w:proofErr w:type="spellEnd"/>
      <w:r w:rsidRPr="00355D28">
        <w:rPr>
          <w:rFonts w:ascii="Times New Roman" w:hAnsi="Times New Roman"/>
          <w:sz w:val="20"/>
        </w:rPr>
        <w:t xml:space="preserve"> 5 Czy Zamawiający odstąpi od wymogu </w:t>
      </w:r>
      <w:r w:rsidRPr="00355D28">
        <w:rPr>
          <w:rFonts w:ascii="Times New Roman" w:hAnsi="Times New Roman"/>
          <w:sz w:val="18"/>
          <w:szCs w:val="18"/>
        </w:rPr>
        <w:t>Pozycja przechyłu wzdłużnego</w:t>
      </w:r>
      <w:r w:rsidRPr="00355D28">
        <w:rPr>
          <w:rFonts w:ascii="Times New Roman" w:hAnsi="Times New Roman"/>
          <w:color w:val="000000"/>
          <w:sz w:val="18"/>
          <w:szCs w:val="18"/>
        </w:rPr>
        <w:t xml:space="preserve"> realizowana za pomocą sprężyny gazowej </w:t>
      </w:r>
      <w:r w:rsidRPr="00355D28">
        <w:rPr>
          <w:rFonts w:ascii="Times New Roman" w:hAnsi="Times New Roman"/>
          <w:color w:val="000000"/>
          <w:sz w:val="20"/>
          <w:szCs w:val="20"/>
        </w:rPr>
        <w:t xml:space="preserve">5° - ułatwiająca odpływ wody, wanna ma zapewniony spadek przy odpływie </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rPr>
      </w:pPr>
      <w:proofErr w:type="spellStart"/>
      <w:r w:rsidRPr="00355D28">
        <w:rPr>
          <w:rFonts w:ascii="Times New Roman" w:hAnsi="Times New Roman"/>
          <w:sz w:val="20"/>
        </w:rPr>
        <w:t>Ptk</w:t>
      </w:r>
      <w:proofErr w:type="spellEnd"/>
      <w:r w:rsidRPr="00355D28">
        <w:rPr>
          <w:rFonts w:ascii="Times New Roman" w:hAnsi="Times New Roman"/>
          <w:sz w:val="20"/>
        </w:rPr>
        <w:t xml:space="preserve"> 6 Czy Zamawiający odstąpi od wymogu </w:t>
      </w:r>
      <w:r w:rsidRPr="00355D28">
        <w:rPr>
          <w:rFonts w:ascii="Times New Roman" w:hAnsi="Times New Roman"/>
          <w:color w:val="000000"/>
          <w:sz w:val="18"/>
          <w:szCs w:val="18"/>
        </w:rPr>
        <w:t xml:space="preserve">Przechyłu wzdłużnego realizowanego poprzez przechylenie </w:t>
      </w:r>
      <w:r w:rsidRPr="00804ADB">
        <w:rPr>
          <w:rFonts w:ascii="Times New Roman" w:hAnsi="Times New Roman"/>
          <w:sz w:val="18"/>
          <w:szCs w:val="18"/>
        </w:rPr>
        <w:t xml:space="preserve">całego leża nogami w dół </w:t>
      </w:r>
      <w:r w:rsidRPr="00804ADB">
        <w:rPr>
          <w:rFonts w:ascii="Times New Roman" w:hAnsi="Times New Roman"/>
          <w:sz w:val="20"/>
          <w:szCs w:val="20"/>
        </w:rPr>
        <w:t>wanna ma zapewniony spadek przy odpływie</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rPr>
      </w:pPr>
      <w:proofErr w:type="spellStart"/>
      <w:r w:rsidRPr="00804ADB">
        <w:rPr>
          <w:rFonts w:ascii="Times New Roman" w:hAnsi="Times New Roman"/>
          <w:sz w:val="20"/>
        </w:rPr>
        <w:t>Ptk</w:t>
      </w:r>
      <w:proofErr w:type="spellEnd"/>
      <w:r w:rsidRPr="00804ADB">
        <w:rPr>
          <w:rFonts w:ascii="Times New Roman" w:hAnsi="Times New Roman"/>
          <w:sz w:val="20"/>
        </w:rPr>
        <w:t xml:space="preserve"> 8 Czy Zamawiający dopuści </w:t>
      </w:r>
      <w:r w:rsidRPr="00804ADB">
        <w:rPr>
          <w:rFonts w:ascii="Times New Roman" w:hAnsi="Times New Roman"/>
          <w:sz w:val="18"/>
          <w:szCs w:val="18"/>
        </w:rPr>
        <w:t>Hydrauliczną, nożna regulacja wysokości w zakresie 520-880cm</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rPr>
      </w:pPr>
      <w:proofErr w:type="spellStart"/>
      <w:r w:rsidRPr="00804ADB">
        <w:rPr>
          <w:rFonts w:ascii="Times New Roman" w:hAnsi="Times New Roman"/>
          <w:sz w:val="18"/>
          <w:szCs w:val="18"/>
        </w:rPr>
        <w:t>Ptk</w:t>
      </w:r>
      <w:proofErr w:type="spellEnd"/>
      <w:r w:rsidRPr="00804ADB">
        <w:rPr>
          <w:rFonts w:ascii="Times New Roman" w:hAnsi="Times New Roman"/>
          <w:sz w:val="18"/>
          <w:szCs w:val="18"/>
        </w:rPr>
        <w:t xml:space="preserve"> 9 Czy Zamawiający Cichobieżne koła w obudowie tworzywowej o średnicy 125mm</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rPr>
      </w:pPr>
      <w:proofErr w:type="spellStart"/>
      <w:r w:rsidRPr="00804ADB">
        <w:rPr>
          <w:rFonts w:ascii="Times New Roman" w:hAnsi="Times New Roman"/>
          <w:sz w:val="20"/>
        </w:rPr>
        <w:t>Ptk</w:t>
      </w:r>
      <w:proofErr w:type="spellEnd"/>
      <w:r w:rsidRPr="00804ADB">
        <w:rPr>
          <w:rFonts w:ascii="Times New Roman" w:hAnsi="Times New Roman"/>
          <w:sz w:val="20"/>
        </w:rPr>
        <w:t xml:space="preserve"> 11 Czy Zamawiający dopuści </w:t>
      </w:r>
      <w:r w:rsidRPr="00804ADB">
        <w:rPr>
          <w:rFonts w:ascii="Times New Roman" w:hAnsi="Times New Roman"/>
        </w:rPr>
        <w:t>konstrukcję stalową z powłoką antykorozyjną z żywicy epoksydowej</w:t>
      </w:r>
    </w:p>
    <w:p w:rsidR="00194CB7" w:rsidRPr="00355D28" w:rsidRDefault="00194CB7" w:rsidP="00A04727">
      <w:pPr>
        <w:pStyle w:val="Akapitzlist"/>
        <w:numPr>
          <w:ilvl w:val="0"/>
          <w:numId w:val="2"/>
        </w:numPr>
        <w:tabs>
          <w:tab w:val="left" w:pos="3440"/>
        </w:tabs>
        <w:spacing w:after="160" w:line="259" w:lineRule="auto"/>
        <w:jc w:val="left"/>
        <w:rPr>
          <w:rFonts w:ascii="Times New Roman" w:hAnsi="Times New Roman"/>
          <w:sz w:val="20"/>
        </w:rPr>
      </w:pPr>
      <w:proofErr w:type="spellStart"/>
      <w:r w:rsidRPr="00804ADB">
        <w:rPr>
          <w:rFonts w:ascii="Times New Roman" w:hAnsi="Times New Roman"/>
          <w:sz w:val="20"/>
        </w:rPr>
        <w:t>Ptk</w:t>
      </w:r>
      <w:proofErr w:type="spellEnd"/>
      <w:r w:rsidRPr="00804ADB">
        <w:rPr>
          <w:rFonts w:ascii="Times New Roman" w:hAnsi="Times New Roman"/>
          <w:sz w:val="20"/>
        </w:rPr>
        <w:t xml:space="preserve"> 12 Czy Zamawiający </w:t>
      </w:r>
      <w:r w:rsidRPr="00355D28">
        <w:rPr>
          <w:rFonts w:ascii="Times New Roman" w:hAnsi="Times New Roman"/>
          <w:sz w:val="20"/>
        </w:rPr>
        <w:t xml:space="preserve">dopuści </w:t>
      </w:r>
      <w:r w:rsidRPr="00355D28">
        <w:rPr>
          <w:rFonts w:ascii="Times New Roman" w:hAnsi="Times New Roman"/>
          <w:color w:val="000000"/>
          <w:sz w:val="18"/>
          <w:szCs w:val="18"/>
        </w:rPr>
        <w:t>Wysokość specjalnego materaca kąpielowego 200mm</w:t>
      </w:r>
    </w:p>
    <w:p w:rsidR="00194CB7" w:rsidRPr="00355D28" w:rsidRDefault="00194CB7" w:rsidP="00194CB7">
      <w:pPr>
        <w:tabs>
          <w:tab w:val="left" w:pos="3440"/>
        </w:tabs>
        <w:ind w:left="360"/>
        <w:rPr>
          <w:rFonts w:ascii="Times New Roman" w:hAnsi="Times New Roman"/>
          <w:sz w:val="20"/>
        </w:rPr>
      </w:pPr>
    </w:p>
    <w:p w:rsidR="00194CB7" w:rsidRPr="00804ADB" w:rsidRDefault="00194CB7" w:rsidP="00194CB7">
      <w:pPr>
        <w:rPr>
          <w:rFonts w:ascii="Times New Roman" w:eastAsia="Times New Roman" w:hAnsi="Times New Roman"/>
          <w:b/>
          <w:sz w:val="24"/>
          <w:szCs w:val="24"/>
          <w:lang w:eastAsia="en-GB"/>
        </w:rPr>
      </w:pPr>
      <w:r w:rsidRPr="00804ADB">
        <w:rPr>
          <w:rFonts w:ascii="Times New Roman" w:eastAsia="Times New Roman" w:hAnsi="Times New Roman"/>
          <w:b/>
          <w:sz w:val="24"/>
          <w:szCs w:val="24"/>
          <w:lang w:eastAsia="en-GB"/>
        </w:rPr>
        <w:t>Pozycja 6 Podnośnik pacjentów w pozycji leżącej – 1 szt.</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szCs w:val="20"/>
        </w:rPr>
      </w:pPr>
      <w:proofErr w:type="spellStart"/>
      <w:r w:rsidRPr="00804ADB">
        <w:rPr>
          <w:rFonts w:ascii="Times New Roman" w:hAnsi="Times New Roman"/>
          <w:sz w:val="20"/>
          <w:szCs w:val="20"/>
        </w:rPr>
        <w:t>Ptk</w:t>
      </w:r>
      <w:proofErr w:type="spellEnd"/>
      <w:r w:rsidRPr="00804ADB">
        <w:rPr>
          <w:rFonts w:ascii="Times New Roman" w:hAnsi="Times New Roman"/>
          <w:sz w:val="20"/>
          <w:szCs w:val="20"/>
        </w:rPr>
        <w:t>. 2 Czy Zamawiający dopuści Podnośnik wykonany z wysoko wytrzymałej  stali</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szCs w:val="20"/>
        </w:rPr>
      </w:pPr>
      <w:proofErr w:type="spellStart"/>
      <w:r w:rsidRPr="00804ADB">
        <w:rPr>
          <w:rFonts w:ascii="Times New Roman" w:hAnsi="Times New Roman"/>
          <w:sz w:val="20"/>
          <w:szCs w:val="20"/>
        </w:rPr>
        <w:t>Ptk</w:t>
      </w:r>
      <w:proofErr w:type="spellEnd"/>
      <w:r w:rsidRPr="00804ADB">
        <w:rPr>
          <w:rFonts w:ascii="Times New Roman" w:hAnsi="Times New Roman"/>
          <w:sz w:val="20"/>
          <w:szCs w:val="20"/>
        </w:rPr>
        <w:t xml:space="preserve"> 4 Czy Zamawiający dopuści Pilot przewodowy umożliwiający sterowanie wysokością podnoszenia</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szCs w:val="20"/>
        </w:rPr>
      </w:pPr>
      <w:proofErr w:type="spellStart"/>
      <w:r w:rsidRPr="00804ADB">
        <w:rPr>
          <w:rFonts w:ascii="Times New Roman" w:hAnsi="Times New Roman"/>
          <w:sz w:val="20"/>
          <w:szCs w:val="20"/>
        </w:rPr>
        <w:t>Ptk</w:t>
      </w:r>
      <w:proofErr w:type="spellEnd"/>
      <w:r w:rsidRPr="00804ADB">
        <w:rPr>
          <w:rFonts w:ascii="Times New Roman" w:hAnsi="Times New Roman"/>
          <w:sz w:val="20"/>
          <w:szCs w:val="20"/>
        </w:rPr>
        <w:t xml:space="preserve"> 8 Czy Zamawiający dopuści Elektrycznie sterowana i sztywna, dwupunktowa rama do zaczepiania nosideł. Mocowanie podwieszenia zabezpieczone mechanicznie</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szCs w:val="20"/>
        </w:rPr>
      </w:pPr>
      <w:proofErr w:type="spellStart"/>
      <w:r w:rsidRPr="00804ADB">
        <w:rPr>
          <w:rFonts w:ascii="Times New Roman" w:hAnsi="Times New Roman"/>
          <w:sz w:val="20"/>
          <w:szCs w:val="20"/>
        </w:rPr>
        <w:t>Ptk</w:t>
      </w:r>
      <w:proofErr w:type="spellEnd"/>
      <w:r w:rsidRPr="00804ADB">
        <w:rPr>
          <w:rFonts w:ascii="Times New Roman" w:hAnsi="Times New Roman"/>
          <w:sz w:val="20"/>
          <w:szCs w:val="20"/>
        </w:rPr>
        <w:t xml:space="preserve"> 9 Czy Zamawiający odstąpi od wymogu Ramy umożliwiającej właściwe pozycjonowanie pacjenta – przejście z pozycji leżącej do półleżącej podczas przenoszenia pacjenta</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szCs w:val="20"/>
        </w:rPr>
      </w:pPr>
      <w:proofErr w:type="spellStart"/>
      <w:r w:rsidRPr="00804ADB">
        <w:rPr>
          <w:rFonts w:ascii="Times New Roman" w:hAnsi="Times New Roman"/>
          <w:sz w:val="20"/>
          <w:szCs w:val="20"/>
        </w:rPr>
        <w:t>Ptk</w:t>
      </w:r>
      <w:proofErr w:type="spellEnd"/>
      <w:r w:rsidRPr="00804ADB">
        <w:rPr>
          <w:rFonts w:ascii="Times New Roman" w:hAnsi="Times New Roman"/>
          <w:sz w:val="20"/>
          <w:szCs w:val="20"/>
        </w:rPr>
        <w:t xml:space="preserve"> 10 Czy Zamawiający dopuści Możliwość elektrycznej zmiany pozycji (z leżącej na siedzącą i na odwrót) podczas przenoszenia za pomocą pilota przewodowego</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szCs w:val="20"/>
        </w:rPr>
      </w:pPr>
      <w:proofErr w:type="spellStart"/>
      <w:r w:rsidRPr="00804ADB">
        <w:rPr>
          <w:rFonts w:ascii="Times New Roman" w:hAnsi="Times New Roman"/>
          <w:sz w:val="20"/>
          <w:szCs w:val="20"/>
        </w:rPr>
        <w:t>Ptk</w:t>
      </w:r>
      <w:proofErr w:type="spellEnd"/>
      <w:r w:rsidRPr="00804ADB">
        <w:rPr>
          <w:rFonts w:ascii="Times New Roman" w:hAnsi="Times New Roman"/>
          <w:sz w:val="20"/>
          <w:szCs w:val="20"/>
        </w:rPr>
        <w:t xml:space="preserve"> 12 Czy Zamawiający dopuści Maksymalna wysokość przy złożeniu 1151 mm</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szCs w:val="20"/>
        </w:rPr>
      </w:pPr>
      <w:proofErr w:type="spellStart"/>
      <w:r w:rsidRPr="00804ADB">
        <w:rPr>
          <w:rFonts w:ascii="Times New Roman" w:hAnsi="Times New Roman"/>
          <w:sz w:val="20"/>
          <w:szCs w:val="20"/>
        </w:rPr>
        <w:t>Ptk</w:t>
      </w:r>
      <w:proofErr w:type="spellEnd"/>
      <w:r w:rsidRPr="00804ADB">
        <w:rPr>
          <w:rFonts w:ascii="Times New Roman" w:hAnsi="Times New Roman"/>
          <w:sz w:val="20"/>
          <w:szCs w:val="20"/>
        </w:rPr>
        <w:t xml:space="preserve"> 13 Czy Zamawiający dopuści Maksymalną wysokość przy rozłożeniu 1808 mm</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szCs w:val="20"/>
        </w:rPr>
      </w:pPr>
      <w:proofErr w:type="spellStart"/>
      <w:r w:rsidRPr="00804ADB">
        <w:rPr>
          <w:rFonts w:ascii="Times New Roman" w:hAnsi="Times New Roman"/>
          <w:sz w:val="20"/>
          <w:szCs w:val="20"/>
        </w:rPr>
        <w:t>Ptk</w:t>
      </w:r>
      <w:proofErr w:type="spellEnd"/>
      <w:r w:rsidRPr="00804ADB">
        <w:rPr>
          <w:rFonts w:ascii="Times New Roman" w:hAnsi="Times New Roman"/>
          <w:sz w:val="20"/>
          <w:szCs w:val="20"/>
        </w:rPr>
        <w:t xml:space="preserve"> 14 Czy Zamawiający dopuści Szerokość podnośnika ze złożonymi nogami 510 mm</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szCs w:val="20"/>
        </w:rPr>
      </w:pPr>
      <w:proofErr w:type="spellStart"/>
      <w:r w:rsidRPr="00804ADB">
        <w:rPr>
          <w:rFonts w:ascii="Times New Roman" w:hAnsi="Times New Roman"/>
          <w:sz w:val="20"/>
          <w:szCs w:val="20"/>
        </w:rPr>
        <w:t>Ptk</w:t>
      </w:r>
      <w:proofErr w:type="spellEnd"/>
      <w:r w:rsidRPr="00804ADB">
        <w:rPr>
          <w:rFonts w:ascii="Times New Roman" w:hAnsi="Times New Roman"/>
          <w:sz w:val="20"/>
          <w:szCs w:val="20"/>
        </w:rPr>
        <w:t xml:space="preserve"> 15 Czy Zamawiający dopuści Szerokość podnośnika z rozłożonymi  nogami 956mm</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szCs w:val="20"/>
        </w:rPr>
      </w:pPr>
      <w:proofErr w:type="spellStart"/>
      <w:r w:rsidRPr="00804ADB">
        <w:rPr>
          <w:rFonts w:ascii="Times New Roman" w:hAnsi="Times New Roman"/>
          <w:sz w:val="20"/>
          <w:szCs w:val="20"/>
        </w:rPr>
        <w:t>Ptk</w:t>
      </w:r>
      <w:proofErr w:type="spellEnd"/>
      <w:r w:rsidRPr="00804ADB">
        <w:rPr>
          <w:rFonts w:ascii="Times New Roman" w:hAnsi="Times New Roman"/>
          <w:sz w:val="20"/>
          <w:szCs w:val="20"/>
        </w:rPr>
        <w:t xml:space="preserve"> 19 Czy Zamawiający dopuści Wyjmowany akumulator o pojemności 2,9 Ah</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szCs w:val="20"/>
        </w:rPr>
      </w:pPr>
      <w:proofErr w:type="spellStart"/>
      <w:r w:rsidRPr="00804ADB">
        <w:rPr>
          <w:rFonts w:ascii="Times New Roman" w:hAnsi="Times New Roman"/>
          <w:sz w:val="20"/>
          <w:szCs w:val="20"/>
        </w:rPr>
        <w:t>Ptk</w:t>
      </w:r>
      <w:proofErr w:type="spellEnd"/>
      <w:r w:rsidRPr="00804ADB">
        <w:rPr>
          <w:rFonts w:ascii="Times New Roman" w:hAnsi="Times New Roman"/>
          <w:sz w:val="20"/>
          <w:szCs w:val="20"/>
        </w:rPr>
        <w:t xml:space="preserve"> 21 Czy Zamawiający dopuści Wysokość podstawy jezdnej 1070/1500mm?</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szCs w:val="20"/>
        </w:rPr>
      </w:pPr>
      <w:proofErr w:type="spellStart"/>
      <w:r w:rsidRPr="00804ADB">
        <w:rPr>
          <w:rFonts w:ascii="Times New Roman" w:hAnsi="Times New Roman"/>
          <w:sz w:val="20"/>
          <w:szCs w:val="20"/>
        </w:rPr>
        <w:t>Ptk</w:t>
      </w:r>
      <w:proofErr w:type="spellEnd"/>
      <w:r w:rsidRPr="00804ADB">
        <w:rPr>
          <w:rFonts w:ascii="Times New Roman" w:hAnsi="Times New Roman"/>
          <w:sz w:val="20"/>
          <w:szCs w:val="20"/>
        </w:rPr>
        <w:t xml:space="preserve"> 24 Czy Zamawiający dopuści Maksymalny udźwig 150 kg</w:t>
      </w:r>
    </w:p>
    <w:p w:rsidR="00194CB7" w:rsidRPr="00804ADB" w:rsidRDefault="00194CB7" w:rsidP="00A04727">
      <w:pPr>
        <w:pStyle w:val="Akapitzlist"/>
        <w:numPr>
          <w:ilvl w:val="0"/>
          <w:numId w:val="2"/>
        </w:numPr>
        <w:tabs>
          <w:tab w:val="left" w:pos="3440"/>
        </w:tabs>
        <w:spacing w:after="160" w:line="259" w:lineRule="auto"/>
        <w:jc w:val="left"/>
        <w:rPr>
          <w:rFonts w:ascii="Times New Roman" w:hAnsi="Times New Roman"/>
          <w:sz w:val="20"/>
          <w:szCs w:val="20"/>
        </w:rPr>
      </w:pPr>
      <w:proofErr w:type="spellStart"/>
      <w:r w:rsidRPr="00804ADB">
        <w:rPr>
          <w:rFonts w:ascii="Times New Roman" w:hAnsi="Times New Roman"/>
          <w:sz w:val="20"/>
          <w:szCs w:val="20"/>
        </w:rPr>
        <w:t>Ptk</w:t>
      </w:r>
      <w:proofErr w:type="spellEnd"/>
      <w:r w:rsidRPr="00804ADB">
        <w:rPr>
          <w:rFonts w:ascii="Times New Roman" w:hAnsi="Times New Roman"/>
          <w:sz w:val="20"/>
          <w:szCs w:val="20"/>
        </w:rPr>
        <w:t xml:space="preserve"> 26 Czy Zamawiający dopuści Nogi rozszerzające się mechaniczną  za pomocą pedału nożnego</w:t>
      </w:r>
    </w:p>
    <w:p w:rsidR="00C01BFC" w:rsidRDefault="005237D4" w:rsidP="0086066B">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 xml:space="preserve">: </w:t>
      </w:r>
    </w:p>
    <w:p w:rsidR="00716ADB" w:rsidRDefault="00C01BFC" w:rsidP="0086066B">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rPr>
        <w:t xml:space="preserve">Ad 1: </w:t>
      </w:r>
      <w:r w:rsidR="005237D4" w:rsidRPr="00597CD1">
        <w:rPr>
          <w:rFonts w:asciiTheme="minorHAnsi" w:hAnsiTheme="minorHAnsi" w:cstheme="minorHAnsi"/>
          <w:color w:val="000000" w:themeColor="text1"/>
          <w:shd w:val="clear" w:color="auto" w:fill="FFFFFF"/>
        </w:rPr>
        <w:t>Z</w:t>
      </w:r>
      <w:r w:rsidR="005237D4">
        <w:rPr>
          <w:rFonts w:asciiTheme="minorHAnsi" w:hAnsiTheme="minorHAnsi" w:cstheme="minorHAnsi"/>
          <w:color w:val="000000" w:themeColor="text1"/>
          <w:shd w:val="clear" w:color="auto" w:fill="FFFFFF"/>
        </w:rPr>
        <w:t>am</w:t>
      </w:r>
      <w:r w:rsidR="00E25B5D">
        <w:rPr>
          <w:rFonts w:asciiTheme="minorHAnsi" w:hAnsiTheme="minorHAnsi" w:cstheme="minorHAnsi"/>
          <w:color w:val="000000" w:themeColor="text1"/>
          <w:shd w:val="clear" w:color="auto" w:fill="FFFFFF"/>
        </w:rPr>
        <w:t>awiający pozostawia zapisy SWZ</w:t>
      </w:r>
      <w:r w:rsidR="005237D4" w:rsidRPr="00597CD1">
        <w:rPr>
          <w:rFonts w:asciiTheme="minorHAnsi" w:hAnsiTheme="minorHAnsi" w:cstheme="minorHAnsi"/>
          <w:color w:val="000000" w:themeColor="text1"/>
          <w:shd w:val="clear" w:color="auto" w:fill="FFFFFF"/>
        </w:rPr>
        <w:t xml:space="preserve"> bez zmian</w:t>
      </w:r>
      <w:r w:rsidR="005237D4" w:rsidRPr="00597CD1">
        <w:rPr>
          <w:rFonts w:asciiTheme="minorHAnsi" w:hAnsiTheme="minorHAnsi" w:cstheme="minorHAnsi"/>
          <w:color w:val="000000" w:themeColor="text1"/>
          <w:lang w:eastAsia="pl-PL"/>
        </w:rPr>
        <w:t>.</w:t>
      </w:r>
    </w:p>
    <w:p w:rsidR="00750BA3" w:rsidRPr="00750BA3" w:rsidRDefault="00750BA3" w:rsidP="0086066B">
      <w:pPr>
        <w:spacing w:after="0" w:line="240" w:lineRule="auto"/>
        <w:jc w:val="both"/>
        <w:rPr>
          <w:rFonts w:asciiTheme="minorHAnsi" w:hAnsiTheme="minorHAnsi" w:cstheme="minorHAnsi"/>
          <w:color w:val="000000" w:themeColor="text1"/>
          <w:lang w:eastAsia="pl-PL"/>
        </w:rPr>
      </w:pPr>
      <w:r w:rsidRPr="00750BA3">
        <w:rPr>
          <w:rFonts w:asciiTheme="minorHAnsi" w:hAnsiTheme="minorHAnsi" w:cstheme="minorHAnsi"/>
          <w:color w:val="000000" w:themeColor="text1"/>
          <w:lang w:eastAsia="pl-PL"/>
        </w:rPr>
        <w:t xml:space="preserve">Ad 2: </w:t>
      </w:r>
      <w:r w:rsidRPr="00750BA3">
        <w:rPr>
          <w:rFonts w:asciiTheme="minorHAnsi" w:hAnsiTheme="minorHAnsi" w:cstheme="minorHAnsi"/>
        </w:rPr>
        <w:t xml:space="preserve">Zmawiający dopuszcza </w:t>
      </w:r>
      <w:r w:rsidRPr="00750BA3">
        <w:rPr>
          <w:rFonts w:asciiTheme="minorHAnsi" w:hAnsiTheme="minorHAnsi" w:cstheme="minorHAnsi"/>
          <w:color w:val="000000"/>
        </w:rPr>
        <w:t>Kąt uniesienia segmentu oparcia ud 32 stopnie</w:t>
      </w:r>
    </w:p>
    <w:p w:rsidR="00C01BFC" w:rsidRDefault="00C01BFC" w:rsidP="0086066B">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rPr>
        <w:t xml:space="preserve">Ad 3-7: </w:t>
      </w:r>
      <w:r w:rsidRPr="00597CD1">
        <w:rPr>
          <w:rFonts w:asciiTheme="minorHAnsi" w:hAnsiTheme="minorHAnsi" w:cstheme="minorHAnsi"/>
          <w:color w:val="000000" w:themeColor="text1"/>
          <w:shd w:val="clear" w:color="auto" w:fill="FFFFFF"/>
        </w:rPr>
        <w:t>Z</w:t>
      </w:r>
      <w:r>
        <w:rPr>
          <w:rFonts w:asciiTheme="minorHAnsi" w:hAnsiTheme="minorHAnsi" w:cstheme="minorHAnsi"/>
          <w:color w:val="000000" w:themeColor="text1"/>
          <w:shd w:val="clear" w:color="auto" w:fill="FFFFFF"/>
        </w:rPr>
        <w:t>amawiający pozostawia zapisy SWZ</w:t>
      </w:r>
      <w:r w:rsidRPr="00597CD1">
        <w:rPr>
          <w:rFonts w:asciiTheme="minorHAnsi" w:hAnsiTheme="minorHAnsi" w:cstheme="minorHAnsi"/>
          <w:color w:val="000000" w:themeColor="text1"/>
          <w:shd w:val="clear" w:color="auto" w:fill="FFFFFF"/>
        </w:rPr>
        <w:t xml:space="preserve"> bez zmian</w:t>
      </w:r>
      <w:r w:rsidRPr="00597CD1">
        <w:rPr>
          <w:rFonts w:asciiTheme="minorHAnsi" w:hAnsiTheme="minorHAnsi" w:cstheme="minorHAnsi"/>
          <w:color w:val="000000" w:themeColor="text1"/>
          <w:lang w:eastAsia="pl-PL"/>
        </w:rPr>
        <w:t>.</w:t>
      </w:r>
    </w:p>
    <w:p w:rsidR="008347EA" w:rsidRDefault="008347EA" w:rsidP="0086066B">
      <w:pPr>
        <w:spacing w:after="0" w:line="240" w:lineRule="auto"/>
        <w:jc w:val="both"/>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Ad 8</w:t>
      </w:r>
      <w:r w:rsidRPr="008347EA">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Zamawiający dopuszcza</w:t>
      </w:r>
      <w:r w:rsidRPr="008347EA">
        <w:rPr>
          <w:rFonts w:asciiTheme="minorHAnsi" w:hAnsiTheme="minorHAnsi" w:cstheme="minorHAnsi"/>
          <w:color w:val="000000" w:themeColor="text1"/>
          <w:shd w:val="clear" w:color="auto" w:fill="FFFFFF"/>
        </w:rPr>
        <w:t xml:space="preserve"> wymiary zewnętrzne 1980x740mm.</w:t>
      </w:r>
    </w:p>
    <w:p w:rsidR="00C46CBF" w:rsidRDefault="00C46CBF" w:rsidP="0086066B">
      <w:pPr>
        <w:spacing w:after="0" w:line="240" w:lineRule="auto"/>
        <w:jc w:val="both"/>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Ad 9 : Zamawiający dopuszcza</w:t>
      </w:r>
      <w:r w:rsidRPr="00C46CBF">
        <w:rPr>
          <w:rFonts w:asciiTheme="minorHAnsi" w:hAnsiTheme="minorHAnsi" w:cstheme="minorHAnsi"/>
          <w:color w:val="000000" w:themeColor="text1"/>
          <w:shd w:val="clear" w:color="auto" w:fill="FFFFFF"/>
        </w:rPr>
        <w:t xml:space="preserve"> długość leża 1780 mm</w:t>
      </w:r>
      <w:r>
        <w:rPr>
          <w:rFonts w:asciiTheme="minorHAnsi" w:hAnsiTheme="minorHAnsi" w:cstheme="minorHAnsi"/>
          <w:color w:val="000000" w:themeColor="text1"/>
          <w:shd w:val="clear" w:color="auto" w:fill="FFFFFF"/>
        </w:rPr>
        <w:t>.</w:t>
      </w:r>
    </w:p>
    <w:p w:rsidR="00C46CBF" w:rsidRDefault="00C46CBF" w:rsidP="0086066B">
      <w:pPr>
        <w:spacing w:after="0" w:line="240" w:lineRule="auto"/>
        <w:jc w:val="both"/>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Ad 10-12</w:t>
      </w:r>
      <w:r w:rsidRPr="00C46CBF">
        <w:rPr>
          <w:rFonts w:asciiTheme="minorHAnsi" w:hAnsiTheme="minorHAnsi" w:cstheme="minorHAnsi"/>
          <w:color w:val="000000" w:themeColor="text1"/>
          <w:shd w:val="clear" w:color="auto" w:fill="FFFFFF"/>
        </w:rPr>
        <w:t>: Zamawiający pozostawia zapisy SWZ bez zmian.</w:t>
      </w:r>
    </w:p>
    <w:p w:rsidR="00C46CBF" w:rsidRDefault="00C46CBF" w:rsidP="0086066B">
      <w:pPr>
        <w:spacing w:after="0" w:line="240" w:lineRule="auto"/>
        <w:jc w:val="both"/>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Ad 13: </w:t>
      </w:r>
      <w:r w:rsidRPr="00C46CBF">
        <w:rPr>
          <w:rFonts w:asciiTheme="minorHAnsi" w:hAnsiTheme="minorHAnsi" w:cstheme="minorHAnsi"/>
          <w:color w:val="000000" w:themeColor="text1"/>
          <w:shd w:val="clear" w:color="auto" w:fill="FFFFFF"/>
        </w:rPr>
        <w:t xml:space="preserve">Zamawiający </w:t>
      </w:r>
      <w:r>
        <w:rPr>
          <w:rFonts w:asciiTheme="minorHAnsi" w:hAnsiTheme="minorHAnsi" w:cstheme="minorHAnsi"/>
          <w:color w:val="000000" w:themeColor="text1"/>
          <w:shd w:val="clear" w:color="auto" w:fill="FFFFFF"/>
        </w:rPr>
        <w:t>dopuszcza c</w:t>
      </w:r>
      <w:r w:rsidRPr="00C46CBF">
        <w:rPr>
          <w:rFonts w:asciiTheme="minorHAnsi" w:hAnsiTheme="minorHAnsi" w:cstheme="minorHAnsi"/>
          <w:color w:val="000000" w:themeColor="text1"/>
          <w:shd w:val="clear" w:color="auto" w:fill="FFFFFF"/>
        </w:rPr>
        <w:t>ichobieżne koła w obudowie tworzywowej o średnicy 125mm</w:t>
      </w:r>
      <w:r>
        <w:rPr>
          <w:rFonts w:asciiTheme="minorHAnsi" w:hAnsiTheme="minorHAnsi" w:cstheme="minorHAnsi"/>
          <w:color w:val="000000" w:themeColor="text1"/>
          <w:shd w:val="clear" w:color="auto" w:fill="FFFFFF"/>
        </w:rPr>
        <w:t>.</w:t>
      </w:r>
    </w:p>
    <w:p w:rsidR="00C46CBF" w:rsidRDefault="00C46CBF" w:rsidP="0086066B">
      <w:pPr>
        <w:spacing w:after="0" w:line="240" w:lineRule="auto"/>
        <w:jc w:val="both"/>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Ad 14-19</w:t>
      </w:r>
      <w:r w:rsidRPr="00C46CBF">
        <w:rPr>
          <w:rFonts w:asciiTheme="minorHAnsi" w:hAnsiTheme="minorHAnsi" w:cstheme="minorHAnsi"/>
          <w:color w:val="000000" w:themeColor="text1"/>
          <w:shd w:val="clear" w:color="auto" w:fill="FFFFFF"/>
        </w:rPr>
        <w:t>: Zamawiający pozostawia zapisy SWZ bez zmian.</w:t>
      </w:r>
    </w:p>
    <w:p w:rsidR="00C46CBF" w:rsidRDefault="00C46CBF" w:rsidP="0086066B">
      <w:pPr>
        <w:spacing w:after="0" w:line="240" w:lineRule="auto"/>
        <w:jc w:val="both"/>
        <w:rPr>
          <w:rFonts w:asciiTheme="minorHAnsi" w:hAnsiTheme="minorHAnsi" w:cstheme="minorHAnsi"/>
        </w:rPr>
      </w:pPr>
      <w:r w:rsidRPr="00C46CBF">
        <w:rPr>
          <w:rFonts w:asciiTheme="minorHAnsi" w:hAnsiTheme="minorHAnsi" w:cstheme="minorHAnsi"/>
          <w:color w:val="000000" w:themeColor="text1"/>
          <w:shd w:val="clear" w:color="auto" w:fill="FFFFFF"/>
        </w:rPr>
        <w:lastRenderedPageBreak/>
        <w:t xml:space="preserve">Ad 20: </w:t>
      </w:r>
      <w:r w:rsidRPr="00C46CBF">
        <w:rPr>
          <w:rFonts w:asciiTheme="minorHAnsi" w:hAnsiTheme="minorHAnsi" w:cstheme="minorHAnsi"/>
        </w:rPr>
        <w:t>Zamawiający dopuszcza możliwość elektrycznej zmiany pozycji (z leżącej na siedzącą i na odwrót) podczas przenoszenia za pomocą pilota przewodowego</w:t>
      </w:r>
      <w:r>
        <w:rPr>
          <w:rFonts w:asciiTheme="minorHAnsi" w:hAnsiTheme="minorHAnsi" w:cstheme="minorHAnsi"/>
        </w:rPr>
        <w:t>.</w:t>
      </w:r>
    </w:p>
    <w:p w:rsidR="005D54DD" w:rsidRPr="00E926E4" w:rsidRDefault="005D54DD" w:rsidP="0086066B">
      <w:pPr>
        <w:spacing w:after="0" w:line="240" w:lineRule="auto"/>
        <w:jc w:val="both"/>
        <w:rPr>
          <w:rFonts w:asciiTheme="minorHAnsi" w:hAnsiTheme="minorHAnsi" w:cstheme="minorHAnsi"/>
        </w:rPr>
      </w:pPr>
      <w:r>
        <w:rPr>
          <w:rFonts w:asciiTheme="minorHAnsi" w:hAnsiTheme="minorHAnsi" w:cstheme="minorHAnsi"/>
        </w:rPr>
        <w:t xml:space="preserve">Ad 21: </w:t>
      </w:r>
      <w:r w:rsidRPr="00E926E4">
        <w:rPr>
          <w:rFonts w:asciiTheme="minorHAnsi" w:hAnsiTheme="minorHAnsi" w:cstheme="minorHAnsi"/>
        </w:rPr>
        <w:t>Zamawiający dopuszcza maksymalną wysokość przy złożeniu 1151 mm.</w:t>
      </w:r>
    </w:p>
    <w:p w:rsidR="005D54DD" w:rsidRPr="00E926E4" w:rsidRDefault="005D54DD" w:rsidP="0086066B">
      <w:pPr>
        <w:spacing w:after="0" w:line="240" w:lineRule="auto"/>
        <w:jc w:val="both"/>
        <w:rPr>
          <w:rFonts w:asciiTheme="minorHAnsi" w:hAnsiTheme="minorHAnsi" w:cstheme="minorHAnsi"/>
        </w:rPr>
      </w:pPr>
      <w:r w:rsidRPr="00E926E4">
        <w:rPr>
          <w:rFonts w:asciiTheme="minorHAnsi" w:hAnsiTheme="minorHAnsi" w:cstheme="minorHAnsi"/>
        </w:rPr>
        <w:t>Ad 22: Zamawiający dopuszcza maksymalną wysokość przy rozłożeniu 1808 mm.</w:t>
      </w:r>
    </w:p>
    <w:p w:rsidR="00C46CBF" w:rsidRDefault="005D54DD" w:rsidP="00C46CBF">
      <w:pPr>
        <w:spacing w:after="0" w:line="240" w:lineRule="auto"/>
        <w:jc w:val="both"/>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Ad 23</w:t>
      </w:r>
      <w:r w:rsidR="00C46CBF">
        <w:rPr>
          <w:rFonts w:asciiTheme="minorHAnsi" w:hAnsiTheme="minorHAnsi" w:cstheme="minorHAnsi"/>
          <w:color w:val="000000" w:themeColor="text1"/>
          <w:shd w:val="clear" w:color="auto" w:fill="FFFFFF"/>
        </w:rPr>
        <w:t>-24</w:t>
      </w:r>
      <w:r w:rsidR="00C46CBF" w:rsidRPr="00C46CBF">
        <w:rPr>
          <w:rFonts w:asciiTheme="minorHAnsi" w:hAnsiTheme="minorHAnsi" w:cstheme="minorHAnsi"/>
          <w:color w:val="000000" w:themeColor="text1"/>
          <w:shd w:val="clear" w:color="auto" w:fill="FFFFFF"/>
        </w:rPr>
        <w:t>: Zamawiający pozostawia zapisy SWZ bez zmian.</w:t>
      </w:r>
    </w:p>
    <w:p w:rsidR="00C46CBF" w:rsidRDefault="00C46CBF" w:rsidP="00C46CBF">
      <w:pPr>
        <w:spacing w:after="0" w:line="240" w:lineRule="auto"/>
        <w:jc w:val="both"/>
        <w:rPr>
          <w:rFonts w:asciiTheme="minorHAnsi" w:hAnsiTheme="minorHAnsi" w:cstheme="minorHAnsi"/>
        </w:rPr>
      </w:pPr>
      <w:r w:rsidRPr="00C46CBF">
        <w:rPr>
          <w:rFonts w:asciiTheme="minorHAnsi" w:hAnsiTheme="minorHAnsi" w:cstheme="minorHAnsi"/>
          <w:color w:val="000000" w:themeColor="text1"/>
          <w:shd w:val="clear" w:color="auto" w:fill="FFFFFF"/>
        </w:rPr>
        <w:t xml:space="preserve">Ad 25: </w:t>
      </w:r>
      <w:r>
        <w:rPr>
          <w:rFonts w:asciiTheme="minorHAnsi" w:hAnsiTheme="minorHAnsi" w:cstheme="minorHAnsi"/>
        </w:rPr>
        <w:t>Zamawiający dopuszcza</w:t>
      </w:r>
      <w:r w:rsidR="00CB0788">
        <w:rPr>
          <w:rFonts w:asciiTheme="minorHAnsi" w:hAnsiTheme="minorHAnsi" w:cstheme="minorHAnsi"/>
        </w:rPr>
        <w:t xml:space="preserve"> w</w:t>
      </w:r>
      <w:r w:rsidRPr="00C46CBF">
        <w:rPr>
          <w:rFonts w:asciiTheme="minorHAnsi" w:hAnsiTheme="minorHAnsi" w:cstheme="minorHAnsi"/>
        </w:rPr>
        <w:t>yjmowany akumulator o pojemności 2,9 Ah</w:t>
      </w:r>
      <w:r>
        <w:rPr>
          <w:rFonts w:asciiTheme="minorHAnsi" w:hAnsiTheme="minorHAnsi" w:cstheme="minorHAnsi"/>
        </w:rPr>
        <w:t>.</w:t>
      </w:r>
    </w:p>
    <w:p w:rsidR="00C46CBF" w:rsidRPr="005859D8" w:rsidRDefault="005859D8" w:rsidP="0086066B">
      <w:pPr>
        <w:spacing w:after="0" w:line="240" w:lineRule="auto"/>
        <w:jc w:val="both"/>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Ad 26-28</w:t>
      </w:r>
      <w:r w:rsidRPr="005859D8">
        <w:rPr>
          <w:rFonts w:asciiTheme="minorHAnsi" w:hAnsiTheme="minorHAnsi" w:cstheme="minorHAnsi"/>
          <w:color w:val="000000" w:themeColor="text1"/>
          <w:shd w:val="clear" w:color="auto" w:fill="FFFFFF"/>
        </w:rPr>
        <w:t>: Zamawiający pozostawia zapisy SWZ bez zmian.</w:t>
      </w:r>
    </w:p>
    <w:p w:rsidR="005237D4" w:rsidRDefault="005237D4" w:rsidP="0086066B">
      <w:pPr>
        <w:spacing w:after="0" w:line="240" w:lineRule="auto"/>
        <w:jc w:val="both"/>
        <w:rPr>
          <w:rFonts w:asciiTheme="minorHAnsi" w:hAnsiTheme="minorHAnsi" w:cstheme="minorHAnsi"/>
          <w:color w:val="000000" w:themeColor="text1"/>
        </w:rPr>
      </w:pPr>
    </w:p>
    <w:p w:rsidR="00D762DE" w:rsidRDefault="00D762DE" w:rsidP="00D762DE">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1</w:t>
      </w:r>
      <w:r w:rsidR="00481F60">
        <w:rPr>
          <w:rFonts w:asciiTheme="minorHAnsi" w:hAnsiTheme="minorHAnsi" w:cstheme="minorHAnsi"/>
          <w:color w:val="000000" w:themeColor="text1"/>
          <w:highlight w:val="cyan"/>
        </w:rPr>
        <w:t>8</w:t>
      </w:r>
      <w:r w:rsidRPr="00596EC1">
        <w:rPr>
          <w:rFonts w:asciiTheme="minorHAnsi" w:hAnsiTheme="minorHAnsi" w:cstheme="minorHAnsi"/>
          <w:color w:val="000000" w:themeColor="text1"/>
          <w:highlight w:val="cyan"/>
        </w:rPr>
        <w:t>:</w:t>
      </w:r>
    </w:p>
    <w:p w:rsidR="00716ADB" w:rsidRDefault="00716ADB" w:rsidP="0086066B">
      <w:pPr>
        <w:spacing w:after="0" w:line="240" w:lineRule="auto"/>
        <w:jc w:val="both"/>
        <w:rPr>
          <w:rFonts w:asciiTheme="minorHAnsi" w:hAnsiTheme="minorHAnsi" w:cstheme="minorHAnsi"/>
          <w:color w:val="000000" w:themeColor="text1"/>
        </w:rPr>
      </w:pPr>
    </w:p>
    <w:p w:rsidR="00716ADB" w:rsidRDefault="00716ADB" w:rsidP="0086066B">
      <w:pPr>
        <w:spacing w:after="0" w:line="240" w:lineRule="auto"/>
        <w:jc w:val="both"/>
        <w:rPr>
          <w:rFonts w:asciiTheme="minorHAnsi" w:hAnsiTheme="minorHAnsi" w:cstheme="minorHAnsi"/>
          <w:color w:val="000000" w:themeColor="text1"/>
        </w:rPr>
      </w:pPr>
    </w:p>
    <w:p w:rsidR="006D2D1F" w:rsidRPr="00E319D7" w:rsidRDefault="006D2D1F" w:rsidP="00A04727">
      <w:pPr>
        <w:pStyle w:val="Akapitzlist"/>
        <w:numPr>
          <w:ilvl w:val="0"/>
          <w:numId w:val="5"/>
        </w:numPr>
        <w:contextualSpacing w:val="0"/>
        <w:rPr>
          <w:sz w:val="22"/>
          <w:szCs w:val="22"/>
        </w:rPr>
      </w:pPr>
      <w:r w:rsidRPr="00E319D7">
        <w:t xml:space="preserve">Czy Zamawiający dopuści łózko bez możliwości współpracy z ramieniem C? </w:t>
      </w:r>
    </w:p>
    <w:p w:rsidR="006D2D1F" w:rsidRPr="00E319D7" w:rsidRDefault="006D2D1F" w:rsidP="00A04727">
      <w:pPr>
        <w:pStyle w:val="Akapitzlist"/>
        <w:numPr>
          <w:ilvl w:val="0"/>
          <w:numId w:val="5"/>
        </w:numPr>
        <w:contextualSpacing w:val="0"/>
      </w:pPr>
      <w:r w:rsidRPr="00E319D7">
        <w:t>Czy Zamawiający dopuści łózko z dżinami hamulca znajdującymi się bezpośrednio przy kołach od strony nóg pacjenta?</w:t>
      </w:r>
    </w:p>
    <w:p w:rsidR="006D2D1F" w:rsidRPr="00E319D7" w:rsidRDefault="006D2D1F" w:rsidP="00A04727">
      <w:pPr>
        <w:pStyle w:val="Akapitzlist"/>
        <w:numPr>
          <w:ilvl w:val="0"/>
          <w:numId w:val="5"/>
        </w:numPr>
        <w:contextualSpacing w:val="0"/>
      </w:pPr>
      <w:r w:rsidRPr="00E319D7">
        <w:t>Czy w związku z pkt. 21 Zamawiający dopuści łózko z półką na pościel, zamiast półki na rzeczy osobiste pacjenta, dostępna od strony nóg pacjenta?</w:t>
      </w:r>
    </w:p>
    <w:p w:rsidR="006D2D1F" w:rsidRPr="00E319D7" w:rsidRDefault="006D2D1F" w:rsidP="00A04727">
      <w:pPr>
        <w:pStyle w:val="Akapitzlist"/>
        <w:numPr>
          <w:ilvl w:val="0"/>
          <w:numId w:val="5"/>
        </w:numPr>
        <w:contextualSpacing w:val="0"/>
      </w:pPr>
      <w:r w:rsidRPr="00E319D7">
        <w:t>Czy Zamawiający dopuści jako rozwiązanie równoważne materac z pianki poliuretanowej (gęstość 30kg/m³) dopasowany do ramy leża; Pokrowiec na materac (wykonany z materiału SANMED C460) zdejmowany, wyposażony w zamek błyskawiczny (zapięcie z 2 stron w kształcie litery L). Pokrowiec z włókna tekstylnego pokrytego poliuretanem, odporny na przemakanie i zanieczyszczenia, paro przepuszczalny, odporny na ścieranie Łatwy do dezynfekcji i prania, nie zmieniający swych parametrów pod wpływem środków chemicznych i wysokie temperatury (pranie na gorąco 95°C, suszenie w bębnie 120°C. Grubość materaca 12 cm.</w:t>
      </w:r>
    </w:p>
    <w:p w:rsidR="006D2D1F" w:rsidRPr="00E319D7" w:rsidRDefault="006D2D1F" w:rsidP="00A04727">
      <w:pPr>
        <w:pStyle w:val="Akapitzlist"/>
        <w:numPr>
          <w:ilvl w:val="0"/>
          <w:numId w:val="5"/>
        </w:numPr>
        <w:contextualSpacing w:val="0"/>
      </w:pPr>
      <w:r w:rsidRPr="00E319D7">
        <w:t>Czy Zamawiający dopuści do zaoferowania szafkę przyłóżkową, która posiada blat główny oraz składany blat boczny  wykonany z  płyty HPL; boki i  tył szafki wykonane są z blachy stalowej ocynkowanej, pokrytej lakierem proszkowym odpornym na uszkodzenia mechaniczne, chemiczne i promieniowanie UV, blaty oraz fronty szuflad wykonane są z płyty HPL o grubości 6mm; korpus szafki wykonany z aluminium?</w:t>
      </w:r>
    </w:p>
    <w:p w:rsidR="006D2D1F" w:rsidRPr="00E319D7" w:rsidRDefault="006D2D1F" w:rsidP="00A04727">
      <w:pPr>
        <w:pStyle w:val="Akapitzlist"/>
        <w:numPr>
          <w:ilvl w:val="0"/>
          <w:numId w:val="5"/>
        </w:numPr>
        <w:contextualSpacing w:val="0"/>
      </w:pPr>
      <w:r w:rsidRPr="00E319D7">
        <w:t>Czy Zamawiający dopuści do zaoferowania  szafkę która posiada ustawienie prawo/lewo stronne z wysuwaniem tylko od frontu szafki dwóch szuflad - proponowane rozwiązanie jest lepsze od opisanego ponieważ zapobiega wypychaniu tylnych drzwiczek w sytuacji przepełnienia szafek?</w:t>
      </w:r>
    </w:p>
    <w:p w:rsidR="006D2D1F" w:rsidRPr="00E319D7" w:rsidRDefault="006D2D1F" w:rsidP="00A04727">
      <w:pPr>
        <w:pStyle w:val="Akapitzlist"/>
        <w:numPr>
          <w:ilvl w:val="0"/>
          <w:numId w:val="5"/>
        </w:numPr>
        <w:contextualSpacing w:val="0"/>
      </w:pPr>
      <w:r w:rsidRPr="00E319D7">
        <w:t>Czy Zamawiający dopuści do zaoferowania szafkę przyłóżkową z regulacją wysokości blatu bocznego w zakresie 760-1110 mm, który jest składany do boku szafki?</w:t>
      </w:r>
    </w:p>
    <w:p w:rsidR="006D2D1F" w:rsidRPr="00E319D7" w:rsidRDefault="006D2D1F" w:rsidP="00A04727">
      <w:pPr>
        <w:pStyle w:val="Akapitzlist"/>
        <w:numPr>
          <w:ilvl w:val="0"/>
          <w:numId w:val="5"/>
        </w:numPr>
        <w:contextualSpacing w:val="0"/>
      </w:pPr>
      <w:r w:rsidRPr="00E319D7">
        <w:t>Czy w związku z pkt. 6 Zamawiający dopuści do zaoferowania szafkę przyłóżkową z blatem bocznym o wymiarach 55 x 37 cm??</w:t>
      </w:r>
    </w:p>
    <w:p w:rsidR="006D2D1F" w:rsidRPr="00E319D7" w:rsidRDefault="006D2D1F" w:rsidP="00A04727">
      <w:pPr>
        <w:pStyle w:val="Akapitzlist"/>
        <w:numPr>
          <w:ilvl w:val="0"/>
          <w:numId w:val="5"/>
        </w:numPr>
        <w:contextualSpacing w:val="0"/>
      </w:pPr>
      <w:r w:rsidRPr="00E319D7">
        <w:t>Czy w związku z pkt. 8 i 10 Zamawiający dopuści do zaoferowania szafkę przyłóżkową o głębokości 451 mm oraz wysokości 875 mm, co nieznacznie różni się od parametru oczekiwanego?</w:t>
      </w:r>
    </w:p>
    <w:p w:rsidR="006D2D1F" w:rsidRPr="00E319D7" w:rsidRDefault="006D2D1F" w:rsidP="00A04727">
      <w:pPr>
        <w:pStyle w:val="Akapitzlist"/>
        <w:numPr>
          <w:ilvl w:val="0"/>
          <w:numId w:val="5"/>
        </w:numPr>
        <w:contextualSpacing w:val="0"/>
      </w:pPr>
      <w:r w:rsidRPr="00E319D7">
        <w:lastRenderedPageBreak/>
        <w:t>Czy w związku z pkt. 2 Zamawiający dopuści do zaoferowania szafkę przyłóżkową gdzie blat główny wyposażony jest w jeden reling oraz dwie listwy aluminiowe w kształcie litery C?</w:t>
      </w:r>
    </w:p>
    <w:p w:rsidR="006D2D1F" w:rsidRPr="00E319D7" w:rsidRDefault="006D2D1F" w:rsidP="00A04727">
      <w:pPr>
        <w:pStyle w:val="Akapitzlist"/>
        <w:numPr>
          <w:ilvl w:val="0"/>
          <w:numId w:val="5"/>
        </w:numPr>
        <w:contextualSpacing w:val="0"/>
      </w:pPr>
      <w:r w:rsidRPr="00E319D7">
        <w:t>Czy Zamawiający dopuści szafkę przyłóżkową wyposażoną w cztery kółka oraz dodatkowo jedno kółko pod odejmowanym blatem bocznym?</w:t>
      </w:r>
    </w:p>
    <w:p w:rsidR="006D2D1F" w:rsidRPr="00E319D7" w:rsidRDefault="006D2D1F" w:rsidP="006D2D1F">
      <w:pPr>
        <w:jc w:val="both"/>
        <w:rPr>
          <w:rFonts w:eastAsiaTheme="minorHAnsi"/>
        </w:rPr>
      </w:pPr>
    </w:p>
    <w:p w:rsidR="006D2D1F" w:rsidRPr="00E319D7" w:rsidRDefault="006D2D1F" w:rsidP="006D2D1F">
      <w:pPr>
        <w:jc w:val="both"/>
      </w:pPr>
      <w:r w:rsidRPr="00E319D7">
        <w:t xml:space="preserve">                                                                      </w:t>
      </w:r>
      <w:r w:rsidRPr="00E319D7">
        <w:rPr>
          <w:noProof/>
          <w:lang w:val="en-GB" w:eastAsia="en-GB"/>
        </w:rPr>
        <w:drawing>
          <wp:inline distT="0" distB="0" distL="0" distR="0" wp14:anchorId="42A24445" wp14:editId="6621F038">
            <wp:extent cx="2143125" cy="21240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143125" cy="2124075"/>
                    </a:xfrm>
                    <a:prstGeom prst="rect">
                      <a:avLst/>
                    </a:prstGeom>
                    <a:noFill/>
                    <a:ln>
                      <a:noFill/>
                    </a:ln>
                  </pic:spPr>
                </pic:pic>
              </a:graphicData>
            </a:graphic>
          </wp:inline>
        </w:drawing>
      </w:r>
    </w:p>
    <w:p w:rsidR="006D2D1F" w:rsidRPr="00E319D7" w:rsidRDefault="006D2D1F" w:rsidP="00A04727">
      <w:pPr>
        <w:pStyle w:val="Akapitzlist"/>
        <w:numPr>
          <w:ilvl w:val="0"/>
          <w:numId w:val="5"/>
        </w:numPr>
        <w:contextualSpacing w:val="0"/>
      </w:pPr>
      <w:r w:rsidRPr="00E319D7">
        <w:t>Czy Zamawiający dopuści 8 tygodniowy termin realizacji przedmiotu zamówienia?</w:t>
      </w:r>
    </w:p>
    <w:p w:rsidR="006D2D1F" w:rsidRPr="000358EE" w:rsidRDefault="006D2D1F" w:rsidP="006D2D1F">
      <w:pPr>
        <w:contextualSpacing/>
        <w:jc w:val="both"/>
        <w:rPr>
          <w:sz w:val="18"/>
          <w:szCs w:val="18"/>
        </w:rPr>
      </w:pPr>
    </w:p>
    <w:p w:rsidR="002B65C0" w:rsidRDefault="002B65C0" w:rsidP="002B65C0">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 xml:space="preserve">: </w:t>
      </w:r>
    </w:p>
    <w:p w:rsidR="002B65C0" w:rsidRDefault="002B65C0" w:rsidP="002B65C0">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rPr>
        <w:t xml:space="preserve">Ad 1-8: </w:t>
      </w:r>
      <w:r w:rsidRPr="00597CD1">
        <w:rPr>
          <w:rFonts w:asciiTheme="minorHAnsi" w:hAnsiTheme="minorHAnsi" w:cstheme="minorHAnsi"/>
          <w:color w:val="000000" w:themeColor="text1"/>
          <w:shd w:val="clear" w:color="auto" w:fill="FFFFFF"/>
        </w:rPr>
        <w:t>Z</w:t>
      </w:r>
      <w:r>
        <w:rPr>
          <w:rFonts w:asciiTheme="minorHAnsi" w:hAnsiTheme="minorHAnsi" w:cstheme="minorHAnsi"/>
          <w:color w:val="000000" w:themeColor="text1"/>
          <w:shd w:val="clear" w:color="auto" w:fill="FFFFFF"/>
        </w:rPr>
        <w:t>amawiający pozostawia zapisy SWZ</w:t>
      </w:r>
      <w:r w:rsidRPr="00597CD1">
        <w:rPr>
          <w:rFonts w:asciiTheme="minorHAnsi" w:hAnsiTheme="minorHAnsi" w:cstheme="minorHAnsi"/>
          <w:color w:val="000000" w:themeColor="text1"/>
          <w:shd w:val="clear" w:color="auto" w:fill="FFFFFF"/>
        </w:rPr>
        <w:t xml:space="preserve"> bez zmian</w:t>
      </w:r>
      <w:r w:rsidRPr="00597CD1">
        <w:rPr>
          <w:rFonts w:asciiTheme="minorHAnsi" w:hAnsiTheme="minorHAnsi" w:cstheme="minorHAnsi"/>
          <w:color w:val="000000" w:themeColor="text1"/>
          <w:lang w:eastAsia="pl-PL"/>
        </w:rPr>
        <w:t>.</w:t>
      </w:r>
    </w:p>
    <w:p w:rsidR="002B65C0" w:rsidRDefault="002B65C0" w:rsidP="002B65C0">
      <w:pPr>
        <w:spacing w:after="0" w:line="240" w:lineRule="auto"/>
        <w:jc w:val="both"/>
      </w:pPr>
      <w:r>
        <w:rPr>
          <w:rFonts w:asciiTheme="minorHAnsi" w:hAnsiTheme="minorHAnsi" w:cstheme="minorHAnsi"/>
          <w:color w:val="000000" w:themeColor="text1"/>
          <w:lang w:eastAsia="pl-PL"/>
        </w:rPr>
        <w:t>Ad 9: Z</w:t>
      </w:r>
      <w:r>
        <w:t>amawiający dopuszcza</w:t>
      </w:r>
      <w:r w:rsidRPr="00E319D7">
        <w:t xml:space="preserve"> szafkę przyłóżkową o głębokości 451 mm oraz wysokości 875 m</w:t>
      </w:r>
      <w:r w:rsidR="00575299">
        <w:t>.</w:t>
      </w:r>
    </w:p>
    <w:p w:rsidR="00575299" w:rsidRDefault="00575299" w:rsidP="002B65C0">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rPr>
        <w:t xml:space="preserve">Ad 10: </w:t>
      </w:r>
      <w:r w:rsidRPr="00597CD1">
        <w:rPr>
          <w:rFonts w:asciiTheme="minorHAnsi" w:hAnsiTheme="minorHAnsi" w:cstheme="minorHAnsi"/>
          <w:color w:val="000000" w:themeColor="text1"/>
          <w:shd w:val="clear" w:color="auto" w:fill="FFFFFF"/>
        </w:rPr>
        <w:t>Z</w:t>
      </w:r>
      <w:r>
        <w:rPr>
          <w:rFonts w:asciiTheme="minorHAnsi" w:hAnsiTheme="minorHAnsi" w:cstheme="minorHAnsi"/>
          <w:color w:val="000000" w:themeColor="text1"/>
          <w:shd w:val="clear" w:color="auto" w:fill="FFFFFF"/>
        </w:rPr>
        <w:t>amawiający pozostawia zapisy SWZ</w:t>
      </w:r>
      <w:r w:rsidRPr="00597CD1">
        <w:rPr>
          <w:rFonts w:asciiTheme="minorHAnsi" w:hAnsiTheme="minorHAnsi" w:cstheme="minorHAnsi"/>
          <w:color w:val="000000" w:themeColor="text1"/>
          <w:shd w:val="clear" w:color="auto" w:fill="FFFFFF"/>
        </w:rPr>
        <w:t xml:space="preserve"> bez zmian</w:t>
      </w:r>
      <w:r w:rsidRPr="00597CD1">
        <w:rPr>
          <w:rFonts w:asciiTheme="minorHAnsi" w:hAnsiTheme="minorHAnsi" w:cstheme="minorHAnsi"/>
          <w:color w:val="000000" w:themeColor="text1"/>
          <w:lang w:eastAsia="pl-PL"/>
        </w:rPr>
        <w:t>.</w:t>
      </w:r>
    </w:p>
    <w:p w:rsidR="00575299" w:rsidRDefault="00575299" w:rsidP="002B65C0">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lang w:eastAsia="pl-PL"/>
        </w:rPr>
        <w:t xml:space="preserve">Ad 11: </w:t>
      </w:r>
      <w:r>
        <w:t>Zamawiający dopuszcza</w:t>
      </w:r>
      <w:r w:rsidR="00720D58">
        <w:t xml:space="preserve"> </w:t>
      </w:r>
      <w:r w:rsidR="00E76E59" w:rsidRPr="00E319D7">
        <w:t>szafkę przyłóżkową wyposażoną w cztery kółka oraz dodatkowo jedno kółko pod odejmowanym blatem bocznym</w:t>
      </w:r>
      <w:r w:rsidR="00BE7933">
        <w:t>.</w:t>
      </w:r>
    </w:p>
    <w:p w:rsidR="005945D2" w:rsidRPr="00597CD1" w:rsidRDefault="005945D2" w:rsidP="005945D2">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lang w:eastAsia="pl-PL"/>
        </w:rPr>
        <w:t xml:space="preserve">Ad 12: Zamawiający zmienia termin realizacji na: </w:t>
      </w:r>
      <w:r w:rsidRPr="008C2FA4">
        <w:rPr>
          <w:rFonts w:ascii="Times New Roman" w:hAnsi="Times New Roman"/>
        </w:rPr>
        <w:t>42 dni od dnia popisania umowy</w:t>
      </w:r>
      <w:r>
        <w:rPr>
          <w:rFonts w:ascii="Times New Roman" w:hAnsi="Times New Roman"/>
          <w:b/>
        </w:rPr>
        <w:t>.</w:t>
      </w:r>
    </w:p>
    <w:p w:rsidR="00716ADB" w:rsidRDefault="00716ADB" w:rsidP="0086066B">
      <w:pPr>
        <w:spacing w:after="0" w:line="240" w:lineRule="auto"/>
        <w:jc w:val="both"/>
        <w:rPr>
          <w:rFonts w:asciiTheme="minorHAnsi" w:hAnsiTheme="minorHAnsi" w:cstheme="minorHAnsi"/>
          <w:color w:val="000000" w:themeColor="text1"/>
        </w:rPr>
      </w:pPr>
    </w:p>
    <w:p w:rsidR="00D762DE" w:rsidRDefault="00D762DE" w:rsidP="00D762DE">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w:t>
      </w:r>
      <w:r w:rsidR="00481F60">
        <w:rPr>
          <w:rFonts w:asciiTheme="minorHAnsi" w:hAnsiTheme="minorHAnsi" w:cstheme="minorHAnsi"/>
          <w:color w:val="000000" w:themeColor="text1"/>
          <w:highlight w:val="cyan"/>
        </w:rPr>
        <w:t>19</w:t>
      </w:r>
      <w:r w:rsidRPr="00596EC1">
        <w:rPr>
          <w:rFonts w:asciiTheme="minorHAnsi" w:hAnsiTheme="minorHAnsi" w:cstheme="minorHAnsi"/>
          <w:color w:val="000000" w:themeColor="text1"/>
          <w:highlight w:val="cyan"/>
        </w:rPr>
        <w:t>:</w:t>
      </w:r>
    </w:p>
    <w:p w:rsidR="00D0545B" w:rsidRDefault="00D0545B" w:rsidP="00D0545B">
      <w:pPr>
        <w:spacing w:after="0" w:line="240" w:lineRule="auto"/>
        <w:ind w:left="360"/>
        <w:jc w:val="both"/>
        <w:rPr>
          <w:rFonts w:cs="Calibri"/>
          <w:lang w:eastAsia="pl-PL"/>
        </w:rPr>
      </w:pPr>
    </w:p>
    <w:p w:rsidR="00D0545B" w:rsidRDefault="00D0545B" w:rsidP="00D0545B">
      <w:pPr>
        <w:shd w:val="clear" w:color="auto" w:fill="D9D9D9"/>
        <w:spacing w:after="0" w:line="240" w:lineRule="auto"/>
        <w:jc w:val="both"/>
        <w:rPr>
          <w:rFonts w:cs="Calibri"/>
          <w:b/>
          <w:bCs/>
        </w:rPr>
      </w:pPr>
      <w:r>
        <w:rPr>
          <w:rFonts w:cs="Calibri"/>
          <w:b/>
          <w:bCs/>
        </w:rPr>
        <w:t>Dotyczy: Pakiet nr 4, poz. 1 – Łóżko szpitalne z szafką i materacem – 10 szt.</w:t>
      </w:r>
    </w:p>
    <w:p w:rsidR="00D0545B" w:rsidRDefault="00D0545B" w:rsidP="00A04727">
      <w:pPr>
        <w:numPr>
          <w:ilvl w:val="0"/>
          <w:numId w:val="6"/>
        </w:numPr>
        <w:spacing w:after="0" w:line="240" w:lineRule="auto"/>
        <w:jc w:val="both"/>
      </w:pPr>
      <w:r>
        <w:t xml:space="preserve">Czy ze względu na to, że Zamawiający wymaga łóżka, które będzie umożliwiało podjazd dźwigiem do unoszenia pacjenta w pozycji leżącej, w celu diagnostyki pacjentów przy użyciu ramienia C, wymaga również, aby łóżko miało możliwość wykonania zdjęcia mobilnym aparatem RTG bez konieczności podnoszenia pacjentów i tym samym oczekuje, aby łóżko posiadało możliwość wykonywania zdjęć klatki piersiowej w pozycji siedzącej oraz w pozycji </w:t>
      </w:r>
      <w:proofErr w:type="spellStart"/>
      <w:r>
        <w:t>Trendelenburga</w:t>
      </w:r>
      <w:proofErr w:type="spellEnd"/>
      <w:r>
        <w:t>? Tj. (możliwość ustawienia łóżka w pozycji fotelowej z niską pozycją nóg oraz możliwość ustawienia łóżka z niską pozycją głowy, w celu wykonania zdjęcia RTG klatki piersiowej co jest najczęściej wykonywanym obrazowaniem w łóżku pacjenta. Doprecyzowanie tego parametru pozwoli na zaoferowanie przez Wykonawców produktów o określonych parametrach użytkowych, korzystnych dla Zamawiającego.</w:t>
      </w:r>
    </w:p>
    <w:p w:rsidR="00716ADB" w:rsidRDefault="00716ADB" w:rsidP="0086066B">
      <w:pPr>
        <w:spacing w:after="0" w:line="240" w:lineRule="auto"/>
        <w:jc w:val="both"/>
        <w:rPr>
          <w:rFonts w:asciiTheme="minorHAnsi" w:hAnsiTheme="minorHAnsi" w:cstheme="minorHAnsi"/>
          <w:color w:val="000000" w:themeColor="text1"/>
        </w:rPr>
      </w:pPr>
    </w:p>
    <w:p w:rsidR="005045C9" w:rsidRDefault="00B5633F" w:rsidP="0086066B">
      <w:pPr>
        <w:spacing w:after="0" w:line="240" w:lineRule="auto"/>
        <w:jc w:val="both"/>
        <w:rPr>
          <w:rFonts w:asciiTheme="minorHAnsi" w:hAnsiTheme="minorHAnsi" w:cstheme="minorHAnsi"/>
          <w:color w:val="000000" w:themeColor="text1"/>
          <w:lang w:eastAsia="pl-PL"/>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 xml:space="preserve">: </w:t>
      </w:r>
      <w:r w:rsidRPr="00597CD1">
        <w:rPr>
          <w:rFonts w:asciiTheme="minorHAnsi" w:hAnsiTheme="minorHAnsi" w:cstheme="minorHAnsi"/>
          <w:color w:val="000000" w:themeColor="text1"/>
          <w:shd w:val="clear" w:color="auto" w:fill="FFFFFF"/>
        </w:rPr>
        <w:t>Z</w:t>
      </w:r>
      <w:r>
        <w:rPr>
          <w:rFonts w:asciiTheme="minorHAnsi" w:hAnsiTheme="minorHAnsi" w:cstheme="minorHAnsi"/>
          <w:color w:val="000000" w:themeColor="text1"/>
          <w:shd w:val="clear" w:color="auto" w:fill="FFFFFF"/>
        </w:rPr>
        <w:t>amawiający pozostawia zapisy SWZ</w:t>
      </w:r>
      <w:r w:rsidRPr="00597CD1">
        <w:rPr>
          <w:rFonts w:asciiTheme="minorHAnsi" w:hAnsiTheme="minorHAnsi" w:cstheme="minorHAnsi"/>
          <w:color w:val="000000" w:themeColor="text1"/>
          <w:shd w:val="clear" w:color="auto" w:fill="FFFFFF"/>
        </w:rPr>
        <w:t xml:space="preserve"> bez zmian</w:t>
      </w:r>
      <w:r w:rsidRPr="00597CD1">
        <w:rPr>
          <w:rFonts w:asciiTheme="minorHAnsi" w:hAnsiTheme="minorHAnsi" w:cstheme="minorHAnsi"/>
          <w:color w:val="000000" w:themeColor="text1"/>
          <w:lang w:eastAsia="pl-PL"/>
        </w:rPr>
        <w:t>.</w:t>
      </w:r>
    </w:p>
    <w:p w:rsidR="00BE7933" w:rsidRDefault="00BE7933" w:rsidP="0086066B">
      <w:pPr>
        <w:spacing w:after="0" w:line="240" w:lineRule="auto"/>
        <w:jc w:val="both"/>
        <w:rPr>
          <w:rFonts w:asciiTheme="minorHAnsi" w:hAnsiTheme="minorHAnsi" w:cstheme="minorHAnsi"/>
          <w:color w:val="000000" w:themeColor="text1"/>
        </w:rPr>
      </w:pPr>
    </w:p>
    <w:p w:rsidR="0082191C" w:rsidRDefault="0082191C" w:rsidP="0024792B">
      <w:pPr>
        <w:spacing w:after="0" w:line="240" w:lineRule="auto"/>
        <w:jc w:val="center"/>
        <w:rPr>
          <w:rFonts w:asciiTheme="minorHAnsi" w:hAnsiTheme="minorHAnsi" w:cstheme="minorHAnsi"/>
          <w:color w:val="000000" w:themeColor="text1"/>
          <w:highlight w:val="cyan"/>
        </w:rPr>
      </w:pPr>
    </w:p>
    <w:p w:rsidR="0024792B" w:rsidRDefault="0024792B" w:rsidP="0024792B">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w:t>
      </w:r>
      <w:r w:rsidR="00481F60">
        <w:rPr>
          <w:rFonts w:asciiTheme="minorHAnsi" w:hAnsiTheme="minorHAnsi" w:cstheme="minorHAnsi"/>
          <w:color w:val="000000" w:themeColor="text1"/>
          <w:highlight w:val="cyan"/>
        </w:rPr>
        <w:t>2</w:t>
      </w:r>
      <w:r w:rsidR="000D1576">
        <w:rPr>
          <w:rFonts w:asciiTheme="minorHAnsi" w:hAnsiTheme="minorHAnsi" w:cstheme="minorHAnsi"/>
          <w:color w:val="000000" w:themeColor="text1"/>
          <w:highlight w:val="cyan"/>
        </w:rPr>
        <w:t>0</w:t>
      </w:r>
      <w:r w:rsidRPr="00596EC1">
        <w:rPr>
          <w:rFonts w:asciiTheme="minorHAnsi" w:hAnsiTheme="minorHAnsi" w:cstheme="minorHAnsi"/>
          <w:color w:val="000000" w:themeColor="text1"/>
          <w:highlight w:val="cyan"/>
        </w:rPr>
        <w:t>:</w:t>
      </w:r>
    </w:p>
    <w:p w:rsidR="00CC5856" w:rsidRDefault="00CC5856" w:rsidP="00867205">
      <w:pPr>
        <w:spacing w:after="0" w:line="240" w:lineRule="auto"/>
        <w:jc w:val="center"/>
        <w:rPr>
          <w:rFonts w:asciiTheme="minorHAnsi" w:hAnsiTheme="minorHAnsi" w:cstheme="minorHAnsi"/>
          <w:color w:val="FF0000"/>
        </w:rPr>
      </w:pPr>
    </w:p>
    <w:p w:rsidR="00CC5856" w:rsidRPr="0024792B" w:rsidRDefault="00CC5856" w:rsidP="00CC5856">
      <w:pPr>
        <w:pStyle w:val="Normalny1"/>
        <w:rPr>
          <w:b/>
          <w:lang w:val="pl-PL"/>
        </w:rPr>
      </w:pPr>
      <w:r w:rsidRPr="0024792B">
        <w:rPr>
          <w:b/>
          <w:lang w:val="pl-PL"/>
        </w:rPr>
        <w:t xml:space="preserve">Pakiet nr 4 Pozycja 1 - Łóżko szpitalne </w:t>
      </w:r>
    </w:p>
    <w:p w:rsidR="00CC5856" w:rsidRPr="0024792B" w:rsidRDefault="00CC5856" w:rsidP="00CC5856">
      <w:pPr>
        <w:pStyle w:val="Normalny1"/>
        <w:rPr>
          <w:lang w:val="pl-PL"/>
        </w:rPr>
      </w:pPr>
    </w:p>
    <w:p w:rsidR="00CC5856" w:rsidRPr="00CC5856" w:rsidRDefault="0025268E" w:rsidP="0025268E">
      <w:pPr>
        <w:pStyle w:val="Normalny1"/>
        <w:ind w:left="720"/>
        <w:rPr>
          <w:lang w:val="pl-PL"/>
        </w:rPr>
      </w:pPr>
      <w:r>
        <w:rPr>
          <w:lang w:val="pl-PL"/>
        </w:rPr>
        <w:t xml:space="preserve">1 - </w:t>
      </w:r>
      <w:r w:rsidR="00CC5856" w:rsidRPr="00CC5856">
        <w:rPr>
          <w:lang w:val="pl-PL"/>
        </w:rPr>
        <w:t>Czy w rozumieniu pkt 12  Zamawiający dopuści łóżka szpitalne bez wbudowanego akumulatora ?</w:t>
      </w:r>
    </w:p>
    <w:p w:rsidR="00CC5856" w:rsidRPr="00CC5856" w:rsidRDefault="0025268E" w:rsidP="0025268E">
      <w:pPr>
        <w:pStyle w:val="Normalny1"/>
        <w:ind w:left="720"/>
        <w:rPr>
          <w:lang w:val="pl-PL"/>
        </w:rPr>
      </w:pPr>
      <w:r>
        <w:rPr>
          <w:lang w:val="pl-PL"/>
        </w:rPr>
        <w:t xml:space="preserve">2 - </w:t>
      </w:r>
      <w:r w:rsidR="00CC5856" w:rsidRPr="00CC5856">
        <w:rPr>
          <w:lang w:val="pl-PL"/>
        </w:rPr>
        <w:t>Czy w rozumieniu pkt. 19 Zamawiający dopuści łóżka szpitalne bez funkcji CPR?</w:t>
      </w:r>
    </w:p>
    <w:p w:rsidR="00CC5856" w:rsidRPr="00CC5856" w:rsidRDefault="00CC5856" w:rsidP="00CC5856">
      <w:pPr>
        <w:pStyle w:val="Normalny1"/>
        <w:rPr>
          <w:lang w:val="pl-PL"/>
        </w:rPr>
      </w:pPr>
    </w:p>
    <w:p w:rsidR="00CC5856" w:rsidRPr="0025268E" w:rsidRDefault="00CC5856" w:rsidP="00CC5856">
      <w:pPr>
        <w:pStyle w:val="Normalny1"/>
        <w:rPr>
          <w:b/>
          <w:lang w:val="pl-PL"/>
        </w:rPr>
      </w:pPr>
      <w:r w:rsidRPr="00CC5856">
        <w:rPr>
          <w:b/>
          <w:lang w:val="pl-PL"/>
        </w:rPr>
        <w:t xml:space="preserve"> </w:t>
      </w:r>
      <w:r w:rsidRPr="0025268E">
        <w:rPr>
          <w:b/>
          <w:lang w:val="pl-PL"/>
        </w:rPr>
        <w:t>Pakiet nr 4 Pozycja 1 - Szafka przyłóżkowa</w:t>
      </w:r>
    </w:p>
    <w:p w:rsidR="00CC5856" w:rsidRPr="0025268E" w:rsidRDefault="00CC5856" w:rsidP="00CC5856">
      <w:pPr>
        <w:pStyle w:val="Normalny1"/>
        <w:rPr>
          <w:b/>
          <w:lang w:val="pl-PL"/>
        </w:rPr>
      </w:pPr>
    </w:p>
    <w:p w:rsidR="00CC5856" w:rsidRPr="0025268E" w:rsidRDefault="0025268E" w:rsidP="0025268E">
      <w:pPr>
        <w:pStyle w:val="Normalny1"/>
        <w:ind w:left="720"/>
        <w:rPr>
          <w:b/>
          <w:lang w:val="pl-PL"/>
        </w:rPr>
      </w:pPr>
      <w:r>
        <w:rPr>
          <w:lang w:val="pl-PL"/>
        </w:rPr>
        <w:t xml:space="preserve">3 - </w:t>
      </w:r>
      <w:r w:rsidR="00CC5856" w:rsidRPr="00CC5856">
        <w:rPr>
          <w:lang w:val="pl-PL"/>
        </w:rPr>
        <w:t xml:space="preserve">Czy w rozumieniu pkt 2 Zamawiający dopuści szafki przyłóżkowe z szufladą otwieraną na jedną stronę (szuflada wysuwana do przodu) oraz zamykana część otwierana w lewą stroną. </w:t>
      </w:r>
      <w:r w:rsidR="00CC5856" w:rsidRPr="0025268E">
        <w:rPr>
          <w:lang w:val="pl-PL"/>
        </w:rPr>
        <w:t>Jednocześnie zachowane zostałyby pozostałe wymagania opisane w pkt. 2 ?</w:t>
      </w:r>
    </w:p>
    <w:p w:rsidR="00CC5856" w:rsidRPr="0025268E" w:rsidRDefault="00CC5856" w:rsidP="00CC5856">
      <w:pPr>
        <w:pStyle w:val="Normalny1"/>
        <w:rPr>
          <w:lang w:val="pl-PL"/>
        </w:rPr>
      </w:pPr>
    </w:p>
    <w:p w:rsidR="00CC5856" w:rsidRPr="00CC5856" w:rsidRDefault="00CC5856" w:rsidP="00CC5856">
      <w:pPr>
        <w:pStyle w:val="Normalny1"/>
        <w:rPr>
          <w:lang w:val="pl-PL"/>
        </w:rPr>
      </w:pPr>
      <w:r w:rsidRPr="00CC5856">
        <w:rPr>
          <w:b/>
          <w:lang w:val="pl-PL"/>
        </w:rPr>
        <w:t>Pakiet nr 4 Pozycja 5 - Wózek transportowo - kąpielowy - 1 szt.</w:t>
      </w:r>
    </w:p>
    <w:p w:rsidR="00CC5856" w:rsidRPr="00CC5856" w:rsidRDefault="00CC5856" w:rsidP="00CC5856">
      <w:pPr>
        <w:pStyle w:val="Normalny1"/>
        <w:rPr>
          <w:lang w:val="pl-PL"/>
        </w:rPr>
      </w:pPr>
    </w:p>
    <w:p w:rsidR="00CC5856" w:rsidRPr="0025268E" w:rsidRDefault="0025268E" w:rsidP="0025268E">
      <w:pPr>
        <w:pStyle w:val="Normalny1"/>
        <w:ind w:left="720"/>
        <w:rPr>
          <w:lang w:val="pl-PL"/>
        </w:rPr>
      </w:pPr>
      <w:r>
        <w:rPr>
          <w:lang w:val="pl-PL"/>
        </w:rPr>
        <w:t xml:space="preserve">4 - </w:t>
      </w:r>
      <w:r w:rsidR="00CC5856" w:rsidRPr="00CC5856">
        <w:rPr>
          <w:lang w:val="pl-PL"/>
        </w:rPr>
        <w:t xml:space="preserve">Czy w rozumieniu pkt 16 Zamawiający dopuści wózek transportowo - kąpielowy o wadze 103 kg ? </w:t>
      </w:r>
      <w:r w:rsidR="00CC5856" w:rsidRPr="0025268E">
        <w:rPr>
          <w:lang w:val="pl-PL"/>
        </w:rPr>
        <w:t>Waga wózka tylko nieznacznie różni się od wymaganej</w:t>
      </w:r>
    </w:p>
    <w:p w:rsidR="00CC5856" w:rsidRPr="0025268E" w:rsidRDefault="00CC5856" w:rsidP="00CC5856">
      <w:pPr>
        <w:pStyle w:val="Normalny1"/>
        <w:rPr>
          <w:lang w:val="pl-PL"/>
        </w:rPr>
      </w:pPr>
    </w:p>
    <w:p w:rsidR="00CC5856" w:rsidRPr="00CC5856" w:rsidRDefault="00CC5856" w:rsidP="00CC5856">
      <w:pPr>
        <w:pStyle w:val="Normalny1"/>
        <w:rPr>
          <w:b/>
          <w:lang w:val="pl-PL"/>
        </w:rPr>
      </w:pPr>
      <w:r w:rsidRPr="00CC5856">
        <w:rPr>
          <w:b/>
          <w:lang w:val="pl-PL"/>
        </w:rPr>
        <w:t>Pakiet nr 4 Pozycja 6 - Podnośnik pacjentów w pozycji leżącej - 1 szt.</w:t>
      </w:r>
    </w:p>
    <w:p w:rsidR="00CC5856" w:rsidRPr="00CC5856" w:rsidRDefault="00CC5856" w:rsidP="00CC5856">
      <w:pPr>
        <w:pStyle w:val="Normalny1"/>
        <w:rPr>
          <w:lang w:val="pl-PL"/>
        </w:rPr>
      </w:pPr>
    </w:p>
    <w:p w:rsidR="00CC5856" w:rsidRPr="00CC5856" w:rsidRDefault="0025268E" w:rsidP="0025268E">
      <w:pPr>
        <w:pStyle w:val="Normalny1"/>
        <w:ind w:left="720"/>
        <w:rPr>
          <w:lang w:val="pl-PL"/>
        </w:rPr>
      </w:pPr>
      <w:r>
        <w:rPr>
          <w:lang w:val="pl-PL"/>
        </w:rPr>
        <w:t xml:space="preserve">5 - </w:t>
      </w:r>
      <w:r w:rsidR="00CC5856" w:rsidRPr="00CC5856">
        <w:rPr>
          <w:lang w:val="pl-PL"/>
        </w:rPr>
        <w:t>Czy w rozumieniu pkt 4 Zamawiający dopuści brak funkcji dla pilota przewodowego dotyczącego możliwości zmiany pozycji z leżącej na siedzącą, przy jednoczesnym spełnieniu pozostałych wymaganych warunków dla pilota przewodowego? Jednocześnie informujemy, iż zmiana pozycji z leżącej na siedzącą będzie mogła przebiegać po wymianie nosidła przed włożeniem pacjenta.</w:t>
      </w:r>
    </w:p>
    <w:p w:rsidR="00CC5856" w:rsidRPr="00CC5856" w:rsidRDefault="00CC5856" w:rsidP="00CC5856">
      <w:pPr>
        <w:pStyle w:val="Normalny1"/>
        <w:ind w:left="720"/>
        <w:rPr>
          <w:lang w:val="pl-PL"/>
        </w:rPr>
      </w:pPr>
    </w:p>
    <w:p w:rsidR="00CC5856" w:rsidRPr="00CC5856" w:rsidRDefault="0025268E" w:rsidP="0025268E">
      <w:pPr>
        <w:pStyle w:val="Normalny1"/>
        <w:ind w:left="720"/>
        <w:rPr>
          <w:lang w:val="pl-PL"/>
        </w:rPr>
      </w:pPr>
      <w:r>
        <w:rPr>
          <w:lang w:val="pl-PL"/>
        </w:rPr>
        <w:t xml:space="preserve">6 - </w:t>
      </w:r>
      <w:r w:rsidR="00CC5856" w:rsidRPr="00CC5856">
        <w:rPr>
          <w:lang w:val="pl-PL"/>
        </w:rPr>
        <w:t>Czy w rozumieniu pkt 9 Zamawiający dopuści brak funkcji ramy umożliwiającej przejście pozycji leżącej do półleżącej podczas przenoszenia pacjenta? Jednocześnie informujemy, iż zmiana pozycji z leżącej na siedzącą będzie mogła przebiegać po wymianie nosidła przed włożeniem pacjenta.</w:t>
      </w:r>
    </w:p>
    <w:p w:rsidR="00CC5856" w:rsidRPr="00CC5856" w:rsidRDefault="00CC5856" w:rsidP="00CC5856">
      <w:pPr>
        <w:pStyle w:val="Normalny1"/>
        <w:rPr>
          <w:lang w:val="pl-PL"/>
        </w:rPr>
      </w:pPr>
    </w:p>
    <w:p w:rsidR="00CC5856" w:rsidRPr="00CC5856" w:rsidRDefault="0025268E" w:rsidP="0025268E">
      <w:pPr>
        <w:pStyle w:val="Normalny1"/>
        <w:ind w:left="720"/>
        <w:rPr>
          <w:lang w:val="pl-PL"/>
        </w:rPr>
      </w:pPr>
      <w:r>
        <w:rPr>
          <w:lang w:val="pl-PL"/>
        </w:rPr>
        <w:t xml:space="preserve">7 - </w:t>
      </w:r>
      <w:r w:rsidR="00CC5856" w:rsidRPr="00CC5856">
        <w:rPr>
          <w:lang w:val="pl-PL"/>
        </w:rPr>
        <w:t xml:space="preserve">Czy  w rozumieniu pkt 10 Zamawiający odstąpi od wymogu wymaganego dla podnośnika pacjenta o możliwości elektrycznej zmiany pozycji (z leżącej na siedzącą i na odwrót) podczas przenoszenia za pomocą pilota przewodowego ? </w:t>
      </w:r>
    </w:p>
    <w:p w:rsidR="00CC5856" w:rsidRPr="00CC5856" w:rsidRDefault="00CC5856" w:rsidP="00CC5856">
      <w:pPr>
        <w:pStyle w:val="Normalny1"/>
        <w:ind w:left="720"/>
        <w:rPr>
          <w:lang w:val="pl-PL"/>
        </w:rPr>
      </w:pPr>
      <w:r w:rsidRPr="00CC5856">
        <w:rPr>
          <w:lang w:val="pl-PL"/>
        </w:rPr>
        <w:lastRenderedPageBreak/>
        <w:t>Jednocześnie informujemy, iż zmiana pozycji z leżącej na siedzącą będzie mogła przebiegać po wymianie nosidła przed włożeniem pacjenta.</w:t>
      </w:r>
    </w:p>
    <w:p w:rsidR="00CC5856" w:rsidRPr="00CC5856" w:rsidRDefault="00CC5856" w:rsidP="00CC5856">
      <w:pPr>
        <w:pStyle w:val="Normalny1"/>
        <w:rPr>
          <w:lang w:val="pl-PL"/>
        </w:rPr>
      </w:pPr>
    </w:p>
    <w:p w:rsidR="00CC5856" w:rsidRPr="00CC5856" w:rsidRDefault="0025268E" w:rsidP="0025268E">
      <w:pPr>
        <w:pStyle w:val="Normalny1"/>
        <w:ind w:left="720"/>
        <w:rPr>
          <w:lang w:val="pl-PL"/>
        </w:rPr>
      </w:pPr>
      <w:r>
        <w:rPr>
          <w:lang w:val="pl-PL"/>
        </w:rPr>
        <w:t xml:space="preserve">8 - </w:t>
      </w:r>
      <w:r w:rsidR="00CC5856" w:rsidRPr="00CC5856">
        <w:rPr>
          <w:lang w:val="pl-PL"/>
        </w:rPr>
        <w:t>Czy Zamawiający wyrazi zgodę na wykonanie zamówienia dla pakietu nr 4 do 90 dni od dnia podpisania umowy w przypadku braku zgody na zmiany co do opisanego przedmiotu zamówienia ? Proponowany termin realizacji zamówienia będzie zgodny ze standardowym cyklem produkcji nowych produktów, co pozwoli Wykonawcy należycie zrealizować przedmiot umowy zgodnie z oczekiwaniami Zamawiającego co do Opisanego Przedmiotu Zamówienia.</w:t>
      </w:r>
    </w:p>
    <w:p w:rsidR="00CC5856" w:rsidRPr="00CC5856" w:rsidRDefault="00CC5856" w:rsidP="00CC5856">
      <w:pPr>
        <w:pStyle w:val="Normalny1"/>
        <w:ind w:left="720"/>
        <w:rPr>
          <w:lang w:val="pl-PL"/>
        </w:rPr>
      </w:pPr>
      <w:r w:rsidRPr="00CC5856">
        <w:rPr>
          <w:lang w:val="pl-PL"/>
        </w:rPr>
        <w:t>Jeśli Zamawiający nie wyrazi zgody na zaproponowany termin realizacji prosimy o informację o ile Zamawiający ma możliwość jego wydłużenia ?</w:t>
      </w:r>
    </w:p>
    <w:p w:rsidR="00CC5856" w:rsidRPr="00CC5856" w:rsidRDefault="00CC5856" w:rsidP="00CC5856">
      <w:pPr>
        <w:pStyle w:val="Normalny1"/>
        <w:rPr>
          <w:lang w:val="pl-PL"/>
        </w:rPr>
      </w:pPr>
    </w:p>
    <w:p w:rsidR="00CC5856" w:rsidRPr="00CC5856" w:rsidRDefault="0025268E" w:rsidP="0025268E">
      <w:pPr>
        <w:pStyle w:val="Normalny1"/>
        <w:ind w:left="720"/>
        <w:rPr>
          <w:lang w:val="pl-PL"/>
        </w:rPr>
      </w:pPr>
      <w:r>
        <w:rPr>
          <w:lang w:val="pl-PL"/>
        </w:rPr>
        <w:t xml:space="preserve">9 - </w:t>
      </w:r>
      <w:r w:rsidR="00CC5856" w:rsidRPr="00CC5856">
        <w:rPr>
          <w:lang w:val="pl-PL"/>
        </w:rPr>
        <w:t>W przypadku wyrażenia zgody na proponowane zmiany do Opisu Przedmiotu Zamówienia  dla pakietu nr 4, czy termin realizacji zamówienia będzie wynosił 21 dni od dnia podpisania umowy, czy też Zamawiający wydłuży termin realizacji ? Jeśli tak, to o ile Zamawiający ma możliwość jego wydłużenia ?.</w:t>
      </w:r>
    </w:p>
    <w:p w:rsidR="00CC5856" w:rsidRPr="00CC5856" w:rsidRDefault="00CC5856" w:rsidP="00CC5856">
      <w:pPr>
        <w:pStyle w:val="Normalny1"/>
        <w:ind w:left="720"/>
        <w:rPr>
          <w:lang w:val="pl-PL"/>
        </w:rPr>
      </w:pPr>
      <w:r w:rsidRPr="00CC5856">
        <w:rPr>
          <w:lang w:val="pl-PL"/>
        </w:rPr>
        <w:t xml:space="preserve">         </w:t>
      </w:r>
    </w:p>
    <w:p w:rsidR="00CC5856" w:rsidRPr="00CC5856" w:rsidRDefault="0025268E" w:rsidP="0025268E">
      <w:pPr>
        <w:pStyle w:val="Normalny1"/>
        <w:ind w:left="720"/>
        <w:rPr>
          <w:lang w:val="pl-PL"/>
        </w:rPr>
      </w:pPr>
      <w:r>
        <w:rPr>
          <w:lang w:val="pl-PL"/>
        </w:rPr>
        <w:t xml:space="preserve">10 - </w:t>
      </w:r>
      <w:r w:rsidR="00CC5856" w:rsidRPr="00CC5856">
        <w:rPr>
          <w:lang w:val="pl-PL"/>
        </w:rPr>
        <w:t>Czy Zamawiający obniży wysokość kar umownych za przekroczenie terminu dostawy o której mowa w projekcie umowy do 0,2% wartości brutto za każdy dzień opóźnienia ponad termin ustalony w umowie?</w:t>
      </w:r>
    </w:p>
    <w:p w:rsidR="000975F5" w:rsidRDefault="000975F5" w:rsidP="000975F5">
      <w:pPr>
        <w:spacing w:after="0" w:line="240" w:lineRule="auto"/>
        <w:rPr>
          <w:rFonts w:asciiTheme="minorHAnsi" w:hAnsiTheme="minorHAnsi" w:cstheme="minorHAnsi"/>
          <w:color w:val="000000" w:themeColor="text1"/>
          <w:highlight w:val="cyan"/>
        </w:rPr>
      </w:pPr>
    </w:p>
    <w:p w:rsidR="0025268E" w:rsidRDefault="000975F5" w:rsidP="000975F5">
      <w:pPr>
        <w:spacing w:after="0" w:line="240" w:lineRule="auto"/>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 xml:space="preserve">: </w:t>
      </w:r>
    </w:p>
    <w:p w:rsidR="00CC5856" w:rsidRDefault="0025268E" w:rsidP="000975F5">
      <w:pPr>
        <w:spacing w:after="0" w:line="240" w:lineRule="auto"/>
        <w:rPr>
          <w:rFonts w:asciiTheme="minorHAnsi" w:hAnsiTheme="minorHAnsi" w:cstheme="minorHAnsi"/>
          <w:color w:val="000000" w:themeColor="text1"/>
          <w:lang w:eastAsia="pl-PL"/>
        </w:rPr>
      </w:pPr>
      <w:r>
        <w:rPr>
          <w:rFonts w:asciiTheme="minorHAnsi" w:hAnsiTheme="minorHAnsi" w:cstheme="minorHAnsi"/>
          <w:color w:val="000000" w:themeColor="text1"/>
        </w:rPr>
        <w:t xml:space="preserve">Ad 1-3: </w:t>
      </w:r>
      <w:r w:rsidR="000975F5" w:rsidRPr="00597CD1">
        <w:rPr>
          <w:rFonts w:asciiTheme="minorHAnsi" w:hAnsiTheme="minorHAnsi" w:cstheme="minorHAnsi"/>
          <w:color w:val="000000" w:themeColor="text1"/>
          <w:shd w:val="clear" w:color="auto" w:fill="FFFFFF"/>
        </w:rPr>
        <w:t>Z</w:t>
      </w:r>
      <w:r w:rsidR="000975F5">
        <w:rPr>
          <w:rFonts w:asciiTheme="minorHAnsi" w:hAnsiTheme="minorHAnsi" w:cstheme="minorHAnsi"/>
          <w:color w:val="000000" w:themeColor="text1"/>
          <w:shd w:val="clear" w:color="auto" w:fill="FFFFFF"/>
        </w:rPr>
        <w:t>amawiający pozostawia zapisy SWZ</w:t>
      </w:r>
      <w:r w:rsidR="000975F5" w:rsidRPr="00597CD1">
        <w:rPr>
          <w:rFonts w:asciiTheme="minorHAnsi" w:hAnsiTheme="minorHAnsi" w:cstheme="minorHAnsi"/>
          <w:color w:val="000000" w:themeColor="text1"/>
          <w:shd w:val="clear" w:color="auto" w:fill="FFFFFF"/>
        </w:rPr>
        <w:t xml:space="preserve"> bez zmian</w:t>
      </w:r>
      <w:r w:rsidR="000975F5" w:rsidRPr="00597CD1">
        <w:rPr>
          <w:rFonts w:asciiTheme="minorHAnsi" w:hAnsiTheme="minorHAnsi" w:cstheme="minorHAnsi"/>
          <w:color w:val="000000" w:themeColor="text1"/>
          <w:lang w:eastAsia="pl-PL"/>
        </w:rPr>
        <w:t>.</w:t>
      </w:r>
    </w:p>
    <w:p w:rsidR="0025268E" w:rsidRDefault="0025268E" w:rsidP="000975F5">
      <w:pPr>
        <w:spacing w:after="0" w:line="240" w:lineRule="auto"/>
      </w:pPr>
      <w:r>
        <w:rPr>
          <w:rFonts w:asciiTheme="minorHAnsi" w:hAnsiTheme="minorHAnsi" w:cstheme="minorHAnsi"/>
          <w:color w:val="000000" w:themeColor="text1"/>
          <w:lang w:eastAsia="pl-PL"/>
        </w:rPr>
        <w:t xml:space="preserve">Ad 4: </w:t>
      </w:r>
      <w:r>
        <w:t>Zamawiający dopuszcza</w:t>
      </w:r>
      <w:r w:rsidRPr="00CC5856">
        <w:t xml:space="preserve"> wózek transporto</w:t>
      </w:r>
      <w:r>
        <w:t>wo - kąpielowy o wadze 103 kg.</w:t>
      </w:r>
    </w:p>
    <w:p w:rsidR="0025268E" w:rsidRDefault="0025268E" w:rsidP="0025268E">
      <w:pPr>
        <w:spacing w:after="0" w:line="240" w:lineRule="auto"/>
        <w:rPr>
          <w:rFonts w:asciiTheme="minorHAnsi" w:hAnsiTheme="minorHAnsi" w:cstheme="minorHAnsi"/>
          <w:color w:val="000000" w:themeColor="text1"/>
          <w:lang w:eastAsia="pl-PL"/>
        </w:rPr>
      </w:pPr>
      <w:r>
        <w:rPr>
          <w:rFonts w:asciiTheme="minorHAnsi" w:hAnsiTheme="minorHAnsi" w:cstheme="minorHAnsi"/>
          <w:color w:val="000000" w:themeColor="text1"/>
        </w:rPr>
        <w:t xml:space="preserve">Ad 5-7: </w:t>
      </w:r>
      <w:r w:rsidRPr="00597CD1">
        <w:rPr>
          <w:rFonts w:asciiTheme="minorHAnsi" w:hAnsiTheme="minorHAnsi" w:cstheme="minorHAnsi"/>
          <w:color w:val="000000" w:themeColor="text1"/>
          <w:shd w:val="clear" w:color="auto" w:fill="FFFFFF"/>
        </w:rPr>
        <w:t>Z</w:t>
      </w:r>
      <w:r>
        <w:rPr>
          <w:rFonts w:asciiTheme="minorHAnsi" w:hAnsiTheme="minorHAnsi" w:cstheme="minorHAnsi"/>
          <w:color w:val="000000" w:themeColor="text1"/>
          <w:shd w:val="clear" w:color="auto" w:fill="FFFFFF"/>
        </w:rPr>
        <w:t>amawiający pozostawia zapisy SWZ</w:t>
      </w:r>
      <w:r w:rsidRPr="00597CD1">
        <w:rPr>
          <w:rFonts w:asciiTheme="minorHAnsi" w:hAnsiTheme="minorHAnsi" w:cstheme="minorHAnsi"/>
          <w:color w:val="000000" w:themeColor="text1"/>
          <w:shd w:val="clear" w:color="auto" w:fill="FFFFFF"/>
        </w:rPr>
        <w:t xml:space="preserve"> bez zmian</w:t>
      </w:r>
      <w:r w:rsidRPr="00597CD1">
        <w:rPr>
          <w:rFonts w:asciiTheme="minorHAnsi" w:hAnsiTheme="minorHAnsi" w:cstheme="minorHAnsi"/>
          <w:color w:val="000000" w:themeColor="text1"/>
          <w:lang w:eastAsia="pl-PL"/>
        </w:rPr>
        <w:t>.</w:t>
      </w:r>
    </w:p>
    <w:p w:rsidR="0025268E" w:rsidRDefault="0025268E" w:rsidP="0025268E">
      <w:pPr>
        <w:spacing w:after="0" w:line="240" w:lineRule="auto"/>
        <w:rPr>
          <w:rFonts w:ascii="Times New Roman" w:hAnsi="Times New Roman"/>
          <w:b/>
        </w:rPr>
      </w:pPr>
      <w:r>
        <w:rPr>
          <w:rFonts w:asciiTheme="minorHAnsi" w:hAnsiTheme="minorHAnsi" w:cstheme="minorHAnsi"/>
          <w:color w:val="000000" w:themeColor="text1"/>
          <w:lang w:eastAsia="pl-PL"/>
        </w:rPr>
        <w:t xml:space="preserve">Ad 8-9: Zamawiający zmienia termin realizacji na: </w:t>
      </w:r>
      <w:r w:rsidRPr="008C2FA4">
        <w:rPr>
          <w:rFonts w:ascii="Times New Roman" w:hAnsi="Times New Roman"/>
        </w:rPr>
        <w:t>42 dni od dnia popisania umowy</w:t>
      </w:r>
      <w:r>
        <w:rPr>
          <w:rFonts w:ascii="Times New Roman" w:hAnsi="Times New Roman"/>
          <w:b/>
        </w:rPr>
        <w:t>.</w:t>
      </w:r>
    </w:p>
    <w:p w:rsidR="0025268E" w:rsidRDefault="0025268E" w:rsidP="0025268E">
      <w:pPr>
        <w:spacing w:after="0" w:line="240" w:lineRule="auto"/>
        <w:rPr>
          <w:rFonts w:asciiTheme="minorHAnsi" w:hAnsiTheme="minorHAnsi" w:cstheme="minorHAnsi"/>
          <w:color w:val="000000" w:themeColor="text1"/>
          <w:lang w:eastAsia="pl-PL"/>
        </w:rPr>
      </w:pPr>
      <w:r w:rsidRPr="0025268E">
        <w:rPr>
          <w:rFonts w:ascii="Times New Roman" w:hAnsi="Times New Roman"/>
        </w:rPr>
        <w:t>Ad 10</w:t>
      </w:r>
      <w:r>
        <w:rPr>
          <w:rFonts w:ascii="Times New Roman" w:hAnsi="Times New Roman"/>
          <w:b/>
        </w:rPr>
        <w:t xml:space="preserve">: </w:t>
      </w:r>
      <w:r w:rsidRPr="00597CD1">
        <w:rPr>
          <w:rFonts w:asciiTheme="minorHAnsi" w:hAnsiTheme="minorHAnsi" w:cstheme="minorHAnsi"/>
          <w:color w:val="000000" w:themeColor="text1"/>
          <w:shd w:val="clear" w:color="auto" w:fill="FFFFFF"/>
        </w:rPr>
        <w:t>Z</w:t>
      </w:r>
      <w:r>
        <w:rPr>
          <w:rFonts w:asciiTheme="minorHAnsi" w:hAnsiTheme="minorHAnsi" w:cstheme="minorHAnsi"/>
          <w:color w:val="000000" w:themeColor="text1"/>
          <w:shd w:val="clear" w:color="auto" w:fill="FFFFFF"/>
        </w:rPr>
        <w:t>amawiający pozostawia zapisy umowy</w:t>
      </w:r>
      <w:r w:rsidRPr="00597CD1">
        <w:rPr>
          <w:rFonts w:asciiTheme="minorHAnsi" w:hAnsiTheme="minorHAnsi" w:cstheme="minorHAnsi"/>
          <w:color w:val="000000" w:themeColor="text1"/>
          <w:shd w:val="clear" w:color="auto" w:fill="FFFFFF"/>
        </w:rPr>
        <w:t xml:space="preserve"> bez zmian</w:t>
      </w:r>
      <w:r w:rsidRPr="00597CD1">
        <w:rPr>
          <w:rFonts w:asciiTheme="minorHAnsi" w:hAnsiTheme="minorHAnsi" w:cstheme="minorHAnsi"/>
          <w:color w:val="000000" w:themeColor="text1"/>
          <w:lang w:eastAsia="pl-PL"/>
        </w:rPr>
        <w:t>.</w:t>
      </w:r>
    </w:p>
    <w:p w:rsidR="0025268E" w:rsidRDefault="0025268E" w:rsidP="000975F5">
      <w:pPr>
        <w:spacing w:after="0" w:line="240" w:lineRule="auto"/>
        <w:rPr>
          <w:rFonts w:asciiTheme="minorHAnsi" w:hAnsiTheme="minorHAnsi" w:cstheme="minorHAnsi"/>
          <w:color w:val="FF0000"/>
        </w:rPr>
      </w:pPr>
    </w:p>
    <w:p w:rsidR="00CC5856" w:rsidRDefault="00CC5856" w:rsidP="00867205">
      <w:pPr>
        <w:spacing w:after="0" w:line="240" w:lineRule="auto"/>
        <w:jc w:val="center"/>
        <w:rPr>
          <w:rFonts w:asciiTheme="minorHAnsi" w:hAnsiTheme="minorHAnsi" w:cstheme="minorHAnsi"/>
          <w:color w:val="FF0000"/>
        </w:rPr>
      </w:pPr>
    </w:p>
    <w:p w:rsidR="0024792B" w:rsidRDefault="0024792B" w:rsidP="0024792B">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w:t>
      </w:r>
      <w:r w:rsidR="000D1576">
        <w:rPr>
          <w:rFonts w:asciiTheme="minorHAnsi" w:hAnsiTheme="minorHAnsi" w:cstheme="minorHAnsi"/>
          <w:color w:val="000000" w:themeColor="text1"/>
          <w:highlight w:val="cyan"/>
        </w:rPr>
        <w:t>21</w:t>
      </w:r>
      <w:r w:rsidRPr="00596EC1">
        <w:rPr>
          <w:rFonts w:asciiTheme="minorHAnsi" w:hAnsiTheme="minorHAnsi" w:cstheme="minorHAnsi"/>
          <w:color w:val="000000" w:themeColor="text1"/>
          <w:highlight w:val="cyan"/>
        </w:rPr>
        <w:t>:</w:t>
      </w:r>
    </w:p>
    <w:p w:rsidR="00C869A4" w:rsidRPr="00697FDA" w:rsidRDefault="00C869A4" w:rsidP="00C869A4">
      <w:pPr>
        <w:autoSpaceDE w:val="0"/>
        <w:autoSpaceDN w:val="0"/>
        <w:adjustRightInd w:val="0"/>
        <w:spacing w:after="0" w:line="240" w:lineRule="auto"/>
        <w:rPr>
          <w:rFonts w:ascii="Times New Roman" w:hAnsi="Times New Roman"/>
          <w:color w:val="000000"/>
          <w:sz w:val="24"/>
          <w:szCs w:val="24"/>
          <w:lang w:eastAsia="pl-PL"/>
        </w:rPr>
      </w:pPr>
    </w:p>
    <w:p w:rsidR="00C869A4" w:rsidRPr="00C869A4" w:rsidRDefault="00C869A4" w:rsidP="00C869A4">
      <w:pPr>
        <w:autoSpaceDE w:val="0"/>
        <w:autoSpaceDN w:val="0"/>
        <w:adjustRightInd w:val="0"/>
        <w:spacing w:after="0" w:line="240" w:lineRule="auto"/>
        <w:rPr>
          <w:rFonts w:ascii="Times New Roman" w:hAnsi="Times New Roman"/>
          <w:color w:val="000000"/>
          <w:lang w:eastAsia="pl-PL"/>
        </w:rPr>
      </w:pPr>
      <w:r w:rsidRPr="00C869A4">
        <w:rPr>
          <w:rFonts w:ascii="Times New Roman" w:hAnsi="Times New Roman"/>
          <w:color w:val="000000"/>
          <w:sz w:val="24"/>
          <w:szCs w:val="24"/>
          <w:lang w:eastAsia="pl-PL"/>
        </w:rPr>
        <w:t xml:space="preserve"> </w:t>
      </w:r>
      <w:r w:rsidRPr="00C869A4">
        <w:rPr>
          <w:rFonts w:ascii="Times New Roman" w:hAnsi="Times New Roman"/>
          <w:color w:val="000000"/>
          <w:lang w:eastAsia="pl-PL"/>
        </w:rPr>
        <w:t xml:space="preserve">Dotyczy Pakietu 4. Pozycja 4 Wózek szpitalny do transportu czystej i brudnej bielizny: </w:t>
      </w:r>
    </w:p>
    <w:p w:rsidR="00C869A4" w:rsidRPr="00C869A4" w:rsidRDefault="00C869A4" w:rsidP="00C869A4">
      <w:pPr>
        <w:autoSpaceDE w:val="0"/>
        <w:autoSpaceDN w:val="0"/>
        <w:adjustRightInd w:val="0"/>
        <w:spacing w:after="0" w:line="240" w:lineRule="auto"/>
        <w:rPr>
          <w:rFonts w:ascii="Times New Roman" w:hAnsi="Times New Roman"/>
          <w:color w:val="000000"/>
          <w:lang w:eastAsia="pl-PL"/>
        </w:rPr>
      </w:pPr>
      <w:r w:rsidRPr="00C869A4">
        <w:rPr>
          <w:rFonts w:ascii="Times New Roman" w:hAnsi="Times New Roman"/>
          <w:color w:val="000000"/>
          <w:lang w:eastAsia="pl-PL"/>
        </w:rPr>
        <w:t>1. Czy Zamawiający dopuści wózek szpitalny do transportu czystej i brudnej bielizny o całkowitej wyso</w:t>
      </w:r>
      <w:r w:rsidR="007620D5">
        <w:rPr>
          <w:rFonts w:ascii="Times New Roman" w:hAnsi="Times New Roman"/>
          <w:color w:val="000000"/>
          <w:lang w:eastAsia="pl-PL"/>
        </w:rPr>
        <w:t xml:space="preserve">kości 1080 mm ? </w:t>
      </w:r>
    </w:p>
    <w:p w:rsidR="00C869A4" w:rsidRPr="00C869A4" w:rsidRDefault="00C869A4" w:rsidP="00C869A4">
      <w:pPr>
        <w:autoSpaceDE w:val="0"/>
        <w:autoSpaceDN w:val="0"/>
        <w:adjustRightInd w:val="0"/>
        <w:spacing w:after="0" w:line="240" w:lineRule="auto"/>
        <w:rPr>
          <w:rFonts w:ascii="Times New Roman" w:hAnsi="Times New Roman"/>
          <w:color w:val="000000"/>
          <w:lang w:eastAsia="pl-PL"/>
        </w:rPr>
      </w:pPr>
      <w:r w:rsidRPr="00C869A4">
        <w:rPr>
          <w:rFonts w:ascii="Times New Roman" w:hAnsi="Times New Roman"/>
          <w:color w:val="000000"/>
          <w:lang w:eastAsia="pl-PL"/>
        </w:rPr>
        <w:t xml:space="preserve">Dotyczy Pakietu 4. Pozycja 6 Podnośnik pacjentów w pozycji leżącej: </w:t>
      </w:r>
    </w:p>
    <w:p w:rsidR="00C869A4" w:rsidRPr="00C869A4" w:rsidRDefault="00C869A4" w:rsidP="00C869A4">
      <w:pPr>
        <w:autoSpaceDE w:val="0"/>
        <w:autoSpaceDN w:val="0"/>
        <w:adjustRightInd w:val="0"/>
        <w:spacing w:after="62" w:line="240" w:lineRule="auto"/>
        <w:rPr>
          <w:rFonts w:ascii="Times New Roman" w:hAnsi="Times New Roman"/>
          <w:color w:val="000000"/>
          <w:lang w:eastAsia="pl-PL"/>
        </w:rPr>
      </w:pPr>
      <w:r w:rsidRPr="00C869A4">
        <w:rPr>
          <w:rFonts w:ascii="Times New Roman" w:hAnsi="Times New Roman"/>
          <w:color w:val="000000"/>
          <w:lang w:eastAsia="pl-PL"/>
        </w:rPr>
        <w:t xml:space="preserve">2. Czy Zamawiający dopuści podnośnik pacjentów w pozycji leżącej z akumulatorem, bez sygnalizacji niskiego poziomu baterii oraz awarii ? </w:t>
      </w:r>
    </w:p>
    <w:p w:rsidR="00C869A4" w:rsidRPr="00C869A4" w:rsidRDefault="00C869A4" w:rsidP="00C869A4">
      <w:pPr>
        <w:autoSpaceDE w:val="0"/>
        <w:autoSpaceDN w:val="0"/>
        <w:adjustRightInd w:val="0"/>
        <w:spacing w:after="62" w:line="240" w:lineRule="auto"/>
        <w:rPr>
          <w:rFonts w:ascii="Times New Roman" w:hAnsi="Times New Roman"/>
          <w:color w:val="000000"/>
          <w:lang w:eastAsia="pl-PL"/>
        </w:rPr>
      </w:pPr>
      <w:r w:rsidRPr="00C869A4">
        <w:rPr>
          <w:rFonts w:ascii="Times New Roman" w:hAnsi="Times New Roman"/>
          <w:color w:val="000000"/>
          <w:lang w:eastAsia="pl-PL"/>
        </w:rPr>
        <w:t xml:space="preserve">3. Czy Zamawiający dopuści podnośnik pacjentów w pozycji leżącej o maksymalnej wysokości przy złożeniu wynoszącej 1350 mm ? </w:t>
      </w:r>
    </w:p>
    <w:p w:rsidR="00C869A4" w:rsidRPr="00C869A4" w:rsidRDefault="00C869A4" w:rsidP="00C869A4">
      <w:pPr>
        <w:autoSpaceDE w:val="0"/>
        <w:autoSpaceDN w:val="0"/>
        <w:adjustRightInd w:val="0"/>
        <w:spacing w:after="62" w:line="240" w:lineRule="auto"/>
        <w:rPr>
          <w:rFonts w:ascii="Times New Roman" w:hAnsi="Times New Roman"/>
          <w:color w:val="000000"/>
          <w:lang w:eastAsia="pl-PL"/>
        </w:rPr>
      </w:pPr>
      <w:r w:rsidRPr="00C869A4">
        <w:rPr>
          <w:rFonts w:ascii="Times New Roman" w:hAnsi="Times New Roman"/>
          <w:color w:val="000000"/>
          <w:lang w:eastAsia="pl-PL"/>
        </w:rPr>
        <w:t xml:space="preserve">4. Czy Zamawiający dopuści podnośnik pacjentów w pozycji leżącej o szerokości podnośnika ze złożonymi nogami wynoszącej 620 mm ? </w:t>
      </w:r>
    </w:p>
    <w:p w:rsidR="00C869A4" w:rsidRPr="00C869A4" w:rsidRDefault="00C869A4" w:rsidP="00C869A4">
      <w:pPr>
        <w:autoSpaceDE w:val="0"/>
        <w:autoSpaceDN w:val="0"/>
        <w:adjustRightInd w:val="0"/>
        <w:spacing w:after="62" w:line="240" w:lineRule="auto"/>
        <w:rPr>
          <w:rFonts w:ascii="Times New Roman" w:hAnsi="Times New Roman"/>
          <w:color w:val="000000"/>
          <w:lang w:eastAsia="pl-PL"/>
        </w:rPr>
      </w:pPr>
      <w:r w:rsidRPr="00C869A4">
        <w:rPr>
          <w:rFonts w:ascii="Arial" w:hAnsi="Arial" w:cs="Arial"/>
          <w:color w:val="000000"/>
          <w:lang w:eastAsia="pl-PL"/>
        </w:rPr>
        <w:t xml:space="preserve">5. </w:t>
      </w:r>
      <w:r w:rsidRPr="00C869A4">
        <w:rPr>
          <w:rFonts w:ascii="Times New Roman" w:hAnsi="Times New Roman"/>
          <w:color w:val="000000"/>
          <w:lang w:eastAsia="pl-PL"/>
        </w:rPr>
        <w:t xml:space="preserve">Czy Zamawiający dopuści podnośnik pacjentów w pozycji leżącej o szerokości podnośnika z rozłożonymi nogami 1050 mm ? </w:t>
      </w:r>
    </w:p>
    <w:p w:rsidR="00C869A4" w:rsidRPr="00C869A4" w:rsidRDefault="00C869A4" w:rsidP="00C869A4">
      <w:pPr>
        <w:autoSpaceDE w:val="0"/>
        <w:autoSpaceDN w:val="0"/>
        <w:adjustRightInd w:val="0"/>
        <w:spacing w:after="62" w:line="240" w:lineRule="auto"/>
        <w:rPr>
          <w:rFonts w:ascii="Times New Roman" w:hAnsi="Times New Roman"/>
          <w:color w:val="000000"/>
          <w:lang w:eastAsia="pl-PL"/>
        </w:rPr>
      </w:pPr>
      <w:r w:rsidRPr="00C869A4">
        <w:rPr>
          <w:rFonts w:ascii="Arial" w:hAnsi="Arial" w:cs="Arial"/>
          <w:color w:val="000000"/>
          <w:lang w:eastAsia="pl-PL"/>
        </w:rPr>
        <w:lastRenderedPageBreak/>
        <w:t xml:space="preserve">6. </w:t>
      </w:r>
      <w:r w:rsidRPr="00C869A4">
        <w:rPr>
          <w:rFonts w:ascii="Times New Roman" w:hAnsi="Times New Roman"/>
          <w:color w:val="000000"/>
          <w:lang w:eastAsia="pl-PL"/>
        </w:rPr>
        <w:t xml:space="preserve">Czy Zamawiający dopuści podnośnik pacjentów w pozycji leżącej z wysokością podstawy jezdnej wynoszącą 88 mm ? </w:t>
      </w:r>
    </w:p>
    <w:p w:rsidR="00C869A4" w:rsidRPr="00C869A4" w:rsidRDefault="00C869A4" w:rsidP="00C869A4">
      <w:pPr>
        <w:autoSpaceDE w:val="0"/>
        <w:autoSpaceDN w:val="0"/>
        <w:adjustRightInd w:val="0"/>
        <w:spacing w:after="62" w:line="240" w:lineRule="auto"/>
        <w:rPr>
          <w:rFonts w:ascii="Times New Roman" w:hAnsi="Times New Roman"/>
          <w:color w:val="000000"/>
          <w:lang w:eastAsia="pl-PL"/>
        </w:rPr>
      </w:pPr>
      <w:r w:rsidRPr="00C869A4">
        <w:rPr>
          <w:rFonts w:ascii="Arial" w:hAnsi="Arial" w:cs="Arial"/>
          <w:color w:val="000000"/>
          <w:lang w:eastAsia="pl-PL"/>
        </w:rPr>
        <w:t xml:space="preserve">7. </w:t>
      </w:r>
      <w:r w:rsidRPr="00C869A4">
        <w:rPr>
          <w:rFonts w:ascii="Times New Roman" w:hAnsi="Times New Roman"/>
          <w:color w:val="000000"/>
          <w:lang w:eastAsia="pl-PL"/>
        </w:rPr>
        <w:t xml:space="preserve">Czy Zamawiający dopuści podnośnik pacjentów w pozycji leżącej o maksymalnym udźwigu 190 kg ? </w:t>
      </w:r>
    </w:p>
    <w:p w:rsidR="00C869A4" w:rsidRPr="00C869A4" w:rsidRDefault="00C869A4" w:rsidP="00C869A4">
      <w:pPr>
        <w:autoSpaceDE w:val="0"/>
        <w:autoSpaceDN w:val="0"/>
        <w:adjustRightInd w:val="0"/>
        <w:spacing w:after="62" w:line="240" w:lineRule="auto"/>
        <w:rPr>
          <w:rFonts w:ascii="Times New Roman" w:hAnsi="Times New Roman"/>
          <w:color w:val="000000"/>
          <w:lang w:eastAsia="pl-PL"/>
        </w:rPr>
      </w:pPr>
      <w:r w:rsidRPr="00C869A4">
        <w:rPr>
          <w:rFonts w:ascii="Arial" w:hAnsi="Arial" w:cs="Arial"/>
          <w:color w:val="000000"/>
          <w:lang w:eastAsia="pl-PL"/>
        </w:rPr>
        <w:t xml:space="preserve">8. </w:t>
      </w:r>
      <w:r w:rsidRPr="00C869A4">
        <w:rPr>
          <w:rFonts w:ascii="Times New Roman" w:hAnsi="Times New Roman"/>
          <w:color w:val="000000"/>
          <w:lang w:eastAsia="pl-PL"/>
        </w:rPr>
        <w:t xml:space="preserve">Czy Zamawiający dopuści podnośnik pacjentów w pozycji leżącej bez możliwości rozbudowy podnośnika o dedykowany system ważący ? </w:t>
      </w:r>
    </w:p>
    <w:p w:rsidR="00C869A4" w:rsidRDefault="00C869A4" w:rsidP="00087AA5">
      <w:pPr>
        <w:spacing w:after="0" w:line="240" w:lineRule="auto"/>
        <w:rPr>
          <w:rFonts w:asciiTheme="minorHAnsi" w:hAnsiTheme="minorHAnsi" w:cstheme="minorHAnsi"/>
          <w:color w:val="FF0000"/>
        </w:rPr>
      </w:pPr>
    </w:p>
    <w:p w:rsidR="007620D5" w:rsidRDefault="00C06BB2" w:rsidP="00C06BB2">
      <w:pPr>
        <w:spacing w:after="0" w:line="240" w:lineRule="auto"/>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 xml:space="preserve">: </w:t>
      </w:r>
    </w:p>
    <w:p w:rsidR="007620D5" w:rsidRDefault="007620D5" w:rsidP="00C06BB2">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Ad 1: Zamawiający </w:t>
      </w:r>
      <w:r>
        <w:rPr>
          <w:rFonts w:ascii="Times New Roman" w:hAnsi="Times New Roman"/>
          <w:color w:val="000000"/>
          <w:lang w:eastAsia="pl-PL"/>
        </w:rPr>
        <w:t>dopuszcza</w:t>
      </w:r>
      <w:r w:rsidRPr="00C869A4">
        <w:rPr>
          <w:rFonts w:ascii="Times New Roman" w:hAnsi="Times New Roman"/>
          <w:color w:val="000000"/>
          <w:lang w:eastAsia="pl-PL"/>
        </w:rPr>
        <w:t xml:space="preserve"> wózek szpitalny do transportu czystej i brudnej bielizny o całkowitej wyso</w:t>
      </w:r>
      <w:r>
        <w:rPr>
          <w:rFonts w:ascii="Times New Roman" w:hAnsi="Times New Roman"/>
          <w:color w:val="000000"/>
          <w:lang w:eastAsia="pl-PL"/>
        </w:rPr>
        <w:t>kości 1080 mm.</w:t>
      </w:r>
    </w:p>
    <w:p w:rsidR="00C869A4" w:rsidRDefault="007620D5" w:rsidP="00C06BB2">
      <w:pPr>
        <w:spacing w:after="0" w:line="240" w:lineRule="auto"/>
        <w:rPr>
          <w:rFonts w:asciiTheme="minorHAnsi" w:hAnsiTheme="minorHAnsi" w:cstheme="minorHAnsi"/>
          <w:color w:val="000000" w:themeColor="text1"/>
          <w:lang w:eastAsia="pl-PL"/>
        </w:rPr>
      </w:pPr>
      <w:r>
        <w:rPr>
          <w:rFonts w:asciiTheme="minorHAnsi" w:hAnsiTheme="minorHAnsi" w:cstheme="minorHAnsi"/>
          <w:color w:val="000000" w:themeColor="text1"/>
        </w:rPr>
        <w:t xml:space="preserve">Ad 2-8; </w:t>
      </w:r>
      <w:r w:rsidR="00C06BB2" w:rsidRPr="00597CD1">
        <w:rPr>
          <w:rFonts w:asciiTheme="minorHAnsi" w:hAnsiTheme="minorHAnsi" w:cstheme="minorHAnsi"/>
          <w:color w:val="000000" w:themeColor="text1"/>
          <w:shd w:val="clear" w:color="auto" w:fill="FFFFFF"/>
        </w:rPr>
        <w:t>Z</w:t>
      </w:r>
      <w:r w:rsidR="00C06BB2">
        <w:rPr>
          <w:rFonts w:asciiTheme="minorHAnsi" w:hAnsiTheme="minorHAnsi" w:cstheme="minorHAnsi"/>
          <w:color w:val="000000" w:themeColor="text1"/>
          <w:shd w:val="clear" w:color="auto" w:fill="FFFFFF"/>
        </w:rPr>
        <w:t>amawiający pozostawia zapisy SWZ</w:t>
      </w:r>
      <w:r w:rsidR="00C06BB2" w:rsidRPr="00597CD1">
        <w:rPr>
          <w:rFonts w:asciiTheme="minorHAnsi" w:hAnsiTheme="minorHAnsi" w:cstheme="minorHAnsi"/>
          <w:color w:val="000000" w:themeColor="text1"/>
          <w:shd w:val="clear" w:color="auto" w:fill="FFFFFF"/>
        </w:rPr>
        <w:t xml:space="preserve"> bez zmian</w:t>
      </w:r>
      <w:r w:rsidR="00C06BB2" w:rsidRPr="00597CD1">
        <w:rPr>
          <w:rFonts w:asciiTheme="minorHAnsi" w:hAnsiTheme="minorHAnsi" w:cstheme="minorHAnsi"/>
          <w:color w:val="000000" w:themeColor="text1"/>
          <w:lang w:eastAsia="pl-PL"/>
        </w:rPr>
        <w:t>.</w:t>
      </w:r>
    </w:p>
    <w:p w:rsidR="00C06BB2" w:rsidRDefault="00C06BB2" w:rsidP="00C06BB2">
      <w:pPr>
        <w:spacing w:after="0" w:line="240" w:lineRule="auto"/>
        <w:rPr>
          <w:rFonts w:asciiTheme="minorHAnsi" w:hAnsiTheme="minorHAnsi" w:cstheme="minorHAnsi"/>
          <w:color w:val="FF0000"/>
        </w:rPr>
      </w:pPr>
    </w:p>
    <w:p w:rsidR="0024792B" w:rsidRDefault="0024792B" w:rsidP="0024792B">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w:t>
      </w:r>
      <w:r w:rsidR="000D1576">
        <w:rPr>
          <w:rFonts w:asciiTheme="minorHAnsi" w:hAnsiTheme="minorHAnsi" w:cstheme="minorHAnsi"/>
          <w:color w:val="000000" w:themeColor="text1"/>
          <w:highlight w:val="cyan"/>
        </w:rPr>
        <w:t>22</w:t>
      </w:r>
      <w:r w:rsidRPr="00596EC1">
        <w:rPr>
          <w:rFonts w:asciiTheme="minorHAnsi" w:hAnsiTheme="minorHAnsi" w:cstheme="minorHAnsi"/>
          <w:color w:val="000000" w:themeColor="text1"/>
          <w:highlight w:val="cyan"/>
        </w:rPr>
        <w:t>:</w:t>
      </w:r>
    </w:p>
    <w:p w:rsidR="00867205" w:rsidRDefault="00867205" w:rsidP="0086066B">
      <w:pPr>
        <w:spacing w:after="0" w:line="240" w:lineRule="auto"/>
        <w:jc w:val="both"/>
        <w:rPr>
          <w:rFonts w:asciiTheme="minorHAnsi" w:hAnsiTheme="minorHAnsi" w:cstheme="minorHAnsi"/>
          <w:color w:val="000000" w:themeColor="text1"/>
        </w:rPr>
      </w:pPr>
    </w:p>
    <w:p w:rsidR="00867205" w:rsidRPr="00957688" w:rsidRDefault="00867205" w:rsidP="00867205">
      <w:pPr>
        <w:spacing w:after="0"/>
        <w:rPr>
          <w:rFonts w:ascii="Times New Roman" w:hAnsi="Times New Roman"/>
          <w:b/>
          <w:bCs/>
        </w:rPr>
      </w:pPr>
      <w:r w:rsidRPr="00957688">
        <w:rPr>
          <w:rFonts w:ascii="Times New Roman" w:hAnsi="Times New Roman"/>
          <w:b/>
          <w:bCs/>
        </w:rPr>
        <w:t>Pytanie nr 1 – dotyczy pakietu nr 9 - Urządzenie do mycia i dezynfekcji sprzętu medycznego przy użyciu gorącej pary</w:t>
      </w:r>
    </w:p>
    <w:p w:rsidR="00867205" w:rsidRPr="00957688" w:rsidRDefault="00867205" w:rsidP="00867205">
      <w:pPr>
        <w:jc w:val="both"/>
        <w:rPr>
          <w:rFonts w:ascii="Times New Roman" w:eastAsia="Roboto-Regular" w:hAnsi="Times New Roman"/>
        </w:rPr>
      </w:pPr>
      <w:r w:rsidRPr="00957688">
        <w:rPr>
          <w:rFonts w:ascii="Times New Roman" w:eastAsia="Roboto-Regular" w:hAnsi="Times New Roman"/>
        </w:rPr>
        <w:t xml:space="preserve">Czy Zamawiający wymaga dostarczenia urządzenie o wyższych parametrach, zapewniające wysoki poziom dezynfekcji powierzchni, posiadające możliwość dezynfekcji zarówno parą jaki i nadtlenkiem wodoru? </w:t>
      </w:r>
    </w:p>
    <w:p w:rsidR="00867205" w:rsidRPr="00957688" w:rsidRDefault="00867205" w:rsidP="00867205">
      <w:pPr>
        <w:spacing w:after="0"/>
        <w:jc w:val="both"/>
        <w:rPr>
          <w:rFonts w:ascii="Times New Roman" w:hAnsi="Times New Roman"/>
          <w:b/>
          <w:bCs/>
        </w:rPr>
      </w:pPr>
      <w:r w:rsidRPr="00957688">
        <w:rPr>
          <w:rFonts w:ascii="Times New Roman" w:hAnsi="Times New Roman"/>
          <w:b/>
          <w:bCs/>
        </w:rPr>
        <w:t>Pytanie nr 2 – dotyczy pakietu nr 9 - Urządzenie do mycia i dezynfekcji sprzętu medycznego przy użyciu gorącej pary</w:t>
      </w:r>
    </w:p>
    <w:p w:rsidR="00867205" w:rsidRPr="00957688" w:rsidRDefault="00867205" w:rsidP="00867205">
      <w:pPr>
        <w:jc w:val="both"/>
        <w:rPr>
          <w:rFonts w:ascii="Times New Roman" w:eastAsia="Roboto-Regular" w:hAnsi="Times New Roman"/>
        </w:rPr>
      </w:pPr>
      <w:r w:rsidRPr="00957688">
        <w:rPr>
          <w:rFonts w:ascii="Times New Roman" w:eastAsia="Roboto-Regular" w:hAnsi="Times New Roman"/>
        </w:rPr>
        <w:t xml:space="preserve">Czy Zamawiający wymaga aby urządzenie posiadało zabezpieczenie w postaci wbudowanego w rękojeści sensora dotykowego automatycznie odcinającego dopływ pary po jej odstawieniu? </w:t>
      </w:r>
    </w:p>
    <w:p w:rsidR="00867205" w:rsidRPr="00957688" w:rsidRDefault="00867205" w:rsidP="00867205">
      <w:pPr>
        <w:spacing w:after="0"/>
        <w:jc w:val="both"/>
        <w:rPr>
          <w:rFonts w:ascii="Times New Roman" w:hAnsi="Times New Roman"/>
          <w:b/>
          <w:bCs/>
        </w:rPr>
      </w:pPr>
      <w:r w:rsidRPr="00957688">
        <w:rPr>
          <w:rFonts w:ascii="Times New Roman" w:hAnsi="Times New Roman"/>
          <w:b/>
          <w:bCs/>
        </w:rPr>
        <w:t>Pytanie nr 3 – dotyczy pakietu nr 9 - Urządzenie do mycia i dezynfekcji sprzętu medycznego przy użyciu gorącej pary</w:t>
      </w:r>
    </w:p>
    <w:p w:rsidR="00867205" w:rsidRPr="00957688" w:rsidRDefault="00867205" w:rsidP="00867205">
      <w:pPr>
        <w:jc w:val="both"/>
        <w:rPr>
          <w:rFonts w:ascii="Times New Roman" w:eastAsia="Roboto-Regular" w:hAnsi="Times New Roman"/>
        </w:rPr>
      </w:pPr>
      <w:r w:rsidRPr="00957688">
        <w:rPr>
          <w:rFonts w:ascii="Times New Roman" w:eastAsia="Roboto-Regular" w:hAnsi="Times New Roman"/>
        </w:rPr>
        <w:t xml:space="preserve">Czy Zamawiający wymaga aby urządzenie posiadało programy dedykowane do konkretnych końcówek stosowanych w urządzeniu, dostosowujące strumień pary? </w:t>
      </w:r>
    </w:p>
    <w:p w:rsidR="00867205" w:rsidRPr="00957688" w:rsidRDefault="00867205" w:rsidP="00867205">
      <w:pPr>
        <w:spacing w:after="0"/>
        <w:jc w:val="both"/>
        <w:rPr>
          <w:rFonts w:ascii="Times New Roman" w:eastAsia="Roboto-Regular" w:hAnsi="Times New Roman"/>
        </w:rPr>
      </w:pPr>
      <w:r w:rsidRPr="00957688">
        <w:rPr>
          <w:rFonts w:ascii="Times New Roman" w:hAnsi="Times New Roman"/>
          <w:b/>
          <w:bCs/>
        </w:rPr>
        <w:t>Pytanie nr 4 – dotyczy pakietu nr 9 - Urządzenie do mycia i dezynfekcji sprzętu medycznego przy użyciu gorącej pary</w:t>
      </w:r>
    </w:p>
    <w:p w:rsidR="00867205" w:rsidRPr="00957688" w:rsidRDefault="00867205" w:rsidP="00867205">
      <w:pPr>
        <w:jc w:val="both"/>
        <w:rPr>
          <w:rFonts w:ascii="Times New Roman" w:eastAsia="Roboto-Regular" w:hAnsi="Times New Roman"/>
        </w:rPr>
      </w:pPr>
      <w:r w:rsidRPr="00957688">
        <w:rPr>
          <w:rFonts w:ascii="Times New Roman" w:eastAsia="Roboto-Regular" w:hAnsi="Times New Roman"/>
        </w:rPr>
        <w:t>Czy Zamawiający wymaga aby urządzenie posiadało możliwość podłączenia zewnętrznego zbiornika ze środkiem np. z nadtlenkiem wodoru?</w:t>
      </w:r>
    </w:p>
    <w:p w:rsidR="00867205" w:rsidRPr="00957688" w:rsidRDefault="00867205" w:rsidP="00867205">
      <w:pPr>
        <w:spacing w:after="0"/>
        <w:jc w:val="both"/>
        <w:rPr>
          <w:rFonts w:ascii="Times New Roman" w:eastAsia="Roboto-Regular" w:hAnsi="Times New Roman"/>
        </w:rPr>
      </w:pPr>
      <w:r w:rsidRPr="00957688">
        <w:rPr>
          <w:rFonts w:ascii="Times New Roman" w:hAnsi="Times New Roman"/>
          <w:b/>
          <w:bCs/>
        </w:rPr>
        <w:t>Pytanie nr 5 – dotyczy pakietu nr 9 - Urządzenie do mycia i dezynfekcji sprzętu medycznego przy użyciu gorącej pary</w:t>
      </w:r>
    </w:p>
    <w:p w:rsidR="00867205" w:rsidRPr="00957688" w:rsidRDefault="00867205" w:rsidP="00867205">
      <w:pPr>
        <w:jc w:val="both"/>
        <w:rPr>
          <w:rFonts w:ascii="Times New Roman" w:hAnsi="Times New Roman"/>
          <w:b/>
          <w:bCs/>
        </w:rPr>
      </w:pPr>
      <w:r w:rsidRPr="00957688">
        <w:rPr>
          <w:rFonts w:ascii="Times New Roman" w:hAnsi="Times New Roman"/>
        </w:rPr>
        <w:t xml:space="preserve">Czy Zamawiający wymaga aby urządzenie było dostarczone </w:t>
      </w:r>
      <w:r w:rsidRPr="00957688">
        <w:rPr>
          <w:rFonts w:ascii="Times New Roman" w:eastAsia="Roboto-Regular" w:hAnsi="Times New Roman"/>
        </w:rPr>
        <w:t>w komplecie z wózkiem transportowym?</w:t>
      </w:r>
      <w:r w:rsidRPr="00957688">
        <w:rPr>
          <w:rFonts w:ascii="Times New Roman" w:hAnsi="Times New Roman"/>
          <w:b/>
          <w:bCs/>
        </w:rPr>
        <w:t xml:space="preserve"> </w:t>
      </w:r>
    </w:p>
    <w:p w:rsidR="00867205" w:rsidRPr="00957688" w:rsidRDefault="00867205" w:rsidP="00867205">
      <w:pPr>
        <w:spacing w:after="0"/>
        <w:jc w:val="both"/>
        <w:rPr>
          <w:rFonts w:ascii="Times New Roman" w:eastAsia="Roboto-Regular" w:hAnsi="Times New Roman"/>
        </w:rPr>
      </w:pPr>
      <w:r w:rsidRPr="00957688">
        <w:rPr>
          <w:rFonts w:ascii="Times New Roman" w:hAnsi="Times New Roman"/>
          <w:b/>
          <w:bCs/>
        </w:rPr>
        <w:t>Pytanie nr 6 – dotyczy pakietu nr 9 - Urządzenie do mycia i dezynfekcji sprzętu medycznego przy użyciu gorącej pary</w:t>
      </w:r>
      <w:r>
        <w:rPr>
          <w:rFonts w:ascii="Times New Roman" w:hAnsi="Times New Roman"/>
          <w:b/>
          <w:bCs/>
        </w:rPr>
        <w:t>, pkt. 4</w:t>
      </w:r>
    </w:p>
    <w:p w:rsidR="00867205" w:rsidRDefault="00867205" w:rsidP="00867205">
      <w:pPr>
        <w:jc w:val="both"/>
        <w:rPr>
          <w:rFonts w:ascii="Times New Roman" w:eastAsia="Roboto-Regular" w:hAnsi="Times New Roman"/>
        </w:rPr>
      </w:pPr>
      <w:r w:rsidRPr="00957688">
        <w:rPr>
          <w:rFonts w:ascii="Times New Roman" w:hAnsi="Times New Roman"/>
        </w:rPr>
        <w:t>Czy Zamawiający dopuści urządzenie posiadające c</w:t>
      </w:r>
      <w:r w:rsidRPr="00957688">
        <w:rPr>
          <w:rFonts w:ascii="Times New Roman" w:hAnsi="Times New Roman"/>
          <w:color w:val="221F1F"/>
        </w:rPr>
        <w:t xml:space="preserve">iśnienie robocze 5 bar, </w:t>
      </w:r>
      <w:r w:rsidRPr="00957688">
        <w:rPr>
          <w:rFonts w:ascii="Times New Roman" w:eastAsia="Roboto-Regular" w:hAnsi="Times New Roman"/>
        </w:rPr>
        <w:t>posiadające programy dedykowane do konkretnych końcówek stosowanych w urządzeniu, dostosowujące strumień pary?</w:t>
      </w:r>
    </w:p>
    <w:p w:rsidR="00867205" w:rsidRPr="00957688" w:rsidRDefault="00867205" w:rsidP="00867205">
      <w:pPr>
        <w:spacing w:after="0"/>
        <w:jc w:val="both"/>
        <w:rPr>
          <w:rFonts w:ascii="Times New Roman" w:eastAsia="Roboto-Regular" w:hAnsi="Times New Roman"/>
        </w:rPr>
      </w:pPr>
      <w:r w:rsidRPr="00957688">
        <w:rPr>
          <w:rFonts w:ascii="Times New Roman" w:hAnsi="Times New Roman"/>
          <w:b/>
          <w:bCs/>
        </w:rPr>
        <w:lastRenderedPageBreak/>
        <w:t xml:space="preserve">Pytanie nr </w:t>
      </w:r>
      <w:r>
        <w:rPr>
          <w:rFonts w:ascii="Times New Roman" w:hAnsi="Times New Roman"/>
          <w:b/>
          <w:bCs/>
        </w:rPr>
        <w:t>7</w:t>
      </w:r>
      <w:r w:rsidRPr="00957688">
        <w:rPr>
          <w:rFonts w:ascii="Times New Roman" w:hAnsi="Times New Roman"/>
          <w:b/>
          <w:bCs/>
        </w:rPr>
        <w:t xml:space="preserve"> – dotyczy pakietu nr 9 - Urządzenie do mycia i dezynfekcji sprzętu medycznego przy użyciu gorącej pary</w:t>
      </w:r>
      <w:r>
        <w:rPr>
          <w:rFonts w:ascii="Times New Roman" w:hAnsi="Times New Roman"/>
          <w:b/>
          <w:bCs/>
        </w:rPr>
        <w:t>, pkt. 6</w:t>
      </w:r>
    </w:p>
    <w:p w:rsidR="00867205" w:rsidRDefault="00867205" w:rsidP="00867205">
      <w:pPr>
        <w:jc w:val="both"/>
        <w:rPr>
          <w:rFonts w:ascii="Times New Roman" w:hAnsi="Times New Roman"/>
        </w:rPr>
      </w:pPr>
      <w:r w:rsidRPr="00AC040D">
        <w:rPr>
          <w:rFonts w:ascii="Times New Roman" w:hAnsi="Times New Roman"/>
        </w:rPr>
        <w:t xml:space="preserve">Czy Zamawiający dopuści urządzenie o </w:t>
      </w:r>
      <w:r>
        <w:rPr>
          <w:rFonts w:ascii="Times New Roman" w:hAnsi="Times New Roman"/>
        </w:rPr>
        <w:t xml:space="preserve">max. </w:t>
      </w:r>
      <w:r w:rsidRPr="00AC040D">
        <w:rPr>
          <w:rFonts w:ascii="Times New Roman" w:hAnsi="Times New Roman"/>
        </w:rPr>
        <w:t>mocy 2850W?</w:t>
      </w:r>
    </w:p>
    <w:p w:rsidR="00867205" w:rsidRPr="00032786" w:rsidRDefault="00867205" w:rsidP="00867205">
      <w:pPr>
        <w:spacing w:after="0"/>
        <w:jc w:val="both"/>
        <w:rPr>
          <w:rFonts w:ascii="Times New Roman" w:hAnsi="Times New Roman"/>
        </w:rPr>
      </w:pPr>
      <w:r w:rsidRPr="00957688">
        <w:rPr>
          <w:rFonts w:ascii="Times New Roman" w:hAnsi="Times New Roman"/>
          <w:b/>
          <w:bCs/>
        </w:rPr>
        <w:t xml:space="preserve">Pytanie nr </w:t>
      </w:r>
      <w:r>
        <w:rPr>
          <w:rFonts w:ascii="Times New Roman" w:hAnsi="Times New Roman"/>
          <w:b/>
          <w:bCs/>
        </w:rPr>
        <w:t>8</w:t>
      </w:r>
      <w:r w:rsidRPr="00957688">
        <w:rPr>
          <w:rFonts w:ascii="Times New Roman" w:hAnsi="Times New Roman"/>
          <w:b/>
          <w:bCs/>
        </w:rPr>
        <w:t xml:space="preserve"> – dotyczy pakietu nr 9 - Urządzenie do mycia i dezynfekcji sprzętu medycznego przy użyciu gorącej pary</w:t>
      </w:r>
      <w:r>
        <w:rPr>
          <w:rFonts w:ascii="Times New Roman" w:hAnsi="Times New Roman"/>
          <w:b/>
          <w:bCs/>
        </w:rPr>
        <w:t>, pkt. 9</w:t>
      </w:r>
    </w:p>
    <w:p w:rsidR="00867205" w:rsidRPr="00326D7C" w:rsidRDefault="00867205" w:rsidP="00867205">
      <w:pPr>
        <w:pStyle w:val="Tekstpodstawowy"/>
        <w:spacing w:line="276" w:lineRule="auto"/>
        <w:jc w:val="both"/>
        <w:rPr>
          <w:bCs/>
          <w:sz w:val="22"/>
          <w:szCs w:val="22"/>
          <w:u w:val="single"/>
        </w:rPr>
      </w:pPr>
      <w:r w:rsidRPr="00326D7C">
        <w:rPr>
          <w:rFonts w:eastAsia="Roboto-Regular"/>
          <w:sz w:val="22"/>
          <w:szCs w:val="22"/>
          <w:lang w:eastAsia="en-US"/>
        </w:rPr>
        <w:t>Czy Zamawiający dopuści urządzenie posiadające wymiary: szer. 42 x gł. 30 x wys. 48cm?</w:t>
      </w:r>
    </w:p>
    <w:p w:rsidR="00867205" w:rsidRPr="00326D7C" w:rsidRDefault="00867205" w:rsidP="00867205">
      <w:pPr>
        <w:spacing w:after="0"/>
        <w:jc w:val="both"/>
        <w:rPr>
          <w:rFonts w:ascii="Times New Roman" w:hAnsi="Times New Roman"/>
        </w:rPr>
      </w:pPr>
      <w:r w:rsidRPr="00326D7C">
        <w:rPr>
          <w:rFonts w:ascii="Times New Roman" w:hAnsi="Times New Roman"/>
          <w:b/>
          <w:bCs/>
        </w:rPr>
        <w:t>Pytanie nr 9 – dotyczy pakietu nr 10 - Myjnia dezynfektor, pkt. 9</w:t>
      </w:r>
    </w:p>
    <w:p w:rsidR="00867205" w:rsidRDefault="00867205" w:rsidP="00867205">
      <w:pPr>
        <w:jc w:val="both"/>
        <w:rPr>
          <w:rFonts w:ascii="Times New Roman" w:hAnsi="Times New Roman"/>
        </w:rPr>
      </w:pPr>
      <w:r w:rsidRPr="00326D7C">
        <w:rPr>
          <w:rFonts w:ascii="Times New Roman" w:eastAsia="Roboto-Regular" w:hAnsi="Times New Roman"/>
        </w:rPr>
        <w:t xml:space="preserve">Czy Zamawiający dopuści urządzenie bez recyklingu wody wyposażone w </w:t>
      </w:r>
      <w:r w:rsidRPr="00326D7C">
        <w:rPr>
          <w:rFonts w:ascii="Times New Roman" w:hAnsi="Times New Roman"/>
        </w:rPr>
        <w:t>innowacyjne technologie gwarantujące doskonałe wyniki w zakresie czyszczenia przy minimalnym zużyciu wody, energii i substancji chemicznych</w:t>
      </w:r>
      <w:r>
        <w:rPr>
          <w:rFonts w:ascii="Times New Roman" w:hAnsi="Times New Roman"/>
        </w:rPr>
        <w:t>? Oferowana myjnia posiada max. zużycie wody 10l w cyklu płukania.</w:t>
      </w:r>
    </w:p>
    <w:p w:rsidR="00867205" w:rsidRPr="00326D7C" w:rsidRDefault="00867205" w:rsidP="00867205">
      <w:pPr>
        <w:spacing w:after="0"/>
        <w:jc w:val="both"/>
        <w:rPr>
          <w:rFonts w:ascii="Times New Roman" w:hAnsi="Times New Roman"/>
        </w:rPr>
      </w:pPr>
      <w:r w:rsidRPr="00326D7C">
        <w:rPr>
          <w:rFonts w:ascii="Times New Roman" w:hAnsi="Times New Roman"/>
          <w:b/>
          <w:bCs/>
        </w:rPr>
        <w:t xml:space="preserve">Pytanie nr </w:t>
      </w:r>
      <w:r>
        <w:rPr>
          <w:rFonts w:ascii="Times New Roman" w:hAnsi="Times New Roman"/>
          <w:b/>
          <w:bCs/>
        </w:rPr>
        <w:t>10</w:t>
      </w:r>
      <w:r w:rsidRPr="00326D7C">
        <w:rPr>
          <w:rFonts w:ascii="Times New Roman" w:hAnsi="Times New Roman"/>
          <w:b/>
          <w:bCs/>
        </w:rPr>
        <w:t xml:space="preserve"> – dotyczy pakietu nr 10 - Myjnia dezynfektor, pkt. </w:t>
      </w:r>
      <w:r>
        <w:rPr>
          <w:rFonts w:ascii="Times New Roman" w:hAnsi="Times New Roman"/>
          <w:b/>
          <w:bCs/>
        </w:rPr>
        <w:t>14</w:t>
      </w:r>
    </w:p>
    <w:p w:rsidR="00867205" w:rsidRDefault="00867205" w:rsidP="00867205">
      <w:pPr>
        <w:jc w:val="both"/>
        <w:rPr>
          <w:rFonts w:ascii="Times New Roman" w:hAnsi="Times New Roman"/>
          <w:sz w:val="24"/>
          <w:szCs w:val="24"/>
        </w:rPr>
      </w:pPr>
      <w:r w:rsidRPr="00326D7C">
        <w:rPr>
          <w:rFonts w:ascii="Times New Roman" w:eastAsia="Roboto-Regular" w:hAnsi="Times New Roman"/>
        </w:rPr>
        <w:t>Czy Zamawiający dopuści urządzenie posiadające</w:t>
      </w:r>
      <w:r>
        <w:rPr>
          <w:rFonts w:ascii="Times New Roman" w:eastAsia="Roboto-Regular" w:hAnsi="Times New Roman"/>
        </w:rPr>
        <w:t xml:space="preserve"> </w:t>
      </w:r>
      <w:r>
        <w:rPr>
          <w:rFonts w:ascii="Times New Roman" w:hAnsi="Times New Roman"/>
          <w:sz w:val="24"/>
          <w:szCs w:val="24"/>
        </w:rPr>
        <w:t>c</w:t>
      </w:r>
      <w:r w:rsidRPr="00156C9B">
        <w:rPr>
          <w:rFonts w:ascii="Times New Roman" w:hAnsi="Times New Roman"/>
          <w:sz w:val="24"/>
          <w:szCs w:val="24"/>
        </w:rPr>
        <w:t>ałkowit</w:t>
      </w:r>
      <w:r>
        <w:rPr>
          <w:rFonts w:ascii="Times New Roman" w:hAnsi="Times New Roman"/>
          <w:sz w:val="24"/>
          <w:szCs w:val="24"/>
        </w:rPr>
        <w:t>ą</w:t>
      </w:r>
      <w:r w:rsidRPr="00156C9B">
        <w:rPr>
          <w:rFonts w:ascii="Times New Roman" w:hAnsi="Times New Roman"/>
          <w:sz w:val="24"/>
          <w:szCs w:val="24"/>
        </w:rPr>
        <w:t xml:space="preserve"> moc przyłączeniow</w:t>
      </w:r>
      <w:r>
        <w:rPr>
          <w:rFonts w:ascii="Times New Roman" w:hAnsi="Times New Roman"/>
          <w:sz w:val="24"/>
          <w:szCs w:val="24"/>
        </w:rPr>
        <w:t>ą 9,3kW, moc grzewczą 8,5kW?</w:t>
      </w:r>
    </w:p>
    <w:p w:rsidR="00867205" w:rsidRDefault="00867205" w:rsidP="00867205">
      <w:pPr>
        <w:spacing w:after="0"/>
        <w:jc w:val="both"/>
        <w:rPr>
          <w:rFonts w:ascii="Times New Roman" w:hAnsi="Times New Roman"/>
          <w:sz w:val="24"/>
          <w:szCs w:val="24"/>
        </w:rPr>
      </w:pPr>
      <w:r w:rsidRPr="00326D7C">
        <w:rPr>
          <w:rFonts w:ascii="Times New Roman" w:hAnsi="Times New Roman"/>
          <w:b/>
          <w:bCs/>
        </w:rPr>
        <w:t xml:space="preserve">Pytanie nr </w:t>
      </w:r>
      <w:r>
        <w:rPr>
          <w:rFonts w:ascii="Times New Roman" w:hAnsi="Times New Roman"/>
          <w:b/>
          <w:bCs/>
        </w:rPr>
        <w:t>11</w:t>
      </w:r>
      <w:r w:rsidRPr="00326D7C">
        <w:rPr>
          <w:rFonts w:ascii="Times New Roman" w:hAnsi="Times New Roman"/>
          <w:b/>
          <w:bCs/>
        </w:rPr>
        <w:t xml:space="preserve"> – dotyczy pakietu nr 10 - Myjnia dezynfektor</w:t>
      </w:r>
    </w:p>
    <w:p w:rsidR="00867205" w:rsidRPr="00E11721" w:rsidRDefault="00867205" w:rsidP="00867205">
      <w:pPr>
        <w:spacing w:after="0"/>
        <w:jc w:val="both"/>
        <w:rPr>
          <w:rFonts w:ascii="Times New Roman" w:hAnsi="Times New Roman"/>
        </w:rPr>
      </w:pPr>
      <w:r w:rsidRPr="00E11721">
        <w:rPr>
          <w:rFonts w:ascii="Times New Roman" w:hAnsi="Times New Roman"/>
        </w:rPr>
        <w:t>Czy Zamawiający dla zwiększenia ergonomii pacy wymaga aby zasobnik na sól regeneracyjną o pojemności przynajmniej 2 kg umiejscowiony był  w drzwiach?</w:t>
      </w:r>
    </w:p>
    <w:p w:rsidR="00867205" w:rsidRDefault="00867205" w:rsidP="00867205">
      <w:pPr>
        <w:jc w:val="both"/>
        <w:rPr>
          <w:rFonts w:ascii="Times New Roman" w:hAnsi="Times New Roman"/>
        </w:rPr>
      </w:pPr>
      <w:r w:rsidRPr="00E11721">
        <w:rPr>
          <w:rFonts w:ascii="Times New Roman" w:hAnsi="Times New Roman"/>
        </w:rPr>
        <w:t>Dzięki takiemu rozwiązaniu uzupełnianie soli nie wymaga nachylania się, ponieważ można je przeprowadzić w pozycji wyprostowanej. Podobnie nie ma potrzeby wyjmowania ciężkich koszy i wózków aby uzyskać dostęp do zbiornika na sól.</w:t>
      </w:r>
    </w:p>
    <w:p w:rsidR="00867205" w:rsidRPr="00E11721" w:rsidRDefault="00867205" w:rsidP="00867205">
      <w:pPr>
        <w:spacing w:after="0"/>
        <w:jc w:val="both"/>
        <w:rPr>
          <w:rFonts w:ascii="Times New Roman" w:hAnsi="Times New Roman"/>
        </w:rPr>
      </w:pPr>
      <w:r w:rsidRPr="00326D7C">
        <w:rPr>
          <w:rFonts w:ascii="Times New Roman" w:hAnsi="Times New Roman"/>
          <w:b/>
          <w:bCs/>
        </w:rPr>
        <w:t xml:space="preserve">Pytanie nr </w:t>
      </w:r>
      <w:r>
        <w:rPr>
          <w:rFonts w:ascii="Times New Roman" w:hAnsi="Times New Roman"/>
          <w:b/>
          <w:bCs/>
        </w:rPr>
        <w:t>12</w:t>
      </w:r>
      <w:r w:rsidRPr="00326D7C">
        <w:rPr>
          <w:rFonts w:ascii="Times New Roman" w:hAnsi="Times New Roman"/>
          <w:b/>
          <w:bCs/>
        </w:rPr>
        <w:t xml:space="preserve"> – dotyczy pakietu nr 10 - Myjnia dezynfektor</w:t>
      </w:r>
    </w:p>
    <w:p w:rsidR="00867205" w:rsidRPr="00E11721" w:rsidRDefault="00867205" w:rsidP="00867205">
      <w:pPr>
        <w:spacing w:after="0"/>
        <w:jc w:val="both"/>
        <w:rPr>
          <w:rFonts w:ascii="Times New Roman" w:hAnsi="Times New Roman"/>
        </w:rPr>
      </w:pPr>
      <w:r w:rsidRPr="00E11721">
        <w:rPr>
          <w:rFonts w:ascii="Times New Roman" w:hAnsi="Times New Roman"/>
        </w:rPr>
        <w:t>Czy Zamawiający wymaga, aby urządzenie posiadało możliwość zaprogramowania min. 3 preferowanych programów pod przyciskiem wyboru bezpośredniego z panelu sterowania bez potrzeby wchodzenia w menu i listę programów? Urządzenie może być obsługiwane przez różne osoby i ważne jest aby obsługa była intuicyjna i nie dochodziło do pomyłek przy wyborze programów dostępnych z szerokiej listy.</w:t>
      </w:r>
    </w:p>
    <w:p w:rsidR="00867205" w:rsidRDefault="00867205" w:rsidP="00867205">
      <w:pPr>
        <w:jc w:val="both"/>
        <w:rPr>
          <w:rFonts w:ascii="Times New Roman" w:hAnsi="Times New Roman"/>
        </w:rPr>
      </w:pPr>
      <w:r w:rsidRPr="00E11721">
        <w:rPr>
          <w:rFonts w:ascii="Times New Roman" w:hAnsi="Times New Roman"/>
        </w:rPr>
        <w:t xml:space="preserve">Czy zamawiający wymaga aby urządzenie wyposażone było w poczwórny system filtrowania roztworu myjącego z sitem powierzchniowym, filtrem zgrubnym, filtrem wychwytującym odłamki szkła i mikro-filtrem?  </w:t>
      </w:r>
    </w:p>
    <w:p w:rsidR="00867205" w:rsidRPr="00E11721" w:rsidRDefault="00867205" w:rsidP="00867205">
      <w:pPr>
        <w:spacing w:after="0"/>
        <w:jc w:val="both"/>
        <w:rPr>
          <w:rFonts w:ascii="Times New Roman" w:hAnsi="Times New Roman"/>
        </w:rPr>
      </w:pPr>
      <w:r w:rsidRPr="00326D7C">
        <w:rPr>
          <w:rFonts w:ascii="Times New Roman" w:hAnsi="Times New Roman"/>
          <w:b/>
          <w:bCs/>
        </w:rPr>
        <w:t xml:space="preserve">Pytanie nr </w:t>
      </w:r>
      <w:r>
        <w:rPr>
          <w:rFonts w:ascii="Times New Roman" w:hAnsi="Times New Roman"/>
          <w:b/>
          <w:bCs/>
        </w:rPr>
        <w:t>13</w:t>
      </w:r>
      <w:r w:rsidRPr="00326D7C">
        <w:rPr>
          <w:rFonts w:ascii="Times New Roman" w:hAnsi="Times New Roman"/>
          <w:b/>
          <w:bCs/>
        </w:rPr>
        <w:t xml:space="preserve"> – dotyczy pakietu nr 10 - Myjnia dezynfektor</w:t>
      </w:r>
    </w:p>
    <w:p w:rsidR="00867205" w:rsidRPr="00E11721" w:rsidRDefault="00867205" w:rsidP="00867205">
      <w:pPr>
        <w:spacing w:after="0"/>
        <w:jc w:val="both"/>
        <w:rPr>
          <w:rFonts w:ascii="Times New Roman" w:hAnsi="Times New Roman"/>
        </w:rPr>
      </w:pPr>
      <w:r w:rsidRPr="00E11721">
        <w:rPr>
          <w:rFonts w:ascii="Times New Roman" w:hAnsi="Times New Roman"/>
        </w:rPr>
        <w:t>Czy Zamawiający wymaga, aby urządzenie  kontrolowało ilości dozowanych środków chemicznych oraz ich poziom w zbiornikach, z możliwością nastawy stężenia dozowania w % bezpośrednio z panelu sterowania?</w:t>
      </w:r>
    </w:p>
    <w:p w:rsidR="00867205" w:rsidRDefault="00867205" w:rsidP="00867205">
      <w:pPr>
        <w:jc w:val="both"/>
        <w:rPr>
          <w:rFonts w:ascii="Times New Roman" w:hAnsi="Times New Roman"/>
        </w:rPr>
      </w:pPr>
      <w:r w:rsidRPr="00E11721">
        <w:rPr>
          <w:rFonts w:ascii="Times New Roman" w:hAnsi="Times New Roman"/>
        </w:rPr>
        <w:t xml:space="preserve">Czy Zamawiający dla zagwarantowania wysokiej jakości mycia wymaga, aby urządzenie posiadało czujniki do  monitorowania ciśnienia natrysku i prędkości obrotu ramion natryskowych? </w:t>
      </w:r>
    </w:p>
    <w:p w:rsidR="00867205" w:rsidRPr="00E11721" w:rsidRDefault="00867205" w:rsidP="00867205">
      <w:pPr>
        <w:spacing w:after="0"/>
        <w:jc w:val="both"/>
        <w:rPr>
          <w:rFonts w:ascii="Times New Roman" w:hAnsi="Times New Roman"/>
        </w:rPr>
      </w:pPr>
      <w:r w:rsidRPr="00326D7C">
        <w:rPr>
          <w:rFonts w:ascii="Times New Roman" w:hAnsi="Times New Roman"/>
          <w:b/>
          <w:bCs/>
        </w:rPr>
        <w:t xml:space="preserve">Pytanie nr </w:t>
      </w:r>
      <w:r>
        <w:rPr>
          <w:rFonts w:ascii="Times New Roman" w:hAnsi="Times New Roman"/>
          <w:b/>
          <w:bCs/>
        </w:rPr>
        <w:t>14</w:t>
      </w:r>
      <w:r w:rsidRPr="00326D7C">
        <w:rPr>
          <w:rFonts w:ascii="Times New Roman" w:hAnsi="Times New Roman"/>
          <w:b/>
          <w:bCs/>
        </w:rPr>
        <w:t xml:space="preserve"> – dotyczy pakietu nr 10 - Myjnia dezynfektor</w:t>
      </w:r>
    </w:p>
    <w:p w:rsidR="00867205" w:rsidRDefault="00867205" w:rsidP="00867205">
      <w:pPr>
        <w:jc w:val="both"/>
        <w:rPr>
          <w:rFonts w:ascii="Times New Roman" w:hAnsi="Times New Roman"/>
        </w:rPr>
      </w:pPr>
      <w:r w:rsidRPr="00E11721">
        <w:rPr>
          <w:rFonts w:ascii="Times New Roman" w:hAnsi="Times New Roman"/>
        </w:rPr>
        <w:lastRenderedPageBreak/>
        <w:t>Takie czujniki pozwalają wykryć wszystkie nieprawidłowości podczas procesu mycia, mające istotny wpływ na jego jakość np.  (blokada obrotu ramion spowodowana wystawaniem elementów ładunku, strata ciśnienia spowodowana np. nadmiernym powstawaniem piany itp.). Dzięki tym czujnikom odchylenia od parametrów programu są natychmiast rozpoznawane  i umożliwiają szybką interwencję ze strony użytkownika.</w:t>
      </w:r>
    </w:p>
    <w:p w:rsidR="004B6258" w:rsidRDefault="00C06BB2" w:rsidP="004B6258">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w:t>
      </w:r>
    </w:p>
    <w:p w:rsidR="00C06BB2" w:rsidRDefault="005D49E5" w:rsidP="005D49E5">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rPr>
        <w:t>Ad 1-12</w:t>
      </w:r>
      <w:r w:rsidR="004B6258">
        <w:rPr>
          <w:rFonts w:asciiTheme="minorHAnsi" w:hAnsiTheme="minorHAnsi" w:cstheme="minorHAnsi"/>
          <w:color w:val="000000" w:themeColor="text1"/>
        </w:rPr>
        <w:t>:</w:t>
      </w:r>
      <w:r w:rsidR="00C06BB2">
        <w:rPr>
          <w:rFonts w:asciiTheme="minorHAnsi" w:hAnsiTheme="minorHAnsi" w:cstheme="minorHAnsi"/>
          <w:color w:val="000000" w:themeColor="text1"/>
        </w:rPr>
        <w:t xml:space="preserve"> </w:t>
      </w:r>
      <w:r w:rsidR="00C06BB2" w:rsidRPr="00597CD1">
        <w:rPr>
          <w:rFonts w:asciiTheme="minorHAnsi" w:hAnsiTheme="minorHAnsi" w:cstheme="minorHAnsi"/>
          <w:color w:val="000000" w:themeColor="text1"/>
          <w:shd w:val="clear" w:color="auto" w:fill="FFFFFF"/>
        </w:rPr>
        <w:t>Z</w:t>
      </w:r>
      <w:r w:rsidR="00C06BB2">
        <w:rPr>
          <w:rFonts w:asciiTheme="minorHAnsi" w:hAnsiTheme="minorHAnsi" w:cstheme="minorHAnsi"/>
          <w:color w:val="000000" w:themeColor="text1"/>
          <w:shd w:val="clear" w:color="auto" w:fill="FFFFFF"/>
        </w:rPr>
        <w:t>amawiający pozostawia zapisy SWZ</w:t>
      </w:r>
      <w:r w:rsidR="00C06BB2" w:rsidRPr="00597CD1">
        <w:rPr>
          <w:rFonts w:asciiTheme="minorHAnsi" w:hAnsiTheme="minorHAnsi" w:cstheme="minorHAnsi"/>
          <w:color w:val="000000" w:themeColor="text1"/>
          <w:shd w:val="clear" w:color="auto" w:fill="FFFFFF"/>
        </w:rPr>
        <w:t xml:space="preserve"> bez zmian</w:t>
      </w:r>
      <w:r w:rsidR="00C06BB2" w:rsidRPr="00597CD1">
        <w:rPr>
          <w:rFonts w:asciiTheme="minorHAnsi" w:hAnsiTheme="minorHAnsi" w:cstheme="minorHAnsi"/>
          <w:color w:val="000000" w:themeColor="text1"/>
          <w:lang w:eastAsia="pl-PL"/>
        </w:rPr>
        <w:t>.</w:t>
      </w:r>
    </w:p>
    <w:p w:rsidR="005D49E5" w:rsidRDefault="005D49E5" w:rsidP="005D49E5">
      <w:pPr>
        <w:spacing w:after="0" w:line="240" w:lineRule="auto"/>
        <w:jc w:val="both"/>
        <w:rPr>
          <w:rFonts w:asciiTheme="minorHAnsi" w:hAnsiTheme="minorHAnsi" w:cstheme="minorHAnsi"/>
          <w:color w:val="000000" w:themeColor="text1"/>
          <w:lang w:eastAsia="pl-PL"/>
        </w:rPr>
      </w:pPr>
      <w:r>
        <w:rPr>
          <w:rFonts w:asciiTheme="minorHAnsi" w:hAnsiTheme="minorHAnsi" w:cstheme="minorHAnsi"/>
          <w:color w:val="000000" w:themeColor="text1"/>
          <w:lang w:eastAsia="pl-PL"/>
        </w:rPr>
        <w:t>Ad 13</w:t>
      </w:r>
      <w:r w:rsidR="003970D4">
        <w:rPr>
          <w:rFonts w:asciiTheme="minorHAnsi" w:hAnsiTheme="minorHAnsi" w:cstheme="minorHAnsi"/>
          <w:color w:val="000000" w:themeColor="text1"/>
          <w:lang w:eastAsia="pl-PL"/>
        </w:rPr>
        <w:t>-14</w:t>
      </w:r>
      <w:r>
        <w:rPr>
          <w:rFonts w:asciiTheme="minorHAnsi" w:hAnsiTheme="minorHAnsi" w:cstheme="minorHAnsi"/>
          <w:color w:val="000000" w:themeColor="text1"/>
          <w:lang w:eastAsia="pl-PL"/>
        </w:rPr>
        <w:t xml:space="preserve">: </w:t>
      </w:r>
      <w:r>
        <w:rPr>
          <w:rFonts w:ascii="Times New Roman" w:hAnsi="Times New Roman"/>
        </w:rPr>
        <w:t>Zamawiający dopuszcza</w:t>
      </w:r>
      <w:r w:rsidRPr="00E11721">
        <w:rPr>
          <w:rFonts w:ascii="Times New Roman" w:hAnsi="Times New Roman"/>
        </w:rPr>
        <w:t>, aby urządzenie  kontrolowało ilości dozowanych środków chemicznych oraz ich poziom w zbiornikach, z możliwością nastawy stężenia dozowania w % bezpośrednio z panelu sterowania</w:t>
      </w:r>
      <w:r>
        <w:rPr>
          <w:rFonts w:ascii="Times New Roman" w:hAnsi="Times New Roman"/>
        </w:rPr>
        <w:t>.</w:t>
      </w:r>
    </w:p>
    <w:p w:rsidR="005D49E5" w:rsidRDefault="005D49E5" w:rsidP="005D49E5">
      <w:pPr>
        <w:spacing w:line="240" w:lineRule="auto"/>
        <w:jc w:val="both"/>
        <w:rPr>
          <w:rFonts w:ascii="Times New Roman" w:hAnsi="Times New Roman"/>
        </w:rPr>
      </w:pPr>
      <w:r w:rsidRPr="00E11721">
        <w:rPr>
          <w:rFonts w:ascii="Times New Roman" w:hAnsi="Times New Roman"/>
        </w:rPr>
        <w:t xml:space="preserve">Zamawiający </w:t>
      </w:r>
      <w:r>
        <w:rPr>
          <w:rFonts w:ascii="Times New Roman" w:hAnsi="Times New Roman"/>
        </w:rPr>
        <w:t>dopuszcza</w:t>
      </w:r>
      <w:r w:rsidRPr="00E11721">
        <w:rPr>
          <w:rFonts w:ascii="Times New Roman" w:hAnsi="Times New Roman"/>
        </w:rPr>
        <w:t>, aby urządzenie posiadało czujniki do  monitorowania ciśnienia natrysku i prędkości obrotu ramion natryskowych</w:t>
      </w:r>
      <w:r>
        <w:rPr>
          <w:rFonts w:ascii="Times New Roman" w:hAnsi="Times New Roman"/>
        </w:rPr>
        <w:t>.</w:t>
      </w:r>
    </w:p>
    <w:p w:rsidR="0031085A" w:rsidRPr="00851406" w:rsidRDefault="0031085A" w:rsidP="00851406">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sidR="000D1576">
        <w:rPr>
          <w:rFonts w:asciiTheme="minorHAnsi" w:hAnsiTheme="minorHAnsi" w:cstheme="minorHAnsi"/>
          <w:color w:val="000000" w:themeColor="text1"/>
          <w:highlight w:val="cyan"/>
        </w:rPr>
        <w:t xml:space="preserve"> nr 23</w:t>
      </w:r>
      <w:r w:rsidRPr="00596EC1">
        <w:rPr>
          <w:rFonts w:asciiTheme="minorHAnsi" w:hAnsiTheme="minorHAnsi" w:cstheme="minorHAnsi"/>
          <w:color w:val="000000" w:themeColor="text1"/>
          <w:highlight w:val="cyan"/>
        </w:rPr>
        <w:t>:</w:t>
      </w:r>
    </w:p>
    <w:p w:rsidR="0031085A" w:rsidRDefault="0031085A" w:rsidP="0031085A">
      <w:pPr>
        <w:rPr>
          <w:rFonts w:ascii="PT Sans" w:hAnsi="PT Sans"/>
          <w:color w:val="222222"/>
          <w:shd w:val="clear" w:color="auto" w:fill="EEE3D9"/>
        </w:rPr>
      </w:pPr>
      <w:r>
        <w:rPr>
          <w:rFonts w:ascii="PT Sans" w:hAnsi="PT Sans"/>
          <w:color w:val="222222"/>
          <w:shd w:val="clear" w:color="auto" w:fill="EEE3D9"/>
        </w:rPr>
        <w:t>Przedmiot zamówienia ma być finansowany ze środków finansowych Unii Europejskiej z Wielkopolskiego Regionalnego Programu Operacyjnego na lata 2014-2020 w ramach Europejskiego Funduszu Społecznego, w ramach projektu pn. „Profilaktyczny program szczepień przeciwko grypie w Metropolii Poznań” Zadanie 5. Zakup sprzętu i materiałów niezbędnych do walki z epidemią COVID-19, w zakresie zakupu sprzętu medycznego i przekazania go do szpitali, nr RPWP.06.06.02-30-0002/18.</w:t>
      </w:r>
      <w:r>
        <w:rPr>
          <w:rFonts w:ascii="PT Sans" w:hAnsi="PT Sans"/>
          <w:color w:val="222222"/>
        </w:rPr>
        <w:br/>
      </w:r>
      <w:r>
        <w:rPr>
          <w:rFonts w:ascii="PT Sans" w:hAnsi="PT Sans"/>
          <w:color w:val="222222"/>
          <w:shd w:val="clear" w:color="auto" w:fill="EEE3D9"/>
        </w:rPr>
        <w:t>Oferty należy składać do dnia 11.02.2022 do godziny 09:00. Oferty należy przesłać droga elektroniczną za pośrednictwem : https://wcpit.pl/system-komunikacji-elektronicznej/. Ogłoszenie o zamówieniu 2022 S 006-010860 z 10.01.2</w:t>
      </w:r>
    </w:p>
    <w:p w:rsidR="0031085A" w:rsidRDefault="0031085A" w:rsidP="0031085A">
      <w:pPr>
        <w:rPr>
          <w:rFonts w:cs="Calibri"/>
        </w:rPr>
      </w:pPr>
      <w:r w:rsidRPr="006B05BF">
        <w:rPr>
          <w:rFonts w:cs="Calibri"/>
        </w:rPr>
        <w:t xml:space="preserve">Szanowni Państwo, </w:t>
      </w:r>
    </w:p>
    <w:p w:rsidR="0031085A" w:rsidRPr="00851406" w:rsidRDefault="0031085A" w:rsidP="00851406">
      <w:pPr>
        <w:rPr>
          <w:rFonts w:cs="Calibri"/>
        </w:rPr>
      </w:pPr>
      <w:r>
        <w:rPr>
          <w:rFonts w:cs="Calibri"/>
        </w:rPr>
        <w:t>Prosimy o dopuszczenie aparatu przyłóżkowego renomowanej marki GE z modelem Optima 240. W ostatnich 2 latach Polska do walki z Covid-19 zakupiła takich aparatów ponad 100szt.</w:t>
      </w:r>
    </w:p>
    <w:p w:rsidR="0031085A" w:rsidRPr="009969B1" w:rsidRDefault="0031085A" w:rsidP="00A04727">
      <w:pPr>
        <w:pStyle w:val="Akapitzlist"/>
        <w:numPr>
          <w:ilvl w:val="0"/>
          <w:numId w:val="17"/>
        </w:numPr>
        <w:spacing w:before="240" w:after="200" w:line="276" w:lineRule="auto"/>
        <w:jc w:val="left"/>
        <w:rPr>
          <w:rFonts w:asciiTheme="minorHAnsi" w:hAnsiTheme="minorHAnsi" w:cstheme="minorHAnsi"/>
          <w:b/>
        </w:rPr>
      </w:pPr>
      <w:r w:rsidRPr="009969B1">
        <w:rPr>
          <w:rFonts w:asciiTheme="minorHAnsi" w:hAnsiTheme="minorHAnsi" w:cstheme="minorHAnsi"/>
          <w:b/>
        </w:rPr>
        <w:t xml:space="preserve">Dotyczy </w:t>
      </w:r>
      <w:r w:rsidRPr="009969B1">
        <w:rPr>
          <w:rFonts w:asciiTheme="minorHAnsi" w:hAnsiTheme="minorHAnsi" w:cstheme="minorHAnsi"/>
          <w:b/>
          <w:bCs/>
        </w:rPr>
        <w:t xml:space="preserve">: </w:t>
      </w:r>
    </w:p>
    <w:p w:rsidR="0031085A" w:rsidRPr="00224E6D" w:rsidRDefault="0031085A" w:rsidP="0031085A">
      <w:pPr>
        <w:pStyle w:val="Nagwek5"/>
        <w:ind w:left="-130" w:firstLine="850"/>
        <w:rPr>
          <w:color w:val="000000"/>
          <w:highlight w:val="yellow"/>
        </w:rPr>
      </w:pPr>
      <w:r>
        <w:rPr>
          <w:rFonts w:asciiTheme="minorHAnsi" w:hAnsiTheme="minorHAnsi" w:cstheme="minorHAnsi"/>
          <w:b/>
          <w:color w:val="000000"/>
        </w:rPr>
        <w:t xml:space="preserve">Załącznik nr 1: </w:t>
      </w:r>
      <w:r>
        <w:rPr>
          <w:color w:val="000000"/>
        </w:rPr>
        <w:t>Pakiet 1 Mobilny aparat RTG</w:t>
      </w:r>
      <w:r>
        <w:t xml:space="preserve">  1 szt. Parametry Graniczne  </w:t>
      </w:r>
    </w:p>
    <w:p w:rsidR="0031085A" w:rsidRPr="009969B1" w:rsidRDefault="0031085A" w:rsidP="0031085A">
      <w:pPr>
        <w:spacing w:before="240" w:after="0" w:line="240" w:lineRule="auto"/>
        <w:ind w:left="720"/>
        <w:rPr>
          <w:rFonts w:asciiTheme="minorHAnsi" w:hAnsiTheme="minorHAnsi" w:cstheme="minorHAnsi"/>
        </w:rPr>
      </w:pPr>
      <w:r>
        <w:rPr>
          <w:rFonts w:asciiTheme="minorHAnsi" w:hAnsiTheme="minorHAnsi" w:cstheme="minorHAnsi"/>
        </w:rPr>
        <w:t>Pkt.6</w:t>
      </w:r>
      <w:r w:rsidRPr="009969B1">
        <w:rPr>
          <w:rFonts w:asciiTheme="minorHAnsi" w:hAnsiTheme="minorHAnsi" w:cstheme="minorHAnsi"/>
        </w:rPr>
        <w:t xml:space="preserve"> </w:t>
      </w:r>
      <w:r>
        <w:rPr>
          <w:rFonts w:asciiTheme="minorHAnsi" w:hAnsiTheme="minorHAnsi" w:cstheme="minorHAnsi"/>
        </w:rPr>
        <w:t>Generator Wysokiego Napięcia</w:t>
      </w:r>
    </w:p>
    <w:p w:rsidR="0031085A" w:rsidRPr="009969B1" w:rsidRDefault="0031085A" w:rsidP="0031085A">
      <w:pPr>
        <w:spacing w:before="240"/>
        <w:ind w:left="708"/>
        <w:rPr>
          <w:rFonts w:asciiTheme="minorHAnsi" w:hAnsiTheme="minorHAnsi" w:cstheme="minorHAnsi"/>
          <w:b/>
        </w:rPr>
      </w:pPr>
      <w:r w:rsidRPr="009969B1">
        <w:rPr>
          <w:rFonts w:asciiTheme="minorHAnsi" w:hAnsiTheme="minorHAnsi" w:cstheme="minorHAnsi"/>
          <w:b/>
        </w:rPr>
        <w:t xml:space="preserve">Czy Zamawiający dopuści aparat przyłóżkowy, renomowanej na rynku firmy, którego zakres napięć generatora wynosi 50-125kV a zakres napięć lamy 04-150kV?. </w:t>
      </w:r>
    </w:p>
    <w:p w:rsidR="0031085A" w:rsidRPr="009969B1" w:rsidRDefault="0031085A" w:rsidP="0031085A">
      <w:pPr>
        <w:spacing w:before="240" w:after="0" w:line="240" w:lineRule="auto"/>
        <w:ind w:left="720"/>
        <w:rPr>
          <w:rFonts w:asciiTheme="minorHAnsi" w:hAnsiTheme="minorHAnsi" w:cstheme="minorHAnsi"/>
        </w:rPr>
      </w:pPr>
      <w:r w:rsidRPr="009969B1">
        <w:rPr>
          <w:rFonts w:asciiTheme="minorHAnsi" w:hAnsiTheme="minorHAnsi" w:cstheme="minorHAnsi"/>
        </w:rPr>
        <w:t xml:space="preserve">Pkt. </w:t>
      </w:r>
      <w:r>
        <w:rPr>
          <w:rFonts w:asciiTheme="minorHAnsi" w:hAnsiTheme="minorHAnsi" w:cstheme="minorHAnsi"/>
        </w:rPr>
        <w:t>9</w:t>
      </w:r>
      <w:r w:rsidRPr="009969B1">
        <w:rPr>
          <w:rFonts w:asciiTheme="minorHAnsi" w:hAnsiTheme="minorHAnsi" w:cstheme="minorHAnsi"/>
        </w:rPr>
        <w:t xml:space="preserve"> </w:t>
      </w:r>
      <w:r>
        <w:rPr>
          <w:rFonts w:asciiTheme="minorHAnsi" w:hAnsiTheme="minorHAnsi" w:cstheme="minorHAnsi"/>
        </w:rPr>
        <w:t>Generator Wysokiego Napięcia</w:t>
      </w:r>
    </w:p>
    <w:p w:rsidR="0031085A" w:rsidRPr="009969B1" w:rsidRDefault="0031085A" w:rsidP="0031085A">
      <w:pPr>
        <w:spacing w:before="240"/>
        <w:ind w:left="708"/>
        <w:rPr>
          <w:rFonts w:asciiTheme="minorHAnsi" w:hAnsiTheme="minorHAnsi" w:cstheme="minorHAnsi"/>
          <w:b/>
        </w:rPr>
      </w:pPr>
      <w:r w:rsidRPr="009969B1">
        <w:rPr>
          <w:rFonts w:asciiTheme="minorHAnsi" w:hAnsiTheme="minorHAnsi" w:cstheme="minorHAnsi"/>
          <w:b/>
        </w:rPr>
        <w:t>Czy Zamawiający dopuści aparat przyłóżkowy, renomowanej na rynku firmy, który wyposażony jest w minimalny czas ekspozycji wynoszący 4 ms</w:t>
      </w:r>
      <w:r>
        <w:rPr>
          <w:rFonts w:asciiTheme="minorHAnsi" w:hAnsiTheme="minorHAnsi" w:cstheme="minorHAnsi"/>
          <w:b/>
        </w:rPr>
        <w:t>?</w:t>
      </w:r>
    </w:p>
    <w:p w:rsidR="0031085A" w:rsidRPr="009969B1" w:rsidRDefault="0031085A" w:rsidP="0031085A">
      <w:pPr>
        <w:spacing w:before="240"/>
        <w:ind w:left="708"/>
        <w:rPr>
          <w:rFonts w:asciiTheme="minorHAnsi" w:hAnsiTheme="minorHAnsi" w:cstheme="minorHAnsi"/>
        </w:rPr>
      </w:pPr>
      <w:r w:rsidRPr="009969B1">
        <w:rPr>
          <w:rFonts w:asciiTheme="minorHAnsi" w:hAnsiTheme="minorHAnsi" w:cstheme="minorHAnsi"/>
          <w:b/>
        </w:rPr>
        <w:lastRenderedPageBreak/>
        <w:t>Prosimy o zmianę zapisu na: ”</w:t>
      </w:r>
      <w:r w:rsidRPr="009969B1">
        <w:rPr>
          <w:rFonts w:asciiTheme="minorHAnsi" w:hAnsiTheme="minorHAnsi" w:cstheme="minorHAnsi"/>
        </w:rPr>
        <w:t>Minimalny czas ekspozycji ≤ 4 ms” bądź rezygnację z wymogu</w:t>
      </w:r>
    </w:p>
    <w:p w:rsidR="0031085A" w:rsidRPr="009969B1" w:rsidRDefault="0031085A" w:rsidP="0031085A">
      <w:pPr>
        <w:spacing w:before="240"/>
        <w:ind w:left="708"/>
        <w:rPr>
          <w:rFonts w:asciiTheme="minorHAnsi" w:hAnsiTheme="minorHAnsi" w:cstheme="minorHAnsi"/>
        </w:rPr>
      </w:pPr>
      <w:r w:rsidRPr="009969B1">
        <w:rPr>
          <w:rFonts w:asciiTheme="minorHAnsi" w:hAnsiTheme="minorHAnsi" w:cstheme="minorHAnsi"/>
        </w:rPr>
        <w:t>W chwili obecnej w Polsce obowiązują nas  następujące przepisy: Rozporządzenia Ministra Zdrowia w sprawie warunków bezpiecznego stosowania promieniowania jonizującego dla wszystkich rodzajów ekspozycji medycznych oraz Wykaz wzorcowych procedur radiologicznych z zakresu radiologii - diagnostyki obrazowej i radiologii zabiegowej. Żadne z powyższych aktów prawnych nie wymaga ani nawet nie zaleca stosowania w Radiografii czasu mniejszego niż 10ms.</w:t>
      </w:r>
    </w:p>
    <w:p w:rsidR="0031085A" w:rsidRPr="009969B1" w:rsidRDefault="0031085A" w:rsidP="0031085A">
      <w:pPr>
        <w:spacing w:before="240" w:after="0" w:line="240" w:lineRule="auto"/>
        <w:ind w:left="720"/>
        <w:jc w:val="both"/>
        <w:rPr>
          <w:rFonts w:asciiTheme="minorHAnsi" w:hAnsiTheme="minorHAnsi" w:cstheme="minorHAnsi"/>
        </w:rPr>
      </w:pPr>
      <w:r>
        <w:rPr>
          <w:rFonts w:asciiTheme="minorHAnsi" w:hAnsiTheme="minorHAnsi" w:cstheme="minorHAnsi"/>
        </w:rPr>
        <w:t>Pkt. 18</w:t>
      </w:r>
      <w:r w:rsidRPr="009969B1">
        <w:rPr>
          <w:rFonts w:asciiTheme="minorHAnsi" w:hAnsiTheme="minorHAnsi" w:cstheme="minorHAnsi"/>
        </w:rPr>
        <w:t xml:space="preserve"> </w:t>
      </w:r>
      <w:r>
        <w:rPr>
          <w:rFonts w:asciiTheme="minorHAnsi" w:hAnsiTheme="minorHAnsi" w:cstheme="minorHAnsi"/>
        </w:rPr>
        <w:t>Lampa RTG</w:t>
      </w:r>
    </w:p>
    <w:p w:rsidR="0031085A" w:rsidRPr="00851406" w:rsidRDefault="0031085A" w:rsidP="0031085A">
      <w:pPr>
        <w:pStyle w:val="Bezodstpw"/>
        <w:spacing w:before="240"/>
        <w:jc w:val="both"/>
        <w:rPr>
          <w:rFonts w:cstheme="minorHAnsi"/>
          <w:b/>
        </w:rPr>
      </w:pPr>
      <w:r w:rsidRPr="009969B1">
        <w:rPr>
          <w:rFonts w:cstheme="minorHAnsi"/>
        </w:rPr>
        <w:t xml:space="preserve">              </w:t>
      </w:r>
      <w:r w:rsidRPr="009969B1">
        <w:rPr>
          <w:rFonts w:cstheme="minorHAnsi"/>
          <w:b/>
        </w:rPr>
        <w:t xml:space="preserve">Czy Zamawiający dopuści aparat przyłóżkowy RTG renomowanej na rynku firmy, który posiada prędkość obrotów anody min. 3200 </w:t>
      </w:r>
      <w:proofErr w:type="spellStart"/>
      <w:r w:rsidRPr="009969B1">
        <w:rPr>
          <w:rFonts w:cstheme="minorHAnsi"/>
          <w:b/>
        </w:rPr>
        <w:t>obr</w:t>
      </w:r>
      <w:proofErr w:type="spellEnd"/>
      <w:r w:rsidRPr="009969B1">
        <w:rPr>
          <w:rFonts w:cstheme="minorHAnsi"/>
          <w:b/>
        </w:rPr>
        <w:t>/min.</w:t>
      </w:r>
      <w:r w:rsidRPr="009969B1">
        <w:rPr>
          <w:rFonts w:cstheme="minorHAnsi"/>
          <w:b/>
          <w:lang w:eastAsia="zh-CN"/>
        </w:rPr>
        <w:t>?</w:t>
      </w:r>
      <w:r w:rsidRPr="009969B1">
        <w:rPr>
          <w:rFonts w:cstheme="minorHAnsi"/>
          <w:b/>
        </w:rPr>
        <w:t xml:space="preserve"> </w:t>
      </w:r>
    </w:p>
    <w:p w:rsidR="0031085A" w:rsidRPr="009969B1" w:rsidRDefault="0031085A" w:rsidP="0031085A">
      <w:pPr>
        <w:spacing w:before="240" w:after="0" w:line="240" w:lineRule="auto"/>
        <w:ind w:left="720"/>
        <w:rPr>
          <w:rFonts w:asciiTheme="minorHAnsi" w:hAnsiTheme="minorHAnsi" w:cstheme="minorHAnsi"/>
        </w:rPr>
      </w:pPr>
      <w:r w:rsidRPr="009969B1">
        <w:rPr>
          <w:rFonts w:asciiTheme="minorHAnsi" w:hAnsiTheme="minorHAnsi" w:cstheme="minorHAnsi"/>
        </w:rPr>
        <w:t xml:space="preserve">Pkt. </w:t>
      </w:r>
      <w:r>
        <w:rPr>
          <w:rFonts w:asciiTheme="minorHAnsi" w:hAnsiTheme="minorHAnsi" w:cstheme="minorHAnsi"/>
        </w:rPr>
        <w:t>21</w:t>
      </w:r>
      <w:r w:rsidRPr="009969B1">
        <w:rPr>
          <w:rFonts w:asciiTheme="minorHAnsi" w:hAnsiTheme="minorHAnsi" w:cstheme="minorHAnsi"/>
        </w:rPr>
        <w:t xml:space="preserve"> </w:t>
      </w:r>
      <w:r>
        <w:rPr>
          <w:rFonts w:asciiTheme="minorHAnsi" w:hAnsiTheme="minorHAnsi" w:cstheme="minorHAnsi"/>
        </w:rPr>
        <w:t>Lampa RTG</w:t>
      </w:r>
    </w:p>
    <w:p w:rsidR="0031085A" w:rsidRPr="009969B1" w:rsidRDefault="0031085A" w:rsidP="0031085A">
      <w:pPr>
        <w:spacing w:before="240"/>
        <w:ind w:left="720"/>
        <w:rPr>
          <w:rFonts w:asciiTheme="minorHAnsi" w:hAnsiTheme="minorHAnsi" w:cstheme="minorHAnsi"/>
          <w:b/>
        </w:rPr>
      </w:pPr>
      <w:r w:rsidRPr="009969B1">
        <w:rPr>
          <w:rFonts w:asciiTheme="minorHAnsi" w:hAnsiTheme="minorHAnsi" w:cstheme="minorHAnsi"/>
          <w:b/>
        </w:rPr>
        <w:t>Czy Zamawiający dopuści aparat przyłóżkowy, renomowanej na rynku firmy, którego maksymalny</w:t>
      </w:r>
      <w:r w:rsidRPr="009969B1">
        <w:rPr>
          <w:rFonts w:asciiTheme="minorHAnsi" w:eastAsia="Times New Roman" w:hAnsiTheme="minorHAnsi" w:cstheme="minorHAnsi"/>
          <w:b/>
        </w:rPr>
        <w:t xml:space="preserve"> </w:t>
      </w:r>
      <w:r w:rsidRPr="009969B1">
        <w:rPr>
          <w:rFonts w:asciiTheme="minorHAnsi" w:hAnsiTheme="minorHAnsi" w:cstheme="minorHAnsi"/>
          <w:b/>
        </w:rPr>
        <w:t>zasięg</w:t>
      </w:r>
      <w:r w:rsidRPr="009969B1">
        <w:rPr>
          <w:rFonts w:asciiTheme="minorHAnsi" w:eastAsia="Times New Roman" w:hAnsiTheme="minorHAnsi" w:cstheme="minorHAnsi"/>
          <w:b/>
        </w:rPr>
        <w:t xml:space="preserve"> </w:t>
      </w:r>
      <w:r w:rsidRPr="009969B1">
        <w:rPr>
          <w:rFonts w:asciiTheme="minorHAnsi" w:hAnsiTheme="minorHAnsi" w:cstheme="minorHAnsi"/>
          <w:b/>
        </w:rPr>
        <w:t>ramienia</w:t>
      </w:r>
      <w:r w:rsidRPr="009969B1">
        <w:rPr>
          <w:rFonts w:asciiTheme="minorHAnsi" w:eastAsia="Times New Roman" w:hAnsiTheme="minorHAnsi" w:cstheme="minorHAnsi"/>
          <w:b/>
        </w:rPr>
        <w:t xml:space="preserve"> – </w:t>
      </w:r>
      <w:r w:rsidRPr="009969B1">
        <w:rPr>
          <w:rFonts w:asciiTheme="minorHAnsi" w:hAnsiTheme="minorHAnsi" w:cstheme="minorHAnsi"/>
          <w:b/>
        </w:rPr>
        <w:t>odległość</w:t>
      </w:r>
      <w:r w:rsidRPr="009969B1">
        <w:rPr>
          <w:rFonts w:asciiTheme="minorHAnsi" w:eastAsia="Times New Roman" w:hAnsiTheme="minorHAnsi" w:cstheme="minorHAnsi"/>
          <w:b/>
        </w:rPr>
        <w:t xml:space="preserve"> </w:t>
      </w:r>
      <w:r w:rsidRPr="009969B1">
        <w:rPr>
          <w:rFonts w:asciiTheme="minorHAnsi" w:hAnsiTheme="minorHAnsi" w:cstheme="minorHAnsi"/>
          <w:b/>
        </w:rPr>
        <w:t>ognisko</w:t>
      </w:r>
      <w:r w:rsidRPr="009969B1">
        <w:rPr>
          <w:rFonts w:asciiTheme="minorHAnsi" w:eastAsia="Times New Roman" w:hAnsiTheme="minorHAnsi" w:cstheme="minorHAnsi"/>
          <w:b/>
        </w:rPr>
        <w:t xml:space="preserve"> - </w:t>
      </w:r>
      <w:r w:rsidRPr="009969B1">
        <w:rPr>
          <w:rFonts w:asciiTheme="minorHAnsi" w:hAnsiTheme="minorHAnsi" w:cstheme="minorHAnsi"/>
          <w:b/>
        </w:rPr>
        <w:t>kolumna</w:t>
      </w:r>
      <w:r w:rsidRPr="009969B1">
        <w:rPr>
          <w:rFonts w:asciiTheme="minorHAnsi" w:eastAsia="Times New Roman" w:hAnsiTheme="minorHAnsi" w:cstheme="minorHAnsi"/>
          <w:b/>
        </w:rPr>
        <w:t xml:space="preserve"> </w:t>
      </w:r>
      <w:r w:rsidRPr="009969B1">
        <w:rPr>
          <w:rFonts w:asciiTheme="minorHAnsi" w:hAnsiTheme="minorHAnsi" w:cstheme="minorHAnsi"/>
          <w:b/>
        </w:rPr>
        <w:t xml:space="preserve">aparatu </w:t>
      </w:r>
      <w:r w:rsidRPr="009969B1">
        <w:rPr>
          <w:rFonts w:asciiTheme="minorHAnsi" w:eastAsia="Times New Roman" w:hAnsiTheme="minorHAnsi" w:cstheme="minorHAnsi"/>
          <w:b/>
        </w:rPr>
        <w:t>wynosi 111,4 cm</w:t>
      </w:r>
      <w:r w:rsidRPr="009969B1">
        <w:rPr>
          <w:rFonts w:asciiTheme="minorHAnsi" w:hAnsiTheme="minorHAnsi" w:cstheme="minorHAnsi"/>
          <w:b/>
        </w:rPr>
        <w:t>?</w:t>
      </w:r>
    </w:p>
    <w:p w:rsidR="0031085A" w:rsidRPr="009969B1" w:rsidRDefault="0031085A" w:rsidP="0031085A">
      <w:pPr>
        <w:spacing w:before="240" w:after="0" w:line="240" w:lineRule="auto"/>
        <w:ind w:left="720"/>
        <w:rPr>
          <w:rFonts w:asciiTheme="minorHAnsi" w:hAnsiTheme="minorHAnsi" w:cstheme="minorHAnsi"/>
        </w:rPr>
      </w:pPr>
      <w:r>
        <w:rPr>
          <w:rFonts w:asciiTheme="minorHAnsi" w:hAnsiTheme="minorHAnsi" w:cstheme="minorHAnsi"/>
        </w:rPr>
        <w:t>Pkt. 23</w:t>
      </w:r>
      <w:r w:rsidRPr="009969B1">
        <w:rPr>
          <w:rFonts w:asciiTheme="minorHAnsi" w:hAnsiTheme="minorHAnsi" w:cstheme="minorHAnsi"/>
        </w:rPr>
        <w:t xml:space="preserve"> </w:t>
      </w:r>
      <w:r>
        <w:rPr>
          <w:rFonts w:asciiTheme="minorHAnsi" w:hAnsiTheme="minorHAnsi" w:cstheme="minorHAnsi"/>
        </w:rPr>
        <w:t>Kolumna i Statyw aparatu</w:t>
      </w:r>
    </w:p>
    <w:p w:rsidR="0031085A" w:rsidRPr="009969B1" w:rsidRDefault="0031085A" w:rsidP="0031085A">
      <w:pPr>
        <w:spacing w:before="240"/>
        <w:ind w:left="720"/>
        <w:rPr>
          <w:rFonts w:asciiTheme="minorHAnsi" w:hAnsiTheme="minorHAnsi" w:cstheme="minorHAnsi"/>
          <w:b/>
        </w:rPr>
      </w:pPr>
      <w:r w:rsidRPr="009969B1">
        <w:rPr>
          <w:rFonts w:asciiTheme="minorHAnsi" w:hAnsiTheme="minorHAnsi" w:cstheme="minorHAnsi"/>
          <w:b/>
        </w:rPr>
        <w:t>Czy Zamawiający dopuści aparat przyłóżkowy, renomowanej na rynku firmy,</w:t>
      </w:r>
      <w:r w:rsidRPr="00B458A7">
        <w:rPr>
          <w:rFonts w:asciiTheme="minorHAnsi" w:hAnsiTheme="minorHAnsi" w:cstheme="minorHAnsi"/>
          <w:b/>
        </w:rPr>
        <w:t xml:space="preserve"> </w:t>
      </w:r>
      <w:r w:rsidRPr="00B458A7">
        <w:rPr>
          <w:rStyle w:val="Wyrnieniedelikatne"/>
          <w:rFonts w:ascii="Arial" w:hAnsi="Arial" w:cs="Arial"/>
          <w:b/>
          <w:sz w:val="18"/>
          <w:szCs w:val="18"/>
        </w:rPr>
        <w:t>Konstrukcja kolumny – ułatwienia w utrzymywaniu aparatu w czystości. Wszystkie kable do lampy ukryte są w specjalnych osłonach ułatwiające mycie i konserwację aparatu</w:t>
      </w:r>
      <w:r w:rsidRPr="009969B1">
        <w:rPr>
          <w:rFonts w:asciiTheme="minorHAnsi" w:hAnsiTheme="minorHAnsi" w:cstheme="minorHAnsi"/>
          <w:b/>
        </w:rPr>
        <w:t>? Konstrukcja ta jest stosowana przez naszą firmę od ponad 20 lat i bardzo dobrze sprawdza się w realiach szpitalnych.</w:t>
      </w:r>
    </w:p>
    <w:p w:rsidR="0031085A" w:rsidRPr="009969B1" w:rsidRDefault="0031085A" w:rsidP="0031085A">
      <w:pPr>
        <w:spacing w:before="240" w:after="0" w:line="240" w:lineRule="auto"/>
        <w:ind w:left="720"/>
        <w:rPr>
          <w:rFonts w:asciiTheme="minorHAnsi" w:hAnsiTheme="minorHAnsi" w:cstheme="minorHAnsi"/>
        </w:rPr>
      </w:pPr>
      <w:r w:rsidRPr="009969B1">
        <w:rPr>
          <w:rFonts w:asciiTheme="minorHAnsi" w:hAnsiTheme="minorHAnsi" w:cstheme="minorHAnsi"/>
        </w:rPr>
        <w:t xml:space="preserve">Pkt. </w:t>
      </w:r>
      <w:r>
        <w:rPr>
          <w:rFonts w:asciiTheme="minorHAnsi" w:hAnsiTheme="minorHAnsi" w:cstheme="minorHAnsi"/>
        </w:rPr>
        <w:t>24 Kolumna i Statyw aparatu</w:t>
      </w:r>
    </w:p>
    <w:p w:rsidR="0031085A" w:rsidRPr="009969B1" w:rsidRDefault="0031085A" w:rsidP="0031085A">
      <w:pPr>
        <w:spacing w:before="240"/>
        <w:ind w:left="720"/>
        <w:rPr>
          <w:rFonts w:asciiTheme="minorHAnsi" w:hAnsiTheme="minorHAnsi" w:cstheme="minorHAnsi"/>
          <w:b/>
        </w:rPr>
      </w:pPr>
      <w:r w:rsidRPr="009969B1">
        <w:rPr>
          <w:rFonts w:asciiTheme="minorHAnsi" w:hAnsiTheme="minorHAnsi" w:cstheme="minorHAnsi"/>
          <w:b/>
        </w:rPr>
        <w:t xml:space="preserve">Czy Zamawiający dopuści aparat przyłóżkowy, renomowanej na rynku firmy, </w:t>
      </w:r>
      <w:r>
        <w:rPr>
          <w:rFonts w:asciiTheme="minorHAnsi" w:hAnsiTheme="minorHAnsi" w:cstheme="minorHAnsi"/>
          <w:b/>
        </w:rPr>
        <w:t xml:space="preserve">bez </w:t>
      </w:r>
      <w:r w:rsidRPr="00B458A7">
        <w:rPr>
          <w:rStyle w:val="Wyrnieniedelikatne"/>
          <w:rFonts w:ascii="Arial" w:hAnsi="Arial" w:cs="Arial"/>
          <w:b/>
          <w:sz w:val="18"/>
          <w:szCs w:val="18"/>
        </w:rPr>
        <w:t>Antybakteryjna powłoka na obudowie aparatu jest to zapis sugerujący jedną firmę a za tym umożliwiający nam złożenie ważnej i konkurencyjnej oferty</w:t>
      </w:r>
      <w:r w:rsidRPr="00B458A7">
        <w:rPr>
          <w:rFonts w:asciiTheme="minorHAnsi" w:hAnsiTheme="minorHAnsi" w:cstheme="minorHAnsi"/>
          <w:b/>
        </w:rPr>
        <w:t>?</w:t>
      </w:r>
    </w:p>
    <w:p w:rsidR="0031085A" w:rsidRDefault="0031085A" w:rsidP="0031085A">
      <w:pPr>
        <w:spacing w:before="240" w:after="0" w:line="240" w:lineRule="auto"/>
        <w:ind w:left="720"/>
        <w:rPr>
          <w:rFonts w:asciiTheme="minorHAnsi" w:hAnsiTheme="minorHAnsi" w:cstheme="minorHAnsi"/>
        </w:rPr>
      </w:pPr>
      <w:r w:rsidRPr="009969B1">
        <w:rPr>
          <w:rFonts w:asciiTheme="minorHAnsi" w:hAnsiTheme="minorHAnsi" w:cstheme="minorHAnsi"/>
        </w:rPr>
        <w:t xml:space="preserve">Pkt. </w:t>
      </w:r>
      <w:r>
        <w:rPr>
          <w:rFonts w:asciiTheme="minorHAnsi" w:hAnsiTheme="minorHAnsi" w:cstheme="minorHAnsi"/>
        </w:rPr>
        <w:t>46 Konsola Technika (stacja akwizycyjna</w:t>
      </w:r>
    </w:p>
    <w:p w:rsidR="0031085A" w:rsidRPr="00B458A7" w:rsidRDefault="0031085A" w:rsidP="0031085A">
      <w:pPr>
        <w:tabs>
          <w:tab w:val="left" w:pos="1871"/>
        </w:tabs>
        <w:spacing w:before="240"/>
        <w:ind w:left="708"/>
        <w:jc w:val="both"/>
        <w:rPr>
          <w:rFonts w:asciiTheme="minorHAnsi" w:hAnsiTheme="minorHAnsi" w:cstheme="minorHAnsi"/>
          <w:bCs/>
        </w:rPr>
      </w:pPr>
      <w:r w:rsidRPr="009969B1">
        <w:rPr>
          <w:rFonts w:asciiTheme="minorHAnsi" w:hAnsiTheme="minorHAnsi" w:cstheme="minorHAnsi"/>
          <w:b/>
        </w:rPr>
        <w:t>Czy Zamawiający dopuści aparat przyłóżkowy, renomowanej na rynku firmy, którego wbudowana dotykowa konsola LCD ma rozmiar 15” o rozdzielczości 1024x768 i jasności świecenia 350 cd/m²</w:t>
      </w:r>
    </w:p>
    <w:p w:rsidR="0031085A" w:rsidRPr="00851406" w:rsidRDefault="0031085A" w:rsidP="00851406">
      <w:pPr>
        <w:spacing w:before="240" w:after="0" w:line="240" w:lineRule="auto"/>
        <w:ind w:left="720"/>
        <w:rPr>
          <w:rFonts w:asciiTheme="minorHAnsi" w:hAnsiTheme="minorHAnsi" w:cstheme="minorHAnsi"/>
        </w:rPr>
      </w:pPr>
      <w:r w:rsidRPr="009969B1">
        <w:rPr>
          <w:rFonts w:asciiTheme="minorHAnsi" w:hAnsiTheme="minorHAnsi" w:cstheme="minorHAnsi"/>
        </w:rPr>
        <w:t>Pkt. 37 Wymagania ogólne</w:t>
      </w:r>
    </w:p>
    <w:p w:rsidR="0031085A" w:rsidRPr="009969B1" w:rsidRDefault="0031085A" w:rsidP="0031085A">
      <w:pPr>
        <w:tabs>
          <w:tab w:val="left" w:pos="1871"/>
        </w:tabs>
        <w:spacing w:before="240"/>
        <w:jc w:val="both"/>
        <w:rPr>
          <w:rFonts w:asciiTheme="minorHAnsi" w:hAnsiTheme="minorHAnsi" w:cstheme="minorHAnsi"/>
        </w:rPr>
      </w:pPr>
      <w:r w:rsidRPr="009969B1">
        <w:rPr>
          <w:rFonts w:asciiTheme="minorHAnsi" w:hAnsiTheme="minorHAnsi" w:cstheme="minorHAnsi"/>
        </w:rPr>
        <w:t xml:space="preserve">Zwracamy uwagę Zamawiającego na kluczowe znaczenie rozdzielczości obrazowania. Im większa rozdzielczość, tym lepiej widać detale na obrazie.  W celu pozyskania aparatu RTG, który umożliwia </w:t>
      </w:r>
      <w:r w:rsidRPr="009969B1">
        <w:rPr>
          <w:rFonts w:asciiTheme="minorHAnsi" w:hAnsiTheme="minorHAnsi" w:cstheme="minorHAnsi"/>
        </w:rPr>
        <w:lastRenderedPageBreak/>
        <w:t>wykonywanie zdjęć z możliwie najlepszym odwzorowaniem szczegółów proponujemy wprowadzenie punktacji:</w:t>
      </w:r>
    </w:p>
    <w:p w:rsidR="0031085A" w:rsidRPr="009969B1" w:rsidRDefault="0031085A" w:rsidP="0031085A">
      <w:pPr>
        <w:tabs>
          <w:tab w:val="left" w:pos="1871"/>
        </w:tabs>
        <w:spacing w:before="240"/>
        <w:jc w:val="both"/>
        <w:rPr>
          <w:rFonts w:asciiTheme="minorHAnsi" w:hAnsiTheme="minorHAnsi" w:cstheme="minorHAnsi"/>
        </w:rPr>
      </w:pPr>
      <w:r w:rsidRPr="009969B1">
        <w:rPr>
          <w:rFonts w:asciiTheme="minorHAnsi" w:hAnsiTheme="minorHAnsi" w:cstheme="minorHAnsi"/>
        </w:rPr>
        <w:t xml:space="preserve">≥ </w:t>
      </w:r>
      <w:r w:rsidRPr="009969B1">
        <w:rPr>
          <w:rFonts w:asciiTheme="minorHAnsi" w:eastAsia="Garamond" w:hAnsiTheme="minorHAnsi" w:cstheme="minorHAnsi"/>
        </w:rPr>
        <w:t xml:space="preserve">3,3 </w:t>
      </w:r>
      <w:proofErr w:type="spellStart"/>
      <w:r w:rsidRPr="009969B1">
        <w:rPr>
          <w:rFonts w:asciiTheme="minorHAnsi" w:eastAsia="Garamond" w:hAnsiTheme="minorHAnsi" w:cstheme="minorHAnsi"/>
        </w:rPr>
        <w:t>lp</w:t>
      </w:r>
      <w:proofErr w:type="spellEnd"/>
      <w:r w:rsidRPr="009969B1">
        <w:rPr>
          <w:rFonts w:asciiTheme="minorHAnsi" w:eastAsia="Garamond" w:hAnsiTheme="minorHAnsi" w:cstheme="minorHAnsi"/>
        </w:rPr>
        <w:t>/mm</w:t>
      </w:r>
      <w:r w:rsidRPr="009969B1">
        <w:rPr>
          <w:rFonts w:asciiTheme="minorHAnsi" w:hAnsiTheme="minorHAnsi" w:cstheme="minorHAnsi"/>
        </w:rPr>
        <w:t xml:space="preserve"> – 0 pkt.</w:t>
      </w:r>
    </w:p>
    <w:p w:rsidR="0031085A" w:rsidRPr="009969B1" w:rsidRDefault="0031085A" w:rsidP="0031085A">
      <w:pPr>
        <w:tabs>
          <w:tab w:val="left" w:pos="1871"/>
        </w:tabs>
        <w:spacing w:before="240"/>
        <w:jc w:val="both"/>
        <w:rPr>
          <w:rFonts w:asciiTheme="minorHAnsi" w:hAnsiTheme="minorHAnsi" w:cstheme="minorHAnsi"/>
        </w:rPr>
      </w:pPr>
      <w:r w:rsidRPr="009969B1">
        <w:rPr>
          <w:rFonts w:asciiTheme="minorHAnsi" w:hAnsiTheme="minorHAnsi" w:cstheme="minorHAnsi"/>
        </w:rPr>
        <w:t xml:space="preserve"> ≥ 4,0 </w:t>
      </w:r>
      <w:proofErr w:type="spellStart"/>
      <w:r w:rsidRPr="009969B1">
        <w:rPr>
          <w:rFonts w:asciiTheme="minorHAnsi" w:eastAsia="Garamond" w:hAnsiTheme="minorHAnsi" w:cstheme="minorHAnsi"/>
        </w:rPr>
        <w:t>lp</w:t>
      </w:r>
      <w:proofErr w:type="spellEnd"/>
      <w:r w:rsidRPr="009969B1">
        <w:rPr>
          <w:rFonts w:asciiTheme="minorHAnsi" w:eastAsia="Garamond" w:hAnsiTheme="minorHAnsi" w:cstheme="minorHAnsi"/>
        </w:rPr>
        <w:t>/mm</w:t>
      </w:r>
      <w:r w:rsidRPr="009969B1">
        <w:rPr>
          <w:rFonts w:asciiTheme="minorHAnsi" w:hAnsiTheme="minorHAnsi" w:cstheme="minorHAnsi"/>
        </w:rPr>
        <w:t xml:space="preserve"> – 10 pkt</w:t>
      </w:r>
    </w:p>
    <w:p w:rsidR="0031085A" w:rsidRPr="009969B1" w:rsidRDefault="0031085A" w:rsidP="0031085A">
      <w:pPr>
        <w:tabs>
          <w:tab w:val="left" w:pos="1871"/>
        </w:tabs>
        <w:spacing w:before="240"/>
        <w:jc w:val="both"/>
        <w:rPr>
          <w:rFonts w:asciiTheme="minorHAnsi" w:hAnsiTheme="minorHAnsi" w:cstheme="minorHAnsi"/>
        </w:rPr>
      </w:pPr>
      <w:r w:rsidRPr="009969B1">
        <w:rPr>
          <w:rFonts w:asciiTheme="minorHAnsi" w:hAnsiTheme="minorHAnsi" w:cstheme="minorHAnsi"/>
        </w:rPr>
        <w:t xml:space="preserve">≥ 5,0 </w:t>
      </w:r>
      <w:proofErr w:type="spellStart"/>
      <w:r w:rsidRPr="009969B1">
        <w:rPr>
          <w:rFonts w:asciiTheme="minorHAnsi" w:eastAsia="Garamond" w:hAnsiTheme="minorHAnsi" w:cstheme="minorHAnsi"/>
        </w:rPr>
        <w:t>lp</w:t>
      </w:r>
      <w:proofErr w:type="spellEnd"/>
      <w:r w:rsidRPr="009969B1">
        <w:rPr>
          <w:rFonts w:asciiTheme="minorHAnsi" w:eastAsia="Garamond" w:hAnsiTheme="minorHAnsi" w:cstheme="minorHAnsi"/>
        </w:rPr>
        <w:t>/mm</w:t>
      </w:r>
      <w:r w:rsidRPr="009969B1">
        <w:rPr>
          <w:rFonts w:asciiTheme="minorHAnsi" w:hAnsiTheme="minorHAnsi" w:cstheme="minorHAnsi"/>
        </w:rPr>
        <w:t xml:space="preserve"> – 15 pkt</w:t>
      </w:r>
    </w:p>
    <w:p w:rsidR="0031085A" w:rsidRPr="00851406" w:rsidRDefault="0031085A" w:rsidP="00851406">
      <w:pPr>
        <w:spacing w:before="240" w:after="0" w:line="240" w:lineRule="auto"/>
        <w:ind w:left="720"/>
        <w:rPr>
          <w:rFonts w:asciiTheme="minorHAnsi" w:hAnsiTheme="minorHAnsi" w:cstheme="minorHAnsi"/>
        </w:rPr>
      </w:pPr>
      <w:r w:rsidRPr="009969B1">
        <w:rPr>
          <w:rFonts w:asciiTheme="minorHAnsi" w:hAnsiTheme="minorHAnsi" w:cstheme="minorHAnsi"/>
        </w:rPr>
        <w:t>Pkt. 40 Wymagania ogólne</w:t>
      </w:r>
    </w:p>
    <w:p w:rsidR="0031085A" w:rsidRPr="009969B1" w:rsidRDefault="0031085A" w:rsidP="0031085A">
      <w:pPr>
        <w:tabs>
          <w:tab w:val="left" w:pos="1871"/>
        </w:tabs>
        <w:spacing w:before="240"/>
        <w:jc w:val="both"/>
        <w:rPr>
          <w:rFonts w:asciiTheme="minorHAnsi" w:hAnsiTheme="minorHAnsi" w:cstheme="minorHAnsi"/>
          <w:bCs/>
        </w:rPr>
      </w:pPr>
      <w:r w:rsidRPr="009969B1">
        <w:rPr>
          <w:rFonts w:asciiTheme="minorHAnsi" w:hAnsiTheme="minorHAnsi" w:cstheme="minorHAnsi"/>
        </w:rPr>
        <w:t>Zwracamy uwagę Zamawiającego na kluczowe znaczenie rozdzielczości detektora w procesie diagnostyki. W celu pozyskania aparatu RTG, który umożliwia wykonywanie zdjęć z możliwie najlepszą jakością proponujemy modyfikację punktacji</w:t>
      </w:r>
      <w:r w:rsidRPr="009969B1">
        <w:rPr>
          <w:rFonts w:asciiTheme="minorHAnsi" w:hAnsiTheme="minorHAnsi" w:cstheme="minorHAnsi"/>
          <w:bCs/>
        </w:rPr>
        <w:t>. Proponujemy modyfikację oceny punktowej:</w:t>
      </w:r>
    </w:p>
    <w:p w:rsidR="0031085A" w:rsidRPr="009969B1" w:rsidRDefault="0031085A" w:rsidP="0031085A">
      <w:pPr>
        <w:tabs>
          <w:tab w:val="left" w:pos="1871"/>
        </w:tabs>
        <w:spacing w:before="240"/>
        <w:jc w:val="both"/>
        <w:rPr>
          <w:rFonts w:asciiTheme="minorHAnsi" w:hAnsiTheme="minorHAnsi" w:cstheme="minorHAnsi"/>
          <w:bCs/>
        </w:rPr>
      </w:pPr>
      <w:r w:rsidRPr="009969B1">
        <w:rPr>
          <w:rFonts w:asciiTheme="minorHAnsi" w:hAnsiTheme="minorHAnsi" w:cstheme="minorHAnsi"/>
          <w:bCs/>
        </w:rPr>
        <w:t xml:space="preserve"> &lt;= 55% - 0 pkt</w:t>
      </w:r>
    </w:p>
    <w:p w:rsidR="0031085A" w:rsidRPr="009969B1" w:rsidRDefault="0031085A" w:rsidP="0031085A">
      <w:pPr>
        <w:tabs>
          <w:tab w:val="left" w:pos="1871"/>
        </w:tabs>
        <w:spacing w:before="240"/>
        <w:jc w:val="both"/>
        <w:rPr>
          <w:rFonts w:asciiTheme="minorHAnsi" w:hAnsiTheme="minorHAnsi" w:cstheme="minorHAnsi"/>
          <w:bCs/>
        </w:rPr>
      </w:pPr>
      <w:r w:rsidRPr="009969B1">
        <w:rPr>
          <w:rFonts w:asciiTheme="minorHAnsi" w:hAnsiTheme="minorHAnsi" w:cstheme="minorHAnsi"/>
          <w:bCs/>
        </w:rPr>
        <w:t>&gt; 55% - 65% -5 pkt</w:t>
      </w:r>
    </w:p>
    <w:p w:rsidR="0031085A" w:rsidRPr="009969B1" w:rsidRDefault="0031085A" w:rsidP="0031085A">
      <w:pPr>
        <w:tabs>
          <w:tab w:val="left" w:pos="1871"/>
        </w:tabs>
        <w:spacing w:before="240"/>
        <w:jc w:val="both"/>
        <w:rPr>
          <w:rFonts w:asciiTheme="minorHAnsi" w:hAnsiTheme="minorHAnsi" w:cstheme="minorHAnsi"/>
          <w:bCs/>
        </w:rPr>
      </w:pPr>
      <w:r w:rsidRPr="009969B1">
        <w:rPr>
          <w:rFonts w:asciiTheme="minorHAnsi" w:hAnsiTheme="minorHAnsi" w:cstheme="minorHAnsi"/>
          <w:bCs/>
        </w:rPr>
        <w:t>&gt; 65 % - 70%-10 pkt</w:t>
      </w:r>
    </w:p>
    <w:p w:rsidR="0031085A" w:rsidRPr="009969B1" w:rsidRDefault="0031085A" w:rsidP="0031085A">
      <w:pPr>
        <w:tabs>
          <w:tab w:val="left" w:pos="1871"/>
        </w:tabs>
        <w:spacing w:before="240"/>
        <w:jc w:val="both"/>
        <w:rPr>
          <w:rFonts w:asciiTheme="minorHAnsi" w:hAnsiTheme="minorHAnsi" w:cstheme="minorHAnsi"/>
          <w:bCs/>
        </w:rPr>
      </w:pPr>
      <w:r w:rsidRPr="009969B1">
        <w:rPr>
          <w:rFonts w:asciiTheme="minorHAnsi" w:hAnsiTheme="minorHAnsi" w:cstheme="minorHAnsi"/>
          <w:bCs/>
        </w:rPr>
        <w:t>&gt;70% -15pkt</w:t>
      </w:r>
    </w:p>
    <w:p w:rsidR="0031085A" w:rsidRPr="009969B1" w:rsidRDefault="0031085A" w:rsidP="0031085A">
      <w:pPr>
        <w:tabs>
          <w:tab w:val="left" w:pos="1871"/>
        </w:tabs>
        <w:spacing w:before="240"/>
        <w:jc w:val="both"/>
        <w:rPr>
          <w:rFonts w:asciiTheme="minorHAnsi" w:hAnsiTheme="minorHAnsi" w:cstheme="minorHAnsi"/>
        </w:rPr>
      </w:pPr>
      <w:r w:rsidRPr="009969B1">
        <w:rPr>
          <w:rFonts w:asciiTheme="minorHAnsi" w:hAnsiTheme="minorHAnsi" w:cstheme="minorHAnsi"/>
        </w:rPr>
        <w:t xml:space="preserve">Zwracamy się z prośbą o doprecyzowanie kto jest dostawcą RIS/PACS oraz czy Zamawiający posiada wolne licencje do podłączenia do tych systemów sprzętu będącego przedmiotem zamówienia? </w:t>
      </w:r>
    </w:p>
    <w:p w:rsidR="00867205" w:rsidRDefault="0031085A" w:rsidP="0031085A">
      <w:pPr>
        <w:spacing w:after="0" w:line="240" w:lineRule="auto"/>
        <w:jc w:val="both"/>
        <w:rPr>
          <w:rFonts w:asciiTheme="minorHAnsi" w:hAnsiTheme="minorHAnsi" w:cstheme="minorHAnsi"/>
          <w:color w:val="000000" w:themeColor="text1"/>
        </w:rPr>
      </w:pPr>
      <w:r w:rsidRPr="009969B1">
        <w:rPr>
          <w:rFonts w:asciiTheme="minorHAnsi" w:hAnsiTheme="minorHAnsi" w:cstheme="minorHAnsi"/>
          <w:b/>
          <w:color w:val="000000"/>
        </w:rPr>
        <w:t>Czy w związku z tym, że procedury wzorcowe dla Radiografii w procedurach pediatrycznych mówią jednoznacznie, że wielkość małego ogniska nie może być większa niż 0,6 Zamawiający będzie wymagał takiego ogniska w swoim Zamówieniu (SIWZ)?</w:t>
      </w:r>
    </w:p>
    <w:p w:rsidR="005045C9" w:rsidRDefault="005045C9" w:rsidP="0086066B">
      <w:pPr>
        <w:spacing w:after="0" w:line="240" w:lineRule="auto"/>
        <w:jc w:val="both"/>
        <w:rPr>
          <w:rFonts w:asciiTheme="minorHAnsi" w:hAnsiTheme="minorHAnsi" w:cstheme="minorHAnsi"/>
          <w:color w:val="000000" w:themeColor="text1"/>
        </w:rPr>
      </w:pPr>
    </w:p>
    <w:p w:rsidR="00963CFC" w:rsidRDefault="00963CFC" w:rsidP="00963CFC">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highlight w:val="cyan"/>
        </w:rPr>
        <w:t>Odpowiedź</w:t>
      </w:r>
      <w:r>
        <w:rPr>
          <w:rFonts w:asciiTheme="minorHAnsi" w:hAnsiTheme="minorHAnsi" w:cstheme="minorHAnsi"/>
          <w:color w:val="000000" w:themeColor="text1"/>
        </w:rPr>
        <w:t>:</w:t>
      </w:r>
    </w:p>
    <w:p w:rsidR="00963CFC" w:rsidRPr="00326837" w:rsidRDefault="00963CFC" w:rsidP="00963CFC">
      <w:pPr>
        <w:spacing w:after="0" w:line="240" w:lineRule="auto"/>
        <w:jc w:val="both"/>
        <w:rPr>
          <w:rFonts w:asciiTheme="minorHAnsi" w:hAnsiTheme="minorHAnsi" w:cstheme="minorHAnsi"/>
          <w:lang w:eastAsia="pl-PL"/>
        </w:rPr>
      </w:pPr>
      <w:r w:rsidRPr="00326837">
        <w:rPr>
          <w:rFonts w:asciiTheme="minorHAnsi" w:hAnsiTheme="minorHAnsi" w:cstheme="minorHAnsi"/>
        </w:rPr>
        <w:t xml:space="preserve">Ad pkt. </w:t>
      </w:r>
      <w:r w:rsidR="00326837" w:rsidRPr="00326837">
        <w:rPr>
          <w:rFonts w:asciiTheme="minorHAnsi" w:hAnsiTheme="minorHAnsi" w:cstheme="minorHAnsi"/>
        </w:rPr>
        <w:t>6, 9, 18, 21,</w:t>
      </w:r>
      <w:r w:rsidRPr="00326837">
        <w:rPr>
          <w:rFonts w:asciiTheme="minorHAnsi" w:hAnsiTheme="minorHAnsi" w:cstheme="minorHAnsi"/>
        </w:rPr>
        <w:t xml:space="preserve"> 24, 46, 37 i 40: </w:t>
      </w:r>
      <w:r w:rsidRPr="00326837">
        <w:rPr>
          <w:rFonts w:asciiTheme="minorHAnsi" w:hAnsiTheme="minorHAnsi" w:cstheme="minorHAnsi"/>
          <w:shd w:val="clear" w:color="auto" w:fill="FFFFFF"/>
        </w:rPr>
        <w:t>Zamawiający pozostawia zapisy SWZ bez zmian</w:t>
      </w:r>
      <w:r w:rsidRPr="00326837">
        <w:rPr>
          <w:rFonts w:asciiTheme="minorHAnsi" w:hAnsiTheme="minorHAnsi" w:cstheme="minorHAnsi"/>
          <w:lang w:eastAsia="pl-PL"/>
        </w:rPr>
        <w:t>.</w:t>
      </w:r>
    </w:p>
    <w:p w:rsidR="00963CFC" w:rsidRPr="0055622A" w:rsidRDefault="00963CFC" w:rsidP="00963CFC">
      <w:pPr>
        <w:spacing w:after="0" w:line="240" w:lineRule="auto"/>
        <w:jc w:val="both"/>
        <w:rPr>
          <w:rFonts w:asciiTheme="minorHAnsi" w:hAnsiTheme="minorHAnsi" w:cstheme="minorHAnsi"/>
          <w:i/>
        </w:rPr>
      </w:pPr>
      <w:r w:rsidRPr="0055622A">
        <w:rPr>
          <w:rFonts w:asciiTheme="minorHAnsi" w:hAnsiTheme="minorHAnsi" w:cstheme="minorHAnsi"/>
          <w:lang w:eastAsia="pl-PL"/>
        </w:rPr>
        <w:t xml:space="preserve">Ad pkt. 23 </w:t>
      </w:r>
      <w:r w:rsidR="0055622A">
        <w:rPr>
          <w:rFonts w:asciiTheme="minorHAnsi" w:hAnsiTheme="minorHAnsi" w:cstheme="minorHAnsi"/>
          <w:lang w:eastAsia="pl-PL"/>
        </w:rPr>
        <w:t>Zamawiający d</w:t>
      </w:r>
      <w:r w:rsidR="00E942E4" w:rsidRPr="0055622A">
        <w:rPr>
          <w:rFonts w:asciiTheme="minorHAnsi" w:hAnsiTheme="minorHAnsi" w:cstheme="minorHAnsi"/>
          <w:lang w:eastAsia="pl-PL"/>
        </w:rPr>
        <w:t>opuszcza</w:t>
      </w:r>
      <w:r w:rsidR="00E942E4" w:rsidRPr="0055622A">
        <w:rPr>
          <w:rFonts w:asciiTheme="minorHAnsi" w:hAnsiTheme="minorHAnsi" w:cstheme="minorHAnsi"/>
          <w:i/>
          <w:lang w:eastAsia="pl-PL"/>
        </w:rPr>
        <w:t xml:space="preserve"> </w:t>
      </w:r>
      <w:r w:rsidR="00E942E4" w:rsidRPr="0055622A">
        <w:rPr>
          <w:rStyle w:val="Wyrnieniedelikatne"/>
          <w:rFonts w:asciiTheme="minorHAnsi" w:hAnsiTheme="minorHAnsi" w:cstheme="minorHAnsi"/>
          <w:i w:val="0"/>
          <w:color w:val="auto"/>
        </w:rPr>
        <w:t>kable do lampy ukryte  w specjalnych osłonach.</w:t>
      </w:r>
    </w:p>
    <w:p w:rsidR="00963CFC" w:rsidRDefault="00963CFC" w:rsidP="00963CFC">
      <w:pPr>
        <w:spacing w:after="0" w:line="240" w:lineRule="auto"/>
        <w:jc w:val="both"/>
        <w:rPr>
          <w:rFonts w:asciiTheme="minorHAnsi" w:hAnsiTheme="minorHAnsi" w:cstheme="minorHAnsi"/>
          <w:lang w:eastAsia="pl-PL"/>
        </w:rPr>
      </w:pPr>
      <w:r>
        <w:rPr>
          <w:rFonts w:asciiTheme="minorHAnsi" w:hAnsiTheme="minorHAnsi" w:cstheme="minorHAnsi"/>
          <w:lang w:eastAsia="pl-PL"/>
        </w:rPr>
        <w:t xml:space="preserve">Zamawiający wyjaśnia: </w:t>
      </w:r>
      <w:r w:rsidRPr="002B57F1">
        <w:rPr>
          <w:rFonts w:asciiTheme="minorHAnsi" w:hAnsiTheme="minorHAnsi" w:cstheme="minorHAnsi"/>
          <w:lang w:eastAsia="pl-PL"/>
        </w:rPr>
        <w:t xml:space="preserve">Dostawcą systemu RIS/PACS jest: </w:t>
      </w:r>
      <w:proofErr w:type="spellStart"/>
      <w:r w:rsidRPr="002B57F1">
        <w:rPr>
          <w:rFonts w:asciiTheme="minorHAnsi" w:hAnsiTheme="minorHAnsi" w:cstheme="minorHAnsi"/>
          <w:lang w:eastAsia="pl-PL"/>
        </w:rPr>
        <w:t>Nexus</w:t>
      </w:r>
      <w:proofErr w:type="spellEnd"/>
      <w:r w:rsidRPr="002B57F1">
        <w:rPr>
          <w:rFonts w:asciiTheme="minorHAnsi" w:hAnsiTheme="minorHAnsi" w:cstheme="minorHAnsi"/>
          <w:lang w:eastAsia="pl-PL"/>
        </w:rPr>
        <w:t xml:space="preserve"> Polska Sp. z o.o. z siedzibą przy ul. Szyperskiej 14, 61-754 Poznań.</w:t>
      </w:r>
    </w:p>
    <w:p w:rsidR="0055622A" w:rsidRPr="002B57F1" w:rsidRDefault="0055622A" w:rsidP="00963CFC">
      <w:pPr>
        <w:spacing w:after="0" w:line="240" w:lineRule="auto"/>
        <w:jc w:val="both"/>
        <w:rPr>
          <w:rFonts w:asciiTheme="minorHAnsi" w:hAnsiTheme="minorHAnsi" w:cstheme="minorHAnsi"/>
          <w:lang w:eastAsia="pl-PL"/>
        </w:rPr>
      </w:pPr>
      <w:r>
        <w:rPr>
          <w:rFonts w:asciiTheme="minorHAnsi" w:hAnsiTheme="minorHAnsi" w:cstheme="minorHAnsi"/>
          <w:lang w:eastAsia="pl-PL"/>
        </w:rPr>
        <w:t xml:space="preserve">Pozostałe zapisy SWZ </w:t>
      </w:r>
      <w:r w:rsidRPr="00326837">
        <w:rPr>
          <w:rFonts w:asciiTheme="minorHAnsi" w:hAnsiTheme="minorHAnsi" w:cstheme="minorHAnsi"/>
          <w:shd w:val="clear" w:color="auto" w:fill="FFFFFF"/>
        </w:rPr>
        <w:t>bez zmian</w:t>
      </w:r>
      <w:r>
        <w:rPr>
          <w:rFonts w:asciiTheme="minorHAnsi" w:hAnsiTheme="minorHAnsi" w:cstheme="minorHAnsi"/>
          <w:shd w:val="clear" w:color="auto" w:fill="FFFFFF"/>
        </w:rPr>
        <w:t>.</w:t>
      </w:r>
    </w:p>
    <w:p w:rsidR="00963CFC" w:rsidRDefault="00963CFC" w:rsidP="0086066B">
      <w:pPr>
        <w:spacing w:after="0" w:line="240" w:lineRule="auto"/>
        <w:jc w:val="both"/>
        <w:rPr>
          <w:rFonts w:asciiTheme="minorHAnsi" w:hAnsiTheme="minorHAnsi" w:cstheme="minorHAnsi"/>
          <w:color w:val="000000" w:themeColor="text1"/>
        </w:rPr>
      </w:pPr>
    </w:p>
    <w:p w:rsidR="001315C3" w:rsidRPr="00851406" w:rsidRDefault="001315C3" w:rsidP="001315C3">
      <w:pPr>
        <w:spacing w:after="0" w:line="240" w:lineRule="auto"/>
        <w:jc w:val="center"/>
        <w:rPr>
          <w:rFonts w:asciiTheme="minorHAnsi" w:hAnsiTheme="minorHAnsi" w:cstheme="minorHAnsi"/>
          <w:color w:val="000000" w:themeColor="text1"/>
        </w:rPr>
      </w:pPr>
      <w:r w:rsidRPr="00596EC1">
        <w:rPr>
          <w:rFonts w:asciiTheme="minorHAnsi" w:hAnsiTheme="minorHAnsi" w:cstheme="minorHAnsi"/>
          <w:color w:val="000000" w:themeColor="text1"/>
          <w:highlight w:val="cyan"/>
        </w:rPr>
        <w:t>PYTANIE ZESTAW</w:t>
      </w:r>
      <w:r>
        <w:rPr>
          <w:rFonts w:asciiTheme="minorHAnsi" w:hAnsiTheme="minorHAnsi" w:cstheme="minorHAnsi"/>
          <w:color w:val="000000" w:themeColor="text1"/>
          <w:highlight w:val="cyan"/>
        </w:rPr>
        <w:t xml:space="preserve"> nr 24</w:t>
      </w:r>
      <w:r w:rsidRPr="00596EC1">
        <w:rPr>
          <w:rFonts w:asciiTheme="minorHAnsi" w:hAnsiTheme="minorHAnsi" w:cstheme="minorHAnsi"/>
          <w:color w:val="000000" w:themeColor="text1"/>
          <w:highlight w:val="cyan"/>
        </w:rPr>
        <w:t>:</w:t>
      </w:r>
    </w:p>
    <w:p w:rsidR="001315C3" w:rsidRDefault="001315C3" w:rsidP="0086066B">
      <w:pPr>
        <w:spacing w:after="0" w:line="240" w:lineRule="auto"/>
        <w:jc w:val="both"/>
        <w:rPr>
          <w:rFonts w:asciiTheme="minorHAnsi" w:hAnsiTheme="minorHAnsi" w:cstheme="minorHAnsi"/>
          <w:color w:val="000000" w:themeColor="text1"/>
        </w:rPr>
      </w:pPr>
    </w:p>
    <w:p w:rsidR="001315C3" w:rsidRPr="001315C3" w:rsidRDefault="001315C3" w:rsidP="001315C3">
      <w:pPr>
        <w:spacing w:after="0" w:line="240" w:lineRule="auto"/>
        <w:jc w:val="both"/>
        <w:rPr>
          <w:rFonts w:asciiTheme="minorHAnsi" w:hAnsiTheme="minorHAnsi" w:cstheme="minorHAnsi"/>
          <w:color w:val="000000" w:themeColor="text1"/>
        </w:rPr>
      </w:pPr>
      <w:r w:rsidRPr="001315C3">
        <w:rPr>
          <w:rFonts w:asciiTheme="minorHAnsi" w:hAnsiTheme="minorHAnsi" w:cstheme="minorHAnsi"/>
          <w:color w:val="000000" w:themeColor="text1"/>
        </w:rPr>
        <w:t>Pakiet nr 6</w:t>
      </w:r>
    </w:p>
    <w:p w:rsidR="001315C3" w:rsidRPr="001315C3" w:rsidRDefault="001315C3" w:rsidP="001315C3">
      <w:pPr>
        <w:spacing w:after="0" w:line="240" w:lineRule="auto"/>
        <w:jc w:val="both"/>
        <w:rPr>
          <w:rFonts w:asciiTheme="minorHAnsi" w:hAnsiTheme="minorHAnsi" w:cstheme="minorHAnsi"/>
          <w:color w:val="000000" w:themeColor="text1"/>
        </w:rPr>
      </w:pPr>
      <w:r w:rsidRPr="001315C3">
        <w:rPr>
          <w:rFonts w:asciiTheme="minorHAnsi" w:hAnsiTheme="minorHAnsi" w:cstheme="minorHAnsi"/>
          <w:color w:val="000000" w:themeColor="text1"/>
        </w:rPr>
        <w:t>Pozycja 1 Dozowniki rotametryczny tlenu – 50 szt.</w:t>
      </w:r>
    </w:p>
    <w:p w:rsidR="00716ADB" w:rsidRPr="001315C3" w:rsidRDefault="001315C3" w:rsidP="001315C3">
      <w:pPr>
        <w:pStyle w:val="Akapitzlist"/>
        <w:numPr>
          <w:ilvl w:val="0"/>
          <w:numId w:val="19"/>
        </w:numPr>
        <w:rPr>
          <w:rFonts w:asciiTheme="minorHAnsi" w:hAnsiTheme="minorHAnsi" w:cstheme="minorHAnsi"/>
          <w:color w:val="000000" w:themeColor="text1"/>
        </w:rPr>
      </w:pPr>
      <w:r w:rsidRPr="001315C3">
        <w:rPr>
          <w:rFonts w:asciiTheme="minorHAnsi" w:hAnsiTheme="minorHAnsi" w:cstheme="minorHAnsi"/>
          <w:color w:val="000000" w:themeColor="text1"/>
        </w:rPr>
        <w:t>Czy Zamawiający dopuści butelkę nawilżacza o pojemności 300 ml kompatybilną z oferowanym dozownikiem?</w:t>
      </w:r>
    </w:p>
    <w:p w:rsidR="001315C3" w:rsidRDefault="001315C3" w:rsidP="001315C3">
      <w:pPr>
        <w:spacing w:after="0" w:line="240" w:lineRule="auto"/>
        <w:rPr>
          <w:rFonts w:asciiTheme="minorHAnsi" w:hAnsiTheme="minorHAnsi" w:cstheme="minorHAnsi"/>
          <w:color w:val="000000" w:themeColor="text1"/>
          <w:highlight w:val="cyan"/>
        </w:rPr>
      </w:pPr>
    </w:p>
    <w:p w:rsidR="001315C3" w:rsidRPr="00461912" w:rsidRDefault="001315C3" w:rsidP="00461912">
      <w:pPr>
        <w:spacing w:after="0" w:line="240" w:lineRule="auto"/>
        <w:rPr>
          <w:rFonts w:asciiTheme="minorHAnsi" w:hAnsiTheme="minorHAnsi" w:cstheme="minorHAnsi"/>
          <w:color w:val="000000" w:themeColor="text1"/>
        </w:rPr>
      </w:pPr>
      <w:r w:rsidRPr="001315C3">
        <w:rPr>
          <w:rFonts w:asciiTheme="minorHAnsi" w:hAnsiTheme="minorHAnsi" w:cstheme="minorHAnsi"/>
          <w:color w:val="000000" w:themeColor="text1"/>
          <w:highlight w:val="cyan"/>
        </w:rPr>
        <w:t>Odpowiedź</w:t>
      </w:r>
      <w:r w:rsidRPr="001315C3">
        <w:rPr>
          <w:rFonts w:asciiTheme="minorHAnsi" w:hAnsiTheme="minorHAnsi" w:cstheme="minorHAnsi"/>
          <w:color w:val="000000" w:themeColor="text1"/>
        </w:rPr>
        <w:t>:</w:t>
      </w:r>
      <w:r w:rsidR="00461912">
        <w:rPr>
          <w:rFonts w:asciiTheme="minorHAnsi" w:hAnsiTheme="minorHAnsi" w:cstheme="minorHAnsi"/>
          <w:color w:val="000000" w:themeColor="text1"/>
        </w:rPr>
        <w:t xml:space="preserve">  </w:t>
      </w:r>
      <w:r w:rsidR="00DA27EF">
        <w:rPr>
          <w:rFonts w:asciiTheme="minorHAnsi" w:hAnsiTheme="minorHAnsi" w:cstheme="minorHAnsi"/>
          <w:color w:val="000000" w:themeColor="text1"/>
        </w:rPr>
        <w:t>Zamawiający dopuszcza</w:t>
      </w:r>
      <w:r w:rsidR="00DA27EF" w:rsidRPr="001315C3">
        <w:rPr>
          <w:rFonts w:asciiTheme="minorHAnsi" w:hAnsiTheme="minorHAnsi" w:cstheme="minorHAnsi"/>
          <w:color w:val="000000" w:themeColor="text1"/>
        </w:rPr>
        <w:t xml:space="preserve"> butelkę nawilżacza o pojemności 300 ml kompatybilną z oferowanym dozownikiem</w:t>
      </w:r>
      <w:r w:rsidR="00DA27EF">
        <w:rPr>
          <w:rFonts w:asciiTheme="minorHAnsi" w:hAnsiTheme="minorHAnsi" w:cstheme="minorHAnsi"/>
          <w:color w:val="000000" w:themeColor="text1"/>
        </w:rPr>
        <w:t>.</w:t>
      </w:r>
    </w:p>
    <w:p w:rsidR="001315C3" w:rsidRDefault="001315C3" w:rsidP="001315C3">
      <w:pPr>
        <w:rPr>
          <w:rFonts w:asciiTheme="minorHAnsi" w:hAnsiTheme="minorHAnsi" w:cstheme="minorHAnsi"/>
          <w:color w:val="000000" w:themeColor="text1"/>
        </w:rPr>
      </w:pPr>
    </w:p>
    <w:p w:rsidR="001315C3" w:rsidRPr="001315C3" w:rsidRDefault="001315C3" w:rsidP="001315C3">
      <w:pPr>
        <w:rPr>
          <w:rFonts w:asciiTheme="minorHAnsi" w:hAnsiTheme="minorHAnsi" w:cstheme="minorHAnsi"/>
          <w:color w:val="000000" w:themeColor="text1"/>
        </w:rPr>
      </w:pPr>
    </w:p>
    <w:p w:rsidR="007673CD" w:rsidRPr="00200F98" w:rsidRDefault="00C9726C" w:rsidP="0086066B">
      <w:pPr>
        <w:spacing w:after="0" w:line="240" w:lineRule="auto"/>
        <w:jc w:val="both"/>
        <w:rPr>
          <w:rFonts w:asciiTheme="minorHAnsi" w:hAnsiTheme="minorHAnsi" w:cstheme="minorHAnsi"/>
          <w:color w:val="000000" w:themeColor="text1"/>
          <w:shd w:val="clear" w:color="auto" w:fill="FFFFFF"/>
        </w:rPr>
      </w:pPr>
      <w:r w:rsidRPr="00200F98">
        <w:rPr>
          <w:rFonts w:asciiTheme="minorHAnsi" w:hAnsiTheme="minorHAnsi" w:cstheme="minorHAnsi"/>
          <w:color w:val="000000" w:themeColor="text1"/>
        </w:rPr>
        <w:t>W</w:t>
      </w:r>
      <w:r w:rsidR="00200F98">
        <w:rPr>
          <w:rFonts w:asciiTheme="minorHAnsi" w:hAnsiTheme="minorHAnsi" w:cstheme="minorHAnsi"/>
          <w:color w:val="000000" w:themeColor="text1"/>
        </w:rPr>
        <w:t>ielkopolskie Centrum Pulmonologii i T</w:t>
      </w:r>
      <w:r w:rsidR="001430DA" w:rsidRPr="00200F98">
        <w:rPr>
          <w:rFonts w:asciiTheme="minorHAnsi" w:hAnsiTheme="minorHAnsi" w:cstheme="minorHAnsi"/>
          <w:color w:val="000000" w:themeColor="text1"/>
        </w:rPr>
        <w:t xml:space="preserve">orakochirurgii </w:t>
      </w:r>
      <w:r w:rsidR="00200F98" w:rsidRPr="00200F98">
        <w:rPr>
          <w:rFonts w:asciiTheme="minorHAnsi" w:hAnsiTheme="minorHAnsi" w:cstheme="minorHAnsi"/>
          <w:color w:val="000000" w:themeColor="text1"/>
        </w:rPr>
        <w:t xml:space="preserve">SP ZOZ </w:t>
      </w:r>
      <w:r w:rsidR="001430DA" w:rsidRPr="00200F98">
        <w:rPr>
          <w:rFonts w:asciiTheme="minorHAnsi" w:hAnsiTheme="minorHAnsi" w:cstheme="minorHAnsi"/>
          <w:color w:val="000000" w:themeColor="text1"/>
        </w:rPr>
        <w:t xml:space="preserve">działając na podstawie art. 137 ust. </w:t>
      </w:r>
      <w:r w:rsidR="001430DA" w:rsidRPr="00200F98">
        <w:rPr>
          <w:rFonts w:asciiTheme="minorHAnsi" w:hAnsiTheme="minorHAnsi" w:cstheme="minorHAnsi"/>
          <w:color w:val="000000" w:themeColor="text1"/>
          <w:shd w:val="clear" w:color="auto" w:fill="FFFFFF"/>
        </w:rPr>
        <w:t>6</w:t>
      </w:r>
      <w:r w:rsidR="001430DA" w:rsidRPr="00200F98">
        <w:rPr>
          <w:rFonts w:asciiTheme="minorHAnsi" w:hAnsiTheme="minorHAnsi" w:cstheme="minorHAnsi"/>
          <w:color w:val="000000" w:themeColor="text1"/>
        </w:rPr>
        <w:t xml:space="preserve"> ustawy prawo zamówień publicznych z dnia </w:t>
      </w:r>
      <w:r w:rsidR="001430DA" w:rsidRPr="00200F98">
        <w:rPr>
          <w:rFonts w:asciiTheme="minorHAnsi" w:hAnsiTheme="minorHAnsi" w:cstheme="minorHAnsi"/>
          <w:color w:val="000000" w:themeColor="text1"/>
          <w:lang w:eastAsia="pl-PL"/>
        </w:rPr>
        <w:t>11 września 2019r</w:t>
      </w:r>
      <w:r w:rsidR="001430DA" w:rsidRPr="00200F98">
        <w:rPr>
          <w:rFonts w:asciiTheme="minorHAnsi" w:hAnsiTheme="minorHAnsi" w:cstheme="minorHAnsi"/>
          <w:color w:val="000000" w:themeColor="text1"/>
        </w:rPr>
        <w:t>. (</w:t>
      </w:r>
      <w:proofErr w:type="spellStart"/>
      <w:r w:rsidR="001430DA" w:rsidRPr="00200F98">
        <w:rPr>
          <w:rFonts w:asciiTheme="minorHAnsi" w:hAnsiTheme="minorHAnsi" w:cstheme="minorHAnsi"/>
          <w:color w:val="000000" w:themeColor="text1"/>
        </w:rPr>
        <w:t>t.j</w:t>
      </w:r>
      <w:proofErr w:type="spellEnd"/>
      <w:r w:rsidR="001430DA" w:rsidRPr="00200F98">
        <w:rPr>
          <w:rFonts w:asciiTheme="minorHAnsi" w:eastAsia="Times New Roman" w:hAnsiTheme="minorHAnsi" w:cstheme="minorHAnsi"/>
          <w:color w:val="000000" w:themeColor="text1"/>
          <w:lang w:eastAsia="pl-PL"/>
        </w:rPr>
        <w:t xml:space="preserve"> z 2019r. poz. 2019 ze zm.</w:t>
      </w:r>
      <w:r w:rsidR="001430DA" w:rsidRPr="00200F98">
        <w:rPr>
          <w:rFonts w:asciiTheme="minorHAnsi" w:hAnsiTheme="minorHAnsi" w:cstheme="minorHAnsi"/>
          <w:color w:val="000000" w:themeColor="text1"/>
        </w:rPr>
        <w:t xml:space="preserve">) </w:t>
      </w:r>
      <w:r w:rsidR="001430DA" w:rsidRPr="00200F98">
        <w:rPr>
          <w:rFonts w:asciiTheme="minorHAnsi" w:eastAsia="Times New Roman" w:hAnsiTheme="minorHAnsi" w:cstheme="minorHAnsi"/>
          <w:color w:val="000000" w:themeColor="text1"/>
        </w:rPr>
        <w:t xml:space="preserve">przedłuża terminy </w:t>
      </w:r>
      <w:r w:rsidR="00716ADB">
        <w:rPr>
          <w:rFonts w:asciiTheme="minorHAnsi" w:eastAsia="Times New Roman" w:hAnsiTheme="minorHAnsi" w:cstheme="minorHAnsi"/>
          <w:color w:val="000000" w:themeColor="text1"/>
        </w:rPr>
        <w:t xml:space="preserve">składania i otwarcia ofert do </w:t>
      </w:r>
      <w:r w:rsidR="00F959DA" w:rsidRPr="00CC12EB">
        <w:rPr>
          <w:rFonts w:asciiTheme="minorHAnsi" w:eastAsia="Times New Roman" w:hAnsiTheme="minorHAnsi" w:cstheme="minorHAnsi"/>
          <w:color w:val="000000" w:themeColor="text1"/>
          <w:highlight w:val="yellow"/>
        </w:rPr>
        <w:t>17</w:t>
      </w:r>
      <w:r w:rsidR="00716ADB" w:rsidRPr="00CC12EB">
        <w:rPr>
          <w:rFonts w:asciiTheme="minorHAnsi" w:eastAsia="Times New Roman" w:hAnsiTheme="minorHAnsi" w:cstheme="minorHAnsi"/>
          <w:color w:val="000000" w:themeColor="text1"/>
          <w:highlight w:val="yellow"/>
        </w:rPr>
        <w:t>.02</w:t>
      </w:r>
      <w:r w:rsidR="00BB1B88" w:rsidRPr="00716ADB">
        <w:rPr>
          <w:rFonts w:asciiTheme="minorHAnsi" w:eastAsia="Times New Roman" w:hAnsiTheme="minorHAnsi" w:cstheme="minorHAnsi"/>
          <w:color w:val="000000" w:themeColor="text1"/>
          <w:highlight w:val="yellow"/>
        </w:rPr>
        <w:t>.2022</w:t>
      </w:r>
      <w:r w:rsidR="001430DA" w:rsidRPr="00716ADB">
        <w:rPr>
          <w:rFonts w:asciiTheme="minorHAnsi" w:eastAsia="Times New Roman" w:hAnsiTheme="minorHAnsi" w:cstheme="minorHAnsi"/>
          <w:color w:val="000000" w:themeColor="text1"/>
          <w:highlight w:val="yellow"/>
        </w:rPr>
        <w:t xml:space="preserve"> roku</w:t>
      </w:r>
      <w:r w:rsidR="001430DA" w:rsidRPr="00200F98">
        <w:rPr>
          <w:rFonts w:asciiTheme="minorHAnsi" w:eastAsia="Times New Roman" w:hAnsiTheme="minorHAnsi" w:cstheme="minorHAnsi"/>
          <w:color w:val="000000" w:themeColor="text1"/>
        </w:rPr>
        <w:t>.</w:t>
      </w:r>
    </w:p>
    <w:p w:rsidR="00200F98" w:rsidRDefault="00200F98" w:rsidP="0086066B">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G</w:t>
      </w:r>
      <w:r w:rsidR="001430DA" w:rsidRPr="00200F98">
        <w:rPr>
          <w:rFonts w:asciiTheme="minorHAnsi" w:hAnsiTheme="minorHAnsi" w:cstheme="minorHAnsi"/>
          <w:color w:val="000000" w:themeColor="text1"/>
        </w:rPr>
        <w:t>odziny składania i otwarcia ofert pozostają bez zmian.</w:t>
      </w:r>
    </w:p>
    <w:p w:rsidR="00576E48" w:rsidRPr="00200F98" w:rsidRDefault="001430DA" w:rsidP="0086066B">
      <w:pPr>
        <w:spacing w:after="0" w:line="240" w:lineRule="auto"/>
        <w:jc w:val="both"/>
        <w:rPr>
          <w:rFonts w:asciiTheme="minorHAnsi" w:eastAsia="Times New Roman" w:hAnsiTheme="minorHAnsi" w:cstheme="minorHAnsi"/>
          <w:color w:val="000000" w:themeColor="text1"/>
          <w:lang w:eastAsia="pl-PL"/>
        </w:rPr>
      </w:pPr>
      <w:r w:rsidRPr="00200F98">
        <w:rPr>
          <w:rFonts w:asciiTheme="minorHAnsi" w:eastAsia="Times New Roman" w:hAnsiTheme="minorHAnsi" w:cstheme="minorHAnsi"/>
          <w:color w:val="000000" w:themeColor="text1"/>
          <w:lang w:eastAsia="pl-PL"/>
        </w:rPr>
        <w:t xml:space="preserve"> </w:t>
      </w:r>
    </w:p>
    <w:p w:rsidR="00382EA3" w:rsidRPr="00200F98" w:rsidRDefault="00200F98" w:rsidP="0086066B">
      <w:pPr>
        <w:spacing w:after="0" w:line="240" w:lineRule="auto"/>
        <w:jc w:val="both"/>
        <w:rPr>
          <w:rFonts w:asciiTheme="minorHAnsi" w:hAnsiTheme="minorHAnsi" w:cstheme="minorHAnsi"/>
          <w:color w:val="000000" w:themeColor="text1"/>
        </w:rPr>
      </w:pPr>
      <w:r>
        <w:rPr>
          <w:rFonts w:asciiTheme="minorHAnsi" w:eastAsia="Times New Roman" w:hAnsiTheme="minorHAnsi" w:cstheme="minorHAnsi"/>
          <w:color w:val="000000" w:themeColor="text1"/>
          <w:lang w:eastAsia="pl-PL"/>
        </w:rPr>
        <w:t>J</w:t>
      </w:r>
      <w:r w:rsidR="001430DA" w:rsidRPr="00200F98">
        <w:rPr>
          <w:rFonts w:asciiTheme="minorHAnsi" w:eastAsia="Times New Roman" w:hAnsiTheme="minorHAnsi" w:cstheme="minorHAnsi"/>
          <w:color w:val="000000" w:themeColor="text1"/>
          <w:lang w:eastAsia="pl-PL"/>
        </w:rPr>
        <w:t>ednocześnie</w:t>
      </w:r>
      <w:r>
        <w:rPr>
          <w:rFonts w:asciiTheme="minorHAnsi" w:eastAsia="Times New Roman" w:hAnsiTheme="minorHAnsi" w:cstheme="minorHAnsi"/>
          <w:color w:val="000000" w:themeColor="text1"/>
          <w:lang w:eastAsia="pl-PL"/>
        </w:rPr>
        <w:t>,</w:t>
      </w:r>
      <w:r w:rsidR="001430DA" w:rsidRPr="00200F98">
        <w:rPr>
          <w:rFonts w:asciiTheme="minorHAnsi" w:eastAsia="Times New Roman" w:hAnsiTheme="minorHAnsi" w:cstheme="minorHAnsi"/>
          <w:color w:val="000000" w:themeColor="text1"/>
          <w:lang w:eastAsia="pl-PL"/>
        </w:rPr>
        <w:t xml:space="preserve"> zamawiający przedłuża </w:t>
      </w:r>
      <w:r w:rsidR="00ED5BE1">
        <w:rPr>
          <w:rFonts w:asciiTheme="minorHAnsi" w:eastAsia="Times New Roman" w:hAnsiTheme="minorHAnsi" w:cstheme="minorHAnsi"/>
          <w:color w:val="000000" w:themeColor="text1"/>
          <w:lang w:eastAsia="pl-PL"/>
        </w:rPr>
        <w:t xml:space="preserve">termin związania z </w:t>
      </w:r>
      <w:r w:rsidR="00ED5BE1" w:rsidRPr="001D0D46">
        <w:rPr>
          <w:rFonts w:asciiTheme="minorHAnsi" w:eastAsia="Times New Roman" w:hAnsiTheme="minorHAnsi" w:cstheme="minorHAnsi"/>
          <w:color w:val="000000" w:themeColor="text1"/>
          <w:lang w:eastAsia="pl-PL"/>
        </w:rPr>
        <w:t xml:space="preserve">ofertą do  </w:t>
      </w:r>
      <w:r w:rsidR="00DE1B6B">
        <w:rPr>
          <w:rFonts w:asciiTheme="minorHAnsi" w:eastAsia="Times New Roman" w:hAnsiTheme="minorHAnsi" w:cstheme="minorHAnsi"/>
          <w:color w:val="000000" w:themeColor="text1"/>
          <w:highlight w:val="yellow"/>
          <w:lang w:eastAsia="pl-PL"/>
        </w:rPr>
        <w:t>17</w:t>
      </w:r>
      <w:r w:rsidR="00ED5BE1" w:rsidRPr="00716ADB">
        <w:rPr>
          <w:rFonts w:asciiTheme="minorHAnsi" w:eastAsia="Times New Roman" w:hAnsiTheme="minorHAnsi" w:cstheme="minorHAnsi"/>
          <w:color w:val="000000" w:themeColor="text1"/>
          <w:highlight w:val="yellow"/>
          <w:lang w:eastAsia="pl-PL"/>
        </w:rPr>
        <w:t>.0</w:t>
      </w:r>
      <w:r w:rsidR="006E0258">
        <w:rPr>
          <w:rFonts w:asciiTheme="minorHAnsi" w:eastAsia="Times New Roman" w:hAnsiTheme="minorHAnsi" w:cstheme="minorHAnsi"/>
          <w:color w:val="000000" w:themeColor="text1"/>
          <w:highlight w:val="yellow"/>
          <w:lang w:eastAsia="pl-PL"/>
        </w:rPr>
        <w:t>5</w:t>
      </w:r>
      <w:r w:rsidR="00ED5BE1" w:rsidRPr="00716ADB">
        <w:rPr>
          <w:rFonts w:asciiTheme="minorHAnsi" w:eastAsia="Times New Roman" w:hAnsiTheme="minorHAnsi" w:cstheme="minorHAnsi"/>
          <w:color w:val="000000" w:themeColor="text1"/>
          <w:highlight w:val="yellow"/>
          <w:lang w:eastAsia="pl-PL"/>
        </w:rPr>
        <w:t>.2022</w:t>
      </w:r>
      <w:r w:rsidR="001430DA" w:rsidRPr="00716ADB">
        <w:rPr>
          <w:rFonts w:asciiTheme="minorHAnsi" w:eastAsia="Times New Roman" w:hAnsiTheme="minorHAnsi" w:cstheme="minorHAnsi"/>
          <w:color w:val="000000" w:themeColor="text1"/>
          <w:highlight w:val="yellow"/>
          <w:lang w:eastAsia="pl-PL"/>
        </w:rPr>
        <w:t xml:space="preserve"> roku</w:t>
      </w:r>
      <w:r w:rsidR="001430DA" w:rsidRPr="00200F98">
        <w:rPr>
          <w:rFonts w:asciiTheme="minorHAnsi" w:eastAsia="Times New Roman" w:hAnsiTheme="minorHAnsi" w:cstheme="minorHAnsi"/>
          <w:color w:val="000000" w:themeColor="text1"/>
          <w:lang w:eastAsia="pl-PL"/>
        </w:rPr>
        <w:t>.</w:t>
      </w:r>
    </w:p>
    <w:p w:rsidR="007673CD" w:rsidRPr="00597CD1" w:rsidRDefault="007673CD" w:rsidP="0086066B">
      <w:pPr>
        <w:spacing w:after="0" w:line="240" w:lineRule="auto"/>
        <w:jc w:val="both"/>
        <w:rPr>
          <w:rFonts w:asciiTheme="minorHAnsi" w:hAnsiTheme="minorHAnsi" w:cstheme="minorHAnsi"/>
          <w:color w:val="000000" w:themeColor="text1"/>
        </w:rPr>
      </w:pPr>
    </w:p>
    <w:p w:rsidR="007F5CF4" w:rsidRPr="00597CD1" w:rsidRDefault="007F5CF4" w:rsidP="0086066B">
      <w:pPr>
        <w:spacing w:after="0" w:line="240" w:lineRule="auto"/>
        <w:jc w:val="both"/>
        <w:rPr>
          <w:rFonts w:asciiTheme="minorHAnsi" w:hAnsiTheme="minorHAnsi" w:cstheme="minorHAnsi"/>
          <w:color w:val="000000" w:themeColor="text1"/>
        </w:rPr>
      </w:pPr>
    </w:p>
    <w:sectPr w:rsidR="007F5CF4" w:rsidRPr="00597CD1" w:rsidSect="00C3579C">
      <w:headerReference w:type="default" r:id="rId24"/>
      <w:footerReference w:type="default" r:id="rId25"/>
      <w:pgSz w:w="11906" w:h="16838" w:code="9"/>
      <w:pgMar w:top="1985" w:right="1418" w:bottom="2835"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6E3" w:rsidRDefault="005046E3" w:rsidP="00F92ECB">
      <w:pPr>
        <w:spacing w:after="0" w:line="240" w:lineRule="auto"/>
      </w:pPr>
      <w:r>
        <w:separator/>
      </w:r>
    </w:p>
  </w:endnote>
  <w:endnote w:type="continuationSeparator" w:id="0">
    <w:p w:rsidR="005046E3" w:rsidRDefault="005046E3"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Bold">
    <w:altName w:val="Calibri"/>
    <w:panose1 w:val="00000000000000000000"/>
    <w:charset w:val="EE"/>
    <w:family w:val="auto"/>
    <w:notTrueType/>
    <w:pitch w:val="default"/>
    <w:sig w:usb0="00000005" w:usb1="00000000" w:usb2="00000000" w:usb3="00000000" w:csb0="00000002" w:csb1="00000000"/>
  </w:font>
  <w:font w:name="CIDFont+F1">
    <w:altName w:val="Times New Roman"/>
    <w:panose1 w:val="00000000000000000000"/>
    <w:charset w:val="EE"/>
    <w:family w:val="auto"/>
    <w:notTrueType/>
    <w:pitch w:val="default"/>
    <w:sig w:usb0="00000005" w:usb1="00000000" w:usb2="00000000" w:usb3="00000000" w:csb0="00000002" w:csb1="00000000"/>
  </w:font>
  <w:font w:name="Yu Gothic UI">
    <w:altName w:val="Yu Gothic UI"/>
    <w:panose1 w:val="020B05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IDFont+F3">
    <w:altName w:val="Times New Roman"/>
    <w:panose1 w:val="00000000000000000000"/>
    <w:charset w:val="EE"/>
    <w:family w:val="auto"/>
    <w:notTrueType/>
    <w:pitch w:val="default"/>
    <w:sig w:usb0="00000005" w:usb1="00000000" w:usb2="00000000" w:usb3="00000000" w:csb0="00000002" w:csb1="00000000"/>
  </w:font>
  <w:font w:name="CIDFont+F5">
    <w:altName w:val="Times New Roman"/>
    <w:panose1 w:val="00000000000000000000"/>
    <w:charset w:val="EE"/>
    <w:family w:val="auto"/>
    <w:notTrueType/>
    <w:pitch w:val="default"/>
    <w:sig w:usb0="00000005" w:usb1="00000000" w:usb2="00000000" w:usb3="00000000" w:csb0="00000002" w:csb1="00000000"/>
  </w:font>
  <w:font w:name="Roboto-Regular">
    <w:altName w:val="Yu Gothic"/>
    <w:panose1 w:val="00000000000000000000"/>
    <w:charset w:val="80"/>
    <w:family w:val="auto"/>
    <w:notTrueType/>
    <w:pitch w:val="default"/>
    <w:sig w:usb0="00000001" w:usb1="08070000" w:usb2="00000010" w:usb3="00000000" w:csb0="00020000" w:csb1="00000000"/>
  </w:font>
  <w:font w:name="PT San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6E3" w:rsidRDefault="005046E3">
    <w:pPr>
      <w:pStyle w:val="Stopka"/>
    </w:pPr>
    <w:r>
      <w:fldChar w:fldCharType="begin"/>
    </w:r>
    <w:r>
      <w:instrText xml:space="preserve"> PAGE   \* MERGEFORMAT </w:instrText>
    </w:r>
    <w:r>
      <w:fldChar w:fldCharType="separate"/>
    </w:r>
    <w:r w:rsidR="009C4F62">
      <w:rPr>
        <w:noProof/>
      </w:rPr>
      <w:t>36</w:t>
    </w:r>
    <w:r>
      <w:rPr>
        <w:noProof/>
      </w:rPr>
      <w:fldChar w:fldCharType="end"/>
    </w:r>
    <w:r>
      <w:rPr>
        <w:noProof/>
        <w:lang w:val="en-GB" w:eastAsia="en-GB"/>
      </w:rPr>
      <w:drawing>
        <wp:anchor distT="0" distB="0" distL="114300" distR="114300" simplePos="0" relativeHeight="251660288" behindDoc="1" locked="0" layoutInCell="1" allowOverlap="1" wp14:anchorId="32100578" wp14:editId="2BAE9A25">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6E3" w:rsidRDefault="005046E3" w:rsidP="00F92ECB">
      <w:pPr>
        <w:spacing w:after="0" w:line="240" w:lineRule="auto"/>
      </w:pPr>
      <w:r>
        <w:separator/>
      </w:r>
    </w:p>
  </w:footnote>
  <w:footnote w:type="continuationSeparator" w:id="0">
    <w:p w:rsidR="005046E3" w:rsidRDefault="005046E3"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6E3" w:rsidRDefault="005046E3">
    <w:pPr>
      <w:pStyle w:val="Nagwek"/>
    </w:pPr>
    <w:r>
      <w:rPr>
        <w:noProof/>
        <w:lang w:val="en-GB" w:eastAsia="en-GB"/>
      </w:rPr>
      <w:drawing>
        <wp:anchor distT="0" distB="0" distL="114300" distR="114300" simplePos="0" relativeHeight="251659264" behindDoc="1" locked="0" layoutInCell="1" allowOverlap="1" wp14:anchorId="283762C2" wp14:editId="6FD4814B">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D38"/>
    <w:multiLevelType w:val="multilevel"/>
    <w:tmpl w:val="DA988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C5B120D"/>
    <w:multiLevelType w:val="hybridMultilevel"/>
    <w:tmpl w:val="5AA02EE0"/>
    <w:lvl w:ilvl="0" w:tplc="CF684DE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E87560B"/>
    <w:multiLevelType w:val="multilevel"/>
    <w:tmpl w:val="434AE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1D10EC5"/>
    <w:multiLevelType w:val="hybridMultilevel"/>
    <w:tmpl w:val="A2CC1F92"/>
    <w:lvl w:ilvl="0" w:tplc="E4B8FA22">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F60AB3"/>
    <w:multiLevelType w:val="hybridMultilevel"/>
    <w:tmpl w:val="4A1443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22CD4C7C"/>
    <w:multiLevelType w:val="hybridMultilevel"/>
    <w:tmpl w:val="3586AAF2"/>
    <w:lvl w:ilvl="0" w:tplc="AA2E210A">
      <w:start w:val="1"/>
      <w:numFmt w:val="decimal"/>
      <w:lvlText w:val="%1."/>
      <w:lvlJc w:val="left"/>
      <w:pPr>
        <w:ind w:left="720" w:hanging="360"/>
      </w:pPr>
      <w:rPr>
        <w:rFonts w:ascii="Tahoma" w:eastAsia="Times New Roman" w:hAnsi="Tahoma" w:cs="Tahoma"/>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72F7D06"/>
    <w:multiLevelType w:val="hybridMultilevel"/>
    <w:tmpl w:val="332EC7EA"/>
    <w:lvl w:ilvl="0" w:tplc="D0FABBAE">
      <w:start w:val="1"/>
      <w:numFmt w:val="decimal"/>
      <w:lvlText w:val="%1."/>
      <w:lvlJc w:val="left"/>
      <w:pPr>
        <w:ind w:left="785" w:hanging="360"/>
      </w:pPr>
    </w:lvl>
    <w:lvl w:ilvl="1" w:tplc="04150019">
      <w:start w:val="1"/>
      <w:numFmt w:val="decimal"/>
      <w:lvlText w:val="%2."/>
      <w:lvlJc w:val="left"/>
      <w:pPr>
        <w:tabs>
          <w:tab w:val="num" w:pos="1505"/>
        </w:tabs>
        <w:ind w:left="1505" w:hanging="360"/>
      </w:pPr>
    </w:lvl>
    <w:lvl w:ilvl="2" w:tplc="0415001B">
      <w:start w:val="1"/>
      <w:numFmt w:val="decimal"/>
      <w:lvlText w:val="%3."/>
      <w:lvlJc w:val="left"/>
      <w:pPr>
        <w:tabs>
          <w:tab w:val="num" w:pos="2225"/>
        </w:tabs>
        <w:ind w:left="2225" w:hanging="360"/>
      </w:pPr>
    </w:lvl>
    <w:lvl w:ilvl="3" w:tplc="0415000F">
      <w:start w:val="1"/>
      <w:numFmt w:val="decimal"/>
      <w:lvlText w:val="%4."/>
      <w:lvlJc w:val="left"/>
      <w:pPr>
        <w:tabs>
          <w:tab w:val="num" w:pos="2945"/>
        </w:tabs>
        <w:ind w:left="2945" w:hanging="360"/>
      </w:pPr>
    </w:lvl>
    <w:lvl w:ilvl="4" w:tplc="04150019">
      <w:start w:val="1"/>
      <w:numFmt w:val="decimal"/>
      <w:lvlText w:val="%5."/>
      <w:lvlJc w:val="left"/>
      <w:pPr>
        <w:tabs>
          <w:tab w:val="num" w:pos="3665"/>
        </w:tabs>
        <w:ind w:left="3665" w:hanging="360"/>
      </w:pPr>
    </w:lvl>
    <w:lvl w:ilvl="5" w:tplc="0415001B">
      <w:start w:val="1"/>
      <w:numFmt w:val="decimal"/>
      <w:lvlText w:val="%6."/>
      <w:lvlJc w:val="left"/>
      <w:pPr>
        <w:tabs>
          <w:tab w:val="num" w:pos="4385"/>
        </w:tabs>
        <w:ind w:left="4385" w:hanging="360"/>
      </w:pPr>
    </w:lvl>
    <w:lvl w:ilvl="6" w:tplc="0415000F">
      <w:start w:val="1"/>
      <w:numFmt w:val="decimal"/>
      <w:lvlText w:val="%7."/>
      <w:lvlJc w:val="left"/>
      <w:pPr>
        <w:tabs>
          <w:tab w:val="num" w:pos="5105"/>
        </w:tabs>
        <w:ind w:left="5105" w:hanging="360"/>
      </w:pPr>
    </w:lvl>
    <w:lvl w:ilvl="7" w:tplc="04150019">
      <w:start w:val="1"/>
      <w:numFmt w:val="decimal"/>
      <w:lvlText w:val="%8."/>
      <w:lvlJc w:val="left"/>
      <w:pPr>
        <w:tabs>
          <w:tab w:val="num" w:pos="5825"/>
        </w:tabs>
        <w:ind w:left="5825" w:hanging="360"/>
      </w:pPr>
    </w:lvl>
    <w:lvl w:ilvl="8" w:tplc="0415001B">
      <w:start w:val="1"/>
      <w:numFmt w:val="decimal"/>
      <w:lvlText w:val="%9."/>
      <w:lvlJc w:val="left"/>
      <w:pPr>
        <w:tabs>
          <w:tab w:val="num" w:pos="6545"/>
        </w:tabs>
        <w:ind w:left="6545" w:hanging="360"/>
      </w:pPr>
    </w:lvl>
  </w:abstractNum>
  <w:abstractNum w:abstractNumId="7">
    <w:nsid w:val="293C0F55"/>
    <w:multiLevelType w:val="hybridMultilevel"/>
    <w:tmpl w:val="D31C9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D9100B"/>
    <w:multiLevelType w:val="hybridMultilevel"/>
    <w:tmpl w:val="B21ECDD2"/>
    <w:lvl w:ilvl="0" w:tplc="41DAD63A">
      <w:start w:val="1"/>
      <w:numFmt w:val="decimal"/>
      <w:lvlText w:val="%1."/>
      <w:lvlJc w:val="left"/>
      <w:pPr>
        <w:ind w:left="360" w:hanging="360"/>
      </w:pPr>
      <w:rPr>
        <w:rFonts w:cs="Times New Roman" w:hint="default"/>
        <w:b w:val="0"/>
        <w:color w:val="00000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51A7055"/>
    <w:multiLevelType w:val="multilevel"/>
    <w:tmpl w:val="60AAD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9052ADF"/>
    <w:multiLevelType w:val="hybridMultilevel"/>
    <w:tmpl w:val="FB2EC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B3653E"/>
    <w:multiLevelType w:val="multilevel"/>
    <w:tmpl w:val="AE825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4CD2ABF"/>
    <w:multiLevelType w:val="hybridMultilevel"/>
    <w:tmpl w:val="981CFA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80643F0"/>
    <w:multiLevelType w:val="hybridMultilevel"/>
    <w:tmpl w:val="B5FAB87C"/>
    <w:lvl w:ilvl="0" w:tplc="0BDC5BAA">
      <w:start w:val="1"/>
      <w:numFmt w:val="decimal"/>
      <w:lvlText w:val="%1."/>
      <w:lvlJc w:val="left"/>
      <w:pPr>
        <w:tabs>
          <w:tab w:val="num" w:pos="720"/>
        </w:tabs>
        <w:ind w:left="720" w:hanging="360"/>
      </w:pPr>
      <w:rPr>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9D70ACA"/>
    <w:multiLevelType w:val="multilevel"/>
    <w:tmpl w:val="2BA22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64D7127"/>
    <w:multiLevelType w:val="hybridMultilevel"/>
    <w:tmpl w:val="BD54D818"/>
    <w:lvl w:ilvl="0" w:tplc="990288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5C30A0A"/>
    <w:multiLevelType w:val="hybridMultilevel"/>
    <w:tmpl w:val="B5B8F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B2F0CD7"/>
    <w:multiLevelType w:val="multilevel"/>
    <w:tmpl w:val="79BE0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5"/>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7"/>
  </w:num>
  <w:num w:numId="9">
    <w:abstractNumId w:val="14"/>
  </w:num>
  <w:num w:numId="10">
    <w:abstractNumId w:val="9"/>
  </w:num>
  <w:num w:numId="11">
    <w:abstractNumId w:val="17"/>
  </w:num>
  <w:num w:numId="12">
    <w:abstractNumId w:val="0"/>
  </w:num>
  <w:num w:numId="13">
    <w:abstractNumId w:val="2"/>
  </w:num>
  <w:num w:numId="14">
    <w:abstractNumId w:val="11"/>
  </w:num>
  <w:num w:numId="15">
    <w:abstractNumId w:val="1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3"/>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
  <w:rsids>
    <w:rsidRoot w:val="00382AA3"/>
    <w:rsid w:val="0000206C"/>
    <w:rsid w:val="0000780D"/>
    <w:rsid w:val="00007AC8"/>
    <w:rsid w:val="00007AE9"/>
    <w:rsid w:val="000104DB"/>
    <w:rsid w:val="000112CC"/>
    <w:rsid w:val="00011BE4"/>
    <w:rsid w:val="0001526C"/>
    <w:rsid w:val="00017C83"/>
    <w:rsid w:val="00020A66"/>
    <w:rsid w:val="00020AA1"/>
    <w:rsid w:val="000224C8"/>
    <w:rsid w:val="000231ED"/>
    <w:rsid w:val="0002539F"/>
    <w:rsid w:val="000254A8"/>
    <w:rsid w:val="00030C84"/>
    <w:rsid w:val="000311EF"/>
    <w:rsid w:val="00031BB6"/>
    <w:rsid w:val="00037C45"/>
    <w:rsid w:val="00043E4B"/>
    <w:rsid w:val="00044FC3"/>
    <w:rsid w:val="0005325F"/>
    <w:rsid w:val="000546BB"/>
    <w:rsid w:val="00056647"/>
    <w:rsid w:val="0006108C"/>
    <w:rsid w:val="000620B9"/>
    <w:rsid w:val="00062532"/>
    <w:rsid w:val="000629FE"/>
    <w:rsid w:val="00062A49"/>
    <w:rsid w:val="00063CB9"/>
    <w:rsid w:val="00063EA4"/>
    <w:rsid w:val="0006550E"/>
    <w:rsid w:val="00065D39"/>
    <w:rsid w:val="00066227"/>
    <w:rsid w:val="000674B1"/>
    <w:rsid w:val="00067CB1"/>
    <w:rsid w:val="00071C01"/>
    <w:rsid w:val="00072238"/>
    <w:rsid w:val="00074219"/>
    <w:rsid w:val="000805EE"/>
    <w:rsid w:val="00081A4A"/>
    <w:rsid w:val="0008241C"/>
    <w:rsid w:val="000853A8"/>
    <w:rsid w:val="00085CEB"/>
    <w:rsid w:val="00086E12"/>
    <w:rsid w:val="00087938"/>
    <w:rsid w:val="00087AA5"/>
    <w:rsid w:val="00091BA2"/>
    <w:rsid w:val="00092B24"/>
    <w:rsid w:val="0009386E"/>
    <w:rsid w:val="00093F73"/>
    <w:rsid w:val="00094AB6"/>
    <w:rsid w:val="00096EFB"/>
    <w:rsid w:val="00097317"/>
    <w:rsid w:val="000975F5"/>
    <w:rsid w:val="000A0BE4"/>
    <w:rsid w:val="000A22FA"/>
    <w:rsid w:val="000A3635"/>
    <w:rsid w:val="000A3C6F"/>
    <w:rsid w:val="000A50CA"/>
    <w:rsid w:val="000B09FC"/>
    <w:rsid w:val="000B1259"/>
    <w:rsid w:val="000B2608"/>
    <w:rsid w:val="000B2F9D"/>
    <w:rsid w:val="000B3D47"/>
    <w:rsid w:val="000B50FA"/>
    <w:rsid w:val="000B6C03"/>
    <w:rsid w:val="000B7A71"/>
    <w:rsid w:val="000C3DB9"/>
    <w:rsid w:val="000D0B29"/>
    <w:rsid w:val="000D1576"/>
    <w:rsid w:val="000D3504"/>
    <w:rsid w:val="000D5BC8"/>
    <w:rsid w:val="000D6AAA"/>
    <w:rsid w:val="000E00D2"/>
    <w:rsid w:val="000E068B"/>
    <w:rsid w:val="000E2496"/>
    <w:rsid w:val="000E2B31"/>
    <w:rsid w:val="000E4E3B"/>
    <w:rsid w:val="000E76D6"/>
    <w:rsid w:val="000E7B84"/>
    <w:rsid w:val="000F081C"/>
    <w:rsid w:val="000F24E5"/>
    <w:rsid w:val="000F2557"/>
    <w:rsid w:val="000F3547"/>
    <w:rsid w:val="000F7728"/>
    <w:rsid w:val="001013BE"/>
    <w:rsid w:val="00102A9D"/>
    <w:rsid w:val="001047AC"/>
    <w:rsid w:val="00104E1A"/>
    <w:rsid w:val="001100BA"/>
    <w:rsid w:val="00110B53"/>
    <w:rsid w:val="001113FD"/>
    <w:rsid w:val="00115177"/>
    <w:rsid w:val="001173B5"/>
    <w:rsid w:val="00117DEE"/>
    <w:rsid w:val="00126D16"/>
    <w:rsid w:val="0012744C"/>
    <w:rsid w:val="001315C3"/>
    <w:rsid w:val="00131BD9"/>
    <w:rsid w:val="00131D27"/>
    <w:rsid w:val="00131DC1"/>
    <w:rsid w:val="0013608D"/>
    <w:rsid w:val="00136782"/>
    <w:rsid w:val="00137533"/>
    <w:rsid w:val="00140F4E"/>
    <w:rsid w:val="001416FE"/>
    <w:rsid w:val="001430DA"/>
    <w:rsid w:val="001430EA"/>
    <w:rsid w:val="001436E9"/>
    <w:rsid w:val="0014509D"/>
    <w:rsid w:val="0014731F"/>
    <w:rsid w:val="00150679"/>
    <w:rsid w:val="00152524"/>
    <w:rsid w:val="00154260"/>
    <w:rsid w:val="0015538F"/>
    <w:rsid w:val="00157183"/>
    <w:rsid w:val="00160647"/>
    <w:rsid w:val="001644EA"/>
    <w:rsid w:val="00166EC8"/>
    <w:rsid w:val="001714C4"/>
    <w:rsid w:val="00171537"/>
    <w:rsid w:val="001749E6"/>
    <w:rsid w:val="00174E12"/>
    <w:rsid w:val="001765F3"/>
    <w:rsid w:val="0018003F"/>
    <w:rsid w:val="00181650"/>
    <w:rsid w:val="0018422F"/>
    <w:rsid w:val="00184AE9"/>
    <w:rsid w:val="001860A5"/>
    <w:rsid w:val="00187ECB"/>
    <w:rsid w:val="00191275"/>
    <w:rsid w:val="0019381B"/>
    <w:rsid w:val="00193F25"/>
    <w:rsid w:val="00194CB7"/>
    <w:rsid w:val="0019747E"/>
    <w:rsid w:val="001A2F05"/>
    <w:rsid w:val="001A675E"/>
    <w:rsid w:val="001A7AB4"/>
    <w:rsid w:val="001B0649"/>
    <w:rsid w:val="001B1334"/>
    <w:rsid w:val="001B13F6"/>
    <w:rsid w:val="001B2976"/>
    <w:rsid w:val="001B4E86"/>
    <w:rsid w:val="001B78EC"/>
    <w:rsid w:val="001B7C7A"/>
    <w:rsid w:val="001C3D2B"/>
    <w:rsid w:val="001C45D7"/>
    <w:rsid w:val="001C79C5"/>
    <w:rsid w:val="001D0D46"/>
    <w:rsid w:val="001D35E9"/>
    <w:rsid w:val="001D3FEB"/>
    <w:rsid w:val="001D5679"/>
    <w:rsid w:val="001D5B3B"/>
    <w:rsid w:val="001D5D80"/>
    <w:rsid w:val="001D630B"/>
    <w:rsid w:val="001D7A2F"/>
    <w:rsid w:val="001E55BE"/>
    <w:rsid w:val="001E595C"/>
    <w:rsid w:val="001E5D19"/>
    <w:rsid w:val="001E6021"/>
    <w:rsid w:val="001F0DCB"/>
    <w:rsid w:val="001F144D"/>
    <w:rsid w:val="001F3D22"/>
    <w:rsid w:val="001F48C0"/>
    <w:rsid w:val="001F6644"/>
    <w:rsid w:val="001F7C71"/>
    <w:rsid w:val="00200F98"/>
    <w:rsid w:val="00201880"/>
    <w:rsid w:val="00202146"/>
    <w:rsid w:val="00202AF3"/>
    <w:rsid w:val="00207FA0"/>
    <w:rsid w:val="0021073C"/>
    <w:rsid w:val="00213153"/>
    <w:rsid w:val="00217832"/>
    <w:rsid w:val="0022004B"/>
    <w:rsid w:val="00220275"/>
    <w:rsid w:val="0022081F"/>
    <w:rsid w:val="00222218"/>
    <w:rsid w:val="00223398"/>
    <w:rsid w:val="002238D2"/>
    <w:rsid w:val="002238D6"/>
    <w:rsid w:val="00227E53"/>
    <w:rsid w:val="00227F64"/>
    <w:rsid w:val="00231512"/>
    <w:rsid w:val="00232DC1"/>
    <w:rsid w:val="00235AD3"/>
    <w:rsid w:val="00237393"/>
    <w:rsid w:val="00240B52"/>
    <w:rsid w:val="0024192D"/>
    <w:rsid w:val="00244138"/>
    <w:rsid w:val="002444B7"/>
    <w:rsid w:val="00246ED6"/>
    <w:rsid w:val="0024730D"/>
    <w:rsid w:val="002477D9"/>
    <w:rsid w:val="0024792B"/>
    <w:rsid w:val="00247CBF"/>
    <w:rsid w:val="0025268E"/>
    <w:rsid w:val="002540EC"/>
    <w:rsid w:val="00256A1F"/>
    <w:rsid w:val="002603B7"/>
    <w:rsid w:val="00260692"/>
    <w:rsid w:val="00260EA6"/>
    <w:rsid w:val="0026139F"/>
    <w:rsid w:val="00263BB0"/>
    <w:rsid w:val="002642A1"/>
    <w:rsid w:val="00264C55"/>
    <w:rsid w:val="0026596E"/>
    <w:rsid w:val="0026598B"/>
    <w:rsid w:val="00265CD8"/>
    <w:rsid w:val="002701A2"/>
    <w:rsid w:val="00270E5C"/>
    <w:rsid w:val="00271AE6"/>
    <w:rsid w:val="00273580"/>
    <w:rsid w:val="00275C4B"/>
    <w:rsid w:val="002763CD"/>
    <w:rsid w:val="0027691A"/>
    <w:rsid w:val="002808A9"/>
    <w:rsid w:val="00282A0E"/>
    <w:rsid w:val="002833A7"/>
    <w:rsid w:val="002859BB"/>
    <w:rsid w:val="002866A6"/>
    <w:rsid w:val="00293F49"/>
    <w:rsid w:val="00295BC9"/>
    <w:rsid w:val="002A04B0"/>
    <w:rsid w:val="002A0A8E"/>
    <w:rsid w:val="002A0EC4"/>
    <w:rsid w:val="002A4DA4"/>
    <w:rsid w:val="002A78A7"/>
    <w:rsid w:val="002B18AF"/>
    <w:rsid w:val="002B2987"/>
    <w:rsid w:val="002B3541"/>
    <w:rsid w:val="002B3600"/>
    <w:rsid w:val="002B4AD2"/>
    <w:rsid w:val="002B4D26"/>
    <w:rsid w:val="002B4E4A"/>
    <w:rsid w:val="002B4E93"/>
    <w:rsid w:val="002B57F1"/>
    <w:rsid w:val="002B65C0"/>
    <w:rsid w:val="002B6F4B"/>
    <w:rsid w:val="002B7088"/>
    <w:rsid w:val="002C43AE"/>
    <w:rsid w:val="002D1243"/>
    <w:rsid w:val="002D2581"/>
    <w:rsid w:val="002D2B23"/>
    <w:rsid w:val="002D2F53"/>
    <w:rsid w:val="002D4198"/>
    <w:rsid w:val="002D4864"/>
    <w:rsid w:val="002D4EF1"/>
    <w:rsid w:val="002D798E"/>
    <w:rsid w:val="002E0B08"/>
    <w:rsid w:val="002E0BF8"/>
    <w:rsid w:val="002E0DD2"/>
    <w:rsid w:val="002E3AFE"/>
    <w:rsid w:val="002E5348"/>
    <w:rsid w:val="002E5B55"/>
    <w:rsid w:val="002E7EE1"/>
    <w:rsid w:val="002F03CA"/>
    <w:rsid w:val="002F0BA9"/>
    <w:rsid w:val="002F5597"/>
    <w:rsid w:val="002F6515"/>
    <w:rsid w:val="002F6658"/>
    <w:rsid w:val="00300810"/>
    <w:rsid w:val="00303614"/>
    <w:rsid w:val="00306A38"/>
    <w:rsid w:val="00307C26"/>
    <w:rsid w:val="00307D8E"/>
    <w:rsid w:val="0031085A"/>
    <w:rsid w:val="003140A1"/>
    <w:rsid w:val="00317E18"/>
    <w:rsid w:val="00323A76"/>
    <w:rsid w:val="003243ED"/>
    <w:rsid w:val="00326837"/>
    <w:rsid w:val="0032754E"/>
    <w:rsid w:val="003319FD"/>
    <w:rsid w:val="00336465"/>
    <w:rsid w:val="003366EF"/>
    <w:rsid w:val="00336E34"/>
    <w:rsid w:val="00336F19"/>
    <w:rsid w:val="00341722"/>
    <w:rsid w:val="00343B95"/>
    <w:rsid w:val="003455EA"/>
    <w:rsid w:val="003470A3"/>
    <w:rsid w:val="00353A82"/>
    <w:rsid w:val="00353D44"/>
    <w:rsid w:val="00364C87"/>
    <w:rsid w:val="00367081"/>
    <w:rsid w:val="003701F5"/>
    <w:rsid w:val="00372D03"/>
    <w:rsid w:val="00374FB8"/>
    <w:rsid w:val="0037679C"/>
    <w:rsid w:val="00377213"/>
    <w:rsid w:val="003801EE"/>
    <w:rsid w:val="00380512"/>
    <w:rsid w:val="00380F4D"/>
    <w:rsid w:val="00381813"/>
    <w:rsid w:val="00382AA3"/>
    <w:rsid w:val="00382DB0"/>
    <w:rsid w:val="00382EA3"/>
    <w:rsid w:val="0038516E"/>
    <w:rsid w:val="00390D13"/>
    <w:rsid w:val="003917D2"/>
    <w:rsid w:val="00393CDC"/>
    <w:rsid w:val="0039575D"/>
    <w:rsid w:val="00395B98"/>
    <w:rsid w:val="00395E50"/>
    <w:rsid w:val="00396C74"/>
    <w:rsid w:val="003970D4"/>
    <w:rsid w:val="003A1DA1"/>
    <w:rsid w:val="003A2179"/>
    <w:rsid w:val="003A3372"/>
    <w:rsid w:val="003A39FF"/>
    <w:rsid w:val="003A6661"/>
    <w:rsid w:val="003A6EF2"/>
    <w:rsid w:val="003B6B95"/>
    <w:rsid w:val="003B7481"/>
    <w:rsid w:val="003C5C36"/>
    <w:rsid w:val="003D2DF9"/>
    <w:rsid w:val="003D364C"/>
    <w:rsid w:val="003D4D34"/>
    <w:rsid w:val="003D6B2B"/>
    <w:rsid w:val="003D7998"/>
    <w:rsid w:val="003E0693"/>
    <w:rsid w:val="003E43AB"/>
    <w:rsid w:val="003E47FA"/>
    <w:rsid w:val="003E5B75"/>
    <w:rsid w:val="003E65AC"/>
    <w:rsid w:val="003E6737"/>
    <w:rsid w:val="003E7582"/>
    <w:rsid w:val="003F07D9"/>
    <w:rsid w:val="003F306F"/>
    <w:rsid w:val="003F5EA9"/>
    <w:rsid w:val="003F64F8"/>
    <w:rsid w:val="003F698A"/>
    <w:rsid w:val="003F6D00"/>
    <w:rsid w:val="003F74B1"/>
    <w:rsid w:val="00401060"/>
    <w:rsid w:val="00401C35"/>
    <w:rsid w:val="00402B20"/>
    <w:rsid w:val="004033B0"/>
    <w:rsid w:val="00403742"/>
    <w:rsid w:val="00404747"/>
    <w:rsid w:val="00405F24"/>
    <w:rsid w:val="004119D6"/>
    <w:rsid w:val="00411AB9"/>
    <w:rsid w:val="00412D34"/>
    <w:rsid w:val="004130B8"/>
    <w:rsid w:val="00413460"/>
    <w:rsid w:val="004177B5"/>
    <w:rsid w:val="00422E1E"/>
    <w:rsid w:val="00423D31"/>
    <w:rsid w:val="00425073"/>
    <w:rsid w:val="00426597"/>
    <w:rsid w:val="00427243"/>
    <w:rsid w:val="00432538"/>
    <w:rsid w:val="00433A6A"/>
    <w:rsid w:val="00433B3F"/>
    <w:rsid w:val="00433FFB"/>
    <w:rsid w:val="00436DF5"/>
    <w:rsid w:val="00442FCD"/>
    <w:rsid w:val="004438E2"/>
    <w:rsid w:val="00444022"/>
    <w:rsid w:val="004442EE"/>
    <w:rsid w:val="004478B7"/>
    <w:rsid w:val="00447FF8"/>
    <w:rsid w:val="004539E2"/>
    <w:rsid w:val="004542BE"/>
    <w:rsid w:val="0045484E"/>
    <w:rsid w:val="00455CAC"/>
    <w:rsid w:val="00455E9B"/>
    <w:rsid w:val="00457E4B"/>
    <w:rsid w:val="00461912"/>
    <w:rsid w:val="00462AE8"/>
    <w:rsid w:val="00463A1F"/>
    <w:rsid w:val="004669A0"/>
    <w:rsid w:val="00467057"/>
    <w:rsid w:val="00467248"/>
    <w:rsid w:val="00467498"/>
    <w:rsid w:val="00470FCD"/>
    <w:rsid w:val="004727F5"/>
    <w:rsid w:val="00472C51"/>
    <w:rsid w:val="004731C5"/>
    <w:rsid w:val="00475487"/>
    <w:rsid w:val="00475B91"/>
    <w:rsid w:val="00480DBE"/>
    <w:rsid w:val="00481F60"/>
    <w:rsid w:val="00483C16"/>
    <w:rsid w:val="004848AB"/>
    <w:rsid w:val="004858EE"/>
    <w:rsid w:val="004929C3"/>
    <w:rsid w:val="00495971"/>
    <w:rsid w:val="00496275"/>
    <w:rsid w:val="00497EF6"/>
    <w:rsid w:val="004A3F70"/>
    <w:rsid w:val="004A418E"/>
    <w:rsid w:val="004A495D"/>
    <w:rsid w:val="004A65F9"/>
    <w:rsid w:val="004A7A1D"/>
    <w:rsid w:val="004B0552"/>
    <w:rsid w:val="004B059C"/>
    <w:rsid w:val="004B22D6"/>
    <w:rsid w:val="004B47AF"/>
    <w:rsid w:val="004B6258"/>
    <w:rsid w:val="004B62B7"/>
    <w:rsid w:val="004B6E24"/>
    <w:rsid w:val="004B73CA"/>
    <w:rsid w:val="004B774A"/>
    <w:rsid w:val="004B79DB"/>
    <w:rsid w:val="004C293C"/>
    <w:rsid w:val="004C2E92"/>
    <w:rsid w:val="004C71D6"/>
    <w:rsid w:val="004D31C9"/>
    <w:rsid w:val="004D636B"/>
    <w:rsid w:val="004D72A0"/>
    <w:rsid w:val="004E12EC"/>
    <w:rsid w:val="004E24EB"/>
    <w:rsid w:val="004E2826"/>
    <w:rsid w:val="004E76F8"/>
    <w:rsid w:val="004F1053"/>
    <w:rsid w:val="004F1231"/>
    <w:rsid w:val="004F1C25"/>
    <w:rsid w:val="004F44F0"/>
    <w:rsid w:val="004F5917"/>
    <w:rsid w:val="004F7089"/>
    <w:rsid w:val="004F7769"/>
    <w:rsid w:val="004F7820"/>
    <w:rsid w:val="00503C27"/>
    <w:rsid w:val="005045C9"/>
    <w:rsid w:val="005046E3"/>
    <w:rsid w:val="005059DE"/>
    <w:rsid w:val="00506E66"/>
    <w:rsid w:val="005105A5"/>
    <w:rsid w:val="00510CF7"/>
    <w:rsid w:val="00512616"/>
    <w:rsid w:val="00515B08"/>
    <w:rsid w:val="005214AD"/>
    <w:rsid w:val="00521B5D"/>
    <w:rsid w:val="005237D4"/>
    <w:rsid w:val="00523F29"/>
    <w:rsid w:val="0052488C"/>
    <w:rsid w:val="005253C5"/>
    <w:rsid w:val="00526620"/>
    <w:rsid w:val="0053119F"/>
    <w:rsid w:val="005311DE"/>
    <w:rsid w:val="00534E13"/>
    <w:rsid w:val="005407CA"/>
    <w:rsid w:val="00542C45"/>
    <w:rsid w:val="00544BE9"/>
    <w:rsid w:val="0054553C"/>
    <w:rsid w:val="0054689D"/>
    <w:rsid w:val="005472FC"/>
    <w:rsid w:val="00547D8F"/>
    <w:rsid w:val="00550F96"/>
    <w:rsid w:val="005514C4"/>
    <w:rsid w:val="005532F2"/>
    <w:rsid w:val="00554B79"/>
    <w:rsid w:val="0055622A"/>
    <w:rsid w:val="00562225"/>
    <w:rsid w:val="005627C0"/>
    <w:rsid w:val="00567F2E"/>
    <w:rsid w:val="00572792"/>
    <w:rsid w:val="00572EB7"/>
    <w:rsid w:val="00573AA7"/>
    <w:rsid w:val="005744EB"/>
    <w:rsid w:val="00574A6A"/>
    <w:rsid w:val="00575299"/>
    <w:rsid w:val="00575C79"/>
    <w:rsid w:val="00576E48"/>
    <w:rsid w:val="00577A15"/>
    <w:rsid w:val="00581028"/>
    <w:rsid w:val="00583FF3"/>
    <w:rsid w:val="00584964"/>
    <w:rsid w:val="005859D8"/>
    <w:rsid w:val="005869B6"/>
    <w:rsid w:val="00591C7C"/>
    <w:rsid w:val="005945D2"/>
    <w:rsid w:val="00596A6C"/>
    <w:rsid w:val="00596EC1"/>
    <w:rsid w:val="00596F2B"/>
    <w:rsid w:val="00597CD1"/>
    <w:rsid w:val="005A20B4"/>
    <w:rsid w:val="005A2991"/>
    <w:rsid w:val="005A6085"/>
    <w:rsid w:val="005A6715"/>
    <w:rsid w:val="005B116A"/>
    <w:rsid w:val="005B1380"/>
    <w:rsid w:val="005B1EF7"/>
    <w:rsid w:val="005B20E4"/>
    <w:rsid w:val="005B2EEC"/>
    <w:rsid w:val="005B3EC4"/>
    <w:rsid w:val="005B5FE6"/>
    <w:rsid w:val="005B7A86"/>
    <w:rsid w:val="005C1004"/>
    <w:rsid w:val="005C1051"/>
    <w:rsid w:val="005C12B1"/>
    <w:rsid w:val="005C2747"/>
    <w:rsid w:val="005C2F9C"/>
    <w:rsid w:val="005C3D3C"/>
    <w:rsid w:val="005C4F82"/>
    <w:rsid w:val="005C506F"/>
    <w:rsid w:val="005C725F"/>
    <w:rsid w:val="005D0682"/>
    <w:rsid w:val="005D0BBA"/>
    <w:rsid w:val="005D3B44"/>
    <w:rsid w:val="005D44E8"/>
    <w:rsid w:val="005D49E5"/>
    <w:rsid w:val="005D54DD"/>
    <w:rsid w:val="005D64D8"/>
    <w:rsid w:val="005D714B"/>
    <w:rsid w:val="005D7CAE"/>
    <w:rsid w:val="005E0E4C"/>
    <w:rsid w:val="005E14E2"/>
    <w:rsid w:val="005E18BE"/>
    <w:rsid w:val="005E1CDE"/>
    <w:rsid w:val="005E2202"/>
    <w:rsid w:val="005E3AC6"/>
    <w:rsid w:val="005E40A7"/>
    <w:rsid w:val="005E619A"/>
    <w:rsid w:val="005F14C9"/>
    <w:rsid w:val="005F3CBC"/>
    <w:rsid w:val="005F4950"/>
    <w:rsid w:val="005F5F57"/>
    <w:rsid w:val="005F6B89"/>
    <w:rsid w:val="00600361"/>
    <w:rsid w:val="00601ECF"/>
    <w:rsid w:val="006034F4"/>
    <w:rsid w:val="00603989"/>
    <w:rsid w:val="00605620"/>
    <w:rsid w:val="006071E0"/>
    <w:rsid w:val="00611207"/>
    <w:rsid w:val="00611962"/>
    <w:rsid w:val="00612124"/>
    <w:rsid w:val="00614EB9"/>
    <w:rsid w:val="006154C3"/>
    <w:rsid w:val="00623B5F"/>
    <w:rsid w:val="00623BC3"/>
    <w:rsid w:val="00626041"/>
    <w:rsid w:val="00627790"/>
    <w:rsid w:val="00632151"/>
    <w:rsid w:val="00633CDC"/>
    <w:rsid w:val="00634B60"/>
    <w:rsid w:val="00634BCD"/>
    <w:rsid w:val="00635F42"/>
    <w:rsid w:val="00636F3D"/>
    <w:rsid w:val="00640AD5"/>
    <w:rsid w:val="00640F63"/>
    <w:rsid w:val="006420D0"/>
    <w:rsid w:val="006439C1"/>
    <w:rsid w:val="0064646A"/>
    <w:rsid w:val="00652BC3"/>
    <w:rsid w:val="00653875"/>
    <w:rsid w:val="00655632"/>
    <w:rsid w:val="006570CF"/>
    <w:rsid w:val="00661385"/>
    <w:rsid w:val="00661E09"/>
    <w:rsid w:val="006628DA"/>
    <w:rsid w:val="006652E2"/>
    <w:rsid w:val="00667552"/>
    <w:rsid w:val="00667672"/>
    <w:rsid w:val="00670D2C"/>
    <w:rsid w:val="00672DDB"/>
    <w:rsid w:val="00673D95"/>
    <w:rsid w:val="006748C8"/>
    <w:rsid w:val="00674EA5"/>
    <w:rsid w:val="0067506F"/>
    <w:rsid w:val="006812C5"/>
    <w:rsid w:val="00681B4E"/>
    <w:rsid w:val="006830CC"/>
    <w:rsid w:val="00684419"/>
    <w:rsid w:val="006844CB"/>
    <w:rsid w:val="00686B03"/>
    <w:rsid w:val="00686DC6"/>
    <w:rsid w:val="0069091A"/>
    <w:rsid w:val="00690DC8"/>
    <w:rsid w:val="00691693"/>
    <w:rsid w:val="00691F63"/>
    <w:rsid w:val="0069275D"/>
    <w:rsid w:val="00692B49"/>
    <w:rsid w:val="00695E79"/>
    <w:rsid w:val="00696843"/>
    <w:rsid w:val="00697FDA"/>
    <w:rsid w:val="006A121C"/>
    <w:rsid w:val="006A311F"/>
    <w:rsid w:val="006A3E98"/>
    <w:rsid w:val="006A44AA"/>
    <w:rsid w:val="006A4933"/>
    <w:rsid w:val="006A6751"/>
    <w:rsid w:val="006B182F"/>
    <w:rsid w:val="006B18C4"/>
    <w:rsid w:val="006B3A3A"/>
    <w:rsid w:val="006B3A7C"/>
    <w:rsid w:val="006B426A"/>
    <w:rsid w:val="006B579F"/>
    <w:rsid w:val="006B5B54"/>
    <w:rsid w:val="006C0002"/>
    <w:rsid w:val="006C0CB3"/>
    <w:rsid w:val="006C167F"/>
    <w:rsid w:val="006C3896"/>
    <w:rsid w:val="006C54BA"/>
    <w:rsid w:val="006C6092"/>
    <w:rsid w:val="006C7DD6"/>
    <w:rsid w:val="006D2D1F"/>
    <w:rsid w:val="006D2DF9"/>
    <w:rsid w:val="006D397A"/>
    <w:rsid w:val="006D476F"/>
    <w:rsid w:val="006D6535"/>
    <w:rsid w:val="006D662A"/>
    <w:rsid w:val="006D6B9E"/>
    <w:rsid w:val="006E000E"/>
    <w:rsid w:val="006E0258"/>
    <w:rsid w:val="006E0533"/>
    <w:rsid w:val="006E1C5A"/>
    <w:rsid w:val="006E200B"/>
    <w:rsid w:val="006E254B"/>
    <w:rsid w:val="006E31E9"/>
    <w:rsid w:val="006E51FA"/>
    <w:rsid w:val="006E6421"/>
    <w:rsid w:val="006E71FE"/>
    <w:rsid w:val="006F168C"/>
    <w:rsid w:val="006F35B4"/>
    <w:rsid w:val="006F5452"/>
    <w:rsid w:val="00700C28"/>
    <w:rsid w:val="0070112A"/>
    <w:rsid w:val="0070177C"/>
    <w:rsid w:val="00703537"/>
    <w:rsid w:val="00707B9C"/>
    <w:rsid w:val="00710043"/>
    <w:rsid w:val="00711E34"/>
    <w:rsid w:val="0071255D"/>
    <w:rsid w:val="007153D7"/>
    <w:rsid w:val="00715EAA"/>
    <w:rsid w:val="00716ADB"/>
    <w:rsid w:val="007173A4"/>
    <w:rsid w:val="00717776"/>
    <w:rsid w:val="00720D58"/>
    <w:rsid w:val="00721571"/>
    <w:rsid w:val="00721609"/>
    <w:rsid w:val="00721810"/>
    <w:rsid w:val="00724441"/>
    <w:rsid w:val="00724B1A"/>
    <w:rsid w:val="00726028"/>
    <w:rsid w:val="007263C8"/>
    <w:rsid w:val="00726F0B"/>
    <w:rsid w:val="00727FBF"/>
    <w:rsid w:val="00732C39"/>
    <w:rsid w:val="00733036"/>
    <w:rsid w:val="00733B2A"/>
    <w:rsid w:val="007346FE"/>
    <w:rsid w:val="00734C07"/>
    <w:rsid w:val="007357D1"/>
    <w:rsid w:val="00736747"/>
    <w:rsid w:val="007372A1"/>
    <w:rsid w:val="00740715"/>
    <w:rsid w:val="007426F5"/>
    <w:rsid w:val="00742BFA"/>
    <w:rsid w:val="007454F6"/>
    <w:rsid w:val="00746604"/>
    <w:rsid w:val="00746FA2"/>
    <w:rsid w:val="007509D4"/>
    <w:rsid w:val="00750BA3"/>
    <w:rsid w:val="00752C35"/>
    <w:rsid w:val="00754668"/>
    <w:rsid w:val="007559ED"/>
    <w:rsid w:val="00761061"/>
    <w:rsid w:val="007620D5"/>
    <w:rsid w:val="00762D68"/>
    <w:rsid w:val="00763DF7"/>
    <w:rsid w:val="007673CD"/>
    <w:rsid w:val="00773BD0"/>
    <w:rsid w:val="00773CB1"/>
    <w:rsid w:val="00774EF3"/>
    <w:rsid w:val="00777036"/>
    <w:rsid w:val="007804C5"/>
    <w:rsid w:val="007834DB"/>
    <w:rsid w:val="00783767"/>
    <w:rsid w:val="00783C5F"/>
    <w:rsid w:val="00785568"/>
    <w:rsid w:val="00785C77"/>
    <w:rsid w:val="00786F8F"/>
    <w:rsid w:val="00787C92"/>
    <w:rsid w:val="00790BD7"/>
    <w:rsid w:val="00792A3F"/>
    <w:rsid w:val="0079327D"/>
    <w:rsid w:val="007945CE"/>
    <w:rsid w:val="007950C5"/>
    <w:rsid w:val="007951F0"/>
    <w:rsid w:val="007A0F7B"/>
    <w:rsid w:val="007A1B9E"/>
    <w:rsid w:val="007A2150"/>
    <w:rsid w:val="007A2696"/>
    <w:rsid w:val="007A3E82"/>
    <w:rsid w:val="007A4BA0"/>
    <w:rsid w:val="007A55B8"/>
    <w:rsid w:val="007A7C93"/>
    <w:rsid w:val="007B0251"/>
    <w:rsid w:val="007B04AF"/>
    <w:rsid w:val="007B10CA"/>
    <w:rsid w:val="007B275B"/>
    <w:rsid w:val="007B288F"/>
    <w:rsid w:val="007B3B63"/>
    <w:rsid w:val="007B4AC1"/>
    <w:rsid w:val="007B60D4"/>
    <w:rsid w:val="007C3DED"/>
    <w:rsid w:val="007C5D8D"/>
    <w:rsid w:val="007C69B4"/>
    <w:rsid w:val="007C6BD6"/>
    <w:rsid w:val="007C6C92"/>
    <w:rsid w:val="007D092E"/>
    <w:rsid w:val="007D1E7F"/>
    <w:rsid w:val="007D29FD"/>
    <w:rsid w:val="007D314C"/>
    <w:rsid w:val="007D3371"/>
    <w:rsid w:val="007D34CE"/>
    <w:rsid w:val="007D59FD"/>
    <w:rsid w:val="007D6991"/>
    <w:rsid w:val="007E1934"/>
    <w:rsid w:val="007E1EB9"/>
    <w:rsid w:val="007F05F8"/>
    <w:rsid w:val="007F0918"/>
    <w:rsid w:val="007F0EE4"/>
    <w:rsid w:val="007F1C9E"/>
    <w:rsid w:val="007F3E09"/>
    <w:rsid w:val="007F5CF4"/>
    <w:rsid w:val="008010EB"/>
    <w:rsid w:val="0080463D"/>
    <w:rsid w:val="008058AA"/>
    <w:rsid w:val="00806E11"/>
    <w:rsid w:val="008073A6"/>
    <w:rsid w:val="00810EDF"/>
    <w:rsid w:val="008122D8"/>
    <w:rsid w:val="00813DD7"/>
    <w:rsid w:val="00816109"/>
    <w:rsid w:val="0082154F"/>
    <w:rsid w:val="0082191C"/>
    <w:rsid w:val="00821DC0"/>
    <w:rsid w:val="00823352"/>
    <w:rsid w:val="00824246"/>
    <w:rsid w:val="00824DD9"/>
    <w:rsid w:val="00827D5A"/>
    <w:rsid w:val="008312FE"/>
    <w:rsid w:val="0083233D"/>
    <w:rsid w:val="008347EA"/>
    <w:rsid w:val="00834A8D"/>
    <w:rsid w:val="00834C3A"/>
    <w:rsid w:val="00837828"/>
    <w:rsid w:val="00840903"/>
    <w:rsid w:val="00840A3E"/>
    <w:rsid w:val="00841FB0"/>
    <w:rsid w:val="00844F61"/>
    <w:rsid w:val="00851406"/>
    <w:rsid w:val="00851A48"/>
    <w:rsid w:val="00851E8E"/>
    <w:rsid w:val="0085275B"/>
    <w:rsid w:val="00854AE2"/>
    <w:rsid w:val="008605DE"/>
    <w:rsid w:val="0086066B"/>
    <w:rsid w:val="00860C87"/>
    <w:rsid w:val="0086179D"/>
    <w:rsid w:val="00861C76"/>
    <w:rsid w:val="0086377E"/>
    <w:rsid w:val="008643BE"/>
    <w:rsid w:val="00864686"/>
    <w:rsid w:val="008663CA"/>
    <w:rsid w:val="00867205"/>
    <w:rsid w:val="0087411E"/>
    <w:rsid w:val="008748F5"/>
    <w:rsid w:val="00881FFF"/>
    <w:rsid w:val="00883862"/>
    <w:rsid w:val="00884D70"/>
    <w:rsid w:val="00885B62"/>
    <w:rsid w:val="00886D29"/>
    <w:rsid w:val="0089332D"/>
    <w:rsid w:val="0089442D"/>
    <w:rsid w:val="008949C8"/>
    <w:rsid w:val="00894D98"/>
    <w:rsid w:val="008A05C3"/>
    <w:rsid w:val="008A0A9C"/>
    <w:rsid w:val="008A0CAA"/>
    <w:rsid w:val="008A0D01"/>
    <w:rsid w:val="008A1F36"/>
    <w:rsid w:val="008A576F"/>
    <w:rsid w:val="008A747F"/>
    <w:rsid w:val="008B0EE3"/>
    <w:rsid w:val="008B2390"/>
    <w:rsid w:val="008B3404"/>
    <w:rsid w:val="008B45D3"/>
    <w:rsid w:val="008B4C88"/>
    <w:rsid w:val="008B7643"/>
    <w:rsid w:val="008C19C0"/>
    <w:rsid w:val="008C2FA4"/>
    <w:rsid w:val="008C33E9"/>
    <w:rsid w:val="008C3C88"/>
    <w:rsid w:val="008C47D1"/>
    <w:rsid w:val="008C500E"/>
    <w:rsid w:val="008C6734"/>
    <w:rsid w:val="008D054C"/>
    <w:rsid w:val="008D1529"/>
    <w:rsid w:val="008D3DFE"/>
    <w:rsid w:val="008D732C"/>
    <w:rsid w:val="008E0655"/>
    <w:rsid w:val="008E240C"/>
    <w:rsid w:val="008E34C0"/>
    <w:rsid w:val="008E6914"/>
    <w:rsid w:val="008F0389"/>
    <w:rsid w:val="008F04B5"/>
    <w:rsid w:val="008F2F46"/>
    <w:rsid w:val="008F39CA"/>
    <w:rsid w:val="008F666E"/>
    <w:rsid w:val="008F7C22"/>
    <w:rsid w:val="0090023C"/>
    <w:rsid w:val="00900281"/>
    <w:rsid w:val="00902F6C"/>
    <w:rsid w:val="00904583"/>
    <w:rsid w:val="00905864"/>
    <w:rsid w:val="009059D4"/>
    <w:rsid w:val="00906873"/>
    <w:rsid w:val="00906A26"/>
    <w:rsid w:val="00915D1A"/>
    <w:rsid w:val="009173B8"/>
    <w:rsid w:val="009178CE"/>
    <w:rsid w:val="00917D93"/>
    <w:rsid w:val="0092141C"/>
    <w:rsid w:val="00922BD1"/>
    <w:rsid w:val="00923305"/>
    <w:rsid w:val="00924EE8"/>
    <w:rsid w:val="00925233"/>
    <w:rsid w:val="0092654E"/>
    <w:rsid w:val="009311A5"/>
    <w:rsid w:val="009315D0"/>
    <w:rsid w:val="00931920"/>
    <w:rsid w:val="00933424"/>
    <w:rsid w:val="009334E6"/>
    <w:rsid w:val="00936623"/>
    <w:rsid w:val="00940E04"/>
    <w:rsid w:val="00943718"/>
    <w:rsid w:val="00944A15"/>
    <w:rsid w:val="00952A74"/>
    <w:rsid w:val="00953779"/>
    <w:rsid w:val="009567B1"/>
    <w:rsid w:val="00960AF3"/>
    <w:rsid w:val="00961086"/>
    <w:rsid w:val="00963CFC"/>
    <w:rsid w:val="00964788"/>
    <w:rsid w:val="00965756"/>
    <w:rsid w:val="00971354"/>
    <w:rsid w:val="0097185A"/>
    <w:rsid w:val="00972064"/>
    <w:rsid w:val="00973117"/>
    <w:rsid w:val="00973286"/>
    <w:rsid w:val="009737B4"/>
    <w:rsid w:val="009739A8"/>
    <w:rsid w:val="00974937"/>
    <w:rsid w:val="00974C27"/>
    <w:rsid w:val="00974E33"/>
    <w:rsid w:val="00977930"/>
    <w:rsid w:val="00977EF4"/>
    <w:rsid w:val="009806E9"/>
    <w:rsid w:val="00983455"/>
    <w:rsid w:val="009839DC"/>
    <w:rsid w:val="00987B44"/>
    <w:rsid w:val="0099078C"/>
    <w:rsid w:val="0099178A"/>
    <w:rsid w:val="00993E98"/>
    <w:rsid w:val="00994EA2"/>
    <w:rsid w:val="009A1923"/>
    <w:rsid w:val="009A5483"/>
    <w:rsid w:val="009A56AA"/>
    <w:rsid w:val="009B00B9"/>
    <w:rsid w:val="009B0855"/>
    <w:rsid w:val="009B6831"/>
    <w:rsid w:val="009B6CAF"/>
    <w:rsid w:val="009B7379"/>
    <w:rsid w:val="009B769A"/>
    <w:rsid w:val="009C0F68"/>
    <w:rsid w:val="009C116F"/>
    <w:rsid w:val="009C16DC"/>
    <w:rsid w:val="009C17EC"/>
    <w:rsid w:val="009C4D01"/>
    <w:rsid w:val="009C4F62"/>
    <w:rsid w:val="009C790E"/>
    <w:rsid w:val="009C7A2C"/>
    <w:rsid w:val="009D026F"/>
    <w:rsid w:val="009D0C2E"/>
    <w:rsid w:val="009D1C60"/>
    <w:rsid w:val="009D266E"/>
    <w:rsid w:val="009D2791"/>
    <w:rsid w:val="009D33BB"/>
    <w:rsid w:val="009D39F5"/>
    <w:rsid w:val="009D3B5F"/>
    <w:rsid w:val="009D4C03"/>
    <w:rsid w:val="009D4C04"/>
    <w:rsid w:val="009D5764"/>
    <w:rsid w:val="009D57DB"/>
    <w:rsid w:val="009E05BE"/>
    <w:rsid w:val="009E51D5"/>
    <w:rsid w:val="009E77BA"/>
    <w:rsid w:val="009F15E5"/>
    <w:rsid w:val="009F2AB4"/>
    <w:rsid w:val="009F4D8B"/>
    <w:rsid w:val="009F6618"/>
    <w:rsid w:val="009F7031"/>
    <w:rsid w:val="009F72C6"/>
    <w:rsid w:val="00A00315"/>
    <w:rsid w:val="00A00601"/>
    <w:rsid w:val="00A01766"/>
    <w:rsid w:val="00A0194B"/>
    <w:rsid w:val="00A02520"/>
    <w:rsid w:val="00A03214"/>
    <w:rsid w:val="00A0399E"/>
    <w:rsid w:val="00A04727"/>
    <w:rsid w:val="00A06635"/>
    <w:rsid w:val="00A06A40"/>
    <w:rsid w:val="00A07AEC"/>
    <w:rsid w:val="00A11337"/>
    <w:rsid w:val="00A133E7"/>
    <w:rsid w:val="00A13FD2"/>
    <w:rsid w:val="00A1672C"/>
    <w:rsid w:val="00A17DD9"/>
    <w:rsid w:val="00A17ECC"/>
    <w:rsid w:val="00A20E94"/>
    <w:rsid w:val="00A21187"/>
    <w:rsid w:val="00A24B3D"/>
    <w:rsid w:val="00A25508"/>
    <w:rsid w:val="00A27054"/>
    <w:rsid w:val="00A27650"/>
    <w:rsid w:val="00A314EA"/>
    <w:rsid w:val="00A33017"/>
    <w:rsid w:val="00A3505A"/>
    <w:rsid w:val="00A3547B"/>
    <w:rsid w:val="00A37134"/>
    <w:rsid w:val="00A411EB"/>
    <w:rsid w:val="00A41ED9"/>
    <w:rsid w:val="00A44653"/>
    <w:rsid w:val="00A45876"/>
    <w:rsid w:val="00A465C1"/>
    <w:rsid w:val="00A47651"/>
    <w:rsid w:val="00A50093"/>
    <w:rsid w:val="00A51438"/>
    <w:rsid w:val="00A520F7"/>
    <w:rsid w:val="00A52383"/>
    <w:rsid w:val="00A52E60"/>
    <w:rsid w:val="00A535E3"/>
    <w:rsid w:val="00A5575B"/>
    <w:rsid w:val="00A561A6"/>
    <w:rsid w:val="00A579D5"/>
    <w:rsid w:val="00A64691"/>
    <w:rsid w:val="00A64B89"/>
    <w:rsid w:val="00A64D1B"/>
    <w:rsid w:val="00A64F07"/>
    <w:rsid w:val="00A65497"/>
    <w:rsid w:val="00A65642"/>
    <w:rsid w:val="00A659BD"/>
    <w:rsid w:val="00A66832"/>
    <w:rsid w:val="00A67513"/>
    <w:rsid w:val="00A67540"/>
    <w:rsid w:val="00A705E6"/>
    <w:rsid w:val="00A72216"/>
    <w:rsid w:val="00A72D39"/>
    <w:rsid w:val="00A73545"/>
    <w:rsid w:val="00A74090"/>
    <w:rsid w:val="00A762E9"/>
    <w:rsid w:val="00A8153C"/>
    <w:rsid w:val="00A8189B"/>
    <w:rsid w:val="00A8214C"/>
    <w:rsid w:val="00A82BE5"/>
    <w:rsid w:val="00A9090D"/>
    <w:rsid w:val="00A9144F"/>
    <w:rsid w:val="00A91696"/>
    <w:rsid w:val="00A92B10"/>
    <w:rsid w:val="00A930B6"/>
    <w:rsid w:val="00A943C6"/>
    <w:rsid w:val="00AA32F9"/>
    <w:rsid w:val="00AA59CC"/>
    <w:rsid w:val="00AA6351"/>
    <w:rsid w:val="00AB1894"/>
    <w:rsid w:val="00AB3DDC"/>
    <w:rsid w:val="00AB7E86"/>
    <w:rsid w:val="00AB7FDE"/>
    <w:rsid w:val="00AC3110"/>
    <w:rsid w:val="00AC4164"/>
    <w:rsid w:val="00AC6067"/>
    <w:rsid w:val="00AC639E"/>
    <w:rsid w:val="00AD14D1"/>
    <w:rsid w:val="00AD4604"/>
    <w:rsid w:val="00AE0E8C"/>
    <w:rsid w:val="00AE35E1"/>
    <w:rsid w:val="00AE3884"/>
    <w:rsid w:val="00AE6955"/>
    <w:rsid w:val="00AF26EF"/>
    <w:rsid w:val="00AF2854"/>
    <w:rsid w:val="00AF3D9D"/>
    <w:rsid w:val="00AF7B0C"/>
    <w:rsid w:val="00B02638"/>
    <w:rsid w:val="00B04DB0"/>
    <w:rsid w:val="00B0726B"/>
    <w:rsid w:val="00B07BFA"/>
    <w:rsid w:val="00B10C1C"/>
    <w:rsid w:val="00B142A3"/>
    <w:rsid w:val="00B17BBF"/>
    <w:rsid w:val="00B203E5"/>
    <w:rsid w:val="00B207AF"/>
    <w:rsid w:val="00B214F7"/>
    <w:rsid w:val="00B228CA"/>
    <w:rsid w:val="00B26C69"/>
    <w:rsid w:val="00B27170"/>
    <w:rsid w:val="00B30C03"/>
    <w:rsid w:val="00B318CC"/>
    <w:rsid w:val="00B32E67"/>
    <w:rsid w:val="00B340A8"/>
    <w:rsid w:val="00B4209C"/>
    <w:rsid w:val="00B426B6"/>
    <w:rsid w:val="00B44849"/>
    <w:rsid w:val="00B46119"/>
    <w:rsid w:val="00B46860"/>
    <w:rsid w:val="00B5174B"/>
    <w:rsid w:val="00B51918"/>
    <w:rsid w:val="00B51A29"/>
    <w:rsid w:val="00B52C6A"/>
    <w:rsid w:val="00B54ACE"/>
    <w:rsid w:val="00B55655"/>
    <w:rsid w:val="00B55668"/>
    <w:rsid w:val="00B5633F"/>
    <w:rsid w:val="00B6200D"/>
    <w:rsid w:val="00B6684F"/>
    <w:rsid w:val="00B67460"/>
    <w:rsid w:val="00B67B74"/>
    <w:rsid w:val="00B67C38"/>
    <w:rsid w:val="00B70F88"/>
    <w:rsid w:val="00B7736B"/>
    <w:rsid w:val="00B815EA"/>
    <w:rsid w:val="00B834EA"/>
    <w:rsid w:val="00B85ADE"/>
    <w:rsid w:val="00B85D09"/>
    <w:rsid w:val="00B86A23"/>
    <w:rsid w:val="00B87E91"/>
    <w:rsid w:val="00B90135"/>
    <w:rsid w:val="00B90477"/>
    <w:rsid w:val="00B911E5"/>
    <w:rsid w:val="00B926FC"/>
    <w:rsid w:val="00B93536"/>
    <w:rsid w:val="00B95FE7"/>
    <w:rsid w:val="00BA1699"/>
    <w:rsid w:val="00BA2534"/>
    <w:rsid w:val="00BA4F9F"/>
    <w:rsid w:val="00BA5570"/>
    <w:rsid w:val="00BA5EF2"/>
    <w:rsid w:val="00BA68BD"/>
    <w:rsid w:val="00BB1B88"/>
    <w:rsid w:val="00BB1C56"/>
    <w:rsid w:val="00BB2B6A"/>
    <w:rsid w:val="00BB36F6"/>
    <w:rsid w:val="00BB4E78"/>
    <w:rsid w:val="00BB7BCC"/>
    <w:rsid w:val="00BC09C1"/>
    <w:rsid w:val="00BC27BD"/>
    <w:rsid w:val="00BC3E0A"/>
    <w:rsid w:val="00BC4AB2"/>
    <w:rsid w:val="00BC5E3C"/>
    <w:rsid w:val="00BD0FA5"/>
    <w:rsid w:val="00BD11A8"/>
    <w:rsid w:val="00BD12BA"/>
    <w:rsid w:val="00BD2C2D"/>
    <w:rsid w:val="00BD65CB"/>
    <w:rsid w:val="00BE14DE"/>
    <w:rsid w:val="00BE1CC4"/>
    <w:rsid w:val="00BE2510"/>
    <w:rsid w:val="00BE38CF"/>
    <w:rsid w:val="00BE51A4"/>
    <w:rsid w:val="00BE5A5D"/>
    <w:rsid w:val="00BE6261"/>
    <w:rsid w:val="00BE7933"/>
    <w:rsid w:val="00BF02D1"/>
    <w:rsid w:val="00BF0723"/>
    <w:rsid w:val="00BF1B14"/>
    <w:rsid w:val="00BF253C"/>
    <w:rsid w:val="00BF6C86"/>
    <w:rsid w:val="00BF6DDC"/>
    <w:rsid w:val="00C00165"/>
    <w:rsid w:val="00C012E1"/>
    <w:rsid w:val="00C01BFC"/>
    <w:rsid w:val="00C01ED3"/>
    <w:rsid w:val="00C020AF"/>
    <w:rsid w:val="00C0244D"/>
    <w:rsid w:val="00C06710"/>
    <w:rsid w:val="00C06BB2"/>
    <w:rsid w:val="00C07D0E"/>
    <w:rsid w:val="00C10A63"/>
    <w:rsid w:val="00C10FFB"/>
    <w:rsid w:val="00C11453"/>
    <w:rsid w:val="00C129E1"/>
    <w:rsid w:val="00C14FB4"/>
    <w:rsid w:val="00C20C40"/>
    <w:rsid w:val="00C23067"/>
    <w:rsid w:val="00C24D28"/>
    <w:rsid w:val="00C25144"/>
    <w:rsid w:val="00C2619B"/>
    <w:rsid w:val="00C26FFA"/>
    <w:rsid w:val="00C27B46"/>
    <w:rsid w:val="00C30A75"/>
    <w:rsid w:val="00C320CF"/>
    <w:rsid w:val="00C3410A"/>
    <w:rsid w:val="00C3579C"/>
    <w:rsid w:val="00C37388"/>
    <w:rsid w:val="00C4190D"/>
    <w:rsid w:val="00C42A49"/>
    <w:rsid w:val="00C44272"/>
    <w:rsid w:val="00C46529"/>
    <w:rsid w:val="00C46CBF"/>
    <w:rsid w:val="00C50BE9"/>
    <w:rsid w:val="00C54265"/>
    <w:rsid w:val="00C54D3F"/>
    <w:rsid w:val="00C55BD4"/>
    <w:rsid w:val="00C55F0E"/>
    <w:rsid w:val="00C564F2"/>
    <w:rsid w:val="00C6162C"/>
    <w:rsid w:val="00C621EA"/>
    <w:rsid w:val="00C63CBB"/>
    <w:rsid w:val="00C64F55"/>
    <w:rsid w:val="00C67591"/>
    <w:rsid w:val="00C70983"/>
    <w:rsid w:val="00C70D7A"/>
    <w:rsid w:val="00C70DB5"/>
    <w:rsid w:val="00C70F01"/>
    <w:rsid w:val="00C71273"/>
    <w:rsid w:val="00C71BD7"/>
    <w:rsid w:val="00C72754"/>
    <w:rsid w:val="00C72B25"/>
    <w:rsid w:val="00C74C11"/>
    <w:rsid w:val="00C80B78"/>
    <w:rsid w:val="00C824B9"/>
    <w:rsid w:val="00C85553"/>
    <w:rsid w:val="00C869A4"/>
    <w:rsid w:val="00C86EE3"/>
    <w:rsid w:val="00C87937"/>
    <w:rsid w:val="00C8793D"/>
    <w:rsid w:val="00C9193F"/>
    <w:rsid w:val="00C92857"/>
    <w:rsid w:val="00C93D1C"/>
    <w:rsid w:val="00C95CD4"/>
    <w:rsid w:val="00C968E9"/>
    <w:rsid w:val="00C9726C"/>
    <w:rsid w:val="00C976C5"/>
    <w:rsid w:val="00CA071B"/>
    <w:rsid w:val="00CA226B"/>
    <w:rsid w:val="00CA25CB"/>
    <w:rsid w:val="00CA6965"/>
    <w:rsid w:val="00CA73D7"/>
    <w:rsid w:val="00CA778E"/>
    <w:rsid w:val="00CB0788"/>
    <w:rsid w:val="00CB1A4C"/>
    <w:rsid w:val="00CB1E6A"/>
    <w:rsid w:val="00CB249F"/>
    <w:rsid w:val="00CB57C7"/>
    <w:rsid w:val="00CB7FFB"/>
    <w:rsid w:val="00CC12C0"/>
    <w:rsid w:val="00CC12EB"/>
    <w:rsid w:val="00CC13D6"/>
    <w:rsid w:val="00CC1508"/>
    <w:rsid w:val="00CC1789"/>
    <w:rsid w:val="00CC4D1D"/>
    <w:rsid w:val="00CC5856"/>
    <w:rsid w:val="00CD0565"/>
    <w:rsid w:val="00CD25DD"/>
    <w:rsid w:val="00CD5620"/>
    <w:rsid w:val="00CD6EC9"/>
    <w:rsid w:val="00CD7FBB"/>
    <w:rsid w:val="00CE002F"/>
    <w:rsid w:val="00CE08B5"/>
    <w:rsid w:val="00CE28B5"/>
    <w:rsid w:val="00CE4046"/>
    <w:rsid w:val="00CE440E"/>
    <w:rsid w:val="00CF15E1"/>
    <w:rsid w:val="00CF2F2D"/>
    <w:rsid w:val="00CF5369"/>
    <w:rsid w:val="00CF5709"/>
    <w:rsid w:val="00CF58AC"/>
    <w:rsid w:val="00D00256"/>
    <w:rsid w:val="00D0085E"/>
    <w:rsid w:val="00D04765"/>
    <w:rsid w:val="00D0545B"/>
    <w:rsid w:val="00D065E0"/>
    <w:rsid w:val="00D11066"/>
    <w:rsid w:val="00D112FD"/>
    <w:rsid w:val="00D116F3"/>
    <w:rsid w:val="00D12B20"/>
    <w:rsid w:val="00D135B2"/>
    <w:rsid w:val="00D142A4"/>
    <w:rsid w:val="00D1675F"/>
    <w:rsid w:val="00D17A8C"/>
    <w:rsid w:val="00D17E68"/>
    <w:rsid w:val="00D22A8A"/>
    <w:rsid w:val="00D2591F"/>
    <w:rsid w:val="00D25AEC"/>
    <w:rsid w:val="00D307EE"/>
    <w:rsid w:val="00D34CBC"/>
    <w:rsid w:val="00D34E82"/>
    <w:rsid w:val="00D35169"/>
    <w:rsid w:val="00D35272"/>
    <w:rsid w:val="00D357D3"/>
    <w:rsid w:val="00D35A7F"/>
    <w:rsid w:val="00D3711C"/>
    <w:rsid w:val="00D373C8"/>
    <w:rsid w:val="00D37B16"/>
    <w:rsid w:val="00D4214A"/>
    <w:rsid w:val="00D507A7"/>
    <w:rsid w:val="00D60713"/>
    <w:rsid w:val="00D60F5A"/>
    <w:rsid w:val="00D63165"/>
    <w:rsid w:val="00D6420E"/>
    <w:rsid w:val="00D659CA"/>
    <w:rsid w:val="00D65FB0"/>
    <w:rsid w:val="00D7008F"/>
    <w:rsid w:val="00D71650"/>
    <w:rsid w:val="00D71E54"/>
    <w:rsid w:val="00D72C5C"/>
    <w:rsid w:val="00D73307"/>
    <w:rsid w:val="00D75E34"/>
    <w:rsid w:val="00D762DE"/>
    <w:rsid w:val="00D814E4"/>
    <w:rsid w:val="00D8417B"/>
    <w:rsid w:val="00D84D41"/>
    <w:rsid w:val="00D86092"/>
    <w:rsid w:val="00D86100"/>
    <w:rsid w:val="00D8630B"/>
    <w:rsid w:val="00D921F4"/>
    <w:rsid w:val="00D92BF9"/>
    <w:rsid w:val="00D94892"/>
    <w:rsid w:val="00D97605"/>
    <w:rsid w:val="00DA27EF"/>
    <w:rsid w:val="00DA3B64"/>
    <w:rsid w:val="00DA4BB2"/>
    <w:rsid w:val="00DA5884"/>
    <w:rsid w:val="00DA7B57"/>
    <w:rsid w:val="00DA7F26"/>
    <w:rsid w:val="00DB2F0E"/>
    <w:rsid w:val="00DB6324"/>
    <w:rsid w:val="00DC1033"/>
    <w:rsid w:val="00DC127B"/>
    <w:rsid w:val="00DC28AD"/>
    <w:rsid w:val="00DC50C7"/>
    <w:rsid w:val="00DC519E"/>
    <w:rsid w:val="00DC5462"/>
    <w:rsid w:val="00DC6CA9"/>
    <w:rsid w:val="00DD0356"/>
    <w:rsid w:val="00DD2207"/>
    <w:rsid w:val="00DD2E86"/>
    <w:rsid w:val="00DD5E1A"/>
    <w:rsid w:val="00DD6D4D"/>
    <w:rsid w:val="00DE070C"/>
    <w:rsid w:val="00DE0D94"/>
    <w:rsid w:val="00DE1B6B"/>
    <w:rsid w:val="00DE2F24"/>
    <w:rsid w:val="00DE558A"/>
    <w:rsid w:val="00DE6535"/>
    <w:rsid w:val="00DE6E2D"/>
    <w:rsid w:val="00DE7FF4"/>
    <w:rsid w:val="00DF0485"/>
    <w:rsid w:val="00DF1820"/>
    <w:rsid w:val="00DF3C3E"/>
    <w:rsid w:val="00DF5073"/>
    <w:rsid w:val="00DF567B"/>
    <w:rsid w:val="00DF5A65"/>
    <w:rsid w:val="00E014FB"/>
    <w:rsid w:val="00E01FF3"/>
    <w:rsid w:val="00E02371"/>
    <w:rsid w:val="00E02FC3"/>
    <w:rsid w:val="00E03ABD"/>
    <w:rsid w:val="00E03D7B"/>
    <w:rsid w:val="00E04280"/>
    <w:rsid w:val="00E053B6"/>
    <w:rsid w:val="00E054BC"/>
    <w:rsid w:val="00E05DE9"/>
    <w:rsid w:val="00E07328"/>
    <w:rsid w:val="00E10F80"/>
    <w:rsid w:val="00E136CB"/>
    <w:rsid w:val="00E13E3C"/>
    <w:rsid w:val="00E15BB3"/>
    <w:rsid w:val="00E17D11"/>
    <w:rsid w:val="00E25B5D"/>
    <w:rsid w:val="00E264EF"/>
    <w:rsid w:val="00E272AE"/>
    <w:rsid w:val="00E31F55"/>
    <w:rsid w:val="00E321E2"/>
    <w:rsid w:val="00E33D24"/>
    <w:rsid w:val="00E34A80"/>
    <w:rsid w:val="00E3555B"/>
    <w:rsid w:val="00E37540"/>
    <w:rsid w:val="00E42F5D"/>
    <w:rsid w:val="00E439FD"/>
    <w:rsid w:val="00E47C4D"/>
    <w:rsid w:val="00E500A9"/>
    <w:rsid w:val="00E51174"/>
    <w:rsid w:val="00E51474"/>
    <w:rsid w:val="00E521F5"/>
    <w:rsid w:val="00E52F18"/>
    <w:rsid w:val="00E53136"/>
    <w:rsid w:val="00E57EDA"/>
    <w:rsid w:val="00E60532"/>
    <w:rsid w:val="00E65D04"/>
    <w:rsid w:val="00E6682D"/>
    <w:rsid w:val="00E66B72"/>
    <w:rsid w:val="00E71136"/>
    <w:rsid w:val="00E71341"/>
    <w:rsid w:val="00E73632"/>
    <w:rsid w:val="00E743B8"/>
    <w:rsid w:val="00E7527D"/>
    <w:rsid w:val="00E76E59"/>
    <w:rsid w:val="00E77813"/>
    <w:rsid w:val="00E80226"/>
    <w:rsid w:val="00E81CD4"/>
    <w:rsid w:val="00E83822"/>
    <w:rsid w:val="00E857E1"/>
    <w:rsid w:val="00E86948"/>
    <w:rsid w:val="00E876A8"/>
    <w:rsid w:val="00E926E4"/>
    <w:rsid w:val="00E942D4"/>
    <w:rsid w:val="00E942E4"/>
    <w:rsid w:val="00E957DD"/>
    <w:rsid w:val="00E961DB"/>
    <w:rsid w:val="00E97EB8"/>
    <w:rsid w:val="00EA075D"/>
    <w:rsid w:val="00EA21CB"/>
    <w:rsid w:val="00EA25F0"/>
    <w:rsid w:val="00EA5685"/>
    <w:rsid w:val="00EB0F7B"/>
    <w:rsid w:val="00EB1846"/>
    <w:rsid w:val="00EB2193"/>
    <w:rsid w:val="00EB25DF"/>
    <w:rsid w:val="00EC2C35"/>
    <w:rsid w:val="00EC7A61"/>
    <w:rsid w:val="00ED0D13"/>
    <w:rsid w:val="00ED3EF3"/>
    <w:rsid w:val="00ED4BAE"/>
    <w:rsid w:val="00ED572C"/>
    <w:rsid w:val="00ED5BE1"/>
    <w:rsid w:val="00ED5F42"/>
    <w:rsid w:val="00ED5F99"/>
    <w:rsid w:val="00ED6501"/>
    <w:rsid w:val="00EE05D6"/>
    <w:rsid w:val="00EE2FB9"/>
    <w:rsid w:val="00EE323F"/>
    <w:rsid w:val="00EE4446"/>
    <w:rsid w:val="00EF1E9C"/>
    <w:rsid w:val="00EF237C"/>
    <w:rsid w:val="00EF31F1"/>
    <w:rsid w:val="00F00BF4"/>
    <w:rsid w:val="00F04623"/>
    <w:rsid w:val="00F04D58"/>
    <w:rsid w:val="00F060D8"/>
    <w:rsid w:val="00F06355"/>
    <w:rsid w:val="00F13B7B"/>
    <w:rsid w:val="00F20572"/>
    <w:rsid w:val="00F22EB4"/>
    <w:rsid w:val="00F23AA6"/>
    <w:rsid w:val="00F24985"/>
    <w:rsid w:val="00F2669F"/>
    <w:rsid w:val="00F26CDD"/>
    <w:rsid w:val="00F27005"/>
    <w:rsid w:val="00F27493"/>
    <w:rsid w:val="00F301A1"/>
    <w:rsid w:val="00F3286E"/>
    <w:rsid w:val="00F32AAB"/>
    <w:rsid w:val="00F32E0B"/>
    <w:rsid w:val="00F35091"/>
    <w:rsid w:val="00F36C74"/>
    <w:rsid w:val="00F36CEB"/>
    <w:rsid w:val="00F37D89"/>
    <w:rsid w:val="00F40DF5"/>
    <w:rsid w:val="00F41376"/>
    <w:rsid w:val="00F43FFF"/>
    <w:rsid w:val="00F4574D"/>
    <w:rsid w:val="00F45DE7"/>
    <w:rsid w:val="00F50A93"/>
    <w:rsid w:val="00F50FE4"/>
    <w:rsid w:val="00F516EC"/>
    <w:rsid w:val="00F52122"/>
    <w:rsid w:val="00F521EB"/>
    <w:rsid w:val="00F52E36"/>
    <w:rsid w:val="00F62091"/>
    <w:rsid w:val="00F62653"/>
    <w:rsid w:val="00F638E3"/>
    <w:rsid w:val="00F645EB"/>
    <w:rsid w:val="00F6672D"/>
    <w:rsid w:val="00F67CD5"/>
    <w:rsid w:val="00F71057"/>
    <w:rsid w:val="00F76F38"/>
    <w:rsid w:val="00F81674"/>
    <w:rsid w:val="00F81876"/>
    <w:rsid w:val="00F82A33"/>
    <w:rsid w:val="00F92ECB"/>
    <w:rsid w:val="00F937EA"/>
    <w:rsid w:val="00F93959"/>
    <w:rsid w:val="00F959DA"/>
    <w:rsid w:val="00F9768E"/>
    <w:rsid w:val="00F97DD2"/>
    <w:rsid w:val="00FA4BBB"/>
    <w:rsid w:val="00FA517A"/>
    <w:rsid w:val="00FA57F3"/>
    <w:rsid w:val="00FA616E"/>
    <w:rsid w:val="00FB2201"/>
    <w:rsid w:val="00FB31FD"/>
    <w:rsid w:val="00FB6D7A"/>
    <w:rsid w:val="00FC010F"/>
    <w:rsid w:val="00FC0B32"/>
    <w:rsid w:val="00FC1C1C"/>
    <w:rsid w:val="00FC1C1D"/>
    <w:rsid w:val="00FC3A5C"/>
    <w:rsid w:val="00FC3BDC"/>
    <w:rsid w:val="00FC3E76"/>
    <w:rsid w:val="00FC6C93"/>
    <w:rsid w:val="00FD068B"/>
    <w:rsid w:val="00FD0AC2"/>
    <w:rsid w:val="00FD0C73"/>
    <w:rsid w:val="00FD1BE0"/>
    <w:rsid w:val="00FD39CD"/>
    <w:rsid w:val="00FD435F"/>
    <w:rsid w:val="00FD5B56"/>
    <w:rsid w:val="00FD7DAB"/>
    <w:rsid w:val="00FE1E8F"/>
    <w:rsid w:val="00FE43E6"/>
    <w:rsid w:val="00FE4C0A"/>
    <w:rsid w:val="00FE620B"/>
    <w:rsid w:val="00FE6248"/>
    <w:rsid w:val="00FE686E"/>
    <w:rsid w:val="00FF2963"/>
    <w:rsid w:val="00FF2E3D"/>
    <w:rsid w:val="00FF31BC"/>
    <w:rsid w:val="00FF46EF"/>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315C3"/>
    <w:pPr>
      <w:spacing w:after="200" w:line="276" w:lineRule="auto"/>
    </w:pPr>
    <w:rPr>
      <w:sz w:val="22"/>
      <w:szCs w:val="22"/>
      <w:lang w:eastAsia="en-US"/>
    </w:rPr>
  </w:style>
  <w:style w:type="paragraph" w:styleId="Nagwek5">
    <w:name w:val="heading 5"/>
    <w:basedOn w:val="Normalny"/>
    <w:next w:val="Normalny"/>
    <w:link w:val="Nagwek5Znak"/>
    <w:uiPriority w:val="9"/>
    <w:semiHidden/>
    <w:unhideWhenUsed/>
    <w:qFormat/>
    <w:rsid w:val="003108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qFormat/>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table" w:styleId="Tabela-Siatka">
    <w:name w:val="Table Grid"/>
    <w:basedOn w:val="Standardowy"/>
    <w:uiPriority w:val="59"/>
    <w:rsid w:val="00194C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194CB7"/>
    <w:rPr>
      <w:rFonts w:ascii="Arial" w:eastAsia="Arial" w:hAnsi="Arial" w:cs="Arial"/>
      <w:shd w:val="clear" w:color="auto" w:fill="FFFFFF"/>
    </w:rPr>
  </w:style>
  <w:style w:type="paragraph" w:customStyle="1" w:styleId="Teksttreci20">
    <w:name w:val="Tekst treści (2)"/>
    <w:basedOn w:val="Normalny"/>
    <w:link w:val="Teksttreci2"/>
    <w:rsid w:val="00194CB7"/>
    <w:pPr>
      <w:widowControl w:val="0"/>
      <w:shd w:val="clear" w:color="auto" w:fill="FFFFFF"/>
      <w:spacing w:after="0" w:line="246" w:lineRule="exact"/>
    </w:pPr>
    <w:rPr>
      <w:rFonts w:ascii="Arial" w:eastAsia="Arial" w:hAnsi="Arial" w:cs="Arial"/>
      <w:sz w:val="20"/>
      <w:szCs w:val="20"/>
      <w:lang w:eastAsia="pl-PL"/>
    </w:rPr>
  </w:style>
  <w:style w:type="paragraph" w:customStyle="1" w:styleId="TableParagraph">
    <w:name w:val="Table Paragraph"/>
    <w:basedOn w:val="Normalny"/>
    <w:uiPriority w:val="99"/>
    <w:rsid w:val="00194CB7"/>
    <w:pPr>
      <w:widowControl w:val="0"/>
      <w:autoSpaceDE w:val="0"/>
      <w:autoSpaceDN w:val="0"/>
      <w:spacing w:after="0" w:line="240" w:lineRule="auto"/>
    </w:pPr>
    <w:rPr>
      <w:rFonts w:ascii="Times New Roman" w:eastAsia="Times New Roman" w:hAnsi="Times New Roman"/>
      <w:lang w:val="en-US"/>
    </w:rPr>
  </w:style>
  <w:style w:type="character" w:customStyle="1" w:styleId="Teksttreci2Bezpogrubienia">
    <w:name w:val="Tekst treści (2) + Bez pogrubienia"/>
    <w:basedOn w:val="Teksttreci2"/>
    <w:rsid w:val="00194CB7"/>
    <w:rPr>
      <w:rFonts w:ascii="Tahoma" w:eastAsia="Tahoma" w:hAnsi="Tahoma" w:cs="Tahoma"/>
      <w:b/>
      <w:bCs/>
      <w:i w:val="0"/>
      <w:iCs w:val="0"/>
      <w:smallCaps w:val="0"/>
      <w:strike w:val="0"/>
      <w:color w:val="000000"/>
      <w:spacing w:val="0"/>
      <w:w w:val="100"/>
      <w:position w:val="0"/>
      <w:sz w:val="18"/>
      <w:szCs w:val="18"/>
      <w:u w:val="none"/>
      <w:shd w:val="clear" w:color="auto" w:fill="FFFFFF"/>
      <w:lang w:val="pl-PL" w:eastAsia="pl-PL" w:bidi="pl-PL"/>
    </w:rPr>
  </w:style>
  <w:style w:type="paragraph" w:styleId="Podtytu">
    <w:name w:val="Subtitle"/>
    <w:basedOn w:val="Normalny"/>
    <w:next w:val="Tekstpodstawowy"/>
    <w:link w:val="PodtytuZnak"/>
    <w:qFormat/>
    <w:rsid w:val="00011BE4"/>
    <w:pPr>
      <w:suppressAutoHyphens/>
      <w:spacing w:after="0" w:line="240" w:lineRule="auto"/>
      <w:jc w:val="center"/>
    </w:pPr>
    <w:rPr>
      <w:rFonts w:ascii="Times New Roman" w:eastAsia="Times New Roman" w:hAnsi="Times New Roman"/>
      <w:sz w:val="28"/>
      <w:szCs w:val="20"/>
      <w:lang w:val="en-US" w:eastAsia="zh-CN"/>
    </w:rPr>
  </w:style>
  <w:style w:type="character" w:customStyle="1" w:styleId="PodtytuZnak">
    <w:name w:val="Podtytuł Znak"/>
    <w:basedOn w:val="Domylnaczcionkaakapitu"/>
    <w:link w:val="Podtytu"/>
    <w:qFormat/>
    <w:rsid w:val="00011BE4"/>
    <w:rPr>
      <w:rFonts w:ascii="Times New Roman" w:eastAsia="Times New Roman" w:hAnsi="Times New Roman"/>
      <w:sz w:val="28"/>
      <w:lang w:val="en-US" w:eastAsia="zh-CN"/>
    </w:rPr>
  </w:style>
  <w:style w:type="character" w:styleId="Wyrnieniedelikatne">
    <w:name w:val="Subtle Emphasis"/>
    <w:qFormat/>
    <w:rsid w:val="00011BE4"/>
    <w:rPr>
      <w:i/>
      <w:iCs/>
      <w:color w:val="404040"/>
    </w:rPr>
  </w:style>
  <w:style w:type="paragraph" w:customStyle="1" w:styleId="Normalny1">
    <w:name w:val="Normalny1"/>
    <w:rsid w:val="00CC5856"/>
    <w:pPr>
      <w:spacing w:line="276" w:lineRule="auto"/>
    </w:pPr>
    <w:rPr>
      <w:rFonts w:ascii="Arial" w:eastAsia="Arial" w:hAnsi="Arial" w:cs="Arial"/>
      <w:sz w:val="22"/>
      <w:szCs w:val="22"/>
      <w:lang w:val="en-GB"/>
    </w:rPr>
  </w:style>
  <w:style w:type="character" w:customStyle="1" w:styleId="Nagwek5Znak">
    <w:name w:val="Nagłówek 5 Znak"/>
    <w:basedOn w:val="Domylnaczcionkaakapitu"/>
    <w:link w:val="Nagwek5"/>
    <w:uiPriority w:val="9"/>
    <w:semiHidden/>
    <w:rsid w:val="0031085A"/>
    <w:rPr>
      <w:rFonts w:asciiTheme="majorHAnsi" w:eastAsiaTheme="majorEastAsia" w:hAnsiTheme="majorHAnsi" w:cstheme="majorBidi"/>
      <w:color w:val="2E74B5" w:themeColor="accent1" w:themeShade="B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08968072">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496581176">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742528333">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16384104">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cid:image003.png@01D81377.95C3E930" TargetMode="External"/><Relationship Id="rId10" Type="http://schemas.openxmlformats.org/officeDocument/2006/relationships/hyperlink" Target="mailto:poznan@wcpit.org" TargetMode="Externa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4BB9D-48A7-484D-80B3-9BB642B65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609</TotalTime>
  <Pages>36</Pages>
  <Words>12165</Words>
  <Characters>69343</Characters>
  <Application>Microsoft Office Word</Application>
  <DocSecurity>0</DocSecurity>
  <Lines>577</Lines>
  <Paragraphs>162</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81346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390</cp:revision>
  <cp:lastPrinted>2022-02-07T10:21:00Z</cp:lastPrinted>
  <dcterms:created xsi:type="dcterms:W3CDTF">2021-08-09T07:35:00Z</dcterms:created>
  <dcterms:modified xsi:type="dcterms:W3CDTF">2022-02-08T08:44:00Z</dcterms:modified>
</cp:coreProperties>
</file>