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D1E0A" w:rsidRDefault="0076408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CE424F" w:rsidRPr="00B82211" w:rsidRDefault="00CE424F" w:rsidP="00CE424F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B82211">
        <w:rPr>
          <w:rFonts w:ascii="Verdana" w:hAnsi="Verdana"/>
          <w:b w:val="0"/>
          <w:sz w:val="20"/>
          <w:szCs w:val="20"/>
        </w:rPr>
        <w:t>WCPiT/EA/381- 0</w:t>
      </w:r>
      <w:r>
        <w:rPr>
          <w:rFonts w:ascii="Verdana" w:hAnsi="Verdana"/>
          <w:b w:val="0"/>
          <w:sz w:val="20"/>
          <w:szCs w:val="20"/>
        </w:rPr>
        <w:t>5</w:t>
      </w:r>
      <w:r w:rsidRPr="00B82211">
        <w:rPr>
          <w:rFonts w:ascii="Verdana" w:hAnsi="Verdana"/>
          <w:b w:val="0"/>
          <w:sz w:val="20"/>
          <w:szCs w:val="20"/>
        </w:rPr>
        <w:t>/2022                                 Poznań, dnia 1</w:t>
      </w:r>
      <w:r>
        <w:rPr>
          <w:rFonts w:ascii="Verdana" w:hAnsi="Verdana"/>
          <w:b w:val="0"/>
          <w:sz w:val="20"/>
          <w:szCs w:val="20"/>
        </w:rPr>
        <w:t>7</w:t>
      </w:r>
      <w:r w:rsidRPr="00B82211">
        <w:rPr>
          <w:rFonts w:ascii="Verdana" w:hAnsi="Verdana"/>
          <w:b w:val="0"/>
          <w:sz w:val="20"/>
          <w:szCs w:val="20"/>
        </w:rPr>
        <w:t>.0</w:t>
      </w:r>
      <w:r>
        <w:rPr>
          <w:rFonts w:ascii="Verdana" w:hAnsi="Verdana"/>
          <w:b w:val="0"/>
          <w:sz w:val="20"/>
          <w:szCs w:val="20"/>
        </w:rPr>
        <w:t>2</w:t>
      </w:r>
      <w:r w:rsidRPr="00B82211">
        <w:rPr>
          <w:rFonts w:ascii="Verdana" w:hAnsi="Verdana"/>
          <w:b w:val="0"/>
          <w:sz w:val="20"/>
          <w:szCs w:val="20"/>
        </w:rPr>
        <w:t>.2022 r.</w:t>
      </w:r>
    </w:p>
    <w:p w:rsidR="00CE424F" w:rsidRPr="00B82211" w:rsidRDefault="00CE424F" w:rsidP="00CE424F">
      <w:pPr>
        <w:spacing w:line="360" w:lineRule="auto"/>
        <w:rPr>
          <w:rFonts w:ascii="Verdana" w:hAnsi="Verdana"/>
          <w:highlight w:val="yellow"/>
        </w:rPr>
      </w:pPr>
    </w:p>
    <w:p w:rsidR="00CE424F" w:rsidRPr="00B82211" w:rsidRDefault="00CE424F" w:rsidP="00CE424F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E424F" w:rsidRPr="00B82211" w:rsidRDefault="00CE424F" w:rsidP="00CE424F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E424F" w:rsidRPr="00B82211" w:rsidRDefault="00CE424F" w:rsidP="00CE424F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E424F" w:rsidRPr="00B82211" w:rsidRDefault="00CE424F" w:rsidP="00CE424F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>Informacja na podstawie art. 222 ust. 4 ustawy</w:t>
      </w:r>
    </w:p>
    <w:p w:rsidR="00CE424F" w:rsidRPr="00B82211" w:rsidRDefault="00CE424F" w:rsidP="00CE424F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 xml:space="preserve">z dnia </w:t>
      </w:r>
      <w:r w:rsidRPr="00B82211">
        <w:rPr>
          <w:rFonts w:ascii="Verdana" w:hAnsi="Verdana" w:cs="Calibri"/>
          <w:b/>
        </w:rPr>
        <w:t>11 września 2019</w:t>
      </w:r>
      <w:r w:rsidRPr="00B82211">
        <w:rPr>
          <w:rFonts w:ascii="Verdana" w:hAnsi="Verdana"/>
          <w:b/>
        </w:rPr>
        <w:t xml:space="preserve"> r. Prawo zamówień publicznych</w:t>
      </w:r>
    </w:p>
    <w:p w:rsidR="00CE424F" w:rsidRPr="00B82211" w:rsidRDefault="00CE424F" w:rsidP="00CE424F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>(Dz.U.z2019r.poz.2019 ze zm.)</w:t>
      </w:r>
    </w:p>
    <w:p w:rsidR="00CE424F" w:rsidRPr="00B82211" w:rsidRDefault="00CE424F" w:rsidP="00CE424F">
      <w:pPr>
        <w:spacing w:line="360" w:lineRule="auto"/>
        <w:jc w:val="both"/>
        <w:rPr>
          <w:rFonts w:ascii="Verdana" w:hAnsi="Verdana"/>
          <w:b/>
        </w:rPr>
      </w:pPr>
    </w:p>
    <w:p w:rsidR="00CE424F" w:rsidRPr="00B82211" w:rsidRDefault="00CE424F" w:rsidP="00CE424F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B82211">
        <w:rPr>
          <w:rFonts w:ascii="Verdana" w:hAnsi="Verdana"/>
          <w:b/>
        </w:rPr>
        <w:t>Przedmiot zamówienia</w:t>
      </w:r>
    </w:p>
    <w:p w:rsidR="00CE424F" w:rsidRPr="00B82211" w:rsidRDefault="00CE424F" w:rsidP="00CE424F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E424F" w:rsidRDefault="00CE424F" w:rsidP="00CE424F">
      <w:pPr>
        <w:keepLines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Dostawa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leków przeciwnowotworowych </w:t>
      </w:r>
    </w:p>
    <w:p w:rsidR="00CE424F" w:rsidRDefault="00CE424F" w:rsidP="00CE424F">
      <w:pPr>
        <w:keepLines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oraz </w:t>
      </w:r>
    </w:p>
    <w:p w:rsidR="00CE424F" w:rsidRPr="000A792D" w:rsidRDefault="00CE424F" w:rsidP="00CE424F">
      <w:pPr>
        <w:keepLines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stosowanych w idiopatycznym włóknieniu płuc</w:t>
      </w:r>
    </w:p>
    <w:p w:rsidR="00CE424F" w:rsidRPr="00B82211" w:rsidRDefault="00CE424F" w:rsidP="00CE424F">
      <w:pPr>
        <w:keepLines/>
        <w:spacing w:line="360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</w:p>
    <w:p w:rsidR="00CE424F" w:rsidRPr="00B82211" w:rsidRDefault="00CE424F" w:rsidP="00CE424F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E424F" w:rsidRPr="00B82211" w:rsidRDefault="00CE424F" w:rsidP="00CE424F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B82211">
        <w:rPr>
          <w:rFonts w:ascii="Verdana" w:hAnsi="Verdana" w:cs="Arial"/>
          <w:b/>
        </w:rPr>
        <w:t>Otwarcie ofert</w:t>
      </w:r>
    </w:p>
    <w:p w:rsidR="00CE424F" w:rsidRPr="00B82211" w:rsidRDefault="00CE424F" w:rsidP="00CE424F">
      <w:pPr>
        <w:spacing w:line="360" w:lineRule="auto"/>
        <w:jc w:val="both"/>
        <w:rPr>
          <w:rFonts w:ascii="Verdana" w:hAnsi="Verdana" w:cs="Arial"/>
        </w:rPr>
      </w:pPr>
    </w:p>
    <w:p w:rsidR="00CE424F" w:rsidRDefault="00CE424F" w:rsidP="00CE424F">
      <w:pPr>
        <w:spacing w:line="360" w:lineRule="auto"/>
        <w:jc w:val="both"/>
        <w:rPr>
          <w:rFonts w:ascii="Verdana" w:hAnsi="Verdana" w:cs="Arial"/>
          <w:bCs/>
        </w:rPr>
      </w:pPr>
      <w:r w:rsidRPr="00B82211">
        <w:rPr>
          <w:rFonts w:ascii="Verdana" w:hAnsi="Verdana" w:cs="Arial"/>
        </w:rPr>
        <w:t xml:space="preserve">Otwarcie ofert nastąpi w dniu </w:t>
      </w:r>
      <w:bookmarkStart w:id="0" w:name="_GoBack"/>
      <w:bookmarkEnd w:id="0"/>
      <w:r w:rsidRPr="00B82211">
        <w:rPr>
          <w:rFonts w:ascii="Verdana" w:hAnsi="Verdana" w:cs="Arial"/>
        </w:rPr>
        <w:t>1</w:t>
      </w:r>
      <w:r>
        <w:rPr>
          <w:rFonts w:ascii="Verdana" w:hAnsi="Verdana" w:cs="Arial"/>
        </w:rPr>
        <w:t>7</w:t>
      </w:r>
      <w:r w:rsidRPr="00B82211">
        <w:rPr>
          <w:rFonts w:ascii="Verdana" w:hAnsi="Verdana" w:cs="Arial"/>
        </w:rPr>
        <w:t>.0</w:t>
      </w:r>
      <w:r>
        <w:rPr>
          <w:rFonts w:ascii="Verdana" w:hAnsi="Verdana" w:cs="Arial"/>
        </w:rPr>
        <w:t>2</w:t>
      </w:r>
      <w:r w:rsidRPr="00B82211">
        <w:rPr>
          <w:rFonts w:ascii="Verdana" w:hAnsi="Verdana" w:cs="Arial"/>
        </w:rPr>
        <w:t>.2022r. o godz. 10:00</w:t>
      </w:r>
      <w:r w:rsidRPr="00B82211">
        <w:rPr>
          <w:rFonts w:ascii="Verdana" w:hAnsi="Verdana" w:cs="Arial"/>
          <w:bCs/>
        </w:rPr>
        <w:t>.</w:t>
      </w:r>
    </w:p>
    <w:p w:rsidR="00CE424F" w:rsidRDefault="00CE424F" w:rsidP="00CE424F">
      <w:pPr>
        <w:spacing w:line="360" w:lineRule="auto"/>
        <w:jc w:val="both"/>
        <w:rPr>
          <w:rFonts w:ascii="Verdana" w:hAnsi="Verdana" w:cs="Arial"/>
          <w:bCs/>
        </w:rPr>
      </w:pPr>
    </w:p>
    <w:p w:rsidR="00CE424F" w:rsidRPr="00B82211" w:rsidRDefault="00CE424F" w:rsidP="00CE424F">
      <w:pPr>
        <w:spacing w:line="360" w:lineRule="auto"/>
        <w:jc w:val="both"/>
        <w:rPr>
          <w:rFonts w:ascii="Verdana" w:hAnsi="Verdana" w:cs="Arial"/>
          <w:bCs/>
        </w:rPr>
      </w:pPr>
    </w:p>
    <w:p w:rsidR="00C82FAB" w:rsidRPr="002D1E0A" w:rsidRDefault="00140A34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D1E0A">
        <w:rPr>
          <w:rFonts w:ascii="Verdana" w:hAnsi="Verdana"/>
          <w:b/>
        </w:rPr>
        <w:t>Lista złożony</w:t>
      </w:r>
      <w:r w:rsidR="00414B18" w:rsidRPr="002D1E0A">
        <w:rPr>
          <w:rFonts w:ascii="Verdana" w:hAnsi="Verdana"/>
          <w:b/>
        </w:rPr>
        <w:t>ch w terminie i otwartych ofert</w:t>
      </w:r>
    </w:p>
    <w:p w:rsidR="004D3F09" w:rsidRPr="002D1E0A" w:rsidRDefault="004D3F09" w:rsidP="002D1E0A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CE424F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CE424F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CE424F">
              <w:rPr>
                <w:rFonts w:ascii="Verdana" w:hAnsi="Verdana" w:cs="Tahoma"/>
              </w:rPr>
              <w:t>Nr</w:t>
            </w:r>
          </w:p>
          <w:p w:rsidR="00692A77" w:rsidRPr="00CE424F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CE424F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CE424F" w:rsidRDefault="00E5360E" w:rsidP="002D1E0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CE424F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CE424F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CE424F" w:rsidRDefault="00027F94" w:rsidP="002D1E0A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CE424F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CE424F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CE424F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CE424F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CE424F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CE424F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CE424F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CE424F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CE424F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CE424F">
              <w:rPr>
                <w:rFonts w:ascii="Verdana" w:hAnsi="Verdana" w:cs="Tahoma"/>
              </w:rPr>
              <w:t>Cena brutto</w:t>
            </w:r>
          </w:p>
          <w:p w:rsidR="00692A77" w:rsidRPr="00CE424F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CE424F">
              <w:rPr>
                <w:rFonts w:ascii="Verdana" w:hAnsi="Verdana" w:cs="Tahoma"/>
              </w:rPr>
              <w:t>(zł)</w:t>
            </w:r>
          </w:p>
          <w:p w:rsidR="00692A77" w:rsidRPr="00CE424F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663BB2" w:rsidRPr="00CE424F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E0A" w:rsidRPr="00CE424F" w:rsidRDefault="002D1E0A" w:rsidP="002D1E0A">
            <w:pPr>
              <w:spacing w:line="360" w:lineRule="auto"/>
              <w:rPr>
                <w:rFonts w:ascii="Verdana" w:hAnsi="Verdana" w:cs="Tahoma"/>
                <w:bCs/>
              </w:rPr>
            </w:pPr>
          </w:p>
          <w:p w:rsidR="00663BB2" w:rsidRPr="00CE424F" w:rsidRDefault="00663BB2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 w:rsidRPr="00CE424F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D1E0A" w:rsidRPr="00CE424F" w:rsidRDefault="002D1E0A" w:rsidP="002D1E0A">
            <w:pPr>
              <w:spacing w:line="360" w:lineRule="auto"/>
              <w:rPr>
                <w:rFonts w:ascii="Verdana" w:hAnsi="Verdana"/>
              </w:rPr>
            </w:pPr>
          </w:p>
          <w:p w:rsidR="00CE424F" w:rsidRPr="00CE424F" w:rsidRDefault="00CE424F" w:rsidP="00CE424F">
            <w:pPr>
              <w:spacing w:line="360" w:lineRule="auto"/>
              <w:rPr>
                <w:rFonts w:ascii="Verdana" w:hAnsi="Verdana"/>
              </w:rPr>
            </w:pPr>
            <w:r w:rsidRPr="00CE424F">
              <w:rPr>
                <w:rFonts w:ascii="Verdana" w:hAnsi="Verdana"/>
              </w:rPr>
              <w:t xml:space="preserve">Roche Polska Sp. z o. o. </w:t>
            </w:r>
          </w:p>
          <w:p w:rsidR="002D1E0A" w:rsidRPr="00CE424F" w:rsidRDefault="00CE424F" w:rsidP="00CE424F">
            <w:pPr>
              <w:spacing w:line="360" w:lineRule="auto"/>
              <w:rPr>
                <w:rFonts w:ascii="Verdana" w:hAnsi="Verdana" w:cs="Tahoma"/>
              </w:rPr>
            </w:pPr>
            <w:r w:rsidRPr="00CE424F">
              <w:rPr>
                <w:rFonts w:ascii="Verdana" w:hAnsi="Verdana"/>
              </w:rPr>
              <w:t xml:space="preserve">Warszawa 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1E0A" w:rsidRPr="00CE424F" w:rsidRDefault="002D1E0A" w:rsidP="002D1E0A">
            <w:pPr>
              <w:spacing w:line="360" w:lineRule="auto"/>
              <w:rPr>
                <w:rFonts w:ascii="Verdana" w:hAnsi="Verdana"/>
              </w:rPr>
            </w:pPr>
          </w:p>
          <w:p w:rsidR="00640157" w:rsidRPr="00CE424F" w:rsidRDefault="00CE424F" w:rsidP="002D1E0A">
            <w:pPr>
              <w:spacing w:line="360" w:lineRule="auto"/>
              <w:rPr>
                <w:rFonts w:ascii="Verdana" w:hAnsi="Verdana" w:cs="Tahoma"/>
              </w:rPr>
            </w:pPr>
            <w:r w:rsidRPr="00CE424F">
              <w:rPr>
                <w:rFonts w:ascii="Verdana" w:hAnsi="Verdana"/>
              </w:rPr>
              <w:t>1 024 234,70 zł</w:t>
            </w:r>
          </w:p>
        </w:tc>
      </w:tr>
    </w:tbl>
    <w:p w:rsidR="00142BFD" w:rsidRPr="002D1E0A" w:rsidRDefault="00142BFD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42BFD" w:rsidRPr="002D1E0A" w:rsidRDefault="00142BFD" w:rsidP="002D1E0A">
      <w:pPr>
        <w:spacing w:line="360" w:lineRule="auto"/>
        <w:rPr>
          <w:rFonts w:ascii="Verdana" w:hAnsi="Verdana"/>
        </w:rPr>
      </w:pPr>
    </w:p>
    <w:sectPr w:rsidR="00142BFD" w:rsidRPr="002D1E0A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BAA" w:rsidRDefault="00014BAA" w:rsidP="00140A34">
      <w:r>
        <w:separator/>
      </w:r>
    </w:p>
  </w:endnote>
  <w:endnote w:type="continuationSeparator" w:id="1">
    <w:p w:rsidR="00014BAA" w:rsidRDefault="00014BA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BAA" w:rsidRDefault="00014BAA" w:rsidP="00140A34">
      <w:r>
        <w:separator/>
      </w:r>
    </w:p>
  </w:footnote>
  <w:footnote w:type="continuationSeparator" w:id="1">
    <w:p w:rsidR="00014BAA" w:rsidRDefault="00014BA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424F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1A2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79E7-6233-4311-9D53-57155E4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405</cp:revision>
  <cp:lastPrinted>2021-11-18T09:14:00Z</cp:lastPrinted>
  <dcterms:created xsi:type="dcterms:W3CDTF">2017-05-15T08:19:00Z</dcterms:created>
  <dcterms:modified xsi:type="dcterms:W3CDTF">2022-02-17T09:20:00Z</dcterms:modified>
</cp:coreProperties>
</file>