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004D56" w:rsidRPr="00F330EB" w:rsidRDefault="00BF6CE2" w:rsidP="00F330EB">
      <w:pPr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DO</w:t>
      </w:r>
      <w:r w:rsidR="000366F4">
        <w:rPr>
          <w:rFonts w:ascii="Verdana" w:hAnsi="Verdana"/>
          <w:b/>
          <w:sz w:val="20"/>
          <w:szCs w:val="20"/>
        </w:rPr>
        <w:t xml:space="preserve">STAWA </w:t>
      </w:r>
      <w:r w:rsidR="00C456BA">
        <w:rPr>
          <w:rFonts w:ascii="Verdana" w:hAnsi="Verdana"/>
          <w:b/>
          <w:sz w:val="20"/>
          <w:szCs w:val="20"/>
        </w:rPr>
        <w:t>ANTYBIOTYKÓW</w:t>
      </w:r>
    </w:p>
    <w:p w:rsidR="002D0BAF" w:rsidRPr="00F330EB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:rsidR="003363CC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F330EB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:rsidR="00717274" w:rsidRPr="00F330EB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061 66 54 255</w:t>
      </w:r>
    </w:p>
    <w:p w:rsidR="00AD4CDD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F330EB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F330EB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B82B31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związane</w:t>
      </w:r>
      <w:r w:rsidR="00B82B31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</w:t>
      </w:r>
      <w:r w:rsidR="00B82B31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postępowaniem</w:t>
      </w:r>
      <w:r w:rsidR="00B82B31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:rsidR="005C13B3" w:rsidRPr="00F330EB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F330EB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F330EB">
        <w:rPr>
          <w:rFonts w:ascii="Verdana" w:hAnsi="Verdana"/>
          <w:sz w:val="20"/>
          <w:szCs w:val="20"/>
        </w:rPr>
        <w:t>internet</w:t>
      </w:r>
      <w:proofErr w:type="spellEnd"/>
      <w:r w:rsidRPr="00F330EB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F330EB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F330EB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F330EB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F330EB">
        <w:rPr>
          <w:rFonts w:ascii="Verdana" w:hAnsi="Verdana"/>
          <w:sz w:val="20"/>
          <w:szCs w:val="20"/>
        </w:rPr>
        <w:t>późn</w:t>
      </w:r>
      <w:proofErr w:type="spellEnd"/>
      <w:r w:rsidRPr="00F330EB">
        <w:rPr>
          <w:rFonts w:ascii="Verdana" w:hAnsi="Verdana"/>
          <w:sz w:val="20"/>
          <w:szCs w:val="20"/>
        </w:rPr>
        <w:t>. zm.)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:rsidR="00954F2D" w:rsidRPr="00F330EB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F330EB">
        <w:rPr>
          <w:rFonts w:ascii="Verdana" w:hAnsi="Verdana"/>
          <w:sz w:val="20"/>
          <w:szCs w:val="20"/>
        </w:rPr>
        <w:t>.</w:t>
      </w:r>
    </w:p>
    <w:p w:rsidR="00ED79C8" w:rsidRPr="00F330EB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F330EB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F330EB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97021C" w:rsidRPr="004A0FD1" w:rsidRDefault="0097021C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Przedmiotem zamówienia jest </w:t>
      </w:r>
      <w:r w:rsidRPr="004A0FD1">
        <w:rPr>
          <w:rFonts w:ascii="Verdana" w:hAnsi="Verdana"/>
          <w:b/>
          <w:sz w:val="20"/>
          <w:szCs w:val="20"/>
        </w:rPr>
        <w:t>do</w:t>
      </w:r>
      <w:r w:rsidR="008D3DF6" w:rsidRPr="004A0FD1">
        <w:rPr>
          <w:rFonts w:ascii="Verdana" w:hAnsi="Verdana"/>
          <w:b/>
          <w:sz w:val="20"/>
          <w:szCs w:val="20"/>
        </w:rPr>
        <w:t xml:space="preserve">stawa </w:t>
      </w:r>
      <w:r w:rsidR="00837256">
        <w:rPr>
          <w:rFonts w:ascii="Verdana" w:hAnsi="Verdana"/>
          <w:b/>
          <w:sz w:val="20"/>
          <w:szCs w:val="20"/>
        </w:rPr>
        <w:t>antybiotyków</w:t>
      </w:r>
      <w:r w:rsidRPr="004A0FD1">
        <w:rPr>
          <w:rFonts w:ascii="Verdana" w:hAnsi="Verdana"/>
          <w:b/>
          <w:sz w:val="20"/>
          <w:szCs w:val="20"/>
        </w:rPr>
        <w:t>.</w:t>
      </w:r>
    </w:p>
    <w:p w:rsidR="0097021C" w:rsidRPr="004A0FD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 zamówienia </w:t>
      </w:r>
      <w:r w:rsidR="00703142">
        <w:rPr>
          <w:rFonts w:ascii="Verdana" w:hAnsi="Verdana"/>
          <w:sz w:val="20"/>
          <w:szCs w:val="20"/>
        </w:rPr>
        <w:t xml:space="preserve">został podzielony na </w:t>
      </w:r>
      <w:r w:rsidR="005657B8">
        <w:rPr>
          <w:rFonts w:ascii="Verdana" w:hAnsi="Verdana"/>
          <w:sz w:val="20"/>
          <w:szCs w:val="20"/>
        </w:rPr>
        <w:t>6</w:t>
      </w:r>
      <w:r w:rsidR="00703142">
        <w:rPr>
          <w:rFonts w:ascii="Verdana" w:hAnsi="Verdana"/>
          <w:sz w:val="20"/>
          <w:szCs w:val="20"/>
        </w:rPr>
        <w:t xml:space="preserve"> pakiet</w:t>
      </w:r>
      <w:r w:rsidR="005657B8">
        <w:rPr>
          <w:rFonts w:ascii="Verdana" w:hAnsi="Verdana"/>
          <w:sz w:val="20"/>
          <w:szCs w:val="20"/>
        </w:rPr>
        <w:t>ów</w:t>
      </w:r>
      <w:r w:rsidR="00703142">
        <w:rPr>
          <w:rFonts w:ascii="Verdana" w:hAnsi="Verdana"/>
          <w:sz w:val="20"/>
          <w:szCs w:val="20"/>
        </w:rPr>
        <w:t>. S</w:t>
      </w:r>
      <w:r w:rsidRPr="004A0FD1">
        <w:rPr>
          <w:rFonts w:ascii="Verdana" w:hAnsi="Verdana"/>
          <w:sz w:val="20"/>
          <w:szCs w:val="20"/>
        </w:rPr>
        <w:t>zcze</w:t>
      </w:r>
      <w:r w:rsidR="0019380A">
        <w:rPr>
          <w:rFonts w:ascii="Verdana" w:hAnsi="Verdana"/>
          <w:sz w:val="20"/>
          <w:szCs w:val="20"/>
        </w:rPr>
        <w:t>gółow</w:t>
      </w:r>
      <w:r w:rsidR="00703142">
        <w:rPr>
          <w:rFonts w:ascii="Verdana" w:hAnsi="Verdana"/>
          <w:sz w:val="20"/>
          <w:szCs w:val="20"/>
        </w:rPr>
        <w:t xml:space="preserve">y opis znajduje się </w:t>
      </w:r>
      <w:r w:rsidR="0019380A">
        <w:rPr>
          <w:rFonts w:ascii="Verdana" w:hAnsi="Verdana"/>
          <w:sz w:val="20"/>
          <w:szCs w:val="20"/>
        </w:rPr>
        <w:t xml:space="preserve"> w załączniku nr 1</w:t>
      </w:r>
      <w:r w:rsidRPr="004A0FD1">
        <w:rPr>
          <w:rFonts w:ascii="Verdana" w:hAnsi="Verdana"/>
          <w:sz w:val="20"/>
          <w:szCs w:val="20"/>
        </w:rPr>
        <w:t>, który jest jednocześnie Formularzem cenowym.</w:t>
      </w:r>
    </w:p>
    <w:p w:rsidR="0097021C" w:rsidRPr="00E51ECC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Zamówienie zostało podzielone na </w:t>
      </w:r>
      <w:r w:rsidR="005657B8">
        <w:rPr>
          <w:rFonts w:ascii="Verdana" w:hAnsi="Verdana"/>
          <w:iCs/>
          <w:sz w:val="20"/>
          <w:szCs w:val="20"/>
        </w:rPr>
        <w:t>6</w:t>
      </w:r>
      <w:r w:rsidRPr="00E51ECC">
        <w:rPr>
          <w:rFonts w:ascii="Verdana" w:hAnsi="Verdana"/>
          <w:iCs/>
          <w:sz w:val="20"/>
          <w:szCs w:val="20"/>
        </w:rPr>
        <w:t xml:space="preserve"> pakiet</w:t>
      </w:r>
      <w:r w:rsidR="005657B8">
        <w:rPr>
          <w:rFonts w:ascii="Verdana" w:hAnsi="Verdana"/>
          <w:iCs/>
          <w:sz w:val="20"/>
          <w:szCs w:val="20"/>
        </w:rPr>
        <w:t>ów</w:t>
      </w:r>
      <w:r w:rsidRPr="00E51ECC">
        <w:rPr>
          <w:rFonts w:ascii="Verdana" w:hAnsi="Verdana"/>
          <w:iCs/>
          <w:sz w:val="20"/>
          <w:szCs w:val="20"/>
        </w:rPr>
        <w:t>.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</w:p>
    <w:p w:rsidR="0097021C" w:rsidRPr="00E51ECC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7021C" w:rsidRPr="00F330EB" w:rsidRDefault="0097021C" w:rsidP="005657B8">
      <w:pPr>
        <w:ind w:left="426"/>
        <w:jc w:val="both"/>
        <w:rPr>
          <w:rFonts w:ascii="Verdana" w:hAnsi="Verdana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>33</w:t>
      </w:r>
      <w:r w:rsidR="005657B8">
        <w:rPr>
          <w:rFonts w:ascii="Verdana" w:hAnsi="Verdana"/>
          <w:sz w:val="20"/>
          <w:szCs w:val="20"/>
        </w:rPr>
        <w:t>651100-9</w:t>
      </w:r>
      <w:r w:rsidR="00E51ECC">
        <w:rPr>
          <w:rFonts w:ascii="Verdana" w:hAnsi="Verdana"/>
          <w:sz w:val="20"/>
          <w:szCs w:val="20"/>
        </w:rPr>
        <w:t>; 336</w:t>
      </w:r>
      <w:r w:rsidR="005657B8">
        <w:rPr>
          <w:rFonts w:ascii="Verdana" w:hAnsi="Verdana"/>
          <w:sz w:val="20"/>
          <w:szCs w:val="20"/>
        </w:rPr>
        <w:t>51200</w:t>
      </w:r>
      <w:r w:rsidR="00E51ECC">
        <w:rPr>
          <w:rFonts w:ascii="Verdana" w:hAnsi="Verdana"/>
          <w:sz w:val="20"/>
          <w:szCs w:val="20"/>
        </w:rPr>
        <w:t>-</w:t>
      </w:r>
      <w:r w:rsidR="005657B8">
        <w:rPr>
          <w:rFonts w:ascii="Verdana" w:hAnsi="Verdana"/>
          <w:sz w:val="20"/>
          <w:szCs w:val="20"/>
        </w:rPr>
        <w:t>0</w:t>
      </w:r>
      <w:r w:rsidR="00E51ECC">
        <w:rPr>
          <w:rFonts w:ascii="Verdana" w:hAnsi="Verdana"/>
          <w:sz w:val="20"/>
          <w:szCs w:val="20"/>
        </w:rPr>
        <w:t>; 3365</w:t>
      </w:r>
      <w:r w:rsidR="005657B8">
        <w:rPr>
          <w:rFonts w:ascii="Verdana" w:hAnsi="Verdana"/>
          <w:sz w:val="20"/>
          <w:szCs w:val="20"/>
        </w:rPr>
        <w:t>1400</w:t>
      </w:r>
      <w:r w:rsidR="00E51ECC">
        <w:rPr>
          <w:rFonts w:ascii="Verdana" w:hAnsi="Verdana"/>
          <w:sz w:val="20"/>
          <w:szCs w:val="20"/>
        </w:rPr>
        <w:t>-</w:t>
      </w:r>
      <w:r w:rsidR="005657B8">
        <w:rPr>
          <w:rFonts w:ascii="Verdana" w:hAnsi="Verdana"/>
          <w:sz w:val="20"/>
          <w:szCs w:val="20"/>
        </w:rPr>
        <w:t>2</w:t>
      </w:r>
      <w:r w:rsidR="00E51ECC">
        <w:rPr>
          <w:rFonts w:ascii="Verdana" w:hAnsi="Verdana"/>
          <w:sz w:val="20"/>
          <w:szCs w:val="20"/>
        </w:rPr>
        <w:t xml:space="preserve"> </w:t>
      </w:r>
    </w:p>
    <w:p w:rsidR="0063725E" w:rsidRPr="00F330EB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F330E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F330EB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A7167" w:rsidRPr="00F330EB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F330EB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D447D9" w:rsidRPr="00F330EB" w:rsidRDefault="001D5F68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  <w:r>
        <w:rPr>
          <w:rFonts w:ascii="Verdana" w:hAnsi="Verdana"/>
          <w:sz w:val="20"/>
          <w:szCs w:val="20"/>
        </w:rPr>
        <w:t>12 miesięcy od dnia podpisania umowy.</w:t>
      </w: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lastRenderedPageBreak/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940ACA" w:rsidRPr="00F330EB">
        <w:rPr>
          <w:rFonts w:ascii="Verdana" w:hAnsi="Verdana"/>
          <w:spacing w:val="5"/>
          <w:sz w:val="20"/>
          <w:szCs w:val="20"/>
        </w:rPr>
        <w:t>.</w:t>
      </w:r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F330EB" w:rsidRDefault="004A7A23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A7A23">
        <w:rPr>
          <w:rFonts w:ascii="Verdana" w:hAnsi="Verdana"/>
          <w:sz w:val="20"/>
          <w:szCs w:val="20"/>
        </w:rPr>
        <w:t>o kt</w:t>
      </w:r>
      <w:r w:rsidRPr="004A7A23">
        <w:rPr>
          <w:rFonts w:ascii="Verdana" w:hAnsi="Verdana" w:hint="cs"/>
          <w:sz w:val="20"/>
          <w:szCs w:val="20"/>
        </w:rPr>
        <w:t>ó</w:t>
      </w:r>
      <w:r w:rsidRPr="004A7A23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Pr="004A7A23">
        <w:rPr>
          <w:rFonts w:ascii="Verdana" w:hAnsi="Verdana" w:hint="cs"/>
          <w:sz w:val="20"/>
          <w:szCs w:val="20"/>
        </w:rPr>
        <w:t>ó</w:t>
      </w:r>
      <w:r w:rsidRPr="004A7A23">
        <w:rPr>
          <w:rFonts w:ascii="Verdana" w:hAnsi="Verdana"/>
          <w:sz w:val="20"/>
          <w:szCs w:val="20"/>
        </w:rPr>
        <w:t xml:space="preserve">w, </w:t>
      </w:r>
      <w:r w:rsidRPr="004A7A23">
        <w:rPr>
          <w:rFonts w:ascii="Verdana" w:hAnsi="Verdana" w:hint="cs"/>
          <w:sz w:val="20"/>
          <w:szCs w:val="20"/>
        </w:rPr>
        <w:t>ś</w:t>
      </w:r>
      <w:r w:rsidRPr="004A7A23">
        <w:rPr>
          <w:rFonts w:ascii="Verdana" w:hAnsi="Verdana"/>
          <w:sz w:val="20"/>
          <w:szCs w:val="20"/>
        </w:rPr>
        <w:t>rodk</w:t>
      </w:r>
      <w:r w:rsidRPr="004A7A23">
        <w:rPr>
          <w:rFonts w:ascii="Verdana" w:hAnsi="Verdana" w:hint="cs"/>
          <w:sz w:val="20"/>
          <w:szCs w:val="20"/>
        </w:rPr>
        <w:t>ó</w:t>
      </w:r>
      <w:r w:rsidRPr="004A7A23">
        <w:rPr>
          <w:rFonts w:ascii="Verdana" w:hAnsi="Verdana"/>
          <w:sz w:val="20"/>
          <w:szCs w:val="20"/>
        </w:rPr>
        <w:t>w spo</w:t>
      </w:r>
      <w:r w:rsidRPr="004A7A23">
        <w:rPr>
          <w:rFonts w:ascii="Verdana" w:hAnsi="Verdana" w:hint="cs"/>
          <w:sz w:val="20"/>
          <w:szCs w:val="20"/>
        </w:rPr>
        <w:t>ż</w:t>
      </w:r>
      <w:r w:rsidRPr="004A7A23">
        <w:rPr>
          <w:rFonts w:ascii="Verdana" w:hAnsi="Verdana"/>
          <w:sz w:val="20"/>
          <w:szCs w:val="20"/>
        </w:rPr>
        <w:t xml:space="preserve">ywczych specjalnego przeznaczenia </w:t>
      </w:r>
      <w:r w:rsidRPr="004A7A23">
        <w:rPr>
          <w:rFonts w:ascii="Verdana" w:hAnsi="Verdana" w:hint="cs"/>
          <w:sz w:val="20"/>
          <w:szCs w:val="20"/>
        </w:rPr>
        <w:t>ż</w:t>
      </w:r>
      <w:r w:rsidRPr="004A7A23">
        <w:rPr>
          <w:rFonts w:ascii="Verdana" w:hAnsi="Verdana"/>
          <w:sz w:val="20"/>
          <w:szCs w:val="20"/>
        </w:rPr>
        <w:t>ywieniowego oraz wyrob</w:t>
      </w:r>
      <w:r w:rsidRPr="004A7A23">
        <w:rPr>
          <w:rFonts w:ascii="Verdana" w:hAnsi="Verdana" w:hint="cs"/>
          <w:sz w:val="20"/>
          <w:szCs w:val="20"/>
        </w:rPr>
        <w:t>ó</w:t>
      </w:r>
      <w:r w:rsidRPr="004A7A23">
        <w:rPr>
          <w:rFonts w:ascii="Verdana" w:hAnsi="Verdana"/>
          <w:sz w:val="20"/>
          <w:szCs w:val="20"/>
        </w:rPr>
        <w:t>w medycznych (Dz. U. z 2021 r. poz. 523, 1292, 1559 i 2054),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powierzenia wykonywania pracy małoletniemu cudzoziemcowi, o którym mowa w art.9ust. 2 ustawy z dnia 15 czerwca 2012 r. o skutkach powierzania wykonywania pracy cudzoziemcom przebywającym wbrew przepisom na terytorium Rzeczypospolitej Polskiej (Dz. U. z 2020 r., poz. 769 ze zm.),</w:t>
      </w:r>
    </w:p>
    <w:p w:rsidR="001E617D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F330EB">
        <w:rPr>
          <w:rFonts w:ascii="Verdana" w:hAnsi="Verdana"/>
          <w:sz w:val="20"/>
          <w:szCs w:val="20"/>
        </w:rPr>
        <w:t>,</w:t>
      </w:r>
    </w:p>
    <w:p w:rsidR="00975AD7" w:rsidRPr="00F330EB" w:rsidRDefault="00975AD7" w:rsidP="00F330EB">
      <w:pPr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</w:t>
      </w:r>
      <w:r w:rsidR="009B3F4F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wniosków</w:t>
      </w:r>
      <w:r w:rsidR="009B3F4F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F330EB">
        <w:rPr>
          <w:rFonts w:ascii="Verdana" w:hAnsi="Verdana"/>
          <w:sz w:val="20"/>
          <w:szCs w:val="20"/>
        </w:rPr>
        <w:br/>
        <w:t>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F330EB">
        <w:rPr>
          <w:rFonts w:ascii="Verdana" w:hAnsi="Verdana"/>
          <w:sz w:val="20"/>
          <w:szCs w:val="20"/>
        </w:rPr>
        <w:br/>
      </w:r>
      <w:r w:rsidRPr="00F330EB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F330EB" w:rsidRDefault="00563D0A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F330EB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F330EB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F330E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04D56" w:rsidRPr="00F330EB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 w:rsidRPr="00F330EB">
        <w:rPr>
          <w:rFonts w:ascii="Verdana" w:hAnsi="Verdana" w:cstheme="minorHAnsi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F330EB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FB1309">
        <w:rPr>
          <w:rFonts w:ascii="Verdana" w:hAnsi="Verdana" w:cstheme="minorHAnsi"/>
          <w:sz w:val="20"/>
          <w:szCs w:val="20"/>
        </w:rPr>
        <w:t xml:space="preserve">Zamawiający wymaga od wykonawcy </w:t>
      </w:r>
      <w:bookmarkStart w:id="10" w:name="_Hlk73547560"/>
      <w:r w:rsidRPr="00FB1309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B2190F" w:rsidRPr="00F330EB" w:rsidRDefault="00B2190F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265A8B" w:rsidRPr="00F330EB" w:rsidRDefault="00B2190F" w:rsidP="00F330EB">
      <w:pPr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Uwaga: wypełniając oświadczenie JEDZ Wykonawca wypełnia sekcję α</w:t>
      </w:r>
      <w:r w:rsidR="00E83A0C">
        <w:rPr>
          <w:rFonts w:ascii="Verdana" w:hAnsi="Verdana" w:cstheme="minorHAnsi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</w:t>
      </w:r>
      <w:r w:rsidRPr="00F330EB">
        <w:rPr>
          <w:rFonts w:ascii="Verdana" w:hAnsi="Verdana" w:cstheme="minorHAnsi"/>
          <w:sz w:val="20"/>
          <w:szCs w:val="20"/>
        </w:rPr>
        <w:t>Części IV: Kryteria kwalifikacji</w:t>
      </w:r>
    </w:p>
    <w:p w:rsidR="00280A41" w:rsidRPr="00F330EB" w:rsidRDefault="00280A41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F330EB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</w:t>
      </w:r>
      <w:r w:rsidR="00ED79C8" w:rsidRPr="00F330EB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F330EB">
        <w:rPr>
          <w:rFonts w:ascii="Verdana" w:hAnsi="Verdana"/>
          <w:sz w:val="20"/>
          <w:szCs w:val="20"/>
        </w:rPr>
        <w:t>:</w:t>
      </w:r>
    </w:p>
    <w:p w:rsidR="009B3F4F" w:rsidRPr="00F330EB" w:rsidRDefault="009B3F4F" w:rsidP="009B3F4F">
      <w:pPr>
        <w:ind w:left="426"/>
        <w:jc w:val="both"/>
        <w:rPr>
          <w:rFonts w:ascii="Verdana" w:hAnsi="Verdana"/>
          <w:sz w:val="20"/>
          <w:szCs w:val="20"/>
        </w:rPr>
      </w:pPr>
    </w:p>
    <w:p w:rsidR="006F132E" w:rsidRPr="009B3F4F" w:rsidRDefault="006F132E" w:rsidP="009B3F4F">
      <w:pPr>
        <w:pStyle w:val="Akapitzlist"/>
        <w:numPr>
          <w:ilvl w:val="1"/>
          <w:numId w:val="26"/>
        </w:numPr>
        <w:jc w:val="both"/>
        <w:rPr>
          <w:rFonts w:ascii="Verdana" w:hAnsi="Verdana" w:cstheme="minorHAnsi"/>
          <w:sz w:val="20"/>
          <w:szCs w:val="20"/>
        </w:rPr>
      </w:pPr>
      <w:r w:rsidRPr="009B3F4F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</w:p>
    <w:p w:rsidR="009B3F4F" w:rsidRPr="009B3F4F" w:rsidRDefault="009B3F4F" w:rsidP="009B3F4F">
      <w:pPr>
        <w:pStyle w:val="Akapitzlist"/>
        <w:ind w:left="1145"/>
        <w:jc w:val="both"/>
        <w:rPr>
          <w:rFonts w:ascii="Verdana" w:hAnsi="Verdana" w:cstheme="minorHAnsi"/>
          <w:sz w:val="20"/>
          <w:szCs w:val="20"/>
        </w:rPr>
      </w:pPr>
    </w:p>
    <w:p w:rsidR="00B97FAE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F330EB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o dopuszczenie do udziału w postępowaniu, albo oświadczenia o </w:t>
      </w:r>
      <w:r w:rsidRPr="00F330EB">
        <w:rPr>
          <w:rFonts w:ascii="Verdana" w:hAnsi="Verdana"/>
          <w:sz w:val="20"/>
          <w:szCs w:val="20"/>
        </w:rPr>
        <w:lastRenderedPageBreak/>
        <w:t>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F330EB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5C5EAB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F330EB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184B5D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:rsidR="005C5EAB" w:rsidRPr="00F330EB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miejsce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zamieszkania,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zakresie, o którym mowa w ust. 2 pkt 2.1.;</w:t>
      </w:r>
    </w:p>
    <w:p w:rsidR="00B97FAE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F330EB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F330EB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F330EB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F330EB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</w:t>
      </w:r>
      <w:r w:rsidR="00D10263" w:rsidRPr="00F330EB">
        <w:rPr>
          <w:rFonts w:ascii="Verdana" w:hAnsi="Verdana"/>
          <w:spacing w:val="5"/>
          <w:sz w:val="20"/>
          <w:szCs w:val="20"/>
        </w:rPr>
        <w:lastRenderedPageBreak/>
        <w:t>złożenia oferty</w:t>
      </w:r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F330EB" w:rsidRDefault="00F54D8D" w:rsidP="00F330EB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  <w:u w:val="single"/>
        </w:rPr>
        <w:t>Wykonawca chcąc złożyć ofertę</w:t>
      </w:r>
      <w:r w:rsidRPr="00F330E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F54D8D" w:rsidRPr="00F330EB" w:rsidRDefault="006B3BAF" w:rsidP="00F330EB">
      <w:pPr>
        <w:ind w:hanging="6"/>
        <w:rPr>
          <w:rFonts w:ascii="Verdana" w:hAnsi="Verdana"/>
          <w:sz w:val="20"/>
          <w:szCs w:val="20"/>
        </w:rPr>
      </w:pPr>
      <w:hyperlink r:id="rId11" w:history="1">
        <w:r w:rsidR="00F54D8D" w:rsidRPr="00F330E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F330E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F330EB">
        <w:rPr>
          <w:rFonts w:ascii="Verdana" w:hAnsi="Verdana"/>
          <w:sz w:val="20"/>
          <w:szCs w:val="20"/>
        </w:rPr>
        <w:t>MacOS</w:t>
      </w:r>
      <w:proofErr w:type="spellEnd"/>
      <w:r w:rsidR="00F54D8D" w:rsidRPr="00F330EB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F330EB" w:rsidRDefault="00F54D8D" w:rsidP="00F330EB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F330EB" w:rsidRDefault="00F54D8D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D5466" w:rsidRPr="00F330EB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F330EB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</w:p>
    <w:p w:rsidR="0099338A" w:rsidRPr="00F330EB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327C6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  <w:t xml:space="preserve">w sprawach formalnych – </w:t>
      </w:r>
      <w:r w:rsidR="00BE33C7">
        <w:rPr>
          <w:rFonts w:ascii="Verdana" w:hAnsi="Verdana"/>
          <w:sz w:val="20"/>
          <w:szCs w:val="20"/>
        </w:rPr>
        <w:t>Marzena Michalak</w:t>
      </w:r>
      <w:r w:rsidRPr="00F330EB">
        <w:rPr>
          <w:rFonts w:ascii="Verdana" w:hAnsi="Verdana"/>
          <w:sz w:val="20"/>
          <w:szCs w:val="20"/>
        </w:rPr>
        <w:t xml:space="preserve"> – </w:t>
      </w:r>
      <w:proofErr w:type="spellStart"/>
      <w:r w:rsidRPr="00F330EB">
        <w:rPr>
          <w:rFonts w:ascii="Verdana" w:hAnsi="Verdana"/>
          <w:sz w:val="20"/>
          <w:szCs w:val="20"/>
        </w:rPr>
        <w:t>tel</w:t>
      </w:r>
      <w:proofErr w:type="spellEnd"/>
      <w:r w:rsidRPr="00F330EB">
        <w:rPr>
          <w:rFonts w:ascii="Verdana" w:hAnsi="Verdana"/>
          <w:sz w:val="20"/>
          <w:szCs w:val="20"/>
        </w:rPr>
        <w:t xml:space="preserve"> 61 66 54 255, </w:t>
      </w:r>
    </w:p>
    <w:p w:rsidR="00B97FAE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2)</w:t>
      </w:r>
      <w:r w:rsidRPr="00F330EB">
        <w:rPr>
          <w:rFonts w:ascii="Verdana" w:hAnsi="Verdana"/>
          <w:sz w:val="20"/>
          <w:szCs w:val="20"/>
        </w:rPr>
        <w:tab/>
        <w:t xml:space="preserve">w sprawach merytorycznych – </w:t>
      </w:r>
      <w:r w:rsidR="00004D56" w:rsidRPr="00F330EB">
        <w:rPr>
          <w:rFonts w:ascii="Verdana" w:hAnsi="Verdana"/>
          <w:sz w:val="20"/>
          <w:szCs w:val="20"/>
        </w:rPr>
        <w:t>Teodora Jodko</w:t>
      </w:r>
      <w:r w:rsidRPr="00F330EB">
        <w:rPr>
          <w:rFonts w:ascii="Verdana" w:hAnsi="Verdana"/>
          <w:sz w:val="20"/>
          <w:szCs w:val="20"/>
        </w:rPr>
        <w:t xml:space="preserve"> – tel. 61 66 54</w:t>
      </w:r>
      <w:r w:rsidR="00D447D9" w:rsidRPr="00F330EB">
        <w:rPr>
          <w:rFonts w:ascii="Verdana" w:hAnsi="Verdana"/>
          <w:sz w:val="20"/>
          <w:szCs w:val="20"/>
        </w:rPr>
        <w:t> </w:t>
      </w:r>
      <w:r w:rsidR="00004D56" w:rsidRPr="00F330EB">
        <w:rPr>
          <w:rFonts w:ascii="Verdana" w:hAnsi="Verdana"/>
          <w:sz w:val="20"/>
          <w:szCs w:val="20"/>
        </w:rPr>
        <w:t>302</w:t>
      </w:r>
    </w:p>
    <w:p w:rsidR="00D447D9" w:rsidRPr="00F330EB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F330EB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B684D">
        <w:rPr>
          <w:rFonts w:ascii="Verdana" w:hAnsi="Verdana"/>
          <w:sz w:val="20"/>
          <w:szCs w:val="20"/>
        </w:rPr>
        <w:lastRenderedPageBreak/>
        <w:t>Wykonawca jest związany ofertą do dnia</w:t>
      </w:r>
      <w:r w:rsidR="00C03598" w:rsidRPr="001B684D">
        <w:rPr>
          <w:rFonts w:ascii="Verdana" w:hAnsi="Verdana"/>
          <w:b/>
          <w:sz w:val="20"/>
          <w:szCs w:val="20"/>
        </w:rPr>
        <w:t xml:space="preserve"> 2</w:t>
      </w:r>
      <w:r w:rsidR="001B684D">
        <w:rPr>
          <w:rFonts w:ascii="Verdana" w:hAnsi="Verdana"/>
          <w:b/>
          <w:sz w:val="20"/>
          <w:szCs w:val="20"/>
        </w:rPr>
        <w:t>7</w:t>
      </w:r>
      <w:r w:rsidR="00C03598" w:rsidRPr="001B684D">
        <w:rPr>
          <w:rFonts w:ascii="Verdana" w:hAnsi="Verdana"/>
          <w:b/>
          <w:sz w:val="20"/>
          <w:szCs w:val="20"/>
        </w:rPr>
        <w:t>.06.</w:t>
      </w:r>
      <w:r w:rsidR="00B93203" w:rsidRPr="001B684D">
        <w:rPr>
          <w:rFonts w:ascii="Verdana" w:hAnsi="Verdana"/>
          <w:b/>
          <w:sz w:val="20"/>
          <w:szCs w:val="20"/>
        </w:rPr>
        <w:t>202</w:t>
      </w:r>
      <w:r w:rsidR="006D5466" w:rsidRPr="001B684D">
        <w:rPr>
          <w:rFonts w:ascii="Verdana" w:hAnsi="Verdana"/>
          <w:b/>
          <w:sz w:val="20"/>
          <w:szCs w:val="20"/>
        </w:rPr>
        <w:t>2</w:t>
      </w:r>
      <w:r w:rsidRPr="001B684D">
        <w:rPr>
          <w:rFonts w:ascii="Verdana" w:hAnsi="Verdana"/>
          <w:b/>
          <w:sz w:val="20"/>
          <w:szCs w:val="20"/>
        </w:rPr>
        <w:t>roku.</w:t>
      </w:r>
    </w:p>
    <w:p w:rsidR="00AC6791" w:rsidRPr="00F330EB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F330EB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F330EB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2 do SWZ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C45D7F" w:rsidRPr="00F330EB">
        <w:rPr>
          <w:rFonts w:ascii="Verdana" w:eastAsia="Calibri" w:hAnsi="Verdana"/>
          <w:bCs/>
          <w:sz w:val="20"/>
          <w:szCs w:val="20"/>
          <w:lang w:eastAsia="ar-SA"/>
        </w:rPr>
        <w:t>1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</w:p>
    <w:p w:rsidR="009C1FEB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oraz spełnianiu warunków udziału w postępowaniu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- załącznik nr 3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F330EB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>oraz spełnianie warunków udziału w postępowaniu</w:t>
      </w:r>
      <w:r w:rsidR="00144A31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</w:t>
      </w:r>
      <w:r w:rsidR="00144A31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>spełnianie warunków udziału w postępowaniu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.</w:t>
      </w:r>
    </w:p>
    <w:p w:rsidR="0099338A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  <w:r w:rsidR="00004D56" w:rsidRPr="00F330EB">
        <w:rPr>
          <w:rFonts w:ascii="Verdana" w:eastAsia="Calibri" w:hAnsi="Verdana"/>
          <w:bCs/>
          <w:spacing w:val="4"/>
          <w:sz w:val="20"/>
          <w:szCs w:val="20"/>
        </w:rPr>
        <w:t>( o ile dotyczy)</w:t>
      </w:r>
    </w:p>
    <w:p w:rsidR="004F57D9" w:rsidRPr="00F330EB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</w:t>
      </w:r>
    </w:p>
    <w:p w:rsidR="004F57D9" w:rsidRPr="00F330EB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F330EB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F330EB" w:rsidRDefault="0063434E" w:rsidP="00F330EB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F330EB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F330EB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F330EB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C3A13">
        <w:rPr>
          <w:rFonts w:ascii="Verdana" w:eastAsia="Times New Roman" w:hAnsi="Verdana"/>
          <w:color w:val="auto"/>
          <w:sz w:val="20"/>
          <w:szCs w:val="20"/>
        </w:rPr>
        <w:t>Termin składania ofert upływa dnia</w:t>
      </w:r>
      <w:r w:rsidR="004C3A13" w:rsidRPr="004C3A13">
        <w:rPr>
          <w:rFonts w:ascii="Verdana" w:eastAsia="Times New Roman" w:hAnsi="Verdana"/>
          <w:color w:val="auto"/>
          <w:sz w:val="20"/>
          <w:szCs w:val="20"/>
        </w:rPr>
        <w:t xml:space="preserve"> </w:t>
      </w:r>
      <w:r w:rsidR="004C3A13" w:rsidRPr="004C3A13">
        <w:rPr>
          <w:rFonts w:ascii="Verdana" w:eastAsia="Times New Roman" w:hAnsi="Verdana"/>
          <w:b/>
          <w:color w:val="auto"/>
          <w:sz w:val="20"/>
          <w:szCs w:val="20"/>
        </w:rPr>
        <w:t>30</w:t>
      </w:r>
      <w:r w:rsidR="00B308FF" w:rsidRPr="004C3A13">
        <w:rPr>
          <w:rFonts w:ascii="Verdana" w:eastAsia="Times New Roman" w:hAnsi="Verdana"/>
          <w:b/>
          <w:color w:val="auto"/>
          <w:sz w:val="20"/>
          <w:szCs w:val="20"/>
        </w:rPr>
        <w:t>.03</w:t>
      </w:r>
      <w:r w:rsidR="006D5466" w:rsidRPr="004C3A13">
        <w:rPr>
          <w:rFonts w:ascii="Verdana" w:eastAsia="Times New Roman" w:hAnsi="Verdana"/>
          <w:b/>
          <w:color w:val="auto"/>
          <w:sz w:val="20"/>
          <w:szCs w:val="20"/>
        </w:rPr>
        <w:t>.202</w:t>
      </w:r>
      <w:r w:rsidR="00280A41" w:rsidRPr="004C3A13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Pr="004C3A13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C3A13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F330EB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5C13B3" w:rsidRPr="00F330EB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6E6C32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4C3A13">
        <w:rPr>
          <w:rFonts w:ascii="Verdana" w:hAnsi="Verdana"/>
          <w:sz w:val="20"/>
          <w:szCs w:val="20"/>
        </w:rPr>
        <w:t>Termin otwarcia ofert:</w:t>
      </w:r>
      <w:r w:rsidR="006D5466" w:rsidRPr="004C3A13">
        <w:rPr>
          <w:rFonts w:ascii="Verdana" w:hAnsi="Verdana"/>
          <w:sz w:val="20"/>
          <w:szCs w:val="20"/>
        </w:rPr>
        <w:t xml:space="preserve"> </w:t>
      </w:r>
      <w:r w:rsidR="004C3A13" w:rsidRPr="004C3A13">
        <w:rPr>
          <w:rFonts w:ascii="Verdana" w:eastAsia="Times New Roman" w:hAnsi="Verdana"/>
          <w:b/>
          <w:color w:val="auto"/>
          <w:sz w:val="20"/>
          <w:szCs w:val="20"/>
        </w:rPr>
        <w:t>30</w:t>
      </w:r>
      <w:r w:rsidR="00B308FF" w:rsidRPr="004C3A13">
        <w:rPr>
          <w:rFonts w:ascii="Verdana" w:eastAsia="Times New Roman" w:hAnsi="Verdana"/>
          <w:b/>
          <w:color w:val="auto"/>
          <w:sz w:val="20"/>
          <w:szCs w:val="20"/>
        </w:rPr>
        <w:t>.03</w:t>
      </w:r>
      <w:r w:rsidR="006D5466" w:rsidRPr="004C3A13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E71299" w:rsidRPr="004C3A13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280A41" w:rsidRPr="004C3A13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E71299" w:rsidRPr="004C3A13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C3A13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F330EB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F330EB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13B3" w:rsidRPr="00F330EB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zostać obliczona zgodnie z formularzem cenowym (załącznik nr </w:t>
      </w:r>
      <w:r w:rsidR="00510483" w:rsidRPr="00F330EB">
        <w:rPr>
          <w:rFonts w:ascii="Verdana" w:hAnsi="Verdana"/>
          <w:sz w:val="20"/>
          <w:szCs w:val="20"/>
        </w:rPr>
        <w:t>1</w:t>
      </w:r>
      <w:r w:rsidRPr="00F330EB">
        <w:rPr>
          <w:rFonts w:ascii="Verdana" w:hAnsi="Verdana"/>
          <w:sz w:val="20"/>
          <w:szCs w:val="20"/>
        </w:rPr>
        <w:t>), a następnie przeniesiona do formularza ofertowego (załącznik nr 2).</w:t>
      </w:r>
    </w:p>
    <w:p w:rsidR="00443784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</w:t>
      </w:r>
      <w:r w:rsidRPr="00F330EB">
        <w:rPr>
          <w:rFonts w:ascii="Verdana" w:hAnsi="Verdana"/>
          <w:bCs/>
          <w:sz w:val="20"/>
          <w:szCs w:val="20"/>
        </w:rPr>
        <w:lastRenderedPageBreak/>
        <w:t>zastosowania kryterium ceny lub kosztu zamawiający dolicza do przedstawionej w tej ofercie ceny kwotę podatku od towarów i usług, którą miałby obowiązek rozliczyć.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F330EB" w:rsidRDefault="00443784" w:rsidP="00F330EB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F330EB" w:rsidRDefault="0063725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7B017B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6F132E" w:rsidRPr="007B017B" w:rsidRDefault="006F132E" w:rsidP="00F330EB">
      <w:pPr>
        <w:pStyle w:val="Akapitzlist"/>
        <w:widowControl/>
        <w:numPr>
          <w:ilvl w:val="1"/>
          <w:numId w:val="10"/>
        </w:numPr>
        <w:suppressAutoHyphens w:val="0"/>
        <w:ind w:left="1134" w:hanging="425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</w:t>
      </w:r>
      <w:r w:rsidR="00F076BC">
        <w:rPr>
          <w:rFonts w:ascii="Verdana" w:hAnsi="Verdana"/>
          <w:sz w:val="20"/>
          <w:szCs w:val="20"/>
        </w:rPr>
        <w:t xml:space="preserve"> (z wyjątkiem </w:t>
      </w:r>
      <w:r w:rsidR="00A8780A" w:rsidRPr="007B017B">
        <w:rPr>
          <w:rFonts w:ascii="Verdana" w:hAnsi="Verdana"/>
          <w:sz w:val="20"/>
          <w:szCs w:val="20"/>
        </w:rPr>
        <w:t xml:space="preserve"> pozycji, w których zaznaczono, aby nie zmieniać wielkości opakowania)</w:t>
      </w:r>
      <w:r w:rsidRPr="007B017B">
        <w:rPr>
          <w:rFonts w:ascii="Verdana" w:hAnsi="Verdana"/>
          <w:sz w:val="20"/>
          <w:szCs w:val="20"/>
        </w:rPr>
        <w:t>.</w:t>
      </w:r>
    </w:p>
    <w:p w:rsidR="006F132E" w:rsidRPr="007B017B" w:rsidRDefault="006F132E" w:rsidP="00F330EB">
      <w:pPr>
        <w:ind w:left="1134" w:hanging="425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>2)  Zamawiający dopuszcza wycenę leku  za opakowanie a nie za sztukę (jeżeli nie ma możliwości zakupu leku w innej formie niż dostępne na rynku opakowanie handlowe) w pozycjach, gdzie w SWZ występują sztuki lub miligramy.</w:t>
      </w:r>
    </w:p>
    <w:p w:rsidR="006F132E" w:rsidRPr="007B017B" w:rsidRDefault="006F132E" w:rsidP="00F330EB">
      <w:pPr>
        <w:ind w:left="1134" w:hanging="425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>3)</w:t>
      </w:r>
      <w:r w:rsidRPr="007B017B">
        <w:rPr>
          <w:rFonts w:ascii="Verdana" w:hAnsi="Verdana"/>
          <w:sz w:val="20"/>
          <w:szCs w:val="20"/>
        </w:rPr>
        <w:tab/>
        <w:t>Zamawiający nie dopuszcz</w:t>
      </w:r>
      <w:r w:rsidR="00053A2E">
        <w:rPr>
          <w:rFonts w:ascii="Verdana" w:hAnsi="Verdana"/>
          <w:sz w:val="20"/>
          <w:szCs w:val="20"/>
        </w:rPr>
        <w:t>a zmiany nazwy  międzynarodowej, przy czym leki o tej samej nazwie międzynarodowej</w:t>
      </w:r>
      <w:r w:rsidRPr="007B017B">
        <w:rPr>
          <w:rFonts w:ascii="Verdana" w:hAnsi="Verdana"/>
          <w:sz w:val="20"/>
          <w:szCs w:val="20"/>
        </w:rPr>
        <w:t xml:space="preserve"> </w:t>
      </w:r>
      <w:r w:rsidR="00053A2E">
        <w:rPr>
          <w:rFonts w:ascii="Verdana" w:hAnsi="Verdana"/>
          <w:sz w:val="20"/>
          <w:szCs w:val="20"/>
        </w:rPr>
        <w:t>występujące w obrębie jednego pakietu w tej samej postaci, lecz w różnych dawkach powinny pochodzić od tego samego producenta.</w:t>
      </w:r>
    </w:p>
    <w:p w:rsidR="00E53015" w:rsidRPr="007B017B" w:rsidRDefault="006F132E" w:rsidP="00242724">
      <w:pPr>
        <w:tabs>
          <w:tab w:val="left" w:pos="284"/>
        </w:tabs>
        <w:ind w:left="1134" w:hanging="425"/>
        <w:jc w:val="both"/>
        <w:rPr>
          <w:rFonts w:ascii="Verdana" w:hAnsi="Verdana"/>
          <w:b/>
          <w:bCs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ab/>
      </w:r>
      <w:r w:rsidR="00161E4A">
        <w:rPr>
          <w:rFonts w:ascii="Verdana" w:hAnsi="Verdana"/>
          <w:sz w:val="20"/>
          <w:szCs w:val="20"/>
        </w:rPr>
        <w:t xml:space="preserve">We wszystkich pakietach </w:t>
      </w:r>
      <w:r w:rsidRPr="007B017B">
        <w:rPr>
          <w:rFonts w:ascii="Verdana" w:hAnsi="Verdana"/>
          <w:sz w:val="20"/>
          <w:szCs w:val="20"/>
        </w:rPr>
        <w:t>Zamawiający wymaga podania</w:t>
      </w:r>
      <w:r w:rsidR="00144A31" w:rsidRPr="007B017B">
        <w:rPr>
          <w:rFonts w:ascii="Verdana" w:hAnsi="Verdana"/>
          <w:sz w:val="20"/>
          <w:szCs w:val="20"/>
        </w:rPr>
        <w:t xml:space="preserve"> </w:t>
      </w:r>
      <w:r w:rsidRPr="007B017B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6F132E" w:rsidRPr="00F330EB" w:rsidRDefault="006F132E" w:rsidP="00F330EB">
      <w:pPr>
        <w:pStyle w:val="Tekstpodstawowy"/>
        <w:tabs>
          <w:tab w:val="left" w:pos="1134"/>
        </w:tabs>
        <w:spacing w:after="0"/>
        <w:ind w:left="1134" w:hanging="425"/>
        <w:jc w:val="both"/>
        <w:rPr>
          <w:rFonts w:ascii="Verdana" w:hAnsi="Verdana"/>
          <w:bCs/>
          <w:sz w:val="20"/>
          <w:szCs w:val="20"/>
        </w:rPr>
      </w:pPr>
    </w:p>
    <w:p w:rsidR="00E04AEB" w:rsidRPr="00F330EB" w:rsidRDefault="00E04AEB" w:rsidP="00F330EB">
      <w:pPr>
        <w:pStyle w:val="Akapitzlist"/>
        <w:ind w:left="850"/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F330EB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F330EB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F330EB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F330EB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F330EB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O terminie złożenia dokumentów, o których mowa w ust. 3, Zamawiający powiadomi </w:t>
      </w:r>
      <w:r w:rsidRPr="00F330EB">
        <w:rPr>
          <w:rFonts w:ascii="Verdana" w:hAnsi="Verdana"/>
          <w:color w:val="auto"/>
          <w:sz w:val="20"/>
          <w:szCs w:val="20"/>
        </w:rPr>
        <w:lastRenderedPageBreak/>
        <w:t>Wykonawcę odrębnym pismem.</w:t>
      </w:r>
    </w:p>
    <w:p w:rsidR="00B97FAE" w:rsidRDefault="00B97FAE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330EB" w:rsidRPr="00F330EB" w:rsidRDefault="00F330EB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F330EB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F330EB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:rsidR="00B97FAE" w:rsidRPr="00F330EB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F330EB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:rsidR="00F565A0" w:rsidRPr="00F330EB" w:rsidRDefault="0074511C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F330EB" w:rsidRDefault="00F565A0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</w:t>
      </w:r>
      <w:r w:rsidRPr="00F330EB">
        <w:rPr>
          <w:rFonts w:ascii="Verdana" w:hAnsi="Verdana"/>
          <w:sz w:val="20"/>
          <w:szCs w:val="20"/>
        </w:rPr>
        <w:lastRenderedPageBreak/>
        <w:t>można było powziąć wiadomość o okolicznościach stanowiących podstawę jego wniesienia.</w:t>
      </w:r>
    </w:p>
    <w:bookmarkEnd w:id="23"/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F330EB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:rsidR="00024D24" w:rsidRPr="00F330EB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5C13B3" w:rsidRPr="00F330EB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F330EB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F330EB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F330EB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6"/>
    </w:p>
    <w:p w:rsidR="00F83604" w:rsidRPr="00F330EB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F330EB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F330EB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F330EB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:rsidR="00D730D5" w:rsidRPr="00F330EB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F330EB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F330EB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8E0D65" w:rsidRPr="00F330EB" w:rsidRDefault="008E0D65" w:rsidP="00F330EB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możliwości zawarcia umowy ramowej.</w:t>
      </w:r>
    </w:p>
    <w:p w:rsidR="008E0D65" w:rsidRPr="00F330EB" w:rsidRDefault="008E0D65" w:rsidP="00F330E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F330EB" w:rsidRDefault="00F83604" w:rsidP="00F330EB">
      <w:pPr>
        <w:jc w:val="both"/>
        <w:rPr>
          <w:rFonts w:ascii="Verdana" w:hAnsi="Verdana"/>
          <w:sz w:val="20"/>
          <w:szCs w:val="20"/>
          <w:u w:val="single"/>
        </w:rPr>
      </w:pPr>
      <w:r w:rsidRPr="00F330EB">
        <w:rPr>
          <w:rFonts w:ascii="Verdana" w:hAnsi="Verdana"/>
          <w:sz w:val="20"/>
          <w:szCs w:val="20"/>
          <w:u w:val="single"/>
        </w:rPr>
        <w:t>Lista załączników:</w:t>
      </w:r>
    </w:p>
    <w:p w:rsidR="00F83604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1</w:t>
      </w:r>
      <w:r w:rsidR="00CB526B" w:rsidRPr="00F330EB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 w:rsidR="000A249A" w:rsidRPr="00F330EB">
        <w:rPr>
          <w:rFonts w:ascii="Verdana" w:eastAsia="Arial Unicode MS" w:hAnsi="Verdana"/>
          <w:sz w:val="20"/>
          <w:szCs w:val="20"/>
        </w:rPr>
        <w:t>, formularz cenowy</w:t>
      </w:r>
      <w:r w:rsidRPr="00F330EB">
        <w:rPr>
          <w:rFonts w:ascii="Verdana" w:eastAsia="Arial Unicode MS" w:hAnsi="Verdana"/>
          <w:sz w:val="20"/>
          <w:szCs w:val="20"/>
        </w:rPr>
        <w:t>;</w:t>
      </w:r>
    </w:p>
    <w:p w:rsidR="00CB526B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2</w:t>
      </w:r>
      <w:r w:rsidRPr="00F330EB">
        <w:rPr>
          <w:rFonts w:ascii="Verdana" w:eastAsia="Arial Unicode MS" w:hAnsi="Verdana"/>
          <w:sz w:val="20"/>
          <w:szCs w:val="20"/>
        </w:rPr>
        <w:t xml:space="preserve"> – </w:t>
      </w:r>
      <w:r w:rsidRPr="00F330EB">
        <w:rPr>
          <w:rFonts w:ascii="Verdana" w:hAnsi="Verdana"/>
          <w:sz w:val="20"/>
          <w:szCs w:val="20"/>
        </w:rPr>
        <w:t xml:space="preserve">Formularz </w:t>
      </w:r>
      <w:r w:rsidR="00CB526B" w:rsidRPr="00F330EB">
        <w:rPr>
          <w:rFonts w:ascii="Verdana" w:hAnsi="Verdana"/>
          <w:sz w:val="20"/>
          <w:szCs w:val="20"/>
        </w:rPr>
        <w:t>oferty</w:t>
      </w:r>
    </w:p>
    <w:p w:rsidR="00F83604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 xml:space="preserve">3 </w:t>
      </w:r>
      <w:r w:rsidRPr="00F330EB">
        <w:rPr>
          <w:rFonts w:ascii="Verdana" w:hAnsi="Verdana"/>
          <w:sz w:val="20"/>
          <w:szCs w:val="20"/>
        </w:rPr>
        <w:t>–  JEDZ</w:t>
      </w:r>
      <w:r w:rsidR="00CB526B" w:rsidRPr="00F330EB">
        <w:rPr>
          <w:rFonts w:ascii="Verdana" w:hAnsi="Verdana"/>
          <w:sz w:val="20"/>
          <w:szCs w:val="20"/>
        </w:rPr>
        <w:t xml:space="preserve"> – edytowalna wersja formularza</w:t>
      </w:r>
      <w:r w:rsidRPr="00F330EB">
        <w:rPr>
          <w:rFonts w:ascii="Verdana" w:hAnsi="Verdana"/>
          <w:sz w:val="20"/>
          <w:szCs w:val="20"/>
        </w:rPr>
        <w:t>;</w:t>
      </w:r>
    </w:p>
    <w:p w:rsidR="00F83604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4</w:t>
      </w:r>
      <w:r w:rsidRPr="00F330EB">
        <w:rPr>
          <w:rFonts w:ascii="Verdana" w:hAnsi="Verdana"/>
          <w:sz w:val="20"/>
          <w:szCs w:val="20"/>
        </w:rPr>
        <w:t xml:space="preserve"> – </w:t>
      </w:r>
      <w:r w:rsidRPr="00F330EB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152836">
        <w:rPr>
          <w:rFonts w:ascii="Verdana" w:eastAsia="Arial Unicode MS" w:hAnsi="Verdana"/>
          <w:sz w:val="20"/>
          <w:szCs w:val="20"/>
        </w:rPr>
        <w:t>;</w:t>
      </w:r>
    </w:p>
    <w:p w:rsidR="008B2F70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>– Projektowane postanowienia umowy;</w:t>
      </w:r>
    </w:p>
    <w:p w:rsidR="0007520C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</w:t>
      </w:r>
      <w:r w:rsidR="006322E1" w:rsidRPr="00F330EB">
        <w:rPr>
          <w:rFonts w:ascii="Verdana" w:hAnsi="Verdana"/>
          <w:b/>
          <w:sz w:val="20"/>
          <w:szCs w:val="20"/>
        </w:rPr>
        <w:t xml:space="preserve"> n</w:t>
      </w:r>
      <w:r w:rsidRPr="00F330EB">
        <w:rPr>
          <w:rFonts w:ascii="Verdana" w:hAnsi="Verdana"/>
          <w:b/>
          <w:sz w:val="20"/>
          <w:szCs w:val="20"/>
        </w:rPr>
        <w:t xml:space="preserve">r </w:t>
      </w:r>
      <w:r w:rsidR="00E32AD1" w:rsidRPr="00F330EB">
        <w:rPr>
          <w:rFonts w:ascii="Verdana" w:hAnsi="Verdana"/>
          <w:b/>
          <w:sz w:val="20"/>
          <w:szCs w:val="20"/>
        </w:rPr>
        <w:t>6</w:t>
      </w:r>
      <w:r w:rsidR="007C20C8" w:rsidRPr="00F330EB">
        <w:rPr>
          <w:rFonts w:ascii="Verdana" w:eastAsia="Arial Unicode MS" w:hAnsi="Verdana"/>
          <w:sz w:val="20"/>
          <w:szCs w:val="20"/>
        </w:rPr>
        <w:t>–</w:t>
      </w:r>
      <w:r w:rsidRPr="00F330EB">
        <w:rPr>
          <w:rFonts w:ascii="Verdana" w:hAnsi="Verdana"/>
          <w:iCs/>
          <w:sz w:val="20"/>
          <w:szCs w:val="20"/>
        </w:rPr>
        <w:t>Oświadczenie</w:t>
      </w:r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280A41" w:rsidRPr="00F330EB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F330EB">
        <w:rPr>
          <w:rFonts w:ascii="Verdana" w:hAnsi="Verdana" w:cs="Arial"/>
          <w:bCs/>
          <w:sz w:val="20"/>
          <w:szCs w:val="20"/>
        </w:rPr>
        <w:t xml:space="preserve">– </w:t>
      </w:r>
      <w:r w:rsidRPr="00F330EB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280A41" w:rsidRPr="00F330EB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Courier New"/>
          <w:b/>
          <w:sz w:val="20"/>
          <w:szCs w:val="20"/>
        </w:rPr>
        <w:t>Załącznik nr 8</w:t>
      </w:r>
      <w:r w:rsidRPr="00F330EB">
        <w:rPr>
          <w:rFonts w:ascii="Verdana" w:hAnsi="Verdana" w:cs="Courier New"/>
          <w:sz w:val="20"/>
          <w:szCs w:val="20"/>
        </w:rPr>
        <w:t xml:space="preserve"> –</w:t>
      </w:r>
      <w:r w:rsidRPr="00F330EB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148B2" w:rsidRPr="00F330EB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 nr 9</w:t>
      </w:r>
      <w:r w:rsidR="004148B2" w:rsidRPr="00F330EB">
        <w:rPr>
          <w:rFonts w:ascii="Verdana" w:hAnsi="Verdana"/>
          <w:b/>
          <w:sz w:val="20"/>
          <w:szCs w:val="20"/>
        </w:rPr>
        <w:t xml:space="preserve"> –</w:t>
      </w:r>
      <w:r w:rsidR="004148B2" w:rsidRPr="00F330EB">
        <w:rPr>
          <w:rFonts w:ascii="Verdana" w:hAnsi="Verdana"/>
          <w:sz w:val="20"/>
          <w:szCs w:val="20"/>
        </w:rPr>
        <w:t xml:space="preserve"> instrukcja SKE</w:t>
      </w:r>
    </w:p>
    <w:p w:rsidR="00C456E6" w:rsidRPr="00F330EB" w:rsidRDefault="00C456E6" w:rsidP="00F330EB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7F404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Zatwierdzono</w:t>
      </w:r>
    </w:p>
    <w:p w:rsidR="00F330EB" w:rsidRPr="00F330EB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sectPr w:rsidR="007F4043" w:rsidRPr="00F330EB" w:rsidSect="002D0B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480" w:rsidRDefault="001A7480">
      <w:r>
        <w:separator/>
      </w:r>
    </w:p>
    <w:p w:rsidR="001A7480" w:rsidRDefault="001A7480"/>
  </w:endnote>
  <w:endnote w:type="continuationSeparator" w:id="0">
    <w:p w:rsidR="001A7480" w:rsidRDefault="001A7480">
      <w:r>
        <w:continuationSeparator/>
      </w:r>
    </w:p>
    <w:p w:rsidR="001A7480" w:rsidRDefault="001A748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15" w:rsidRDefault="006B3BA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301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3015" w:rsidRDefault="00E53015" w:rsidP="00487F43">
    <w:pPr>
      <w:pStyle w:val="Stopka"/>
      <w:ind w:right="360"/>
    </w:pPr>
  </w:p>
  <w:p w:rsidR="00E53015" w:rsidRDefault="00E5301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15" w:rsidRPr="00987333" w:rsidRDefault="00E5301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6B3BAF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6B3BAF" w:rsidRPr="00987333">
      <w:rPr>
        <w:rFonts w:ascii="Times New Roman" w:hAnsi="Times New Roman"/>
        <w:b/>
        <w:sz w:val="14"/>
        <w:szCs w:val="14"/>
      </w:rPr>
      <w:fldChar w:fldCharType="separate"/>
    </w:r>
    <w:r w:rsidR="004F7DA9">
      <w:rPr>
        <w:rFonts w:ascii="Times New Roman" w:hAnsi="Times New Roman"/>
        <w:b/>
        <w:noProof/>
        <w:sz w:val="14"/>
        <w:szCs w:val="14"/>
      </w:rPr>
      <w:t>10</w:t>
    </w:r>
    <w:r w:rsidR="006B3BAF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6B3BAF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6B3BAF" w:rsidRPr="00987333">
      <w:rPr>
        <w:rFonts w:ascii="Times New Roman" w:hAnsi="Times New Roman"/>
        <w:sz w:val="14"/>
        <w:szCs w:val="14"/>
      </w:rPr>
      <w:fldChar w:fldCharType="separate"/>
    </w:r>
    <w:r w:rsidR="004F7DA9">
      <w:rPr>
        <w:rFonts w:ascii="Times New Roman" w:hAnsi="Times New Roman"/>
        <w:noProof/>
        <w:sz w:val="14"/>
        <w:szCs w:val="14"/>
      </w:rPr>
      <w:t>10</w:t>
    </w:r>
    <w:r w:rsidR="006B3BAF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15" w:rsidRDefault="00E530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480" w:rsidRDefault="001A7480">
      <w:r>
        <w:separator/>
      </w:r>
    </w:p>
    <w:p w:rsidR="001A7480" w:rsidRDefault="001A7480"/>
  </w:footnote>
  <w:footnote w:type="continuationSeparator" w:id="0">
    <w:p w:rsidR="001A7480" w:rsidRDefault="001A7480">
      <w:r>
        <w:continuationSeparator/>
      </w:r>
    </w:p>
    <w:p w:rsidR="001A7480" w:rsidRDefault="001A748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15" w:rsidRDefault="00E5301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15" w:rsidRPr="00D447D9" w:rsidRDefault="00E53015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EA/381-</w:t>
    </w:r>
    <w:r w:rsidR="000D7C36">
      <w:rPr>
        <w:rFonts w:ascii="Verdana" w:hAnsi="Verdana"/>
        <w:sz w:val="20"/>
        <w:szCs w:val="20"/>
      </w:rPr>
      <w:t>11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E53015" w:rsidRPr="00015936" w:rsidRDefault="00E5301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15" w:rsidRPr="00004D56" w:rsidRDefault="00E53015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 w:rsidR="007A634F">
      <w:rPr>
        <w:rFonts w:ascii="Verdana" w:hAnsi="Verdana"/>
        <w:sz w:val="20"/>
        <w:szCs w:val="20"/>
      </w:rPr>
      <w:t>11</w:t>
    </w:r>
    <w:r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7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0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6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0"/>
  </w:num>
  <w:num w:numId="4">
    <w:abstractNumId w:val="53"/>
  </w:num>
  <w:num w:numId="5">
    <w:abstractNumId w:val="61"/>
  </w:num>
  <w:num w:numId="6">
    <w:abstractNumId w:val="56"/>
  </w:num>
  <w:num w:numId="7">
    <w:abstractNumId w:val="62"/>
  </w:num>
  <w:num w:numId="8">
    <w:abstractNumId w:val="51"/>
  </w:num>
  <w:num w:numId="9">
    <w:abstractNumId w:val="59"/>
  </w:num>
  <w:num w:numId="10">
    <w:abstractNumId w:val="48"/>
  </w:num>
  <w:num w:numId="11">
    <w:abstractNumId w:val="28"/>
  </w:num>
  <w:num w:numId="12">
    <w:abstractNumId w:val="74"/>
  </w:num>
  <w:num w:numId="13">
    <w:abstractNumId w:val="42"/>
  </w:num>
  <w:num w:numId="14">
    <w:abstractNumId w:val="76"/>
  </w:num>
  <w:num w:numId="15">
    <w:abstractNumId w:val="40"/>
  </w:num>
  <w:num w:numId="16">
    <w:abstractNumId w:val="72"/>
  </w:num>
  <w:num w:numId="17">
    <w:abstractNumId w:val="46"/>
  </w:num>
  <w:num w:numId="18">
    <w:abstractNumId w:val="58"/>
  </w:num>
  <w:num w:numId="19">
    <w:abstractNumId w:val="71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</w:num>
  <w:num w:numId="23">
    <w:abstractNumId w:val="38"/>
  </w:num>
  <w:num w:numId="24">
    <w:abstractNumId w:val="37"/>
  </w:num>
  <w:num w:numId="25">
    <w:abstractNumId w:val="57"/>
  </w:num>
  <w:num w:numId="26">
    <w:abstractNumId w:val="39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71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D7C36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4D0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836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84D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2724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AEE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5F8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03C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A13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4F7DA9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7B8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3BAF"/>
    <w:rsid w:val="006B46ED"/>
    <w:rsid w:val="006B49E5"/>
    <w:rsid w:val="006B5A24"/>
    <w:rsid w:val="006B5F43"/>
    <w:rsid w:val="006B62D5"/>
    <w:rsid w:val="006B74BF"/>
    <w:rsid w:val="006B79C7"/>
    <w:rsid w:val="006B7DD5"/>
    <w:rsid w:val="006C02B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34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256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0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08FF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2B31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3598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BA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55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59D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FE1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8AEC-A9FE-4061-B739-ED46BE3C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3925</Words>
  <Characters>23550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27421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21</cp:revision>
  <cp:lastPrinted>2022-02-23T12:25:00Z</cp:lastPrinted>
  <dcterms:created xsi:type="dcterms:W3CDTF">2022-02-14T11:54:00Z</dcterms:created>
  <dcterms:modified xsi:type="dcterms:W3CDTF">2022-02-23T12:25:00Z</dcterms:modified>
</cp:coreProperties>
</file>