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421DF" w:rsidRPr="00351A79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  <w:r w:rsidRPr="00351A79">
        <w:rPr>
          <w:rFonts w:ascii="Verdana" w:hAnsi="Verdana"/>
          <w:b/>
          <w:sz w:val="20"/>
          <w:szCs w:val="20"/>
        </w:rPr>
        <w:t>DO</w:t>
      </w:r>
      <w:r w:rsidR="00E05D1E">
        <w:rPr>
          <w:rFonts w:ascii="Verdana" w:hAnsi="Verdana"/>
          <w:b/>
          <w:sz w:val="20"/>
          <w:szCs w:val="20"/>
        </w:rPr>
        <w:t xml:space="preserve">STAWA </w:t>
      </w:r>
      <w:r w:rsidR="001355F5">
        <w:rPr>
          <w:rFonts w:ascii="Verdana" w:hAnsi="Verdana"/>
          <w:b/>
          <w:sz w:val="20"/>
          <w:szCs w:val="20"/>
        </w:rPr>
        <w:t>ANTYBIOTYKÓW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E05D1E" w:rsidRDefault="00E05D1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26" w:rsidRDefault="00CC312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00491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355F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26" w:rsidRDefault="00CC31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0049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F6071A">
      <w:rPr>
        <w:rFonts w:ascii="Verdana" w:hAnsi="Verdana"/>
        <w:b w:val="0"/>
        <w:sz w:val="18"/>
        <w:szCs w:val="18"/>
      </w:rPr>
      <w:t>11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2970CF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26" w:rsidRDefault="00CC312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0491C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355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70C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A6FB9"/>
    <w:rsid w:val="006B5A1F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30E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2291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B2214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3126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0AE1"/>
    <w:rsid w:val="00DF220B"/>
    <w:rsid w:val="00DF313D"/>
    <w:rsid w:val="00DF37B4"/>
    <w:rsid w:val="00DF6F1F"/>
    <w:rsid w:val="00DF7816"/>
    <w:rsid w:val="00E034B3"/>
    <w:rsid w:val="00E05D1E"/>
    <w:rsid w:val="00E1141B"/>
    <w:rsid w:val="00E17D81"/>
    <w:rsid w:val="00E23B0D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071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BD0D-6CCC-4861-9A40-690E612F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8</cp:revision>
  <cp:lastPrinted>2017-10-27T08:14:00Z</cp:lastPrinted>
  <dcterms:created xsi:type="dcterms:W3CDTF">2022-02-08T11:30:00Z</dcterms:created>
  <dcterms:modified xsi:type="dcterms:W3CDTF">2022-02-14T13:28:00Z</dcterms:modified>
</cp:coreProperties>
</file>