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7B365F" w:rsidRDefault="007673CD" w:rsidP="007B365F">
      <w:pPr>
        <w:pStyle w:val="Nagwek"/>
        <w:tabs>
          <w:tab w:val="clear" w:pos="9072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7B365F">
        <w:rPr>
          <w:rFonts w:ascii="Bookman Old Style" w:hAnsi="Bookman Old Style"/>
          <w:sz w:val="24"/>
          <w:szCs w:val="24"/>
        </w:rPr>
        <w:t>WCPiT</w:t>
      </w:r>
      <w:proofErr w:type="spellEnd"/>
      <w:r w:rsidRPr="007B365F">
        <w:rPr>
          <w:rFonts w:ascii="Bookman Old Style" w:hAnsi="Bookman Old Style"/>
          <w:sz w:val="24"/>
          <w:szCs w:val="24"/>
        </w:rPr>
        <w:t xml:space="preserve"> /EA/381-</w:t>
      </w:r>
      <w:r w:rsidR="00F21BA0">
        <w:rPr>
          <w:rFonts w:ascii="Bookman Old Style" w:hAnsi="Bookman Old Style"/>
          <w:sz w:val="24"/>
          <w:szCs w:val="24"/>
        </w:rPr>
        <w:t>31</w:t>
      </w:r>
      <w:r w:rsidR="00771F7D" w:rsidRPr="007B365F">
        <w:rPr>
          <w:rFonts w:ascii="Bookman Old Style" w:hAnsi="Bookman Old Style"/>
          <w:sz w:val="24"/>
          <w:szCs w:val="24"/>
        </w:rPr>
        <w:t>/2022</w:t>
      </w:r>
      <w:r w:rsidRPr="007B365F">
        <w:rPr>
          <w:rFonts w:ascii="Bookman Old Style" w:hAnsi="Bookman Old Style"/>
          <w:sz w:val="24"/>
          <w:szCs w:val="24"/>
        </w:rPr>
        <w:t xml:space="preserve"> </w:t>
      </w:r>
      <w:r w:rsidRPr="007B365F">
        <w:rPr>
          <w:rFonts w:ascii="Bookman Old Style" w:hAnsi="Bookman Old Style"/>
          <w:sz w:val="24"/>
          <w:szCs w:val="24"/>
        </w:rPr>
        <w:tab/>
      </w:r>
      <w:r w:rsidRPr="007B365F">
        <w:rPr>
          <w:rFonts w:ascii="Bookman Old Style" w:hAnsi="Bookman Old Style"/>
          <w:sz w:val="24"/>
          <w:szCs w:val="24"/>
        </w:rPr>
        <w:tab/>
      </w:r>
      <w:r w:rsidR="00F21BA0">
        <w:rPr>
          <w:rFonts w:ascii="Bookman Old Style" w:hAnsi="Bookman Old Style"/>
          <w:sz w:val="24"/>
          <w:szCs w:val="24"/>
        </w:rPr>
        <w:tab/>
      </w:r>
      <w:r w:rsidR="00F21BA0">
        <w:rPr>
          <w:rFonts w:ascii="Bookman Old Style" w:hAnsi="Bookman Old Style"/>
          <w:sz w:val="24"/>
          <w:szCs w:val="24"/>
        </w:rPr>
        <w:tab/>
      </w:r>
      <w:r w:rsidRPr="007B365F">
        <w:rPr>
          <w:rFonts w:ascii="Bookman Old Style" w:hAnsi="Bookman Old Style"/>
          <w:sz w:val="24"/>
          <w:szCs w:val="24"/>
        </w:rPr>
        <w:t xml:space="preserve">Poznań, </w:t>
      </w:r>
      <w:r w:rsidR="00F21BA0">
        <w:rPr>
          <w:rFonts w:ascii="Bookman Old Style" w:hAnsi="Bookman Old Style"/>
          <w:sz w:val="24"/>
          <w:szCs w:val="24"/>
        </w:rPr>
        <w:t>01.07.</w:t>
      </w:r>
      <w:r w:rsidR="00771F7D" w:rsidRPr="007B365F">
        <w:rPr>
          <w:rFonts w:ascii="Bookman Old Style" w:hAnsi="Bookman Old Style"/>
          <w:sz w:val="24"/>
          <w:szCs w:val="24"/>
        </w:rPr>
        <w:t>2022</w:t>
      </w:r>
      <w:r w:rsidR="006573EF" w:rsidRPr="007B365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573EF" w:rsidRPr="007B365F">
        <w:rPr>
          <w:rFonts w:ascii="Bookman Old Style" w:hAnsi="Bookman Old Style"/>
          <w:sz w:val="24"/>
          <w:szCs w:val="24"/>
        </w:rPr>
        <w:t>r</w:t>
      </w:r>
      <w:proofErr w:type="spellEnd"/>
    </w:p>
    <w:p w:rsidR="006573EF" w:rsidRPr="007B365F" w:rsidRDefault="006573EF" w:rsidP="007B365F">
      <w:pPr>
        <w:pStyle w:val="Nagwek"/>
        <w:tabs>
          <w:tab w:val="clear" w:pos="9072"/>
        </w:tabs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73CD" w:rsidRPr="007B365F" w:rsidRDefault="007673CD" w:rsidP="00F21BA0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7B365F">
        <w:rPr>
          <w:rFonts w:ascii="Bookman Old Style" w:hAnsi="Bookman Old Style"/>
          <w:sz w:val="24"/>
          <w:szCs w:val="24"/>
        </w:rPr>
        <w:t>Uczestnicy postępowania</w:t>
      </w:r>
    </w:p>
    <w:p w:rsidR="007673CD" w:rsidRPr="007B365F" w:rsidRDefault="007673CD" w:rsidP="007B365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573EF" w:rsidRPr="007B365F" w:rsidRDefault="006573EF" w:rsidP="007B365F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7B365F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="00771F7D" w:rsidRPr="007B365F">
        <w:rPr>
          <w:rFonts w:ascii="Bookman Old Style" w:hAnsi="Bookman Old Style" w:cstheme="minorHAnsi"/>
          <w:b/>
          <w:sz w:val="24"/>
          <w:szCs w:val="24"/>
        </w:rPr>
        <w:t xml:space="preserve">postępowania o zamówienie publiczne w trybie podstawowym zgodnie z art. 275 ust 1 ustawy Prawo Zamówień Publicznych </w:t>
      </w:r>
      <w:r w:rsidRPr="007B365F">
        <w:rPr>
          <w:rFonts w:ascii="Bookman Old Style" w:hAnsi="Bookman Old Style" w:cstheme="minorHAnsi"/>
          <w:b/>
          <w:sz w:val="24"/>
          <w:szCs w:val="24"/>
          <w:lang w:eastAsia="pl-PL"/>
        </w:rPr>
        <w:t xml:space="preserve">na </w:t>
      </w:r>
      <w:r w:rsidRPr="007B365F">
        <w:rPr>
          <w:rFonts w:ascii="Bookman Old Style" w:hAnsi="Bookman Old Style" w:cstheme="minorHAnsi"/>
          <w:b/>
          <w:bCs/>
          <w:sz w:val="24"/>
          <w:szCs w:val="24"/>
        </w:rPr>
        <w:t xml:space="preserve">dostawę </w:t>
      </w:r>
      <w:r w:rsidR="00F21BA0">
        <w:rPr>
          <w:rFonts w:ascii="Bookman Old Style" w:hAnsi="Bookman Old Style" w:cstheme="minorHAnsi"/>
          <w:b/>
          <w:bCs/>
          <w:sz w:val="24"/>
          <w:szCs w:val="24"/>
        </w:rPr>
        <w:t>rękawic medycznych</w:t>
      </w:r>
    </w:p>
    <w:p w:rsidR="006573EF" w:rsidRPr="007B365F" w:rsidRDefault="006573EF" w:rsidP="007B365F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D00110" w:rsidRDefault="006B3F8E" w:rsidP="007B365F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7B365F">
        <w:rPr>
          <w:rFonts w:ascii="Bookman Old Style" w:hAnsi="Bookman Old Style"/>
          <w:sz w:val="24"/>
          <w:szCs w:val="24"/>
        </w:rPr>
        <w:t xml:space="preserve">Działając na podstawie </w:t>
      </w:r>
      <w:r w:rsidR="007673CD" w:rsidRPr="007B365F">
        <w:rPr>
          <w:rFonts w:ascii="Bookman Old Style" w:hAnsi="Bookman Old Style"/>
          <w:sz w:val="24"/>
          <w:szCs w:val="24"/>
        </w:rPr>
        <w:t xml:space="preserve"> art. 284 ust. 2 ustawy Prawo Zamówień Publicznych z dnia </w:t>
      </w:r>
      <w:r w:rsidR="007673CD" w:rsidRPr="007B365F">
        <w:rPr>
          <w:rFonts w:ascii="Bookman Old Style" w:hAnsi="Bookman Old Style" w:cstheme="minorHAnsi"/>
          <w:sz w:val="24"/>
          <w:szCs w:val="24"/>
          <w:lang w:eastAsia="pl-PL"/>
        </w:rPr>
        <w:t>11 września 2019</w:t>
      </w:r>
      <w:r w:rsidR="006573EF" w:rsidRPr="007B365F">
        <w:rPr>
          <w:rFonts w:ascii="Bookman Old Style" w:hAnsi="Bookman Old Style" w:cstheme="minorHAnsi"/>
          <w:sz w:val="24"/>
          <w:szCs w:val="24"/>
          <w:lang w:eastAsia="pl-PL"/>
        </w:rPr>
        <w:t xml:space="preserve"> </w:t>
      </w:r>
      <w:r w:rsidR="007673CD" w:rsidRPr="007B365F">
        <w:rPr>
          <w:rFonts w:ascii="Bookman Old Style" w:hAnsi="Bookman Old Style" w:cstheme="minorHAnsi"/>
          <w:sz w:val="24"/>
          <w:szCs w:val="24"/>
          <w:lang w:eastAsia="pl-PL"/>
        </w:rPr>
        <w:t>r</w:t>
      </w:r>
      <w:r w:rsidR="00D00110" w:rsidRPr="007B365F">
        <w:rPr>
          <w:rFonts w:ascii="Bookman Old Style" w:hAnsi="Bookman Old Style"/>
          <w:sz w:val="24"/>
          <w:szCs w:val="24"/>
        </w:rPr>
        <w:t xml:space="preserve">. </w:t>
      </w:r>
      <w:r w:rsidRPr="007B365F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Pr="007B365F">
        <w:rPr>
          <w:rStyle w:val="markedcontent"/>
          <w:rFonts w:ascii="Bookman Old Style" w:hAnsi="Bookman Old Style" w:cs="Arial"/>
          <w:sz w:val="24"/>
          <w:szCs w:val="24"/>
        </w:rPr>
        <w:t xml:space="preserve">tekst jedn.: Dz. U. z 2021 r. poz. 1129 z </w:t>
      </w:r>
      <w:proofErr w:type="spellStart"/>
      <w:r w:rsidRPr="007B365F">
        <w:rPr>
          <w:rStyle w:val="markedcontent"/>
          <w:rFonts w:ascii="Bookman Old Style" w:hAnsi="Bookman Old Style" w:cs="Arial"/>
          <w:sz w:val="24"/>
          <w:szCs w:val="24"/>
        </w:rPr>
        <w:t>późn</w:t>
      </w:r>
      <w:proofErr w:type="spellEnd"/>
      <w:r w:rsidRPr="007B365F">
        <w:rPr>
          <w:rStyle w:val="markedcontent"/>
          <w:rFonts w:ascii="Bookman Old Style" w:hAnsi="Bookman Old Style" w:cs="Arial"/>
          <w:sz w:val="24"/>
          <w:szCs w:val="24"/>
        </w:rPr>
        <w:t>. zm.)</w:t>
      </w:r>
      <w:r w:rsidRPr="007B365F">
        <w:rPr>
          <w:rFonts w:ascii="Bookman Old Style" w:hAnsi="Bookman Old Style"/>
          <w:sz w:val="24"/>
          <w:szCs w:val="24"/>
        </w:rPr>
        <w:t xml:space="preserve"> </w:t>
      </w:r>
      <w:r w:rsidR="007673CD" w:rsidRPr="007B365F">
        <w:rPr>
          <w:rFonts w:ascii="Bookman Old Style" w:hAnsi="Bookman Old Style"/>
          <w:sz w:val="24"/>
          <w:szCs w:val="24"/>
        </w:rPr>
        <w:t>Wielkopolskie Centrum Pulmonologii i Torakochirurgii SP ZOZ udziela wyjaśnień dotyczących Specyfi</w:t>
      </w:r>
      <w:r w:rsidR="00D00110" w:rsidRPr="007B365F">
        <w:rPr>
          <w:rFonts w:ascii="Bookman Old Style" w:hAnsi="Bookman Old Style"/>
          <w:sz w:val="24"/>
          <w:szCs w:val="24"/>
        </w:rPr>
        <w:t xml:space="preserve">kacji Warunków Zamówienia oraz </w:t>
      </w:r>
      <w:r w:rsidR="00D00110" w:rsidRPr="007B365F">
        <w:rPr>
          <w:rFonts w:ascii="Bookman Old Style" w:hAnsi="Bookman Old Style" w:cstheme="minorHAnsi"/>
          <w:sz w:val="24"/>
          <w:szCs w:val="24"/>
        </w:rPr>
        <w:t xml:space="preserve">zgodnie z art. 286 ust 1 </w:t>
      </w:r>
      <w:r w:rsidRPr="007B365F">
        <w:rPr>
          <w:rFonts w:ascii="Bookman Old Style" w:hAnsi="Bookman Old Style" w:cstheme="minorHAnsi"/>
          <w:sz w:val="24"/>
          <w:szCs w:val="24"/>
        </w:rPr>
        <w:t xml:space="preserve">tejże ustawy </w:t>
      </w:r>
      <w:r w:rsidR="00D00110" w:rsidRPr="007B365F">
        <w:rPr>
          <w:rFonts w:ascii="Bookman Old Style" w:hAnsi="Bookman Old Style" w:cstheme="minorHAnsi"/>
          <w:sz w:val="24"/>
          <w:szCs w:val="24"/>
        </w:rPr>
        <w:t>zmienia treść SWZ</w:t>
      </w:r>
      <w:r w:rsidR="00BF29EB">
        <w:rPr>
          <w:rFonts w:ascii="Bookman Old Style" w:hAnsi="Bookman Old Style" w:cstheme="minorHAnsi"/>
          <w:sz w:val="24"/>
          <w:szCs w:val="24"/>
        </w:rPr>
        <w:t>.</w:t>
      </w:r>
    </w:p>
    <w:p w:rsidR="00F21BA0" w:rsidRPr="007B365F" w:rsidRDefault="00F21BA0" w:rsidP="007B365F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7B365F" w:rsidRDefault="007B365F" w:rsidP="00F21BA0">
      <w:pPr>
        <w:spacing w:after="0" w:line="360" w:lineRule="auto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F21BA0">
        <w:rPr>
          <w:rFonts w:ascii="Bookman Old Style" w:hAnsi="Bookman Old Style" w:cstheme="minorHAnsi"/>
          <w:b/>
          <w:color w:val="0070C0"/>
          <w:sz w:val="24"/>
          <w:szCs w:val="24"/>
        </w:rPr>
        <w:t>ZESTAW I</w:t>
      </w:r>
    </w:p>
    <w:p w:rsidR="00F21BA0" w:rsidRPr="00F21BA0" w:rsidRDefault="00F21BA0" w:rsidP="00F21BA0">
      <w:pPr>
        <w:spacing w:after="0" w:line="360" w:lineRule="auto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7B365F">
        <w:rPr>
          <w:rFonts w:ascii="Bookman Old Style" w:hAnsi="Bookman Old Style" w:cstheme="minorHAnsi"/>
          <w:b/>
          <w:bCs/>
          <w:sz w:val="24"/>
          <w:szCs w:val="24"/>
        </w:rPr>
        <w:t xml:space="preserve">Dotyczy zadania 5 poz. 2 </w:t>
      </w: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7B365F">
        <w:rPr>
          <w:rFonts w:ascii="Bookman Old Style" w:hAnsi="Bookman Old Style" w:cstheme="minorHAnsi"/>
          <w:b/>
          <w:bCs/>
          <w:sz w:val="24"/>
          <w:szCs w:val="24"/>
        </w:rPr>
        <w:t>Zwracamy się do Zamawiającego z prośbą o wyrażenie zgody na zaoferowanie jako alternatywnych rękawic o poniższych parametrach:</w:t>
      </w:r>
    </w:p>
    <w:p w:rsidR="007B365F" w:rsidRDefault="007B365F" w:rsidP="007B365F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7B365F">
        <w:rPr>
          <w:rFonts w:ascii="Bookman Old Style" w:hAnsi="Bookman Old Style" w:cstheme="minorHAnsi"/>
          <w:sz w:val="24"/>
          <w:szCs w:val="24"/>
        </w:rPr>
        <w:t xml:space="preserve">Rękawice chirurgiczne, lateksowe </w:t>
      </w:r>
      <w:proofErr w:type="spellStart"/>
      <w:r w:rsidRPr="007B365F">
        <w:rPr>
          <w:rFonts w:ascii="Bookman Old Style" w:hAnsi="Bookman Old Style" w:cstheme="minorHAnsi"/>
          <w:sz w:val="24"/>
          <w:szCs w:val="24"/>
        </w:rPr>
        <w:t>bezpudrowe</w:t>
      </w:r>
      <w:proofErr w:type="spellEnd"/>
      <w:r w:rsidRPr="007B365F">
        <w:rPr>
          <w:rFonts w:ascii="Bookman Old Style" w:hAnsi="Bookman Old Style" w:cstheme="minorHAnsi"/>
          <w:sz w:val="24"/>
          <w:szCs w:val="24"/>
        </w:rPr>
        <w:t xml:space="preserve"> z wewnętrzną warstwą polimerową, powierzchnia zewnętrzna teksturowana, AQL 0.65, sterylizowane tlenkiem etylenu, anatomiczne, siła zrywania przed starzeniem min. 16 N, średni poziom protein max 10 </w:t>
      </w:r>
      <w:proofErr w:type="spellStart"/>
      <w:r w:rsidRPr="007B365F">
        <w:rPr>
          <w:rFonts w:ascii="Bookman Old Style" w:hAnsi="Bookman Old Style" w:cstheme="minorHAnsi"/>
          <w:sz w:val="24"/>
          <w:szCs w:val="24"/>
        </w:rPr>
        <w:t>ug</w:t>
      </w:r>
      <w:proofErr w:type="spellEnd"/>
      <w:r w:rsidRPr="007B365F">
        <w:rPr>
          <w:rFonts w:ascii="Bookman Old Style" w:hAnsi="Bookman Old Style" w:cstheme="minorHAnsi"/>
          <w:sz w:val="24"/>
          <w:szCs w:val="24"/>
        </w:rPr>
        <w:t xml:space="preserve">/g  rękawicy (potwierdzone katalogiem producenta),  mankiet rolowany, opakowanie zewnętrzne z wycięciem w listku ułatwiającym otwieranie, długość min. 285 mm dopasowana do rozmiaru, badania na przenikalność dla wirusów zgodnie z ASTM F 1671, badania na przenikalność substancji chemicznych zgodnie z EN-374-3 lub EN 16523-1 (raport z wynikami badań dla min. 3 substancje </w:t>
      </w:r>
      <w:r w:rsidRPr="007B365F">
        <w:rPr>
          <w:rFonts w:ascii="Bookman Old Style" w:hAnsi="Bookman Old Style" w:cstheme="minorHAnsi"/>
          <w:sz w:val="24"/>
          <w:szCs w:val="24"/>
        </w:rPr>
        <w:lastRenderedPageBreak/>
        <w:t>na co najmniej 1 poziomie ochrony). Rozmiary 6.0-9.0. wg potrzeb zamawiającego.</w:t>
      </w:r>
    </w:p>
    <w:p w:rsidR="00F21BA0" w:rsidRDefault="00C211AF" w:rsidP="007B365F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b/>
          <w:color w:val="0070C0"/>
          <w:sz w:val="24"/>
          <w:szCs w:val="24"/>
        </w:rPr>
        <w:t>Odpowiedź:</w:t>
      </w:r>
    </w:p>
    <w:p w:rsidR="00C211AF" w:rsidRDefault="00C211AF" w:rsidP="007B365F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b/>
          <w:color w:val="0070C0"/>
          <w:sz w:val="24"/>
          <w:szCs w:val="24"/>
        </w:rPr>
        <w:t>Zamawiający pozostawia zapisy SWZ bez zmian.</w:t>
      </w:r>
    </w:p>
    <w:p w:rsidR="00C211AF" w:rsidRPr="00F21BA0" w:rsidRDefault="00C211AF" w:rsidP="007B365F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7B365F">
        <w:rPr>
          <w:rFonts w:ascii="Bookman Old Style" w:hAnsi="Bookman Old Style" w:cstheme="minorHAnsi"/>
          <w:b/>
          <w:bCs/>
          <w:sz w:val="24"/>
          <w:szCs w:val="24"/>
        </w:rPr>
        <w:t>Dotyczy zadania 9</w:t>
      </w:r>
    </w:p>
    <w:p w:rsidR="007B365F" w:rsidRDefault="007B365F" w:rsidP="007B365F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7B365F">
        <w:rPr>
          <w:rFonts w:ascii="Bookman Old Style" w:hAnsi="Bookman Old Style" w:cstheme="minorHAnsi"/>
          <w:sz w:val="24"/>
          <w:szCs w:val="24"/>
        </w:rPr>
        <w:t xml:space="preserve">Zwracamy się do Zamawiającego z prośbą o odstąpienie od wymogu potwierdzenie EN 455 przez jednostkę notyfikowaną i wyrażenie zgody na potwierdzenie w/w normy deklaracją zgodności i katalogiem producenta, a także próbką. </w:t>
      </w:r>
    </w:p>
    <w:p w:rsidR="00F21BA0" w:rsidRPr="00B71B28" w:rsidRDefault="00F21BA0" w:rsidP="00F21BA0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B71B28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C211AF" w:rsidRPr="00B71B28" w:rsidRDefault="00C211AF" w:rsidP="00F21BA0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B71B28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Zamawiający wymaga dla produktu spełniania normy EN 455 (lub równoważnej) </w:t>
      </w:r>
      <w:r w:rsidR="00B71B28" w:rsidRPr="00B71B28">
        <w:rPr>
          <w:rFonts w:ascii="Bookman Old Style" w:hAnsi="Bookman Old Style" w:cstheme="minorHAnsi"/>
          <w:b/>
          <w:color w:val="0070C0"/>
          <w:sz w:val="24"/>
          <w:szCs w:val="24"/>
        </w:rPr>
        <w:t>potwierdzonej</w:t>
      </w:r>
      <w:r w:rsidRPr="00B71B28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 deklaracją zgodności CE lub certyfikatem wystawionym przez jednostkę notyfikowaną.</w:t>
      </w:r>
    </w:p>
    <w:p w:rsidR="00C211AF" w:rsidRPr="00B71B28" w:rsidRDefault="00B71B28" w:rsidP="00F21BA0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B71B28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Spełnienie normy na etapie </w:t>
      </w:r>
      <w:r w:rsidR="00C211AF" w:rsidRPr="00B71B28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postępowania </w:t>
      </w:r>
      <w:r w:rsidRPr="00B71B28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powinno być potwierdzone informacją umieszczoną w </w:t>
      </w:r>
      <w:r w:rsidRPr="00B71B28">
        <w:rPr>
          <w:rFonts w:ascii="Bookman Old Style" w:hAnsi="Bookman Old Style"/>
          <w:b/>
          <w:color w:val="0070C0"/>
          <w:sz w:val="24"/>
          <w:szCs w:val="24"/>
        </w:rPr>
        <w:t xml:space="preserve">materiałach zawierających opis techniczny oferowanych wyrobów oraz próbkach </w:t>
      </w:r>
      <w:r w:rsidRPr="00B71B28">
        <w:rPr>
          <w:rFonts w:ascii="Bookman Old Style" w:hAnsi="Bookman Old Style" w:cstheme="minorHAnsi"/>
          <w:b/>
          <w:color w:val="0070C0"/>
          <w:sz w:val="24"/>
          <w:szCs w:val="24"/>
        </w:rPr>
        <w:t>zgodnie z pkt. IV SWZ – „przedmiotowe środki dowodowe”</w:t>
      </w:r>
    </w:p>
    <w:p w:rsidR="00F21BA0" w:rsidRPr="007B365F" w:rsidRDefault="00F21BA0" w:rsidP="007B365F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7B365F">
        <w:rPr>
          <w:rFonts w:ascii="Bookman Old Style" w:hAnsi="Bookman Old Style" w:cstheme="minorHAnsi"/>
          <w:b/>
          <w:bCs/>
          <w:sz w:val="24"/>
          <w:szCs w:val="24"/>
        </w:rPr>
        <w:t>Dotyczy terminu składania ofert</w:t>
      </w: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eastAsia="Georgia" w:hAnsi="Bookman Old Style" w:cs="Calibri"/>
          <w:color w:val="000000"/>
          <w:sz w:val="24"/>
          <w:szCs w:val="24"/>
        </w:rPr>
      </w:pPr>
      <w:r w:rsidRPr="007B365F">
        <w:rPr>
          <w:rFonts w:ascii="Bookman Old Style" w:hAnsi="Bookman Old Style" w:cs="Calibri"/>
          <w:sz w:val="24"/>
          <w:szCs w:val="24"/>
        </w:rPr>
        <w:t xml:space="preserve">Zwracamy się do Zamawiającego z </w:t>
      </w:r>
      <w:r w:rsidRPr="007B365F">
        <w:rPr>
          <w:rFonts w:ascii="Bookman Old Style" w:hAnsi="Bookman Old Style" w:cs="Calibri"/>
          <w:sz w:val="24"/>
          <w:szCs w:val="24"/>
          <w:lang w:eastAsia="pl-PL"/>
        </w:rPr>
        <w:t xml:space="preserve"> uprzejmą prośbą o przedłużenie terminu składania ofert.</w:t>
      </w:r>
      <w:r w:rsidRPr="007B365F">
        <w:rPr>
          <w:rFonts w:ascii="Bookman Old Style" w:eastAsia="Georgia" w:hAnsi="Bookman Old Style" w:cs="Calibri"/>
          <w:color w:val="000000"/>
          <w:sz w:val="24"/>
          <w:szCs w:val="24"/>
        </w:rPr>
        <w:t xml:space="preserve"> Nasza prośbę  uzasadniamy faktem, iż w w/w </w:t>
      </w:r>
      <w:proofErr w:type="spellStart"/>
      <w:r w:rsidRPr="007B365F">
        <w:rPr>
          <w:rFonts w:ascii="Bookman Old Style" w:eastAsia="Georgia" w:hAnsi="Bookman Old Style" w:cs="Calibri"/>
          <w:color w:val="000000"/>
          <w:sz w:val="24"/>
          <w:szCs w:val="24"/>
        </w:rPr>
        <w:t>postepowaniu</w:t>
      </w:r>
      <w:proofErr w:type="spellEnd"/>
      <w:r w:rsidRPr="007B365F">
        <w:rPr>
          <w:rFonts w:ascii="Bookman Old Style" w:eastAsia="Georgia" w:hAnsi="Bookman Old Style" w:cs="Calibri"/>
          <w:color w:val="000000"/>
          <w:sz w:val="24"/>
          <w:szCs w:val="24"/>
        </w:rPr>
        <w:t xml:space="preserve"> wymagane są próbki, które należy wysłać na dwa dni przed terminem składania ofert – </w:t>
      </w:r>
      <w:proofErr w:type="spellStart"/>
      <w:r w:rsidRPr="007B365F">
        <w:rPr>
          <w:rFonts w:ascii="Bookman Old Style" w:eastAsia="Georgia" w:hAnsi="Bookman Old Style" w:cs="Calibri"/>
          <w:color w:val="000000"/>
          <w:sz w:val="24"/>
          <w:szCs w:val="24"/>
        </w:rPr>
        <w:t>tj</w:t>
      </w:r>
      <w:proofErr w:type="spellEnd"/>
      <w:r w:rsidRPr="007B365F">
        <w:rPr>
          <w:rFonts w:ascii="Bookman Old Style" w:eastAsia="Georgia" w:hAnsi="Bookman Old Style" w:cs="Calibri"/>
          <w:color w:val="000000"/>
          <w:sz w:val="24"/>
          <w:szCs w:val="24"/>
        </w:rPr>
        <w:t xml:space="preserve"> najpóźniej w piątek 01.07.2022, który to  jest jednocześnie ostatnim dniem na zadawanie pytań do Zamawiającego.  </w:t>
      </w:r>
    </w:p>
    <w:p w:rsidR="00F21BA0" w:rsidRPr="00C211AF" w:rsidRDefault="00F21BA0" w:rsidP="00F21BA0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C211AF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7B365F" w:rsidRDefault="00C211AF" w:rsidP="007B365F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C211AF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Zamawiający przedłuża termin składania ofert do </w:t>
      </w:r>
      <w:r w:rsidR="00A51109">
        <w:rPr>
          <w:rFonts w:ascii="Bookman Old Style" w:hAnsi="Bookman Old Style" w:cstheme="minorHAnsi"/>
          <w:b/>
          <w:color w:val="0070C0"/>
          <w:sz w:val="24"/>
          <w:szCs w:val="24"/>
        </w:rPr>
        <w:t>12.07.2022 r.</w:t>
      </w:r>
    </w:p>
    <w:p w:rsidR="00A51109" w:rsidRDefault="00A51109" w:rsidP="007B365F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 w:cstheme="minorHAnsi"/>
          <w:b/>
          <w:color w:val="0070C0"/>
          <w:sz w:val="24"/>
          <w:szCs w:val="24"/>
        </w:rPr>
        <w:t>Godziny składania i otwarcia ofert pozostają bez zmian.</w:t>
      </w:r>
    </w:p>
    <w:p w:rsidR="00A51109" w:rsidRDefault="00A51109" w:rsidP="007B365F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A51109" w:rsidRPr="00C211AF" w:rsidRDefault="00A51109" w:rsidP="007B365F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7B365F">
        <w:rPr>
          <w:rFonts w:ascii="Bookman Old Style" w:hAnsi="Bookman Old Style" w:cstheme="minorHAnsi"/>
          <w:b/>
          <w:bCs/>
          <w:sz w:val="24"/>
          <w:szCs w:val="24"/>
        </w:rPr>
        <w:t>Dotyczy zapisów Umowy</w:t>
      </w:r>
    </w:p>
    <w:p w:rsidR="007B365F" w:rsidRPr="007B365F" w:rsidRDefault="007B365F" w:rsidP="007B365F">
      <w:pPr>
        <w:pStyle w:val="Akapitzlist"/>
        <w:numPr>
          <w:ilvl w:val="0"/>
          <w:numId w:val="32"/>
        </w:numPr>
        <w:spacing w:line="360" w:lineRule="auto"/>
        <w:ind w:left="0" w:firstLine="0"/>
        <w:contextualSpacing w:val="0"/>
        <w:rPr>
          <w:rFonts w:ascii="Bookman Old Style" w:eastAsia="Times New Roman" w:hAnsi="Bookman Old Style"/>
          <w:lang w:eastAsia="en-US"/>
        </w:rPr>
      </w:pPr>
      <w:r w:rsidRPr="007B365F">
        <w:rPr>
          <w:rFonts w:ascii="Bookman Old Style" w:eastAsia="Times New Roman" w:hAnsi="Bookman Old Style"/>
          <w:lang w:eastAsia="en-US"/>
        </w:rPr>
        <w:t xml:space="preserve">Wnosimy o modyfikację § 2 ust. 9 </w:t>
      </w:r>
      <w:proofErr w:type="spellStart"/>
      <w:r w:rsidRPr="007B365F">
        <w:rPr>
          <w:rFonts w:ascii="Bookman Old Style" w:eastAsia="Times New Roman" w:hAnsi="Bookman Old Style"/>
          <w:lang w:eastAsia="en-US"/>
        </w:rPr>
        <w:t>pkt</w:t>
      </w:r>
      <w:proofErr w:type="spellEnd"/>
      <w:r w:rsidRPr="007B365F">
        <w:rPr>
          <w:rFonts w:ascii="Bookman Old Style" w:eastAsia="Times New Roman" w:hAnsi="Bookman Old Style"/>
          <w:lang w:eastAsia="en-US"/>
        </w:rPr>
        <w:t xml:space="preserve"> 2) projektu umowy poprzez wydłużenie terminu realizacji reklamacji do 5 dni roboczych.</w:t>
      </w:r>
    </w:p>
    <w:p w:rsidR="007B365F" w:rsidRPr="007B365F" w:rsidRDefault="007B365F" w:rsidP="007B365F">
      <w:pPr>
        <w:pStyle w:val="Akapitzlist"/>
        <w:numPr>
          <w:ilvl w:val="0"/>
          <w:numId w:val="32"/>
        </w:numPr>
        <w:spacing w:line="360" w:lineRule="auto"/>
        <w:ind w:left="0" w:firstLine="0"/>
        <w:contextualSpacing w:val="0"/>
        <w:rPr>
          <w:rFonts w:ascii="Bookman Old Style" w:eastAsia="Times New Roman" w:hAnsi="Bookman Old Style"/>
          <w:lang w:eastAsia="en-US"/>
        </w:rPr>
      </w:pPr>
      <w:r w:rsidRPr="007B365F">
        <w:rPr>
          <w:rFonts w:ascii="Bookman Old Style" w:eastAsia="Times New Roman" w:hAnsi="Bookman Old Style"/>
          <w:lang w:eastAsia="en-US"/>
        </w:rPr>
        <w:t xml:space="preserve">Wnosimy o modyfikację § 3 projektu umowy poprzez dodanie do niego ust. 11 o treści wpisanie w miejsce </w:t>
      </w:r>
      <w:r w:rsidRPr="007B365F">
        <w:rPr>
          <w:rFonts w:ascii="Bookman Old Style" w:eastAsia="Times New Roman" w:hAnsi="Bookman Old Style"/>
          <w:i/>
          <w:iCs/>
          <w:lang w:eastAsia="en-US"/>
        </w:rPr>
        <w:t>„W przypadku zmiany wysokości podatku VAT na wyroby dostarczane w ramach umowy zmiana taka następować będzie automatycznie z dniem wejścia w życie właściwych przepisów i nie wymaga zawarcia aneksu w formie pisemnej.”</w:t>
      </w:r>
      <w:r w:rsidRPr="007B365F">
        <w:rPr>
          <w:rFonts w:ascii="Bookman Old Style" w:eastAsia="Times New Roman" w:hAnsi="Bookman Old Style"/>
          <w:b/>
          <w:bCs/>
        </w:rPr>
        <w:t xml:space="preserve"> UZASADNIENIE: </w:t>
      </w:r>
      <w:r w:rsidRPr="007B365F">
        <w:rPr>
          <w:rFonts w:ascii="Bookman Old Style" w:eastAsia="Times New Roman" w:hAnsi="Bookman Old Style"/>
        </w:rPr>
        <w:t>Wysokość stawki podatku VAT na wyroby będące przedmiotem zamówienia jest czynnikiem cenotwórczym, niezależnym do swobodnego uznania i woli Stron. Zmiana stawki podatku VAT następuje bowiem w drodze zmiany właściwej ustawy, w dniu oznaczonym przez ustawodawcę, a Strony nie mogą się uchylać od jej skutków i zobowiązane są ponosić związane z nią koszty w terminach i na zasadach określonych przez ustawodawcę.</w:t>
      </w:r>
    </w:p>
    <w:p w:rsidR="007B365F" w:rsidRPr="007B365F" w:rsidRDefault="007B365F" w:rsidP="007B365F">
      <w:pPr>
        <w:pStyle w:val="Akapitzlist"/>
        <w:numPr>
          <w:ilvl w:val="0"/>
          <w:numId w:val="32"/>
        </w:numPr>
        <w:spacing w:line="360" w:lineRule="auto"/>
        <w:ind w:left="0" w:firstLine="0"/>
        <w:contextualSpacing w:val="0"/>
        <w:rPr>
          <w:rFonts w:ascii="Bookman Old Style" w:eastAsia="Times New Roman" w:hAnsi="Bookman Old Style"/>
          <w:lang w:eastAsia="en-US"/>
        </w:rPr>
      </w:pPr>
      <w:r w:rsidRPr="007B365F">
        <w:rPr>
          <w:rFonts w:ascii="Bookman Old Style" w:eastAsia="Times New Roman" w:hAnsi="Bookman Old Style"/>
          <w:lang w:eastAsia="en-US"/>
        </w:rPr>
        <w:t xml:space="preserve">Wnosimy o modyfikację § 3 projektu umowy poprzez dodanie ust. 12 o treści: </w:t>
      </w:r>
      <w:r w:rsidRPr="007B365F">
        <w:rPr>
          <w:rFonts w:ascii="Bookman Old Style" w:eastAsia="Times New Roman" w:hAnsi="Bookman Old Style"/>
          <w:i/>
          <w:iCs/>
        </w:rPr>
        <w:t xml:space="preserve">„Zamawiający dopuszcza możliwość zmiany ceny w przypadku </w:t>
      </w:r>
      <w:bookmarkStart w:id="1" w:name="_Hlk9931562"/>
      <w:r w:rsidRPr="007B365F">
        <w:rPr>
          <w:rFonts w:ascii="Bookman Old Style" w:eastAsia="Times New Roman" w:hAnsi="Bookman Old Style"/>
          <w:i/>
          <w:iCs/>
        </w:rPr>
        <w:t xml:space="preserve">zmiany cen producenta </w:t>
      </w:r>
      <w:bookmarkEnd w:id="1"/>
      <w:r w:rsidRPr="007B365F">
        <w:rPr>
          <w:rFonts w:ascii="Bookman Old Style" w:eastAsia="Times New Roman" w:hAnsi="Bookman Old Style"/>
          <w:i/>
          <w:iCs/>
        </w:rPr>
        <w:t xml:space="preserve">lub w przypadku zmiany w czasie trwania umowy kursu dolara amerykańskiego w stosunku do złotego o co najmniej 5%. W takim przypadku zmiana umowy nastąpi w formie aneksu.” </w:t>
      </w:r>
      <w:bookmarkStart w:id="2" w:name="_Hlk9931598"/>
      <w:r w:rsidRPr="007B365F">
        <w:rPr>
          <w:rFonts w:ascii="Bookman Old Style" w:eastAsia="Times New Roman" w:hAnsi="Bookman Old Style"/>
          <w:b/>
          <w:bCs/>
        </w:rPr>
        <w:t xml:space="preserve">UZASADNIENIE: </w:t>
      </w:r>
      <w:r w:rsidRPr="007B365F">
        <w:rPr>
          <w:rFonts w:ascii="Bookman Old Style" w:eastAsia="Times New Roman" w:hAnsi="Bookman Old Style"/>
        </w:rPr>
        <w:t xml:space="preserve">Zmiana zaproponowana przez Wykonawcę jest odpowiedzią na czynniki niezależne od Wykonawcy, a mające realny wpływ na cenę wyrobów dostarczanych w ramach umowy przetargowej. </w:t>
      </w:r>
      <w:bookmarkEnd w:id="2"/>
      <w:r w:rsidRPr="007B365F">
        <w:rPr>
          <w:rFonts w:ascii="Bookman Old Style" w:eastAsia="Times New Roman" w:hAnsi="Bookman Old Style"/>
        </w:rPr>
        <w:t>Należy podkreślić, że Wykonawca nie powinien być w całości i samodzielnie obciążany ryzykiem zmiany stosunków gospodarczych, a tym samym zobowiązany do realizowania umowy po rażąco niskich cenach</w:t>
      </w:r>
    </w:p>
    <w:p w:rsidR="007B365F" w:rsidRPr="007B365F" w:rsidRDefault="007B365F" w:rsidP="007B365F">
      <w:pPr>
        <w:pStyle w:val="Akapitzlist"/>
        <w:numPr>
          <w:ilvl w:val="0"/>
          <w:numId w:val="32"/>
        </w:numPr>
        <w:spacing w:line="360" w:lineRule="auto"/>
        <w:ind w:left="0" w:firstLine="0"/>
        <w:contextualSpacing w:val="0"/>
        <w:rPr>
          <w:rFonts w:ascii="Bookman Old Style" w:eastAsia="Times New Roman" w:hAnsi="Bookman Old Style"/>
          <w:lang w:eastAsia="en-US"/>
        </w:rPr>
      </w:pPr>
      <w:r w:rsidRPr="007B365F">
        <w:rPr>
          <w:rFonts w:ascii="Bookman Old Style" w:eastAsia="Times New Roman" w:hAnsi="Bookman Old Style"/>
          <w:lang w:eastAsia="en-US"/>
        </w:rPr>
        <w:lastRenderedPageBreak/>
        <w:t>Wnosimy o modyfikację § 4 ust. 1 projektu umowy poprzez obniżenie przewidzianych nim kar umownych do wysokości:</w:t>
      </w:r>
    </w:p>
    <w:p w:rsidR="007B365F" w:rsidRPr="007B365F" w:rsidRDefault="007B365F" w:rsidP="007B365F">
      <w:pPr>
        <w:pStyle w:val="Akapitzlist"/>
        <w:numPr>
          <w:ilvl w:val="1"/>
          <w:numId w:val="32"/>
        </w:numPr>
        <w:spacing w:line="360" w:lineRule="auto"/>
        <w:ind w:left="0" w:firstLine="0"/>
        <w:contextualSpacing w:val="0"/>
        <w:rPr>
          <w:rFonts w:ascii="Bookman Old Style" w:eastAsia="Times New Roman" w:hAnsi="Bookman Old Style"/>
          <w:lang w:eastAsia="en-US"/>
        </w:rPr>
      </w:pPr>
      <w:r w:rsidRPr="007B365F">
        <w:rPr>
          <w:rFonts w:ascii="Bookman Old Style" w:eastAsia="Times New Roman" w:hAnsi="Bookman Old Style"/>
          <w:lang w:eastAsia="en-US"/>
        </w:rPr>
        <w:t xml:space="preserve">0,5% wartości zamówionego a niedostarczonego towaru za każdy dzień roboczy zwłoki w </w:t>
      </w:r>
      <w:proofErr w:type="spellStart"/>
      <w:r w:rsidRPr="007B365F">
        <w:rPr>
          <w:rFonts w:ascii="Bookman Old Style" w:eastAsia="Times New Roman" w:hAnsi="Bookman Old Style"/>
          <w:lang w:eastAsia="en-US"/>
        </w:rPr>
        <w:t>pkt</w:t>
      </w:r>
      <w:proofErr w:type="spellEnd"/>
      <w:r w:rsidRPr="007B365F">
        <w:rPr>
          <w:rFonts w:ascii="Bookman Old Style" w:eastAsia="Times New Roman" w:hAnsi="Bookman Old Style"/>
          <w:lang w:eastAsia="en-US"/>
        </w:rPr>
        <w:t xml:space="preserve"> 1);</w:t>
      </w:r>
    </w:p>
    <w:p w:rsidR="007B365F" w:rsidRPr="007B365F" w:rsidRDefault="007B365F" w:rsidP="007B365F">
      <w:pPr>
        <w:pStyle w:val="Akapitzlist"/>
        <w:numPr>
          <w:ilvl w:val="1"/>
          <w:numId w:val="32"/>
        </w:numPr>
        <w:spacing w:line="360" w:lineRule="auto"/>
        <w:ind w:left="0" w:firstLine="0"/>
        <w:contextualSpacing w:val="0"/>
        <w:rPr>
          <w:rFonts w:ascii="Bookman Old Style" w:eastAsia="Times New Roman" w:hAnsi="Bookman Old Style"/>
          <w:lang w:eastAsia="en-US"/>
        </w:rPr>
      </w:pPr>
      <w:r w:rsidRPr="007B365F">
        <w:rPr>
          <w:rFonts w:ascii="Bookman Old Style" w:eastAsia="Times New Roman" w:hAnsi="Bookman Old Style"/>
          <w:lang w:eastAsia="en-US"/>
        </w:rPr>
        <w:t xml:space="preserve">0,5% wartości towaru reklamowanego za każdy dzień roboczy zwłoki w </w:t>
      </w:r>
      <w:proofErr w:type="spellStart"/>
      <w:r w:rsidRPr="007B365F">
        <w:rPr>
          <w:rFonts w:ascii="Bookman Old Style" w:eastAsia="Times New Roman" w:hAnsi="Bookman Old Style"/>
          <w:lang w:eastAsia="en-US"/>
        </w:rPr>
        <w:t>pkt</w:t>
      </w:r>
      <w:proofErr w:type="spellEnd"/>
      <w:r w:rsidRPr="007B365F">
        <w:rPr>
          <w:rFonts w:ascii="Bookman Old Style" w:eastAsia="Times New Roman" w:hAnsi="Bookman Old Style"/>
          <w:lang w:eastAsia="en-US"/>
        </w:rPr>
        <w:t xml:space="preserve"> 2);</w:t>
      </w:r>
    </w:p>
    <w:p w:rsidR="007B365F" w:rsidRDefault="007B365F" w:rsidP="007B365F">
      <w:pPr>
        <w:pStyle w:val="Akapitzlist"/>
        <w:numPr>
          <w:ilvl w:val="1"/>
          <w:numId w:val="32"/>
        </w:numPr>
        <w:spacing w:line="360" w:lineRule="auto"/>
        <w:ind w:left="0" w:firstLine="0"/>
        <w:contextualSpacing w:val="0"/>
        <w:rPr>
          <w:rFonts w:ascii="Bookman Old Style" w:eastAsia="Times New Roman" w:hAnsi="Bookman Old Style"/>
          <w:lang w:eastAsia="en-US"/>
        </w:rPr>
      </w:pPr>
      <w:r w:rsidRPr="007B365F">
        <w:rPr>
          <w:rFonts w:ascii="Bookman Old Style" w:eastAsia="Times New Roman" w:hAnsi="Bookman Old Style"/>
          <w:lang w:eastAsia="en-US"/>
        </w:rPr>
        <w:t>5% wartości niezrealizowanej części umowy;</w:t>
      </w:r>
    </w:p>
    <w:p w:rsidR="00F21BA0" w:rsidRPr="007B365F" w:rsidRDefault="00F21BA0" w:rsidP="00F21BA0">
      <w:pPr>
        <w:pStyle w:val="Akapitzlist"/>
        <w:spacing w:line="360" w:lineRule="auto"/>
        <w:ind w:left="0"/>
        <w:contextualSpacing w:val="0"/>
        <w:rPr>
          <w:rFonts w:ascii="Bookman Old Style" w:eastAsia="Times New Roman" w:hAnsi="Bookman Old Style"/>
          <w:lang w:eastAsia="en-US"/>
        </w:rPr>
      </w:pPr>
    </w:p>
    <w:p w:rsidR="007B365F" w:rsidRDefault="007B365F" w:rsidP="007B365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3" w:name="_Hlk73009745"/>
      <w:r w:rsidRPr="007B365F">
        <w:rPr>
          <w:rFonts w:ascii="Bookman Old Style" w:hAnsi="Bookman Old Style"/>
          <w:b/>
          <w:bCs/>
          <w:sz w:val="24"/>
          <w:szCs w:val="24"/>
        </w:rPr>
        <w:t xml:space="preserve">UZASADNIENIE: </w:t>
      </w:r>
      <w:r w:rsidRPr="007B365F">
        <w:rPr>
          <w:rFonts w:ascii="Bookman Old Style" w:hAnsi="Bookman Old Style"/>
          <w:sz w:val="24"/>
          <w:szCs w:val="24"/>
        </w:rPr>
        <w:t>Podkreślamy, że Zamawiający kształtując wysokość kar umownych w projekcie umowy powinien mieć na uwadze, że wysokość ta nie powinna prowadzić do nieuzasadnionego wzbogacenia zamawiającego czy naruszenia zasady proporcjonalności, określonej w art. 16 ustawy z dnia 11 września 2019 roku prawo zamówień publicznych (</w:t>
      </w:r>
      <w:proofErr w:type="spellStart"/>
      <w:r w:rsidRPr="007B365F">
        <w:rPr>
          <w:rFonts w:ascii="Bookman Old Style" w:hAnsi="Bookman Old Style"/>
          <w:sz w:val="24"/>
          <w:szCs w:val="24"/>
        </w:rPr>
        <w:t>Dz.U</w:t>
      </w:r>
      <w:proofErr w:type="spellEnd"/>
      <w:r w:rsidRPr="007B365F">
        <w:rPr>
          <w:rFonts w:ascii="Bookman Old Style" w:hAnsi="Bookman Old Style"/>
          <w:sz w:val="24"/>
          <w:szCs w:val="24"/>
        </w:rPr>
        <w:t xml:space="preserve">. z 2021 r. poz. 1129 ze zm.). Kara umowna jako surogat odszkodowania, powinna zmierzać do naprawienia szkody wyrządzonej zamawiającemu z tytułu niewykonania lub nienależytego wykonania świadczenia niepieniężnego, natomiast nie powinna stanowić dla niego źródła dodatkowego zysku (zob. wyrok Sądu Apelacyjnego w Katowicach z dnia 28 września 2010 r., V </w:t>
      </w:r>
      <w:proofErr w:type="spellStart"/>
      <w:r w:rsidRPr="007B365F">
        <w:rPr>
          <w:rFonts w:ascii="Bookman Old Style" w:hAnsi="Bookman Old Style"/>
          <w:sz w:val="24"/>
          <w:szCs w:val="24"/>
        </w:rPr>
        <w:t>ACa</w:t>
      </w:r>
      <w:proofErr w:type="spellEnd"/>
      <w:r w:rsidRPr="007B365F">
        <w:rPr>
          <w:rFonts w:ascii="Bookman Old Style" w:hAnsi="Bookman Old Style"/>
          <w:sz w:val="24"/>
          <w:szCs w:val="24"/>
        </w:rPr>
        <w:t xml:space="preserve"> 267/10).</w:t>
      </w:r>
      <w:bookmarkEnd w:id="3"/>
    </w:p>
    <w:p w:rsidR="00A51109" w:rsidRPr="007B365F" w:rsidRDefault="00A51109" w:rsidP="007B365F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F21BA0" w:rsidRPr="00A51109" w:rsidRDefault="00F21BA0" w:rsidP="00F21BA0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A51109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7B365F" w:rsidRPr="00A51109" w:rsidRDefault="00A51109" w:rsidP="007B365F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A51109">
        <w:rPr>
          <w:rFonts w:ascii="Bookman Old Style" w:hAnsi="Bookman Old Style" w:cstheme="minorHAnsi"/>
          <w:b/>
          <w:color w:val="0070C0"/>
          <w:sz w:val="24"/>
          <w:szCs w:val="24"/>
        </w:rPr>
        <w:t>Zamawiający pozostawia zapisy projektowanych postanowień umowy bez zmian.</w:t>
      </w:r>
    </w:p>
    <w:p w:rsidR="007B365F" w:rsidRPr="00F21BA0" w:rsidRDefault="007B365F" w:rsidP="00F21BA0">
      <w:pPr>
        <w:spacing w:after="0" w:line="360" w:lineRule="auto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F21BA0">
        <w:rPr>
          <w:rFonts w:ascii="Bookman Old Style" w:hAnsi="Bookman Old Style" w:cstheme="minorHAnsi"/>
          <w:b/>
          <w:color w:val="0070C0"/>
          <w:sz w:val="24"/>
          <w:szCs w:val="24"/>
        </w:rPr>
        <w:t>ZESTAW II</w:t>
      </w: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lang w:eastAsia="pl-PL"/>
        </w:rPr>
      </w:pPr>
      <w:r w:rsidRPr="007B365F">
        <w:rPr>
          <w:rFonts w:ascii="Bookman Old Style" w:eastAsia="Times New Roman" w:hAnsi="Bookman Old Style"/>
          <w:b/>
          <w:sz w:val="24"/>
          <w:szCs w:val="24"/>
          <w:lang w:eastAsia="pl-PL"/>
        </w:rPr>
        <w:t>Pakiet 4, pozycja 1</w:t>
      </w: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7B365F">
        <w:rPr>
          <w:rFonts w:ascii="Bookman Old Style" w:eastAsia="Times New Roman" w:hAnsi="Bookman Old Style"/>
          <w:sz w:val="24"/>
          <w:szCs w:val="24"/>
          <w:lang w:eastAsia="pl-PL"/>
        </w:rPr>
        <w:t>Czy Zamawiający dopuści rękawice, których grubość na palcu wynosi 0,11±0,01 mm?</w:t>
      </w:r>
    </w:p>
    <w:p w:rsidR="00F21BA0" w:rsidRPr="00A51109" w:rsidRDefault="00F21BA0" w:rsidP="00F21BA0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A51109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7B365F" w:rsidRDefault="00A51109" w:rsidP="007B365F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A51109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SWZ bez zmian.</w:t>
      </w:r>
    </w:p>
    <w:p w:rsidR="00A51109" w:rsidRPr="00A51109" w:rsidRDefault="00A51109" w:rsidP="007B365F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lang w:eastAsia="pl-PL"/>
        </w:rPr>
      </w:pPr>
      <w:r w:rsidRPr="007B365F">
        <w:rPr>
          <w:rFonts w:ascii="Bookman Old Style" w:eastAsia="Times New Roman" w:hAnsi="Bookman Old Style"/>
          <w:b/>
          <w:sz w:val="24"/>
          <w:szCs w:val="24"/>
          <w:lang w:eastAsia="pl-PL"/>
        </w:rPr>
        <w:t>Pakiet 4, pozycja 1</w:t>
      </w: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7B365F">
        <w:rPr>
          <w:rFonts w:ascii="Bookman Old Style" w:eastAsia="Times New Roman" w:hAnsi="Bookman Old Style"/>
          <w:sz w:val="24"/>
          <w:szCs w:val="24"/>
          <w:lang w:eastAsia="pl-PL"/>
        </w:rPr>
        <w:t>Czy Zamawiający dopuści rękawice, których siła zrywu to min. 7,1N?</w:t>
      </w:r>
    </w:p>
    <w:p w:rsidR="00A51109" w:rsidRPr="00A51109" w:rsidRDefault="00A51109" w:rsidP="00A51109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A51109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A51109" w:rsidRDefault="00A51109" w:rsidP="00A51109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A51109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SWZ bez zmian.</w:t>
      </w: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lang w:eastAsia="pl-PL"/>
        </w:rPr>
      </w:pPr>
      <w:r w:rsidRPr="007B365F">
        <w:rPr>
          <w:rFonts w:ascii="Bookman Old Style" w:eastAsia="Times New Roman" w:hAnsi="Bookman Old Style"/>
          <w:b/>
          <w:sz w:val="24"/>
          <w:szCs w:val="24"/>
          <w:lang w:eastAsia="pl-PL"/>
        </w:rPr>
        <w:t>Pakiet 4, pozycja 1</w:t>
      </w: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7B365F">
        <w:rPr>
          <w:rFonts w:ascii="Bookman Old Style" w:eastAsia="Times New Roman" w:hAnsi="Bookman Old Style"/>
          <w:sz w:val="24"/>
          <w:szCs w:val="24"/>
          <w:lang w:eastAsia="pl-PL"/>
        </w:rPr>
        <w:t xml:space="preserve">Czy Zamawiający dopuści rękawice przebadane na min. 12 </w:t>
      </w:r>
      <w:proofErr w:type="spellStart"/>
      <w:r w:rsidRPr="007B365F">
        <w:rPr>
          <w:rFonts w:ascii="Bookman Old Style" w:eastAsia="Times New Roman" w:hAnsi="Bookman Old Style"/>
          <w:sz w:val="24"/>
          <w:szCs w:val="24"/>
          <w:lang w:eastAsia="pl-PL"/>
        </w:rPr>
        <w:t>cytostatyków</w:t>
      </w:r>
      <w:proofErr w:type="spellEnd"/>
      <w:r w:rsidRPr="007B365F">
        <w:rPr>
          <w:rFonts w:ascii="Bookman Old Style" w:eastAsia="Times New Roman" w:hAnsi="Bookman Old Style"/>
          <w:sz w:val="24"/>
          <w:szCs w:val="24"/>
          <w:lang w:eastAsia="pl-PL"/>
        </w:rPr>
        <w:t xml:space="preserve"> i min. 11 substancji chemicznych?</w:t>
      </w:r>
    </w:p>
    <w:p w:rsidR="00A51109" w:rsidRPr="00A51109" w:rsidRDefault="00A51109" w:rsidP="00A51109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A51109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A51109" w:rsidRDefault="00A51109" w:rsidP="00A51109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A51109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SWZ bez zmian.</w:t>
      </w: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B365F">
        <w:rPr>
          <w:rFonts w:ascii="Bookman Old Style" w:hAnsi="Bookman Old Style"/>
          <w:b/>
          <w:sz w:val="24"/>
          <w:szCs w:val="24"/>
        </w:rPr>
        <w:t>Pakiet 5 poz.1</w:t>
      </w: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7B365F">
        <w:rPr>
          <w:rFonts w:ascii="Bookman Old Style" w:hAnsi="Bookman Old Style"/>
          <w:bCs/>
          <w:sz w:val="24"/>
          <w:szCs w:val="24"/>
        </w:rPr>
        <w:t xml:space="preserve">Czy Zamawiający dopuści rękawice, których średni poziom protein max 66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ug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>/g  rękawicy (potwierdzony raportem niezależnego laboratorium od producenta załączonym do oferty)?</w:t>
      </w:r>
    </w:p>
    <w:p w:rsidR="00A51109" w:rsidRPr="00A51109" w:rsidRDefault="00A51109" w:rsidP="00A51109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A51109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A51109" w:rsidRDefault="00A51109" w:rsidP="00A51109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A51109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SWZ bez zmian.</w:t>
      </w: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B365F">
        <w:rPr>
          <w:rFonts w:ascii="Bookman Old Style" w:hAnsi="Bookman Old Style"/>
          <w:b/>
          <w:sz w:val="24"/>
          <w:szCs w:val="24"/>
        </w:rPr>
        <w:t>Pakiet 5 poz.2</w:t>
      </w: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7B365F">
        <w:rPr>
          <w:rFonts w:ascii="Bookman Old Style" w:hAnsi="Bookman Old Style"/>
          <w:bCs/>
          <w:sz w:val="24"/>
          <w:szCs w:val="24"/>
        </w:rPr>
        <w:t xml:space="preserve">Czy Zamawiający dopuści rękawice, których siła zrywu przed starzeniem wynosi min. 16N, przebadane na przenikanie substancji chemicznych dla min. 5 substancji z 3 poziomem odporności, średni poziom protein max 79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ug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/g  rękawicy (potwierdzony raportem niezależnego laboratorium od producenta załączonym do oferty), w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rozm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>. 6,0-9,0?</w:t>
      </w:r>
    </w:p>
    <w:p w:rsidR="00A51109" w:rsidRPr="00A51109" w:rsidRDefault="00A51109" w:rsidP="00A51109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A51109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A51109" w:rsidRDefault="00A51109" w:rsidP="00A51109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A51109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SWZ bez zmian.</w:t>
      </w: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B365F">
        <w:rPr>
          <w:rFonts w:ascii="Bookman Old Style" w:hAnsi="Bookman Old Style"/>
          <w:b/>
          <w:sz w:val="24"/>
          <w:szCs w:val="24"/>
        </w:rPr>
        <w:lastRenderedPageBreak/>
        <w:t>Pakiet 5 poz.2</w:t>
      </w: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7B365F">
        <w:rPr>
          <w:rFonts w:ascii="Bookman Old Style" w:hAnsi="Bookman Old Style"/>
          <w:bCs/>
          <w:sz w:val="24"/>
          <w:szCs w:val="24"/>
        </w:rPr>
        <w:t xml:space="preserve">Czy Zamawiający dopuści rękawice, których siła zrywu przed starzeniem wynosi min. 19N, przebadane na przenikanie substancji chemicznych dla min. 10 substancji na co najmniej 1 poziomie odporności, średni poziom protein max 33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ug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>/g  rękawicy (potwierdzony raportem producenta załączonym do oferty z jasno oznaczoną na dokumencie nazwą rękawic których one dotyczą)?</w:t>
      </w:r>
    </w:p>
    <w:p w:rsidR="00586E56" w:rsidRPr="00A51109" w:rsidRDefault="00586E56" w:rsidP="00586E56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A51109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586E56" w:rsidRDefault="00586E56" w:rsidP="00586E56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A51109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SWZ bez zmian.</w:t>
      </w: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4" w:name="_Hlk107397870"/>
      <w:r w:rsidRPr="007B365F">
        <w:rPr>
          <w:rFonts w:ascii="Bookman Old Style" w:hAnsi="Bookman Old Style"/>
          <w:b/>
          <w:sz w:val="24"/>
          <w:szCs w:val="24"/>
        </w:rPr>
        <w:t>Pakiet 7 poz.1</w:t>
      </w: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7B365F">
        <w:rPr>
          <w:rFonts w:ascii="Bookman Old Style" w:hAnsi="Bookman Old Style"/>
          <w:bCs/>
          <w:sz w:val="24"/>
          <w:szCs w:val="24"/>
        </w:rPr>
        <w:t>Czy Zamawiający dopuści rękawice o następujących parametrach</w:t>
      </w:r>
      <w:bookmarkEnd w:id="4"/>
      <w:r w:rsidRPr="007B365F">
        <w:rPr>
          <w:rFonts w:ascii="Bookman Old Style" w:hAnsi="Bookman Old Style"/>
          <w:bCs/>
          <w:sz w:val="24"/>
          <w:szCs w:val="24"/>
        </w:rPr>
        <w:t xml:space="preserve">: Rękawice nitrylowe,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bezpudrowe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,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niesterylne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, z warstwą pielęgnacyjną z zawartością witaminy E, olejku  migdałowego i gliceryny, o działaniu nawilżającym potwierdzonym badaniami w niezależnym laboratorium, chlorowane od wewnątrz, kolor chabrowy, tekstura na końcach palców, grubość na palcu 0,10mm +/-0,01mm, na dłoni 0,07+/- 0,01 mm, na mankiecie 0,06+/- 0,01 mm, AQL 1.0, siła zrywu min 6N wg EN 455. Zgodne z normami EN ISO 374-1, EN 374-2, EN 16523-1, EN 374-4 oraz odporne na przenikanie bakterii, grzybów i wirusów zgodnie z EN ISO 374-5. Odporne na przenikanie min. 15 substancji chemicznych na min. 6 poziomie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wg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. EN 16523-1, przebadany na min. 2 alkohole, w tym odporny na min. 1 o stężeniu co najmniej 90% na min. 1 poziomie, min. 4 kwasy (organiczne i nieorganiczne), 3 aldehydy,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jodopowidon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 i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chlorheksydyna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 – poziom 6, 10% fenol na min. 1 poziomie oraz przebadane na min. 12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cytostatyków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wg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. ASTM D6978 potwierdzone badaniami z jednostki niezależnej. Rękawice zarejestrowane jako wyrób medyczny klasy I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i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 środek ochrony indywidualnej kat. III. Dopuszczone do kontaktu z żywnością - potwierdzone piktogramem na opakowaniu oraz </w:t>
      </w:r>
      <w:r w:rsidRPr="007B365F">
        <w:rPr>
          <w:rFonts w:ascii="Bookman Old Style" w:hAnsi="Bookman Old Style"/>
          <w:bCs/>
          <w:sz w:val="24"/>
          <w:szCs w:val="24"/>
        </w:rPr>
        <w:lastRenderedPageBreak/>
        <w:t xml:space="preserve">badaniami z jednostki niezależnej. Pozbawione dodatków chemicznych: MBT, ZMBT, BHT, BHA, TMTD - potwierdzone badaniem metodą HPLC z jednostki niezależnej. Rozmiary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XS-XL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 kodowane kolorystycznie na opakowaniu. Pakowane po 100 szt.?</w:t>
      </w:r>
    </w:p>
    <w:p w:rsidR="00586E56" w:rsidRPr="00A51109" w:rsidRDefault="00586E56" w:rsidP="00586E56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A51109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586E56" w:rsidRDefault="00586E56" w:rsidP="00586E56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A51109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SWZ bez zmian.</w:t>
      </w: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B365F">
        <w:rPr>
          <w:rFonts w:ascii="Bookman Old Style" w:hAnsi="Bookman Old Style"/>
          <w:b/>
          <w:sz w:val="24"/>
          <w:szCs w:val="24"/>
        </w:rPr>
        <w:t>Pakiet 7 poz.1</w:t>
      </w: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7B365F">
        <w:rPr>
          <w:rFonts w:ascii="Bookman Old Style" w:hAnsi="Bookman Old Style"/>
          <w:bCs/>
          <w:sz w:val="24"/>
          <w:szCs w:val="24"/>
        </w:rPr>
        <w:t xml:space="preserve">Czy Zamawiający dopuści rękawice o następujących parametrach: Rękawice diagnostyczne, nitrylowe, o właściwościach bakteriobójczych,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bezpudrowe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,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niesterylne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, kolor chabrowy, teksturowane na palcach, powierzchnia zewnętrzna z zawartością tlenu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singletowego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, powierzchnia wewnętrzna chlorowana, grubość na palcu 0,08mm +/-0,02mm, na dłoni 0,06mm +/-0,01mm, długość min 240mm. AQL 1.0, średnia siła zrywu przed starzeniem min 7N wg EN 455 - potwierdzone badaniami z jednostki niezależnej. Zgodne z normami EN 455, EN 420, EN ISO 374-1, EN 374-2, EN 16523-1, EN 374-4 oraz odporne na przenikanie bakterii, grzybów i wirusów zgodnie z EN ISO 374-5 i ASTMF 1671 (potwierdzone raportem z jednostki niezależnej). Rękawice zarejestrowane jako wyrób medyczny i środek ochrony indywidualnej kat. III, typ B. Rękawice przebadane na przenikanie min. 11 substancji chemicznych, w tym min. 5 substancji na poziomie 6. Odporne na min. 10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cytostatyków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wg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. ASTM D6978 potwierdzone badaniami z jednostki niezależnej. Udokumentowana skuteczność bakteriobójcza zgodnie z ASTMD 7907 na min. 4 bakterie: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Staphylococcus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aureus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,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Enterococcus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faecalis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,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Klebsiella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pneumoniae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,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Pseudomonas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aeruginosa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 (potwierdzone raportem badania wykonanym w niezależnym laboratorium. Pozbawione dodatków chemicznych: MBT, ZMBT, BHT, BHA, TMTD – potwierdzone badaniem </w:t>
      </w:r>
      <w:r w:rsidRPr="007B365F">
        <w:rPr>
          <w:rFonts w:ascii="Bookman Old Style" w:hAnsi="Bookman Old Style"/>
          <w:bCs/>
          <w:sz w:val="24"/>
          <w:szCs w:val="24"/>
        </w:rPr>
        <w:lastRenderedPageBreak/>
        <w:t xml:space="preserve">metodą HPLC z jednostki niezależnej. Opakowanie 100 szt. Rozmiary </w:t>
      </w:r>
      <w:proofErr w:type="spellStart"/>
      <w:r w:rsidRPr="007B365F">
        <w:rPr>
          <w:rFonts w:ascii="Bookman Old Style" w:hAnsi="Bookman Old Style"/>
          <w:bCs/>
          <w:sz w:val="24"/>
          <w:szCs w:val="24"/>
        </w:rPr>
        <w:t>XS-XL</w:t>
      </w:r>
      <w:proofErr w:type="spellEnd"/>
      <w:r w:rsidRPr="007B365F">
        <w:rPr>
          <w:rFonts w:ascii="Bookman Old Style" w:hAnsi="Bookman Old Style"/>
          <w:bCs/>
          <w:sz w:val="24"/>
          <w:szCs w:val="24"/>
        </w:rPr>
        <w:t xml:space="preserve"> kodowane kolorystycznie na opakowaniu?</w:t>
      </w:r>
    </w:p>
    <w:p w:rsidR="00586E56" w:rsidRPr="00A51109" w:rsidRDefault="00586E56" w:rsidP="00586E56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A51109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586E56" w:rsidRDefault="00586E56" w:rsidP="00586E56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A51109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Zamawiający pozostawia zapisy SWZ bez zmian.</w:t>
      </w: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B365F">
        <w:rPr>
          <w:rFonts w:ascii="Bookman Old Style" w:hAnsi="Bookman Old Style"/>
          <w:b/>
          <w:sz w:val="24"/>
          <w:szCs w:val="24"/>
        </w:rPr>
        <w:t>Pakiet 7 poz.1</w:t>
      </w: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7B365F">
        <w:rPr>
          <w:rFonts w:ascii="Bookman Old Style" w:hAnsi="Bookman Old Style"/>
          <w:bCs/>
          <w:sz w:val="24"/>
          <w:szCs w:val="24"/>
        </w:rPr>
        <w:t>Czy Zamawiający dopuści wycenę rękawic za opakowanie a’100 szt. z odpowiednim przeliczeniem zaoferowanej ilości?</w:t>
      </w:r>
    </w:p>
    <w:p w:rsidR="00586E56" w:rsidRPr="00A51109" w:rsidRDefault="00586E56" w:rsidP="00586E56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A51109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586E56" w:rsidRDefault="00586E56" w:rsidP="00586E56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A51109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 xml:space="preserve">Zamawiający </w:t>
      </w:r>
      <w:r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dopuszcza wycenę rękawic za opakowanie a’100 szt. z odpowiednim przeliczeniem zaoferowanej ilości.</w:t>
      </w: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Cs/>
          <w:sz w:val="24"/>
          <w:szCs w:val="24"/>
        </w:rPr>
      </w:pPr>
    </w:p>
    <w:p w:rsidR="007B365F" w:rsidRPr="007B365F" w:rsidRDefault="007B365F" w:rsidP="007B365F">
      <w:pPr>
        <w:pStyle w:val="Bezodstpw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5" w:name="_Hlk107398532"/>
      <w:r w:rsidRPr="007B365F">
        <w:rPr>
          <w:rFonts w:ascii="Bookman Old Style" w:hAnsi="Bookman Old Style"/>
          <w:b/>
          <w:sz w:val="24"/>
          <w:szCs w:val="24"/>
        </w:rPr>
        <w:t>Pakiet 9 poz.1</w:t>
      </w: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7B365F">
        <w:rPr>
          <w:rFonts w:ascii="Bookman Old Style" w:hAnsi="Bookman Old Style"/>
          <w:bCs/>
          <w:sz w:val="24"/>
          <w:szCs w:val="24"/>
        </w:rPr>
        <w:t xml:space="preserve">Czy Zamawiający dopuści rękawice </w:t>
      </w:r>
      <w:bookmarkEnd w:id="5"/>
      <w:r w:rsidRPr="007B365F">
        <w:rPr>
          <w:rFonts w:ascii="Bookman Old Style" w:hAnsi="Bookman Old Style"/>
          <w:bCs/>
          <w:sz w:val="24"/>
          <w:szCs w:val="24"/>
        </w:rPr>
        <w:t xml:space="preserve">zgodne z normą EN 455 potwierdzone raportem producenta, bez zawartości ftalanów – potwierdzone fabrycznie na opakowaniu stosownym piktogramem: </w:t>
      </w:r>
    </w:p>
    <w:p w:rsidR="007B365F" w:rsidRPr="007B365F" w:rsidRDefault="007B365F" w:rsidP="007B365F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  <w:r w:rsidRPr="007B365F">
        <w:rPr>
          <w:rFonts w:ascii="Bookman Old Style" w:hAnsi="Bookman Old Style"/>
          <w:bCs/>
          <w:sz w:val="24"/>
          <w:szCs w:val="24"/>
        </w:rPr>
        <w:t>?</w:t>
      </w:r>
      <w:r w:rsidRPr="007B365F">
        <w:rPr>
          <w:rFonts w:ascii="Bookman Old Style" w:hAnsi="Bookman Old Style"/>
          <w:noProof/>
          <w:sz w:val="24"/>
          <w:szCs w:val="24"/>
        </w:rPr>
        <w:t xml:space="preserve"> </w:t>
      </w:r>
      <w:r w:rsidRPr="007B365F">
        <w:rPr>
          <w:rFonts w:ascii="Bookman Old Style" w:hAnsi="Bookman Old Style"/>
          <w:noProof/>
          <w:sz w:val="24"/>
          <w:szCs w:val="24"/>
          <w:lang w:eastAsia="pl-PL"/>
        </w:rPr>
        <w:drawing>
          <wp:inline distT="0" distB="0" distL="0" distR="0">
            <wp:extent cx="809625" cy="561975"/>
            <wp:effectExtent l="0" t="0" r="9525" b="9525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E56" w:rsidRDefault="00F21BA0" w:rsidP="00F21BA0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586E56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F21BA0" w:rsidRPr="00586E56" w:rsidRDefault="00B71B28" w:rsidP="00F21BA0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>
        <w:rPr>
          <w:rFonts w:ascii="Bookman Old Style" w:hAnsi="Bookman Old Style"/>
          <w:b/>
          <w:bCs/>
          <w:color w:val="0070C0"/>
          <w:sz w:val="24"/>
          <w:szCs w:val="24"/>
        </w:rPr>
        <w:t>Zamawiający dopuszcza możliwość potwierdzenia wymagań zamawiającego w wyżej określony sposób.</w:t>
      </w:r>
    </w:p>
    <w:p w:rsidR="007B365F" w:rsidRDefault="007B365F" w:rsidP="007B365F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483810" w:rsidRPr="007B365F" w:rsidRDefault="00483810" w:rsidP="007B365F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6B3F8E" w:rsidRPr="00F21BA0" w:rsidRDefault="00DF7D42" w:rsidP="00F21BA0">
      <w:pPr>
        <w:spacing w:after="0" w:line="360" w:lineRule="auto"/>
        <w:jc w:val="center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F21BA0">
        <w:rPr>
          <w:rFonts w:ascii="Bookman Old Style" w:hAnsi="Bookman Old Style" w:cstheme="minorHAnsi"/>
          <w:b/>
          <w:color w:val="0070C0"/>
          <w:sz w:val="24"/>
          <w:szCs w:val="24"/>
        </w:rPr>
        <w:t>ZESTAW III</w:t>
      </w:r>
    </w:p>
    <w:p w:rsidR="006B3F8E" w:rsidRPr="007B365F" w:rsidRDefault="006B3F8E" w:rsidP="007B365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B365F">
        <w:rPr>
          <w:rFonts w:ascii="Bookman Old Style" w:hAnsi="Bookman Old Style"/>
          <w:b/>
          <w:sz w:val="24"/>
          <w:szCs w:val="24"/>
          <w:u w:val="single"/>
        </w:rPr>
        <w:t>Pytania:</w:t>
      </w:r>
    </w:p>
    <w:p w:rsidR="00DF7D42" w:rsidRPr="007B365F" w:rsidRDefault="00DF7D42" w:rsidP="007B365F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DF7D42" w:rsidRPr="007B365F" w:rsidRDefault="00DF7D42" w:rsidP="007B365F">
      <w:pPr>
        <w:spacing w:after="0" w:line="360" w:lineRule="auto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 w:rsidRPr="007B365F">
        <w:rPr>
          <w:rFonts w:ascii="Bookman Old Style" w:hAnsi="Bookman Old Style" w:cs="Calibri"/>
          <w:b/>
          <w:bCs/>
          <w:sz w:val="24"/>
          <w:szCs w:val="24"/>
        </w:rPr>
        <w:t>Pakiet 3</w:t>
      </w:r>
    </w:p>
    <w:p w:rsidR="00DF7D42" w:rsidRDefault="00DF7D42" w:rsidP="007B365F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7B365F">
        <w:rPr>
          <w:rFonts w:ascii="Bookman Old Style" w:hAnsi="Bookman Old Style" w:cs="Calibri"/>
          <w:sz w:val="24"/>
          <w:szCs w:val="24"/>
        </w:rPr>
        <w:lastRenderedPageBreak/>
        <w:t xml:space="preserve">Prosimy zamawiającego o dopuszczenie rękawic spełniających SWZ, ale pakowanych po 100 sztuk w </w:t>
      </w:r>
      <w:proofErr w:type="spellStart"/>
      <w:r w:rsidRPr="007B365F">
        <w:rPr>
          <w:rFonts w:ascii="Bookman Old Style" w:hAnsi="Bookman Old Style" w:cs="Calibri"/>
          <w:sz w:val="24"/>
          <w:szCs w:val="24"/>
        </w:rPr>
        <w:t>rozm</w:t>
      </w:r>
      <w:proofErr w:type="spellEnd"/>
      <w:r w:rsidRPr="007B365F">
        <w:rPr>
          <w:rFonts w:ascii="Bookman Old Style" w:hAnsi="Bookman Old Style" w:cs="Calibri"/>
          <w:sz w:val="24"/>
          <w:szCs w:val="24"/>
        </w:rPr>
        <w:t>. S-L, raz XL po 90, z odpowiednim przeliczeniem SWZ</w:t>
      </w:r>
    </w:p>
    <w:p w:rsidR="00586E56" w:rsidRPr="00A51109" w:rsidRDefault="00586E56" w:rsidP="00586E56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A51109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586E56" w:rsidRDefault="00586E56" w:rsidP="00586E56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</w:pPr>
      <w:r w:rsidRPr="00A51109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 xml:space="preserve">Zamawiający </w:t>
      </w:r>
      <w:r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>dopuszcza wycenę rękawic za opakowanie a’100 szt.</w:t>
      </w:r>
      <w:r w:rsidR="00980881"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 xml:space="preserve"> w rozmiarach S-L oraz XL po 90 szt.,</w:t>
      </w:r>
      <w:r>
        <w:rPr>
          <w:rFonts w:ascii="Bookman Old Style" w:eastAsia="Times New Roman" w:hAnsi="Bookman Old Style"/>
          <w:b/>
          <w:color w:val="0070C0"/>
          <w:sz w:val="24"/>
          <w:szCs w:val="24"/>
          <w:lang w:eastAsia="pl-PL"/>
        </w:rPr>
        <w:t xml:space="preserve"> z odpowiednim przeliczeniem zaoferowanej ilości.</w:t>
      </w:r>
    </w:p>
    <w:p w:rsidR="00F21BA0" w:rsidRPr="007B365F" w:rsidRDefault="00F21BA0" w:rsidP="007B365F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DF7D42" w:rsidRPr="007B365F" w:rsidRDefault="00DF7D42" w:rsidP="007B365F">
      <w:pPr>
        <w:spacing w:after="0" w:line="360" w:lineRule="auto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 w:rsidRPr="007B365F">
        <w:rPr>
          <w:rFonts w:ascii="Bookman Old Style" w:hAnsi="Bookman Old Style" w:cs="Calibri"/>
          <w:b/>
          <w:bCs/>
          <w:sz w:val="24"/>
          <w:szCs w:val="24"/>
        </w:rPr>
        <w:t>Pakiet 4</w:t>
      </w:r>
    </w:p>
    <w:p w:rsidR="00DF7D42" w:rsidRDefault="00DF7D42" w:rsidP="007B365F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7B365F">
        <w:rPr>
          <w:rFonts w:ascii="Bookman Old Style" w:hAnsi="Bookman Old Style" w:cs="Calibri"/>
          <w:sz w:val="24"/>
          <w:szCs w:val="24"/>
        </w:rPr>
        <w:t>Prosimy zamawiającego o dopuszczenie rękawic pakowanych w rozmiarze XL po 90, spełniających pozostałe parametry SWZ.</w:t>
      </w:r>
    </w:p>
    <w:p w:rsidR="00F21BA0" w:rsidRPr="00980881" w:rsidRDefault="00F21BA0" w:rsidP="00F21BA0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980881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F21BA0" w:rsidRPr="00980881" w:rsidRDefault="00980881" w:rsidP="007B365F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 w:rsidRPr="00980881">
        <w:rPr>
          <w:rFonts w:ascii="Bookman Old Style" w:hAnsi="Bookman Old Style" w:cs="Calibri"/>
          <w:b/>
          <w:color w:val="0070C0"/>
          <w:sz w:val="24"/>
          <w:szCs w:val="24"/>
        </w:rPr>
        <w:t>Zamawiający dopuszcza zaoferowanie rękawic w rozmiarze XL pakowanych po 90</w:t>
      </w:r>
      <w:r>
        <w:rPr>
          <w:rFonts w:ascii="Bookman Old Style" w:hAnsi="Bookman Old Style" w:cs="Calibri"/>
          <w:b/>
          <w:color w:val="0070C0"/>
          <w:sz w:val="24"/>
          <w:szCs w:val="24"/>
        </w:rPr>
        <w:t xml:space="preserve"> szt.</w:t>
      </w:r>
      <w:r w:rsidRPr="00980881">
        <w:rPr>
          <w:rFonts w:ascii="Bookman Old Style" w:hAnsi="Bookman Old Style" w:cs="Calibri"/>
          <w:b/>
          <w:color w:val="0070C0"/>
          <w:sz w:val="24"/>
          <w:szCs w:val="24"/>
        </w:rPr>
        <w:t>, spełniających pozostałe parametry SWZ.</w:t>
      </w:r>
    </w:p>
    <w:p w:rsidR="00980881" w:rsidRPr="007B365F" w:rsidRDefault="00980881" w:rsidP="007B365F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DF7D42" w:rsidRPr="007B365F" w:rsidRDefault="00DF7D42" w:rsidP="007B365F">
      <w:pPr>
        <w:spacing w:after="0" w:line="360" w:lineRule="auto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 w:rsidRPr="007B365F">
        <w:rPr>
          <w:rFonts w:ascii="Bookman Old Style" w:hAnsi="Bookman Old Style" w:cs="Calibri"/>
          <w:b/>
          <w:bCs/>
          <w:sz w:val="24"/>
          <w:szCs w:val="24"/>
        </w:rPr>
        <w:t>Pakiet 5</w:t>
      </w:r>
    </w:p>
    <w:p w:rsidR="00DF7D42" w:rsidRPr="007B365F" w:rsidRDefault="00DF7D42" w:rsidP="007B365F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7B365F">
        <w:rPr>
          <w:rFonts w:ascii="Bookman Old Style" w:hAnsi="Bookman Old Style" w:cs="Calibri"/>
          <w:sz w:val="24"/>
          <w:szCs w:val="24"/>
        </w:rPr>
        <w:t>1.Prosimy zamawiającego o wyjaśnienie , czy nie zaszło omyłka pisarska i zamawiający oczekuje rękawic o zawartości protein poniżej  18,9ug/g.</w:t>
      </w:r>
    </w:p>
    <w:p w:rsidR="00DF7D42" w:rsidRDefault="00DF7D42" w:rsidP="007B365F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7B365F">
        <w:rPr>
          <w:rFonts w:ascii="Bookman Old Style" w:hAnsi="Bookman Old Style" w:cs="Calibri"/>
          <w:sz w:val="24"/>
          <w:szCs w:val="24"/>
        </w:rPr>
        <w:t xml:space="preserve">2.Ponieważ zamawiający oczekuje rękawic kategorii III, prosimy o doprecyzowanie, czy zamawiający oczekuje rękawic o odporności </w:t>
      </w:r>
      <w:proofErr w:type="spellStart"/>
      <w:r w:rsidRPr="007B365F">
        <w:rPr>
          <w:rFonts w:ascii="Bookman Old Style" w:hAnsi="Bookman Old Style" w:cs="Calibri"/>
          <w:sz w:val="24"/>
          <w:szCs w:val="24"/>
        </w:rPr>
        <w:t>TYBu</w:t>
      </w:r>
      <w:proofErr w:type="spellEnd"/>
      <w:r w:rsidRPr="007B365F">
        <w:rPr>
          <w:rFonts w:ascii="Bookman Old Style" w:hAnsi="Bookman Old Style" w:cs="Calibri"/>
          <w:sz w:val="24"/>
          <w:szCs w:val="24"/>
        </w:rPr>
        <w:t xml:space="preserve"> B, chroniących przed min. 3 substancjami z listy substancji niebezpiecznych ?</w:t>
      </w:r>
    </w:p>
    <w:p w:rsidR="00816452" w:rsidRDefault="00816452" w:rsidP="007B365F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816452" w:rsidRPr="00816452" w:rsidRDefault="00816452" w:rsidP="007B365F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 w:rsidRPr="00816452">
        <w:rPr>
          <w:rFonts w:ascii="Bookman Old Style" w:hAnsi="Bookman Old Style" w:cs="Calibri"/>
          <w:b/>
          <w:color w:val="0070C0"/>
          <w:sz w:val="24"/>
          <w:szCs w:val="24"/>
        </w:rPr>
        <w:t>Odpowiedź:</w:t>
      </w:r>
    </w:p>
    <w:p w:rsidR="00816452" w:rsidRDefault="00483810" w:rsidP="00816452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>
        <w:rPr>
          <w:rFonts w:ascii="Bookman Old Style" w:hAnsi="Bookman Old Style" w:cs="Calibri"/>
          <w:b/>
          <w:color w:val="0070C0"/>
          <w:sz w:val="24"/>
          <w:szCs w:val="24"/>
        </w:rPr>
        <w:t>Wykonawca winien zaoferować rękawice zgodnie z opisem przedmiotu zamówienia zawartym w SWZ.</w:t>
      </w:r>
    </w:p>
    <w:p w:rsidR="00483810" w:rsidRPr="00816452" w:rsidRDefault="00483810" w:rsidP="00816452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>
        <w:rPr>
          <w:rFonts w:ascii="Bookman Old Style" w:hAnsi="Bookman Old Style" w:cs="Calibri"/>
          <w:b/>
          <w:color w:val="0070C0"/>
          <w:sz w:val="24"/>
          <w:szCs w:val="24"/>
        </w:rPr>
        <w:t>SWZ pozostaje bez zmian.</w:t>
      </w:r>
    </w:p>
    <w:p w:rsidR="00816452" w:rsidRPr="007B365F" w:rsidRDefault="00816452" w:rsidP="007B365F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DF7D42" w:rsidRDefault="00DF7D42" w:rsidP="007B365F">
      <w:pPr>
        <w:spacing w:after="0" w:line="360" w:lineRule="auto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 w:rsidRPr="007B365F">
        <w:rPr>
          <w:rFonts w:ascii="Bookman Old Style" w:hAnsi="Bookman Old Style" w:cs="Calibri"/>
          <w:b/>
          <w:bCs/>
          <w:sz w:val="24"/>
          <w:szCs w:val="24"/>
        </w:rPr>
        <w:t xml:space="preserve">Pakiet 7 </w:t>
      </w:r>
    </w:p>
    <w:p w:rsidR="00F21BA0" w:rsidRPr="007B365F" w:rsidRDefault="00F21BA0" w:rsidP="007B365F">
      <w:pPr>
        <w:spacing w:after="0" w:line="360" w:lineRule="auto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DF7D42" w:rsidRPr="007B365F" w:rsidRDefault="00DF7D42" w:rsidP="007B365F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7B365F">
        <w:rPr>
          <w:rFonts w:ascii="Bookman Old Style" w:hAnsi="Bookman Old Style" w:cs="Calibri"/>
          <w:sz w:val="24"/>
          <w:szCs w:val="24"/>
        </w:rPr>
        <w:t>1.Prosimy zamawiającego o wyjaśnienie czy potwierdzenie testu, zamawiający oczekuję oznaczeniem piktogramem na opakowaniu ?</w:t>
      </w:r>
    </w:p>
    <w:p w:rsidR="00DF7D42" w:rsidRDefault="00DF7D42" w:rsidP="007B365F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7B365F">
        <w:rPr>
          <w:rFonts w:ascii="Bookman Old Style" w:hAnsi="Bookman Old Style" w:cs="Calibri"/>
          <w:sz w:val="24"/>
          <w:szCs w:val="24"/>
        </w:rPr>
        <w:t xml:space="preserve">2.Prosimy o wyjaśnienie, czy Zamawiający oczekuje aby rękawice posiadały oznakowanie jako wyrób  medyczny klasy I oraz środek ochrony indywidualnej kategorii III – Typ B (zgodnie z obowiązującymi normami i adekwatnym oznakowaniem na opakowaniu) oraz wszystkie substancje użyte do oznakowania typu w certyfikacie oraz na opakowaniu posiadały najwyższy poziom ochrony, 6? Takie podwójne oznakowanie rękawic dopuszcza je tym samym do kontaktu z materiałem zakaźnym oraz substancjami i lekami groźnymi dla zdrowia i życia personelu. </w:t>
      </w:r>
    </w:p>
    <w:p w:rsidR="00816452" w:rsidRPr="00816452" w:rsidRDefault="00816452" w:rsidP="00816452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816452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816452" w:rsidRPr="00816452" w:rsidRDefault="00816452" w:rsidP="007B365F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 w:rsidRPr="00816452">
        <w:rPr>
          <w:rFonts w:ascii="Bookman Old Style" w:hAnsi="Bookman Old Style" w:cs="Calibri"/>
          <w:b/>
          <w:color w:val="0070C0"/>
          <w:sz w:val="24"/>
          <w:szCs w:val="24"/>
        </w:rPr>
        <w:t>Zapisy SWZ pozostają bez zmian.</w:t>
      </w:r>
    </w:p>
    <w:p w:rsidR="00816452" w:rsidRPr="007B365F" w:rsidRDefault="00816452" w:rsidP="007B365F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DF7D42" w:rsidRDefault="00DF7D42" w:rsidP="007B365F">
      <w:pPr>
        <w:spacing w:after="0" w:line="360" w:lineRule="auto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  <w:r w:rsidRPr="007B365F">
        <w:rPr>
          <w:rFonts w:ascii="Bookman Old Style" w:hAnsi="Bookman Old Style" w:cs="Calibri"/>
          <w:b/>
          <w:bCs/>
          <w:sz w:val="24"/>
          <w:szCs w:val="24"/>
        </w:rPr>
        <w:t>Pakiet 10</w:t>
      </w:r>
    </w:p>
    <w:p w:rsidR="00F21BA0" w:rsidRPr="007B365F" w:rsidRDefault="00F21BA0" w:rsidP="007B365F">
      <w:pPr>
        <w:spacing w:after="0" w:line="360" w:lineRule="auto"/>
        <w:jc w:val="both"/>
        <w:rPr>
          <w:rFonts w:ascii="Bookman Old Style" w:hAnsi="Bookman Old Style" w:cs="Calibri"/>
          <w:b/>
          <w:bCs/>
          <w:color w:val="FF0000"/>
          <w:sz w:val="24"/>
          <w:szCs w:val="24"/>
        </w:rPr>
      </w:pPr>
    </w:p>
    <w:p w:rsidR="00DF7D42" w:rsidRPr="007B365F" w:rsidRDefault="00DF7D42" w:rsidP="007B365F">
      <w:pPr>
        <w:spacing w:after="0" w:line="360" w:lineRule="auto"/>
        <w:jc w:val="both"/>
        <w:rPr>
          <w:rFonts w:ascii="Bookman Old Style" w:hAnsi="Bookman Old Style" w:cs="Calibri"/>
          <w:sz w:val="24"/>
          <w:szCs w:val="24"/>
        </w:rPr>
      </w:pPr>
      <w:r w:rsidRPr="007B365F">
        <w:rPr>
          <w:rFonts w:ascii="Bookman Old Style" w:hAnsi="Bookman Old Style" w:cs="Calibri"/>
          <w:sz w:val="24"/>
          <w:szCs w:val="24"/>
        </w:rPr>
        <w:t>Prosimy zamawiającego o dopuszczenie rękawic pakowanych w rozmiarze XL po 90 sztuk; spełniające pozostałe parametry SWZ.</w:t>
      </w:r>
    </w:p>
    <w:p w:rsidR="00483810" w:rsidRPr="00F21BA0" w:rsidRDefault="00483810" w:rsidP="00483810">
      <w:pPr>
        <w:spacing w:after="0" w:line="360" w:lineRule="auto"/>
        <w:jc w:val="both"/>
        <w:rPr>
          <w:rFonts w:ascii="Bookman Old Style" w:hAnsi="Bookman Old Style" w:cstheme="minorHAnsi"/>
          <w:b/>
          <w:color w:val="0070C0"/>
          <w:sz w:val="24"/>
          <w:szCs w:val="24"/>
        </w:rPr>
      </w:pPr>
      <w:r w:rsidRPr="00F21BA0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Odpowiedź: </w:t>
      </w:r>
    </w:p>
    <w:p w:rsidR="00374EA7" w:rsidRPr="00980881" w:rsidRDefault="00374EA7" w:rsidP="00374EA7">
      <w:pPr>
        <w:spacing w:after="0" w:line="360" w:lineRule="auto"/>
        <w:jc w:val="both"/>
        <w:rPr>
          <w:rFonts w:ascii="Bookman Old Style" w:hAnsi="Bookman Old Style" w:cs="Calibri"/>
          <w:b/>
          <w:color w:val="0070C0"/>
          <w:sz w:val="24"/>
          <w:szCs w:val="24"/>
        </w:rPr>
      </w:pPr>
      <w:r w:rsidRPr="00980881">
        <w:rPr>
          <w:rFonts w:ascii="Bookman Old Style" w:hAnsi="Bookman Old Style" w:cs="Calibri"/>
          <w:b/>
          <w:color w:val="0070C0"/>
          <w:sz w:val="24"/>
          <w:szCs w:val="24"/>
        </w:rPr>
        <w:t>Zamawiający dopuszcza zaoferowanie rękawic w rozmiarze XL pakowanych po 90</w:t>
      </w:r>
      <w:r>
        <w:rPr>
          <w:rFonts w:ascii="Bookman Old Style" w:hAnsi="Bookman Old Style" w:cs="Calibri"/>
          <w:b/>
          <w:color w:val="0070C0"/>
          <w:sz w:val="24"/>
          <w:szCs w:val="24"/>
        </w:rPr>
        <w:t xml:space="preserve"> szt.</w:t>
      </w:r>
      <w:r w:rsidRPr="00980881">
        <w:rPr>
          <w:rFonts w:ascii="Bookman Old Style" w:hAnsi="Bookman Old Style" w:cs="Calibri"/>
          <w:b/>
          <w:color w:val="0070C0"/>
          <w:sz w:val="24"/>
          <w:szCs w:val="24"/>
        </w:rPr>
        <w:t>, spełniających pozostałe parametry SWZ</w:t>
      </w:r>
      <w:r w:rsidR="00483810">
        <w:rPr>
          <w:rFonts w:ascii="Bookman Old Style" w:hAnsi="Bookman Old Style" w:cs="Calibri"/>
          <w:b/>
          <w:color w:val="0070C0"/>
          <w:sz w:val="24"/>
          <w:szCs w:val="24"/>
        </w:rPr>
        <w:t>, z odpowiednim przeliczeniem ilości</w:t>
      </w:r>
      <w:r w:rsidRPr="00980881">
        <w:rPr>
          <w:rFonts w:ascii="Bookman Old Style" w:hAnsi="Bookman Old Style" w:cs="Calibri"/>
          <w:b/>
          <w:color w:val="0070C0"/>
          <w:sz w:val="24"/>
          <w:szCs w:val="24"/>
        </w:rPr>
        <w:t>.</w:t>
      </w:r>
    </w:p>
    <w:p w:rsidR="007673CD" w:rsidRPr="00187EB0" w:rsidRDefault="007673CD" w:rsidP="00187EB0">
      <w:pPr>
        <w:spacing w:after="0" w:line="360" w:lineRule="auto"/>
        <w:jc w:val="both"/>
        <w:rPr>
          <w:rFonts w:ascii="Bookman Old Style" w:hAnsi="Bookman Old Style"/>
          <w:b/>
          <w:i/>
          <w:color w:val="00B050"/>
          <w:sz w:val="24"/>
          <w:szCs w:val="24"/>
        </w:rPr>
      </w:pPr>
    </w:p>
    <w:p w:rsidR="00187EB0" w:rsidRPr="00187EB0" w:rsidRDefault="00187EB0" w:rsidP="00187EB0">
      <w:pPr>
        <w:spacing w:after="0" w:line="360" w:lineRule="auto"/>
        <w:jc w:val="both"/>
        <w:rPr>
          <w:rFonts w:ascii="Bookman Old Style" w:hAnsi="Bookman Old Style"/>
          <w:b/>
          <w:i/>
          <w:color w:val="00B050"/>
          <w:sz w:val="24"/>
          <w:szCs w:val="24"/>
        </w:rPr>
      </w:pPr>
      <w:r w:rsidRPr="00187EB0">
        <w:rPr>
          <w:rFonts w:ascii="Bookman Old Style" w:hAnsi="Bookman Old Style"/>
          <w:b/>
          <w:i/>
          <w:color w:val="00B050"/>
          <w:sz w:val="24"/>
          <w:szCs w:val="24"/>
        </w:rPr>
        <w:t>Uwaga:</w:t>
      </w:r>
    </w:p>
    <w:p w:rsidR="00187EB0" w:rsidRPr="00187EB0" w:rsidRDefault="00187EB0" w:rsidP="00187EB0">
      <w:pPr>
        <w:pStyle w:val="Akapitzlist"/>
        <w:ind w:left="0"/>
        <w:rPr>
          <w:rFonts w:ascii="Times New Roman" w:hAnsi="Times New Roman"/>
          <w:b/>
          <w:bCs/>
          <w:i/>
          <w:color w:val="00B050"/>
        </w:rPr>
      </w:pPr>
      <w:r w:rsidRPr="00187EB0">
        <w:rPr>
          <w:rFonts w:ascii="Times New Roman" w:hAnsi="Times New Roman"/>
          <w:b/>
          <w:i/>
          <w:color w:val="00B050"/>
        </w:rPr>
        <w:t>Wyroby w opakowaniach innej wielkości niż przedstawione w opisie zamówienia przez Zamawiającego należy wycenić tak, aby ilość wyrobu była zgodna z SWZ, przeliczając ilości opakowań do dwóch miejsc po przecinku.</w:t>
      </w:r>
    </w:p>
    <w:p w:rsidR="00187EB0" w:rsidRDefault="00187EB0" w:rsidP="007B365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7EB0" w:rsidRDefault="00187EB0" w:rsidP="007B365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87EB0" w:rsidRDefault="00BB3A37" w:rsidP="007B365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Zamawiający umieszcza na stronie internetowej prowadzonego postępowania zmodyfikowany formularz cenowy pn.</w:t>
      </w:r>
    </w:p>
    <w:p w:rsidR="00187EB0" w:rsidRPr="00BB3A37" w:rsidRDefault="00BB3A37" w:rsidP="007B365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B3A37">
        <w:rPr>
          <w:rFonts w:ascii="Bookman Old Style" w:hAnsi="Bookman Old Style"/>
          <w:b/>
          <w:sz w:val="24"/>
          <w:szCs w:val="24"/>
        </w:rPr>
        <w:t>„01.07.2022 Załącznik nr 1 NOWY”.</w:t>
      </w:r>
    </w:p>
    <w:p w:rsidR="00BB3A37" w:rsidRPr="007B365F" w:rsidRDefault="00BB3A37" w:rsidP="007B365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673CD" w:rsidRPr="007B365F" w:rsidRDefault="007673CD" w:rsidP="007B365F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7B365F">
        <w:rPr>
          <w:rFonts w:ascii="Bookman Old Style" w:hAnsi="Bookman Old Style"/>
          <w:sz w:val="24"/>
          <w:szCs w:val="24"/>
        </w:rPr>
        <w:t>Wielkopolskie Centrum Pulmonologii i Torakochirurgii SP ZOZ</w:t>
      </w:r>
      <w:r w:rsidR="00374EA7">
        <w:rPr>
          <w:rFonts w:ascii="Bookman Old Style" w:hAnsi="Bookman Old Style"/>
          <w:sz w:val="24"/>
          <w:szCs w:val="24"/>
        </w:rPr>
        <w:t xml:space="preserve"> działając na podstawie art. 286</w:t>
      </w:r>
      <w:r w:rsidRPr="007B365F">
        <w:rPr>
          <w:rFonts w:ascii="Bookman Old Style" w:hAnsi="Bookman Old Style"/>
          <w:sz w:val="24"/>
          <w:szCs w:val="24"/>
        </w:rPr>
        <w:t xml:space="preserve"> ust. </w:t>
      </w:r>
      <w:r w:rsidRPr="007B365F">
        <w:rPr>
          <w:rFonts w:ascii="Bookman Old Style" w:hAnsi="Bookman Old Style"/>
          <w:sz w:val="24"/>
          <w:szCs w:val="24"/>
          <w:shd w:val="clear" w:color="auto" w:fill="FFFFFF"/>
        </w:rPr>
        <w:t>3</w:t>
      </w:r>
      <w:r w:rsidRPr="007B365F">
        <w:rPr>
          <w:rFonts w:ascii="Bookman Old Style" w:hAnsi="Bookman Old Style"/>
          <w:sz w:val="24"/>
          <w:szCs w:val="24"/>
        </w:rPr>
        <w:t xml:space="preserve"> ustawy Prawo Zamówień Publicznych z dnia </w:t>
      </w:r>
      <w:r w:rsidRPr="007B365F">
        <w:rPr>
          <w:rFonts w:ascii="Bookman Old Style" w:hAnsi="Bookman Old Style"/>
          <w:sz w:val="24"/>
          <w:szCs w:val="24"/>
          <w:lang w:eastAsia="pl-PL"/>
        </w:rPr>
        <w:t>11 września 2019</w:t>
      </w:r>
      <w:r w:rsidR="008F6829" w:rsidRPr="007B365F">
        <w:rPr>
          <w:rFonts w:ascii="Bookman Old Style" w:hAnsi="Bookman Old Style"/>
          <w:sz w:val="24"/>
          <w:szCs w:val="24"/>
          <w:lang w:eastAsia="pl-PL"/>
        </w:rPr>
        <w:t xml:space="preserve"> </w:t>
      </w:r>
      <w:r w:rsidRPr="007B365F">
        <w:rPr>
          <w:rFonts w:ascii="Bookman Old Style" w:hAnsi="Bookman Old Style"/>
          <w:sz w:val="24"/>
          <w:szCs w:val="24"/>
          <w:lang w:eastAsia="pl-PL"/>
        </w:rPr>
        <w:t>r</w:t>
      </w:r>
      <w:r w:rsidRPr="007B365F">
        <w:rPr>
          <w:rFonts w:ascii="Bookman Old Style" w:hAnsi="Bookman Old Style"/>
          <w:sz w:val="24"/>
          <w:szCs w:val="24"/>
        </w:rPr>
        <w:t xml:space="preserve">. </w:t>
      </w:r>
      <w:r w:rsidRPr="007B365F">
        <w:rPr>
          <w:rFonts w:ascii="Bookman Old Style" w:eastAsia="Times New Roman" w:hAnsi="Bookman Old Style"/>
          <w:sz w:val="24"/>
          <w:szCs w:val="24"/>
        </w:rPr>
        <w:t>przedłuża terminy składania i otwarcia ofert</w:t>
      </w:r>
      <w:r w:rsidRPr="007B365F">
        <w:rPr>
          <w:rFonts w:ascii="Bookman Old Style" w:eastAsia="Times New Roman" w:hAnsi="Bookman Old Style"/>
          <w:b/>
          <w:sz w:val="24"/>
          <w:szCs w:val="24"/>
        </w:rPr>
        <w:t xml:space="preserve"> </w:t>
      </w:r>
      <w:r w:rsidRPr="007B365F">
        <w:rPr>
          <w:rFonts w:ascii="Bookman Old Style" w:eastAsia="Times New Roman" w:hAnsi="Bookman Old Style"/>
          <w:b/>
          <w:color w:val="0070C0"/>
          <w:sz w:val="24"/>
          <w:szCs w:val="24"/>
        </w:rPr>
        <w:t xml:space="preserve">do </w:t>
      </w:r>
      <w:r w:rsidR="00374EA7">
        <w:rPr>
          <w:rFonts w:ascii="Bookman Old Style" w:eastAsia="Times New Roman" w:hAnsi="Bookman Old Style"/>
          <w:b/>
          <w:color w:val="0070C0"/>
          <w:sz w:val="24"/>
          <w:szCs w:val="24"/>
        </w:rPr>
        <w:t>12.07.</w:t>
      </w:r>
      <w:r w:rsidR="003D0FAB" w:rsidRPr="007B365F">
        <w:rPr>
          <w:rFonts w:ascii="Bookman Old Style" w:eastAsia="Times New Roman" w:hAnsi="Bookman Old Style"/>
          <w:b/>
          <w:color w:val="0070C0"/>
          <w:sz w:val="24"/>
          <w:szCs w:val="24"/>
        </w:rPr>
        <w:t>2022</w:t>
      </w:r>
      <w:r w:rsidRPr="007B365F">
        <w:rPr>
          <w:rFonts w:ascii="Bookman Old Style" w:eastAsia="Times New Roman" w:hAnsi="Bookman Old Style"/>
          <w:b/>
          <w:color w:val="0070C0"/>
          <w:sz w:val="24"/>
          <w:szCs w:val="24"/>
        </w:rPr>
        <w:t xml:space="preserve"> roku.</w:t>
      </w:r>
    </w:p>
    <w:p w:rsidR="007673CD" w:rsidRPr="007B365F" w:rsidRDefault="00FA7D3B" w:rsidP="007B365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B365F">
        <w:rPr>
          <w:rFonts w:ascii="Bookman Old Style" w:hAnsi="Bookman Old Style" w:cstheme="minorHAnsi"/>
          <w:sz w:val="24"/>
          <w:szCs w:val="24"/>
        </w:rPr>
        <w:tab/>
      </w:r>
      <w:r w:rsidR="007673CD" w:rsidRPr="007B365F">
        <w:rPr>
          <w:rFonts w:ascii="Bookman Old Style" w:hAnsi="Bookman Old Style"/>
          <w:sz w:val="24"/>
          <w:szCs w:val="24"/>
        </w:rPr>
        <w:t>Godziny składania i otwarcia ofert pozostają bez zmian.</w:t>
      </w:r>
    </w:p>
    <w:p w:rsidR="006573EF" w:rsidRPr="007B365F" w:rsidRDefault="00FA7D3B" w:rsidP="007B365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B365F">
        <w:rPr>
          <w:rFonts w:ascii="Bookman Old Style" w:hAnsi="Bookman Old Style" w:cstheme="minorHAnsi"/>
          <w:sz w:val="24"/>
          <w:szCs w:val="24"/>
        </w:rPr>
        <w:t xml:space="preserve">W związku ze zmianą terminu składania ofert, termin związania ofertą zostaje przedłużony do dnia </w:t>
      </w:r>
      <w:r w:rsidR="00374EA7">
        <w:rPr>
          <w:rFonts w:ascii="Bookman Old Style" w:hAnsi="Bookman Old Style" w:cstheme="minorHAnsi"/>
          <w:b/>
          <w:color w:val="0070C0"/>
          <w:sz w:val="24"/>
          <w:szCs w:val="24"/>
        </w:rPr>
        <w:t>10.08.</w:t>
      </w:r>
      <w:r w:rsidR="003D0FAB" w:rsidRPr="007B365F">
        <w:rPr>
          <w:rFonts w:ascii="Bookman Old Style" w:hAnsi="Bookman Old Style" w:cstheme="minorHAnsi"/>
          <w:b/>
          <w:color w:val="0070C0"/>
          <w:sz w:val="24"/>
          <w:szCs w:val="24"/>
        </w:rPr>
        <w:t xml:space="preserve">2022 </w:t>
      </w:r>
      <w:r w:rsidR="00771F7D" w:rsidRPr="007B365F">
        <w:rPr>
          <w:rFonts w:ascii="Bookman Old Style" w:hAnsi="Bookman Old Style" w:cstheme="minorHAnsi"/>
          <w:b/>
          <w:color w:val="0070C0"/>
          <w:sz w:val="24"/>
          <w:szCs w:val="24"/>
        </w:rPr>
        <w:t>roku.</w:t>
      </w:r>
    </w:p>
    <w:sectPr w:rsidR="006573EF" w:rsidRPr="007B365F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452" w:rsidRDefault="00816452" w:rsidP="00F92ECB">
      <w:pPr>
        <w:spacing w:after="0" w:line="240" w:lineRule="auto"/>
      </w:pPr>
      <w:r>
        <w:separator/>
      </w:r>
    </w:p>
  </w:endnote>
  <w:endnote w:type="continuationSeparator" w:id="0">
    <w:p w:rsidR="00816452" w:rsidRDefault="0081645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52" w:rsidRDefault="00F6110E">
    <w:pPr>
      <w:pStyle w:val="Stopka"/>
    </w:pPr>
    <w:fldSimple w:instr=" PAGE   \* MERGEFORMAT ">
      <w:r w:rsidR="00BB3A37">
        <w:rPr>
          <w:noProof/>
        </w:rPr>
        <w:t>10</w:t>
      </w:r>
    </w:fldSimple>
    <w:r w:rsidR="0081645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452" w:rsidRDefault="00816452" w:rsidP="00F92ECB">
      <w:pPr>
        <w:spacing w:after="0" w:line="240" w:lineRule="auto"/>
      </w:pPr>
      <w:r>
        <w:separator/>
      </w:r>
    </w:p>
  </w:footnote>
  <w:footnote w:type="continuationSeparator" w:id="0">
    <w:p w:rsidR="00816452" w:rsidRDefault="0081645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52" w:rsidRDefault="0081645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A4E2F"/>
    <w:multiLevelType w:val="hybridMultilevel"/>
    <w:tmpl w:val="B1F48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193CC8"/>
    <w:multiLevelType w:val="hybridMultilevel"/>
    <w:tmpl w:val="57E08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7261C"/>
    <w:multiLevelType w:val="hybridMultilevel"/>
    <w:tmpl w:val="02CCC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1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3"/>
  </w:num>
  <w:num w:numId="14">
    <w:abstractNumId w:val="2"/>
  </w:num>
  <w:num w:numId="15">
    <w:abstractNumId w:val="28"/>
  </w:num>
  <w:num w:numId="16">
    <w:abstractNumId w:val="5"/>
  </w:num>
  <w:num w:numId="17">
    <w:abstractNumId w:val="24"/>
  </w:num>
  <w:num w:numId="18">
    <w:abstractNumId w:val="15"/>
  </w:num>
  <w:num w:numId="19">
    <w:abstractNumId w:val="19"/>
  </w:num>
  <w:num w:numId="20">
    <w:abstractNumId w:val="9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7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B0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2ED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1EF9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387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EA7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0FAB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3F27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810"/>
    <w:rsid w:val="00483C16"/>
    <w:rsid w:val="004848AB"/>
    <w:rsid w:val="00484BEE"/>
    <w:rsid w:val="004858EE"/>
    <w:rsid w:val="00490574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86E5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728"/>
    <w:rsid w:val="005B7A86"/>
    <w:rsid w:val="005C1004"/>
    <w:rsid w:val="005C1051"/>
    <w:rsid w:val="005C11F5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3F8E"/>
    <w:rsid w:val="006B579F"/>
    <w:rsid w:val="006B5B54"/>
    <w:rsid w:val="006C0002"/>
    <w:rsid w:val="006C42F4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CBF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172B"/>
    <w:rsid w:val="00752C35"/>
    <w:rsid w:val="00754668"/>
    <w:rsid w:val="007557F3"/>
    <w:rsid w:val="007559ED"/>
    <w:rsid w:val="00761061"/>
    <w:rsid w:val="00762D68"/>
    <w:rsid w:val="00763DF7"/>
    <w:rsid w:val="007673CD"/>
    <w:rsid w:val="00771F7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65F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438D"/>
    <w:rsid w:val="008058AA"/>
    <w:rsid w:val="00806E11"/>
    <w:rsid w:val="008073A6"/>
    <w:rsid w:val="00810EDF"/>
    <w:rsid w:val="008122D8"/>
    <w:rsid w:val="00816109"/>
    <w:rsid w:val="00816452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0881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6886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1109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45CE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199C"/>
    <w:rsid w:val="00B71B2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3A37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29EB"/>
    <w:rsid w:val="00BF42AC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11AF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47BB3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0AC2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480B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D42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0D4D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1BA0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110E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A7156"/>
    <w:rsid w:val="00FA7D3B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3450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6B3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5022A-988B-419F-8890-C6AF61B0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27</TotalTime>
  <Pages>11</Pages>
  <Words>1906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6</cp:revision>
  <cp:lastPrinted>2022-04-15T07:22:00Z</cp:lastPrinted>
  <dcterms:created xsi:type="dcterms:W3CDTF">2022-07-01T08:35:00Z</dcterms:created>
  <dcterms:modified xsi:type="dcterms:W3CDTF">2022-07-01T11:37:00Z</dcterms:modified>
</cp:coreProperties>
</file>