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A238E8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585622" w:rsidRDefault="00585622" w:rsidP="00585622">
      <w:pPr>
        <w:pStyle w:val="Nagwek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WCPiT EA/381-50/2022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Poznań, dnia </w:t>
      </w:r>
      <w:r w:rsidR="004D36D7">
        <w:rPr>
          <w:rFonts w:ascii="Verdana" w:hAnsi="Verdana"/>
          <w:sz w:val="20"/>
          <w:szCs w:val="20"/>
        </w:rPr>
        <w:t>04.11</w:t>
      </w:r>
      <w:r>
        <w:rPr>
          <w:rFonts w:ascii="Verdana" w:hAnsi="Verdana"/>
          <w:sz w:val="20"/>
          <w:szCs w:val="20"/>
        </w:rPr>
        <w:t xml:space="preserve">.2022 </w:t>
      </w:r>
      <w:proofErr w:type="spellStart"/>
      <w:r>
        <w:rPr>
          <w:rFonts w:ascii="Verdana" w:hAnsi="Verdana"/>
          <w:sz w:val="20"/>
          <w:szCs w:val="20"/>
        </w:rPr>
        <w:t>r</w:t>
      </w:r>
      <w:proofErr w:type="spellEnd"/>
    </w:p>
    <w:p w:rsidR="00585622" w:rsidRDefault="00585622" w:rsidP="00585622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585622" w:rsidRDefault="00585622" w:rsidP="00585622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585622" w:rsidRDefault="00585622" w:rsidP="00585622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ZAWIADOMIENIE/INFORMACJA </w:t>
      </w:r>
    </w:p>
    <w:p w:rsidR="004D36D7" w:rsidRDefault="00585622" w:rsidP="004D36D7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 wyborze najkorzystniejszej oferty w postępowaniu o udzielenie zamówienia publicznego w trybie </w:t>
      </w:r>
      <w:r>
        <w:rPr>
          <w:rFonts w:ascii="Verdana" w:hAnsi="Verdana" w:cstheme="minorHAnsi"/>
          <w:sz w:val="20"/>
          <w:szCs w:val="20"/>
        </w:rPr>
        <w:t xml:space="preserve">podstawowym, o którym mowa w art. 275 </w:t>
      </w:r>
      <w:proofErr w:type="spellStart"/>
      <w:r>
        <w:rPr>
          <w:rFonts w:ascii="Verdana" w:hAnsi="Verdana" w:cstheme="minorHAnsi"/>
          <w:sz w:val="20"/>
          <w:szCs w:val="20"/>
        </w:rPr>
        <w:t>pkt</w:t>
      </w:r>
      <w:proofErr w:type="spellEnd"/>
      <w:r>
        <w:rPr>
          <w:rFonts w:ascii="Verdana" w:hAnsi="Verdana" w:cstheme="minorHAnsi"/>
          <w:sz w:val="20"/>
          <w:szCs w:val="20"/>
        </w:rPr>
        <w:t xml:space="preserve"> 1 ustawy </w:t>
      </w:r>
      <w:r>
        <w:rPr>
          <w:rFonts w:ascii="Verdana" w:hAnsi="Verdana" w:cs="TimesNewRomanPSMT"/>
          <w:sz w:val="20"/>
          <w:szCs w:val="20"/>
          <w:lang w:eastAsia="pl-PL"/>
        </w:rPr>
        <w:t>PZP</w:t>
      </w:r>
    </w:p>
    <w:p w:rsidR="004D36D7" w:rsidRDefault="004D36D7" w:rsidP="004D36D7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585622" w:rsidRDefault="00585622" w:rsidP="004D36D7">
      <w:pPr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Przedmiot zamówienia:  </w:t>
      </w:r>
      <w:r>
        <w:rPr>
          <w:rFonts w:ascii="Verdana" w:hAnsi="Verdana" w:cs="Calibri"/>
          <w:sz w:val="20"/>
          <w:szCs w:val="20"/>
        </w:rPr>
        <w:t>DOSTARCZENIE URZĄDZEŃ, LICENCJI ORAZ WDROŻENIE, KONFIGURACJA URZĄDZEŃ I OPROGRAMOWANIA W CELU PODNIESIENIA POZIOMU BEZPIECZEŃSTWA SYSTEMÓW TELEINFORMATYCZNYCH W ZAKRESIE CYBERBEZPIECZEŃSTWA.</w:t>
      </w:r>
      <w:r>
        <w:rPr>
          <w:rFonts w:ascii="Verdana" w:hAnsi="Verdana" w:cs="Calibri"/>
          <w:b/>
          <w:sz w:val="20"/>
          <w:szCs w:val="20"/>
        </w:rPr>
        <w:t xml:space="preserve"> </w:t>
      </w:r>
    </w:p>
    <w:p w:rsidR="00585622" w:rsidRDefault="00585622" w:rsidP="00585622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</w:p>
    <w:p w:rsidR="00585622" w:rsidRDefault="00585622" w:rsidP="0058562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>
        <w:rPr>
          <w:rFonts w:ascii="Verdana" w:hAnsi="Verdana"/>
          <w:sz w:val="20"/>
          <w:szCs w:val="20"/>
        </w:rPr>
        <w:t>(Dz.U.z2019r.poz.2019 ze zm.)</w:t>
      </w:r>
      <w:r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>
        <w:rPr>
          <w:rFonts w:ascii="Verdana" w:hAnsi="Verdana" w:cs="Arial"/>
          <w:sz w:val="20"/>
          <w:szCs w:val="20"/>
          <w:u w:val="single"/>
        </w:rPr>
        <w:t>WYBRANO  JAKO NAJKORZYSTNIEJSZĄ OFERTĘ</w:t>
      </w:r>
      <w:r>
        <w:rPr>
          <w:rFonts w:ascii="Verdana" w:hAnsi="Verdana" w:cs="Arial"/>
          <w:sz w:val="20"/>
          <w:szCs w:val="20"/>
        </w:rPr>
        <w:t>:</w:t>
      </w:r>
    </w:p>
    <w:p w:rsidR="00585622" w:rsidRDefault="00585622" w:rsidP="0058562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20"/>
        <w:gridCol w:w="3390"/>
        <w:gridCol w:w="2539"/>
        <w:gridCol w:w="989"/>
        <w:gridCol w:w="1412"/>
        <w:gridCol w:w="981"/>
      </w:tblGrid>
      <w:tr w:rsidR="00585622" w:rsidTr="00585622">
        <w:trPr>
          <w:trHeight w:val="328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22" w:rsidRDefault="0058562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Nr oferty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22" w:rsidRDefault="0058562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22" w:rsidRDefault="00585622">
            <w:pPr>
              <w:pStyle w:val="Tekstpodstawowy"/>
              <w:spacing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Cena / termin realizacji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22" w:rsidRDefault="00585622">
            <w:pPr>
              <w:pStyle w:val="Tekstpodstawowy"/>
              <w:spacing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Liczba przyznanych punktów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22" w:rsidRDefault="00585622">
            <w:pPr>
              <w:pStyle w:val="Tekstpodstawowy"/>
              <w:spacing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Razem</w:t>
            </w:r>
          </w:p>
        </w:tc>
      </w:tr>
      <w:tr w:rsidR="00585622" w:rsidTr="00585622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22" w:rsidRDefault="0058562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22" w:rsidRDefault="00585622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22" w:rsidRDefault="0058562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22" w:rsidRDefault="0058562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Cena – 60%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22" w:rsidRDefault="00585622">
            <w:pPr>
              <w:spacing w:after="0" w:line="240" w:lineRule="auto"/>
              <w:ind w:right="-7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Termin realizacji </w:t>
            </w:r>
            <w:r>
              <w:rPr>
                <w:rFonts w:ascii="Verdana" w:hAnsi="Verdana"/>
                <w:bCs/>
                <w:sz w:val="18"/>
                <w:szCs w:val="18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22" w:rsidRDefault="00585622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585622" w:rsidTr="00585622">
        <w:trPr>
          <w:trHeight w:val="101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22" w:rsidRDefault="0058562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622" w:rsidRDefault="00585622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Przedsiębiorstwo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Handlowo-Usługowe</w:t>
            </w:r>
            <w:proofErr w:type="spellEnd"/>
            <w:r>
              <w:rPr>
                <w:bCs/>
                <w:sz w:val="20"/>
                <w:szCs w:val="20"/>
              </w:rPr>
              <w:t xml:space="preserve"> JTC </w:t>
            </w:r>
          </w:p>
          <w:p w:rsidR="00585622" w:rsidRDefault="0058562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Jacek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Trzeciak</w:t>
            </w:r>
            <w:proofErr w:type="spellEnd"/>
            <w:r>
              <w:rPr>
                <w:bCs/>
                <w:sz w:val="20"/>
                <w:szCs w:val="20"/>
              </w:rPr>
              <w:t xml:space="preserve"> w </w:t>
            </w:r>
            <w:proofErr w:type="spellStart"/>
            <w:r>
              <w:rPr>
                <w:bCs/>
                <w:sz w:val="20"/>
                <w:szCs w:val="20"/>
              </w:rPr>
              <w:t>spadku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  <w:p w:rsidR="00585622" w:rsidRDefault="00585622">
            <w:pPr>
              <w:spacing w:line="240" w:lineRule="auto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Poznań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22" w:rsidRDefault="0058562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Cena</w:t>
            </w:r>
            <w:proofErr w:type="spellEnd"/>
            <w:r>
              <w:rPr>
                <w:bCs/>
                <w:sz w:val="20"/>
                <w:szCs w:val="20"/>
              </w:rPr>
              <w:t>: 683 142,00 PLN</w:t>
            </w:r>
            <w:r>
              <w:rPr>
                <w:sz w:val="20"/>
                <w:szCs w:val="20"/>
              </w:rPr>
              <w:t xml:space="preserve"> </w:t>
            </w:r>
          </w:p>
          <w:p w:rsidR="00585622" w:rsidRDefault="00585622">
            <w:pPr>
              <w:pStyle w:val="Default"/>
              <w:rPr>
                <w:rFonts w:cs="Tahoma"/>
                <w:sz w:val="20"/>
                <w:szCs w:val="20"/>
              </w:rPr>
            </w:pPr>
            <w:proofErr w:type="spellStart"/>
            <w:r>
              <w:rPr>
                <w:rFonts w:cs="Tahoma"/>
                <w:sz w:val="20"/>
                <w:szCs w:val="20"/>
              </w:rPr>
              <w:t>termin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sz w:val="20"/>
                <w:szCs w:val="20"/>
              </w:rPr>
              <w:t>realizacji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: 14 </w:t>
            </w:r>
            <w:proofErr w:type="spellStart"/>
            <w:r>
              <w:rPr>
                <w:rFonts w:cs="Tahoma"/>
                <w:sz w:val="20"/>
                <w:szCs w:val="20"/>
              </w:rPr>
              <w:t>dni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22" w:rsidRDefault="00585622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22" w:rsidRDefault="00585622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622" w:rsidRDefault="00585622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</w:tbl>
    <w:p w:rsidR="00585622" w:rsidRDefault="00585622" w:rsidP="00585622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85622" w:rsidRDefault="00585622" w:rsidP="00585622">
      <w:pPr>
        <w:pStyle w:val="Tekstpodstawowy"/>
        <w:spacing w:after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UZASADNIENIE WYBORU OFERTY</w:t>
      </w:r>
    </w:p>
    <w:p w:rsidR="00585622" w:rsidRDefault="00585622" w:rsidP="00585622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Oferta wykonawcy spełnia wszystkie wymagania określone w specyfikacji istotnych warunków zamówienia i została oceniona jako najkorzystniejsza w bilansie przyjętych kryteriów: C</w:t>
      </w:r>
      <w:r>
        <w:rPr>
          <w:rFonts w:ascii="Verdana" w:hAnsi="Verdana"/>
          <w:bCs/>
          <w:sz w:val="20"/>
          <w:szCs w:val="20"/>
        </w:rPr>
        <w:t xml:space="preserve"> – cena  - 60 %;   T – </w:t>
      </w:r>
      <w:r>
        <w:rPr>
          <w:rFonts w:ascii="Verdana" w:hAnsi="Verdana" w:cs="Arial"/>
          <w:sz w:val="20"/>
          <w:szCs w:val="20"/>
        </w:rPr>
        <w:t>termin realizacji</w:t>
      </w:r>
      <w:r>
        <w:rPr>
          <w:rFonts w:ascii="Verdana" w:hAnsi="Verdana"/>
          <w:bCs/>
          <w:sz w:val="20"/>
          <w:szCs w:val="20"/>
        </w:rPr>
        <w:t>– 40%</w:t>
      </w:r>
    </w:p>
    <w:p w:rsidR="00585622" w:rsidRDefault="00585622" w:rsidP="00585622">
      <w:pPr>
        <w:pStyle w:val="Default"/>
        <w:rPr>
          <w:rFonts w:cs="Segoe UI Semilight"/>
          <w:sz w:val="20"/>
          <w:szCs w:val="20"/>
        </w:rPr>
      </w:pPr>
      <w:proofErr w:type="spellStart"/>
      <w:r>
        <w:rPr>
          <w:rFonts w:cs="Segoe UI Semilight"/>
          <w:sz w:val="20"/>
          <w:szCs w:val="20"/>
        </w:rPr>
        <w:t>Oferta</w:t>
      </w:r>
      <w:proofErr w:type="spellEnd"/>
      <w:r>
        <w:rPr>
          <w:rFonts w:cs="Segoe UI Semilight"/>
          <w:sz w:val="20"/>
          <w:szCs w:val="20"/>
        </w:rPr>
        <w:t xml:space="preserve"> </w:t>
      </w:r>
      <w:proofErr w:type="spellStart"/>
      <w:r>
        <w:rPr>
          <w:rFonts w:cs="Segoe UI Semilight"/>
          <w:sz w:val="20"/>
          <w:szCs w:val="20"/>
        </w:rPr>
        <w:t>wykonawcy</w:t>
      </w:r>
      <w:proofErr w:type="spellEnd"/>
      <w:r>
        <w:rPr>
          <w:rFonts w:cs="Segoe UI Semilight"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Przedsiębiorstwo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Handlowo-Usługowe</w:t>
      </w:r>
      <w:proofErr w:type="spellEnd"/>
      <w:r>
        <w:rPr>
          <w:bCs/>
          <w:sz w:val="20"/>
          <w:szCs w:val="20"/>
        </w:rPr>
        <w:t xml:space="preserve"> JTC </w:t>
      </w:r>
      <w:proofErr w:type="spellStart"/>
      <w:r>
        <w:rPr>
          <w:bCs/>
          <w:sz w:val="20"/>
          <w:szCs w:val="20"/>
        </w:rPr>
        <w:t>Jacek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Trzeciak</w:t>
      </w:r>
      <w:proofErr w:type="spellEnd"/>
      <w:r>
        <w:rPr>
          <w:bCs/>
          <w:sz w:val="20"/>
          <w:szCs w:val="20"/>
        </w:rPr>
        <w:t xml:space="preserve"> w </w:t>
      </w:r>
      <w:proofErr w:type="spellStart"/>
      <w:r>
        <w:rPr>
          <w:bCs/>
          <w:sz w:val="20"/>
          <w:szCs w:val="20"/>
        </w:rPr>
        <w:t>spadku</w:t>
      </w:r>
      <w:proofErr w:type="spellEnd"/>
      <w:r>
        <w:rPr>
          <w:bCs/>
          <w:sz w:val="20"/>
          <w:szCs w:val="20"/>
        </w:rPr>
        <w:t xml:space="preserve"> </w:t>
      </w:r>
      <w:r>
        <w:rPr>
          <w:rStyle w:val="st"/>
          <w:sz w:val="20"/>
          <w:szCs w:val="20"/>
        </w:rPr>
        <w:t xml:space="preserve">jest </w:t>
      </w:r>
      <w:proofErr w:type="spellStart"/>
      <w:r>
        <w:rPr>
          <w:rFonts w:cs="Segoe UI Semilight"/>
          <w:sz w:val="20"/>
          <w:szCs w:val="20"/>
        </w:rPr>
        <w:t>jedyną</w:t>
      </w:r>
      <w:proofErr w:type="spellEnd"/>
      <w:r>
        <w:rPr>
          <w:rFonts w:cs="Segoe UI Semilight"/>
          <w:sz w:val="20"/>
          <w:szCs w:val="20"/>
        </w:rPr>
        <w:t xml:space="preserve"> </w:t>
      </w:r>
      <w:proofErr w:type="spellStart"/>
      <w:r>
        <w:rPr>
          <w:rFonts w:cs="Segoe UI Semilight"/>
          <w:sz w:val="20"/>
          <w:szCs w:val="20"/>
        </w:rPr>
        <w:t>ofertą</w:t>
      </w:r>
      <w:proofErr w:type="spellEnd"/>
      <w:r>
        <w:rPr>
          <w:rFonts w:cs="Segoe UI Semilight"/>
          <w:sz w:val="20"/>
          <w:szCs w:val="20"/>
        </w:rPr>
        <w:t xml:space="preserve"> </w:t>
      </w:r>
      <w:proofErr w:type="spellStart"/>
      <w:r>
        <w:rPr>
          <w:rFonts w:cs="Segoe UI Semilight"/>
          <w:sz w:val="20"/>
          <w:szCs w:val="20"/>
        </w:rPr>
        <w:t>złożoną</w:t>
      </w:r>
      <w:proofErr w:type="spellEnd"/>
      <w:r>
        <w:rPr>
          <w:rFonts w:cs="Segoe UI Semilight"/>
          <w:sz w:val="20"/>
          <w:szCs w:val="20"/>
        </w:rPr>
        <w:t xml:space="preserve"> w </w:t>
      </w:r>
      <w:proofErr w:type="spellStart"/>
      <w:r>
        <w:rPr>
          <w:rFonts w:cs="Segoe UI Semilight"/>
          <w:sz w:val="20"/>
          <w:szCs w:val="20"/>
        </w:rPr>
        <w:t>postępowaniu</w:t>
      </w:r>
      <w:proofErr w:type="spellEnd"/>
      <w:r>
        <w:rPr>
          <w:rFonts w:cs="Segoe UI Semilight"/>
          <w:sz w:val="20"/>
          <w:szCs w:val="20"/>
        </w:rPr>
        <w:t>.</w:t>
      </w:r>
    </w:p>
    <w:p w:rsidR="00585622" w:rsidRDefault="00585622" w:rsidP="005856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585622" w:rsidRDefault="00585622" w:rsidP="005856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585622" w:rsidRDefault="00585622" w:rsidP="005856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585622" w:rsidRDefault="00585622" w:rsidP="005856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585622" w:rsidRDefault="00585622" w:rsidP="005856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Treść </w:t>
      </w:r>
      <w:bookmarkStart w:id="0" w:name="_GoBack"/>
      <w:bookmarkEnd w:id="0"/>
      <w:r>
        <w:rPr>
          <w:rFonts w:ascii="Verdana" w:hAnsi="Verdana" w:cs="Arial"/>
          <w:bCs/>
          <w:sz w:val="20"/>
          <w:szCs w:val="20"/>
        </w:rPr>
        <w:t xml:space="preserve">zawiadomienia </w:t>
      </w:r>
      <w:r>
        <w:rPr>
          <w:rFonts w:ascii="Verdana" w:hAnsi="Verdana" w:cs="Arial"/>
          <w:sz w:val="20"/>
          <w:szCs w:val="20"/>
        </w:rPr>
        <w:t xml:space="preserve">o wyborze </w:t>
      </w:r>
    </w:p>
    <w:p w:rsidR="00585622" w:rsidRDefault="00585622" w:rsidP="005856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najkorzystniejszej oferty</w:t>
      </w:r>
      <w:r>
        <w:rPr>
          <w:rFonts w:ascii="Verdana" w:hAnsi="Verdana" w:cs="Arial"/>
          <w:bCs/>
          <w:sz w:val="20"/>
          <w:szCs w:val="20"/>
        </w:rPr>
        <w:t xml:space="preserve"> akceptuję</w:t>
      </w:r>
    </w:p>
    <w:p w:rsidR="00585622" w:rsidRDefault="00585622" w:rsidP="005856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585622" w:rsidRDefault="00585622" w:rsidP="005856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585622" w:rsidRDefault="00585622" w:rsidP="005856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………………………………………………</w:t>
      </w:r>
    </w:p>
    <w:p w:rsidR="00585622" w:rsidRDefault="00585622" w:rsidP="005856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/</w:t>
      </w:r>
      <w:r>
        <w:rPr>
          <w:rFonts w:ascii="Verdana" w:hAnsi="Verdana" w:cs="Arial"/>
          <w:i/>
          <w:spacing w:val="2"/>
          <w:sz w:val="20"/>
          <w:szCs w:val="20"/>
        </w:rPr>
        <w:t>podpis kierownika jednostki zamawiającej/</w:t>
      </w:r>
    </w:p>
    <w:p w:rsidR="005A6608" w:rsidRPr="00A238E8" w:rsidRDefault="005A6608" w:rsidP="00585622">
      <w:pPr>
        <w:pStyle w:val="Nagwek"/>
        <w:jc w:val="both"/>
        <w:rPr>
          <w:rFonts w:ascii="Verdana" w:hAnsi="Verdana" w:cs="Arial"/>
          <w:sz w:val="20"/>
          <w:szCs w:val="20"/>
        </w:rPr>
      </w:pPr>
    </w:p>
    <w:sectPr w:rsidR="005A6608" w:rsidRPr="00A238E8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7525BC">
    <w:pPr>
      <w:pStyle w:val="Stopka"/>
    </w:pPr>
    <w:fldSimple w:instr=" PAGE   \* MERGEFORMAT ">
      <w:r w:rsidR="004D36D7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932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36D7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85622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525BC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8E8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30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C787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403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440</cp:revision>
  <cp:lastPrinted>2019-06-05T08:25:00Z</cp:lastPrinted>
  <dcterms:created xsi:type="dcterms:W3CDTF">2018-10-19T07:31:00Z</dcterms:created>
  <dcterms:modified xsi:type="dcterms:W3CDTF">2022-11-04T11:00:00Z</dcterms:modified>
</cp:coreProperties>
</file>