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E57876">
        <w:rPr>
          <w:sz w:val="20"/>
          <w:szCs w:val="20"/>
        </w:rPr>
        <w:t>380/A-</w:t>
      </w:r>
      <w:r w:rsidR="00A40036">
        <w:rPr>
          <w:sz w:val="20"/>
          <w:szCs w:val="20"/>
        </w:rPr>
        <w:t>18</w:t>
      </w:r>
      <w:r w:rsidR="008B14F5">
        <w:rPr>
          <w:sz w:val="20"/>
          <w:szCs w:val="20"/>
        </w:rPr>
        <w:t xml:space="preserve">/2022 </w:t>
      </w:r>
      <w:r w:rsidR="008B14F5">
        <w:rPr>
          <w:sz w:val="20"/>
          <w:szCs w:val="20"/>
        </w:rPr>
        <w:tab/>
      </w:r>
      <w:r w:rsidR="008B14F5">
        <w:rPr>
          <w:sz w:val="20"/>
          <w:szCs w:val="20"/>
        </w:rPr>
        <w:tab/>
        <w:t>Poznań, 2022</w:t>
      </w:r>
      <w:r w:rsidR="00317663">
        <w:rPr>
          <w:sz w:val="20"/>
          <w:szCs w:val="20"/>
        </w:rPr>
        <w:t>-1</w:t>
      </w:r>
      <w:r w:rsidR="00A40036">
        <w:rPr>
          <w:sz w:val="20"/>
          <w:szCs w:val="20"/>
        </w:rPr>
        <w:t>1</w:t>
      </w:r>
      <w:r w:rsidR="00157183">
        <w:rPr>
          <w:sz w:val="20"/>
          <w:szCs w:val="20"/>
        </w:rPr>
        <w:t>-</w:t>
      </w:r>
      <w:r>
        <w:rPr>
          <w:sz w:val="20"/>
          <w:szCs w:val="20"/>
        </w:rPr>
        <w:t xml:space="preserve"> </w:t>
      </w:r>
      <w:bookmarkStart w:id="0" w:name="_GoBack"/>
      <w:bookmarkEnd w:id="0"/>
      <w:r w:rsidR="00A40036">
        <w:rPr>
          <w:sz w:val="20"/>
          <w:szCs w:val="20"/>
        </w:rPr>
        <w:t>17</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Default="00433B3F" w:rsidP="00433B3F">
      <w:pPr>
        <w:jc w:val="both"/>
        <w:rPr>
          <w:rFonts w:asciiTheme="minorHAnsi" w:hAnsiTheme="minorHAnsi" w:cs="Arial"/>
          <w:b/>
          <w:bCs/>
          <w:sz w:val="20"/>
          <w:szCs w:val="20"/>
        </w:rPr>
      </w:pPr>
      <w:r>
        <w:rPr>
          <w:b/>
          <w:sz w:val="20"/>
          <w:szCs w:val="20"/>
        </w:rPr>
        <w:t>Dot</w:t>
      </w:r>
      <w:r w:rsidR="00317663">
        <w:rPr>
          <w:b/>
          <w:sz w:val="20"/>
          <w:szCs w:val="20"/>
        </w:rPr>
        <w:t xml:space="preserve">yczy: przetargu otwartego </w:t>
      </w:r>
      <w:r>
        <w:rPr>
          <w:b/>
          <w:sz w:val="20"/>
          <w:szCs w:val="20"/>
        </w:rPr>
        <w:t>na dostawę</w:t>
      </w:r>
      <w:r w:rsidR="00317663">
        <w:rPr>
          <w:rFonts w:cs="Calibri"/>
          <w:b/>
          <w:sz w:val="20"/>
          <w:szCs w:val="20"/>
        </w:rPr>
        <w:t xml:space="preserve"> sprzętu i materiałów oraz odczynników do Pracowni Histopatologii</w:t>
      </w:r>
      <w:r w:rsidRPr="008A0D01">
        <w:rPr>
          <w:rFonts w:asciiTheme="minorHAnsi" w:hAnsiTheme="minorHAnsi" w:cs="Arial"/>
          <w:b/>
          <w:bCs/>
          <w:sz w:val="20"/>
          <w:szCs w:val="20"/>
        </w:rPr>
        <w:t xml:space="preserve">. </w:t>
      </w:r>
    </w:p>
    <w:p w:rsidR="00EB5F8A" w:rsidRPr="008A0D01" w:rsidRDefault="00EB5F8A" w:rsidP="00433B3F">
      <w:pPr>
        <w:jc w:val="both"/>
        <w:rPr>
          <w:rFonts w:asciiTheme="minorHAnsi" w:hAnsiTheme="minorHAnsi" w:cs="Arial"/>
          <w:b/>
          <w:bCs/>
          <w:sz w:val="20"/>
          <w:szCs w:val="20"/>
        </w:rPr>
      </w:pPr>
    </w:p>
    <w:p w:rsidR="00433B3F" w:rsidRDefault="00B30C03" w:rsidP="00433B3F">
      <w:pPr>
        <w:spacing w:after="0" w:line="360" w:lineRule="auto"/>
        <w:ind w:firstLine="708"/>
        <w:jc w:val="both"/>
        <w:rPr>
          <w:sz w:val="20"/>
          <w:szCs w:val="20"/>
        </w:rPr>
      </w:pPr>
      <w:r>
        <w:rPr>
          <w:sz w:val="20"/>
          <w:szCs w:val="20"/>
        </w:rPr>
        <w:t>Zgodnie z par.</w:t>
      </w:r>
      <w:r w:rsidR="00F52122">
        <w:rPr>
          <w:sz w:val="20"/>
          <w:szCs w:val="20"/>
        </w:rPr>
        <w:t xml:space="preserve"> 22 ust. 3 Regulaminu udzielania zamówień w Wielkopolskim Centrum Pulmonologii i Torakochirurgii im. Eugenii i Janusza Zeylandów, Wielkopolskie Centrum Pulmo</w:t>
      </w:r>
      <w:r w:rsidR="00A24D0D">
        <w:rPr>
          <w:sz w:val="20"/>
          <w:szCs w:val="20"/>
        </w:rPr>
        <w:t>nologii i Torakochirurgii</w:t>
      </w:r>
      <w:r w:rsidR="00F52122">
        <w:rPr>
          <w:sz w:val="20"/>
          <w:szCs w:val="20"/>
        </w:rPr>
        <w:t xml:space="preserve"> udziela wyjaśnień dotyczących Zaproszenia do złożenia ofert.</w:t>
      </w:r>
    </w:p>
    <w:p w:rsidR="00EB5F8A" w:rsidRDefault="00EB5F8A" w:rsidP="006B70EF">
      <w:pPr>
        <w:spacing w:after="0" w:line="240" w:lineRule="auto"/>
        <w:ind w:firstLine="709"/>
        <w:jc w:val="center"/>
        <w:rPr>
          <w:b/>
          <w:sz w:val="24"/>
          <w:szCs w:val="24"/>
        </w:rPr>
      </w:pPr>
    </w:p>
    <w:p w:rsidR="00433B3F" w:rsidRDefault="006B70EF" w:rsidP="006B70EF">
      <w:pPr>
        <w:spacing w:after="0" w:line="240" w:lineRule="auto"/>
        <w:ind w:firstLine="709"/>
        <w:jc w:val="center"/>
        <w:rPr>
          <w:b/>
          <w:sz w:val="24"/>
          <w:szCs w:val="24"/>
        </w:rPr>
      </w:pPr>
      <w:r w:rsidRPr="006B70EF">
        <w:rPr>
          <w:b/>
          <w:sz w:val="24"/>
          <w:szCs w:val="24"/>
        </w:rPr>
        <w:t>Zestaw I</w:t>
      </w:r>
    </w:p>
    <w:p w:rsidR="00EB5F8A" w:rsidRPr="006B70EF" w:rsidRDefault="00EB5F8A" w:rsidP="006B70EF">
      <w:pPr>
        <w:spacing w:after="0" w:line="240" w:lineRule="auto"/>
        <w:ind w:firstLine="709"/>
        <w:jc w:val="center"/>
        <w:rPr>
          <w:b/>
          <w:sz w:val="24"/>
          <w:szCs w:val="24"/>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8B14F5" w:rsidRDefault="00A40036" w:rsidP="006E31E9">
      <w:pPr>
        <w:spacing w:after="0" w:line="240" w:lineRule="auto"/>
        <w:jc w:val="both"/>
        <w:rPr>
          <w:sz w:val="12"/>
          <w:szCs w:val="12"/>
        </w:rPr>
      </w:pPr>
      <w:bookmarkStart w:id="1" w:name="_Hlk65489675"/>
      <w:r>
        <w:t xml:space="preserve">Pytanie nr 1 Czy Zamawiający wyrazi zgodę na podanie ceny jednostkowej za 1 szt. wyrobów z dokładnością do 3 lub 4 miejsc po przecinku, bądź podanie ceny za opakowanie handlowe w Pakiecie nr 1? Zgodnie z orzeczeniem zespołu Arbitrów – sygn. akt UZP/ZO/0-2546/06 dopuszcza się podawanie cen z dokładnością do trzech a nawet 4 m-c po przecinku, dla wyrobów masowych tj. </w:t>
      </w:r>
      <w:proofErr w:type="spellStart"/>
      <w:r>
        <w:t>kasetki,szkiełka</w:t>
      </w:r>
      <w:proofErr w:type="spellEnd"/>
      <w:r>
        <w:t>, wówczas, cena jednostkowa jest elementem kalkulacyjnym ceny wynikowej, a nie ceną transakcyjną.</w:t>
      </w:r>
    </w:p>
    <w:p w:rsidR="00A40036" w:rsidRPr="0099178A" w:rsidRDefault="00A40036" w:rsidP="006E31E9">
      <w:pPr>
        <w:spacing w:after="0" w:line="240" w:lineRule="auto"/>
        <w:jc w:val="both"/>
        <w:rPr>
          <w:sz w:val="12"/>
          <w:szCs w:val="12"/>
        </w:rPr>
      </w:pPr>
    </w:p>
    <w:bookmarkEnd w:id="1"/>
    <w:p w:rsidR="006C06C9" w:rsidRPr="006C06C9" w:rsidRDefault="006C06C9" w:rsidP="006C06C9">
      <w:pPr>
        <w:spacing w:after="0" w:line="240" w:lineRule="auto"/>
        <w:rPr>
          <w:sz w:val="12"/>
          <w:szCs w:val="12"/>
        </w:rPr>
      </w:pPr>
    </w:p>
    <w:p w:rsidR="00F37E47" w:rsidRPr="00F37E47" w:rsidRDefault="006C06C9" w:rsidP="00F37E47">
      <w:pPr>
        <w:autoSpaceDE w:val="0"/>
        <w:autoSpaceDN w:val="0"/>
        <w:adjustRightInd w:val="0"/>
        <w:spacing w:after="0" w:line="240" w:lineRule="auto"/>
        <w:ind w:left="539"/>
        <w:jc w:val="both"/>
        <w:rPr>
          <w:rFonts w:asciiTheme="minorHAnsi" w:hAnsiTheme="minorHAnsi" w:cstheme="minorHAnsi"/>
          <w:sz w:val="20"/>
          <w:szCs w:val="20"/>
        </w:rPr>
      </w:pPr>
      <w:r w:rsidRPr="006C06C9">
        <w:rPr>
          <w:b/>
          <w:sz w:val="20"/>
          <w:szCs w:val="20"/>
        </w:rPr>
        <w:t>Odpowiedź:  Zamawiający</w:t>
      </w:r>
      <w:r w:rsidR="00F37E47">
        <w:rPr>
          <w:b/>
          <w:sz w:val="20"/>
          <w:szCs w:val="20"/>
        </w:rPr>
        <w:t xml:space="preserve"> wyraża zgodę i jednocześnie przypomina że zgodnie z zapisami Zaproszenia do składania </w:t>
      </w:r>
      <w:r w:rsidR="00F37E47" w:rsidRPr="00F37E47">
        <w:rPr>
          <w:b/>
          <w:sz w:val="20"/>
          <w:szCs w:val="20"/>
          <w:u w:val="single"/>
        </w:rPr>
        <w:t xml:space="preserve">ofert </w:t>
      </w:r>
      <w:r w:rsidR="00F37E47" w:rsidRPr="00F37E47">
        <w:rPr>
          <w:rFonts w:asciiTheme="minorHAnsi" w:hAnsiTheme="minorHAnsi" w:cstheme="minorHAnsi"/>
          <w:b/>
          <w:sz w:val="20"/>
          <w:szCs w:val="20"/>
          <w:u w:val="single"/>
        </w:rPr>
        <w:t>cena oferty jest ceną brutto</w:t>
      </w:r>
      <w:r w:rsidR="00F37E47" w:rsidRPr="00F37E47">
        <w:rPr>
          <w:rFonts w:asciiTheme="minorHAnsi" w:hAnsiTheme="minorHAnsi" w:cstheme="minorHAnsi"/>
          <w:b/>
          <w:sz w:val="20"/>
          <w:szCs w:val="20"/>
        </w:rPr>
        <w:t>. Cena musi być podana w PLN cyfrowo, z dokładnością do dwóch miejsc po przecinku, z wyodrębnieniem należnego podatku VAT – jeżeli występuje.</w:t>
      </w:r>
      <w:r w:rsidR="00F37E47" w:rsidRPr="00F37E47">
        <w:rPr>
          <w:rFonts w:ascii="Verdana" w:hAnsi="Verdana" w:cs="Arial"/>
          <w:sz w:val="20"/>
          <w:szCs w:val="20"/>
        </w:rPr>
        <w:t xml:space="preserve"> </w:t>
      </w:r>
      <w:r w:rsidR="00F37E47" w:rsidRPr="00F37E47">
        <w:rPr>
          <w:rFonts w:asciiTheme="minorHAnsi" w:hAnsiTheme="minorHAnsi" w:cstheme="minorHAnsi"/>
          <w:sz w:val="20"/>
          <w:szCs w:val="20"/>
        </w:rPr>
        <w:t xml:space="preserve">W cenie ofertowej Wykonawca uwzględnia wszystkie przewidywane koszty związane z realizacją zamówienia, jakie powinien uiścić Zamawiający w związku z zawarciem i wykonaniem umowy. </w:t>
      </w:r>
    </w:p>
    <w:p w:rsidR="00F37E47" w:rsidRPr="00F37E47" w:rsidRDefault="00F37E47" w:rsidP="00F37E47">
      <w:pPr>
        <w:autoSpaceDE w:val="0"/>
        <w:autoSpaceDN w:val="0"/>
        <w:adjustRightInd w:val="0"/>
        <w:spacing w:after="0" w:line="240" w:lineRule="auto"/>
        <w:ind w:left="539"/>
        <w:jc w:val="both"/>
        <w:rPr>
          <w:rFonts w:asciiTheme="minorHAnsi" w:hAnsiTheme="minorHAnsi" w:cstheme="minorHAnsi"/>
          <w:b/>
          <w:sz w:val="20"/>
          <w:szCs w:val="20"/>
        </w:rPr>
      </w:pPr>
      <w:r w:rsidRPr="00F37E47">
        <w:rPr>
          <w:rFonts w:asciiTheme="minorHAnsi" w:hAnsiTheme="minorHAnsi" w:cstheme="minorHAnsi"/>
          <w:b/>
          <w:sz w:val="20"/>
          <w:szCs w:val="20"/>
        </w:rPr>
        <w:t xml:space="preserve">Cenę oferty należy podać w </w:t>
      </w:r>
      <w:r w:rsidRPr="00F37E47">
        <w:rPr>
          <w:rFonts w:asciiTheme="minorHAnsi" w:hAnsiTheme="minorHAnsi" w:cstheme="minorHAnsi"/>
          <w:b/>
          <w:sz w:val="20"/>
          <w:szCs w:val="20"/>
          <w:u w:val="single"/>
        </w:rPr>
        <w:t>Formularzu cenowym</w:t>
      </w:r>
      <w:r w:rsidRPr="00F37E47">
        <w:rPr>
          <w:rFonts w:asciiTheme="minorHAnsi" w:hAnsiTheme="minorHAnsi" w:cstheme="minorHAnsi"/>
          <w:b/>
          <w:sz w:val="20"/>
          <w:szCs w:val="20"/>
        </w:rPr>
        <w:t xml:space="preserve"> stanowiącym </w:t>
      </w:r>
      <w:r w:rsidRPr="00F37E47">
        <w:rPr>
          <w:rFonts w:asciiTheme="minorHAnsi" w:hAnsiTheme="minorHAnsi" w:cstheme="minorHAnsi"/>
          <w:b/>
          <w:sz w:val="20"/>
          <w:szCs w:val="20"/>
          <w:u w:val="single"/>
        </w:rPr>
        <w:t>załącznik nr 1</w:t>
      </w:r>
      <w:r w:rsidRPr="00F37E47">
        <w:rPr>
          <w:rFonts w:asciiTheme="minorHAnsi" w:hAnsiTheme="minorHAnsi" w:cstheme="minorHAnsi"/>
          <w:b/>
          <w:sz w:val="20"/>
          <w:szCs w:val="20"/>
        </w:rPr>
        <w:t xml:space="preserve"> do Zaproszenia do złożenia ofert, a następnie przeniesiona do </w:t>
      </w:r>
      <w:r w:rsidRPr="00F37E47">
        <w:rPr>
          <w:rFonts w:asciiTheme="minorHAnsi" w:hAnsiTheme="minorHAnsi" w:cstheme="minorHAnsi"/>
          <w:b/>
          <w:sz w:val="20"/>
          <w:szCs w:val="20"/>
          <w:u w:val="single"/>
        </w:rPr>
        <w:t>Formularza ofertowego</w:t>
      </w:r>
      <w:r w:rsidRPr="00F37E47">
        <w:rPr>
          <w:rFonts w:asciiTheme="minorHAnsi" w:hAnsiTheme="minorHAnsi" w:cstheme="minorHAnsi"/>
          <w:b/>
          <w:sz w:val="20"/>
          <w:szCs w:val="20"/>
        </w:rPr>
        <w:t xml:space="preserve"> stanowiącego </w:t>
      </w:r>
      <w:r w:rsidRPr="00F37E47">
        <w:rPr>
          <w:rFonts w:asciiTheme="minorHAnsi" w:hAnsiTheme="minorHAnsi" w:cstheme="minorHAnsi"/>
          <w:b/>
          <w:sz w:val="20"/>
          <w:szCs w:val="20"/>
          <w:u w:val="single"/>
        </w:rPr>
        <w:t xml:space="preserve">załącznik nr 2 </w:t>
      </w:r>
      <w:r w:rsidRPr="00F37E47">
        <w:rPr>
          <w:rFonts w:asciiTheme="minorHAnsi" w:hAnsiTheme="minorHAnsi" w:cstheme="minorHAnsi"/>
          <w:b/>
          <w:sz w:val="20"/>
          <w:szCs w:val="20"/>
        </w:rPr>
        <w:t xml:space="preserve">do Zaproszenia do złożenia ofert,  </w:t>
      </w:r>
      <w:r w:rsidRPr="00F37E47">
        <w:rPr>
          <w:rFonts w:asciiTheme="minorHAnsi" w:hAnsiTheme="minorHAnsi" w:cstheme="minorHAnsi"/>
          <w:b/>
          <w:bCs/>
          <w:sz w:val="20"/>
          <w:szCs w:val="20"/>
        </w:rPr>
        <w:t xml:space="preserve">z dokładnością </w:t>
      </w:r>
      <w:r w:rsidRPr="00F37E47">
        <w:rPr>
          <w:rFonts w:asciiTheme="minorHAnsi" w:hAnsiTheme="minorHAnsi" w:cstheme="minorHAnsi"/>
          <w:b/>
          <w:sz w:val="20"/>
          <w:szCs w:val="20"/>
        </w:rPr>
        <w:t>do dwóch miejsc po przecinku.</w:t>
      </w:r>
    </w:p>
    <w:p w:rsidR="009710B5" w:rsidRPr="006C06C9" w:rsidRDefault="009710B5" w:rsidP="009710B5">
      <w:pPr>
        <w:rPr>
          <w:b/>
          <w:sz w:val="20"/>
          <w:szCs w:val="20"/>
        </w:rPr>
      </w:pPr>
    </w:p>
    <w:p w:rsidR="009710B5" w:rsidRDefault="00F81453" w:rsidP="009710B5">
      <w:r>
        <w:rPr>
          <w:b/>
          <w:sz w:val="20"/>
          <w:szCs w:val="20"/>
        </w:rPr>
        <w:t>PYTANIE nr 2</w:t>
      </w:r>
      <w:r w:rsidR="009710B5" w:rsidRPr="009710B5">
        <w:rPr>
          <w:b/>
          <w:sz w:val="20"/>
          <w:szCs w:val="20"/>
        </w:rPr>
        <w:t>:</w:t>
      </w:r>
      <w:r w:rsidR="009710B5" w:rsidRPr="009710B5">
        <w:rPr>
          <w:b/>
          <w:sz w:val="20"/>
          <w:szCs w:val="20"/>
        </w:rPr>
        <w:br/>
      </w:r>
      <w:r>
        <w:t>Celem usprawnienia procesu realizacji umowy zwracamy się do Zamawiającego czy przewiduje taką możliwość, aby po podpisaniu umowy zobowiązał się do przekazywania opiekunowi handlowemu/wykonawcy przewidywalnego - orientacyjnego w okresie kwartalnym/miesięcznym harmonogramu oczekiwanych dostaw/zamówień? Pozwoli to Wykonawcy w odpowiednim czasie zarezerwować wymagany dostawą towar dla Zamawiającego.</w:t>
      </w:r>
      <w:r w:rsidR="009710B5">
        <w:t>?</w:t>
      </w:r>
    </w:p>
    <w:p w:rsidR="00F81453" w:rsidRPr="006C06C9" w:rsidRDefault="006C06C9" w:rsidP="00F81453">
      <w:pPr>
        <w:rPr>
          <w:rFonts w:asciiTheme="minorHAnsi" w:hAnsiTheme="minorHAnsi" w:cstheme="minorHAnsi"/>
          <w:b/>
          <w:sz w:val="20"/>
          <w:szCs w:val="20"/>
        </w:rPr>
      </w:pPr>
      <w:r w:rsidRPr="006C06C9">
        <w:rPr>
          <w:b/>
          <w:sz w:val="20"/>
          <w:szCs w:val="20"/>
        </w:rPr>
        <w:t>Odpowiedź:  Zamawiający</w:t>
      </w:r>
      <w:r w:rsidR="00647013">
        <w:rPr>
          <w:b/>
          <w:sz w:val="20"/>
          <w:szCs w:val="20"/>
        </w:rPr>
        <w:t xml:space="preserve"> pozostawia zapisy wzoru umowy bez zmian.</w:t>
      </w:r>
    </w:p>
    <w:p w:rsidR="006C06C9" w:rsidRPr="006C06C9" w:rsidRDefault="00F81453" w:rsidP="00F81453">
      <w:pPr>
        <w:spacing w:after="0" w:line="240" w:lineRule="auto"/>
        <w:jc w:val="both"/>
        <w:rPr>
          <w:rFonts w:asciiTheme="minorHAnsi" w:hAnsiTheme="minorHAnsi" w:cstheme="minorHAnsi"/>
          <w:b/>
          <w:sz w:val="20"/>
          <w:szCs w:val="20"/>
        </w:rPr>
      </w:pPr>
      <w:r>
        <w:rPr>
          <w:b/>
          <w:sz w:val="20"/>
          <w:szCs w:val="20"/>
        </w:rPr>
        <w:t>PYTANIE nr 3</w:t>
      </w:r>
      <w:r w:rsidRPr="009710B5">
        <w:rPr>
          <w:b/>
          <w:sz w:val="20"/>
          <w:szCs w:val="20"/>
        </w:rPr>
        <w:t>:</w:t>
      </w:r>
    </w:p>
    <w:p w:rsidR="006C06C9" w:rsidRDefault="00686EED" w:rsidP="009710B5">
      <w:r>
        <w:lastRenderedPageBreak/>
        <w:t>Dotyczy wzoru umowy 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w:t>
      </w:r>
      <w:r w:rsidR="007C5F99">
        <w:t>ostawy, roboty budowlane należy wykonać i jaki będzie ich zakres, tak aby spełniały oczekiwania Zamawiającego, a z drugiej strony aby wykonawcy mogli w sposób prawidłowy dokonać wyceny złożonych ofert (...)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 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E34754" w:rsidRPr="006C06C9" w:rsidRDefault="00E34754" w:rsidP="00E34754">
      <w:pPr>
        <w:rPr>
          <w:rFonts w:asciiTheme="minorHAnsi" w:hAnsiTheme="minorHAnsi" w:cstheme="minorHAnsi"/>
          <w:b/>
          <w:sz w:val="20"/>
          <w:szCs w:val="20"/>
        </w:rPr>
      </w:pPr>
      <w:r w:rsidRPr="006C06C9">
        <w:rPr>
          <w:b/>
          <w:sz w:val="20"/>
          <w:szCs w:val="20"/>
        </w:rPr>
        <w:t>Odpowiedź:  Zamawiający</w:t>
      </w:r>
      <w:r w:rsidR="00647013">
        <w:rPr>
          <w:b/>
          <w:sz w:val="20"/>
          <w:szCs w:val="20"/>
        </w:rPr>
        <w:t xml:space="preserve"> pozostawia zapisy wzoru umowy bez zmian.</w:t>
      </w:r>
    </w:p>
    <w:p w:rsidR="00E34754" w:rsidRPr="006C06C9" w:rsidRDefault="00E34754" w:rsidP="00E34754">
      <w:pPr>
        <w:spacing w:after="0" w:line="240" w:lineRule="auto"/>
        <w:jc w:val="both"/>
        <w:rPr>
          <w:rFonts w:asciiTheme="minorHAnsi" w:hAnsiTheme="minorHAnsi" w:cstheme="minorHAnsi"/>
          <w:b/>
          <w:sz w:val="20"/>
          <w:szCs w:val="20"/>
        </w:rPr>
      </w:pPr>
      <w:r>
        <w:rPr>
          <w:b/>
          <w:sz w:val="20"/>
          <w:szCs w:val="20"/>
        </w:rPr>
        <w:t>PYTANIE nr 4</w:t>
      </w:r>
      <w:r w:rsidRPr="009710B5">
        <w:rPr>
          <w:b/>
          <w:sz w:val="20"/>
          <w:szCs w:val="20"/>
        </w:rPr>
        <w:t>:</w:t>
      </w:r>
    </w:p>
    <w:p w:rsidR="00E34754" w:rsidRDefault="006A4FCC" w:rsidP="009710B5">
      <w:r>
        <w:t>Dotyczy wzoru umowy 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6A4FCC" w:rsidRPr="006C06C9" w:rsidRDefault="006A4FCC" w:rsidP="006A4FCC">
      <w:pPr>
        <w:rPr>
          <w:rFonts w:asciiTheme="minorHAnsi" w:hAnsiTheme="minorHAnsi" w:cstheme="minorHAnsi"/>
          <w:b/>
          <w:sz w:val="20"/>
          <w:szCs w:val="20"/>
        </w:rPr>
      </w:pPr>
      <w:r w:rsidRPr="006C06C9">
        <w:rPr>
          <w:b/>
          <w:sz w:val="20"/>
          <w:szCs w:val="20"/>
        </w:rPr>
        <w:t>Odpowiedź:  Zamawiający</w:t>
      </w:r>
      <w:r w:rsidR="00E02E9D">
        <w:rPr>
          <w:b/>
          <w:sz w:val="20"/>
          <w:szCs w:val="20"/>
        </w:rPr>
        <w:t xml:space="preserve"> pozostawia zapisy wzoru umowy bez zmian</w:t>
      </w:r>
      <w:r w:rsidR="00CC5532">
        <w:rPr>
          <w:b/>
          <w:sz w:val="20"/>
          <w:szCs w:val="20"/>
        </w:rPr>
        <w:t>.</w:t>
      </w:r>
    </w:p>
    <w:p w:rsidR="00303786" w:rsidRPr="006C06C9" w:rsidRDefault="00303786" w:rsidP="00303786">
      <w:pPr>
        <w:spacing w:after="0" w:line="240" w:lineRule="auto"/>
        <w:jc w:val="both"/>
        <w:rPr>
          <w:rFonts w:asciiTheme="minorHAnsi" w:hAnsiTheme="minorHAnsi" w:cstheme="minorHAnsi"/>
          <w:b/>
          <w:sz w:val="20"/>
          <w:szCs w:val="20"/>
        </w:rPr>
      </w:pPr>
      <w:r>
        <w:rPr>
          <w:b/>
          <w:sz w:val="20"/>
          <w:szCs w:val="20"/>
        </w:rPr>
        <w:t>PYTANIE nr 5</w:t>
      </w:r>
      <w:r w:rsidRPr="009710B5">
        <w:rPr>
          <w:b/>
          <w:sz w:val="20"/>
          <w:szCs w:val="20"/>
        </w:rPr>
        <w:t>:</w:t>
      </w:r>
    </w:p>
    <w:p w:rsidR="00E34754" w:rsidRDefault="00303786" w:rsidP="009710B5">
      <w:r>
        <w:t xml:space="preserve">Dotyczy wzoru umowy: W związku z tym iż zgodnie art. 431 ustawy PZP zarówno wykonawca jak i Zamawiający obowiązani są współdziałać przy wykonywaniu umowy w celu należytej realizacji zamówienia Wykonawca zwraca się z wnioskiem do Zamawiającego o dodanie zapisów projektu umowy w § 4, mając na względzie zgodną z prawem i równorzędną relację łączącą Zamawiającego z Wykonawcą o poniższej treści: Zamawiający zapłaci Wykonawcy kary umowne za: odstąpienie od umowy lub jej rozwiązanie z powodu okoliczności, za które odpowiada Zamawiający, w wysokości 10 % niezrealizowanej wartości netto umowy. Wskazany zapis jest istotny dla należytej realizacji </w:t>
      </w:r>
      <w:r>
        <w:lastRenderedPageBreak/>
        <w:t>zamówienia publicznego oraz współpracy pomiędzy Zamawiający a Wykonawcą. W stosunkach cywilnoprawnych bardzo ważna jest równowaga pomiędzy obiema stronami umowy oraz wzajemne kształtowanie jej postanowień w granicach zasady swobody umów (art. 353 1 KC), pozwalające na uznanie wykonawcy za partnera, szanujące jego podstawowe prawa i pozwalające na zrównoważone i partnerskie relacje między zamawiającym i wykonawcą.</w:t>
      </w:r>
    </w:p>
    <w:p w:rsidR="00303786" w:rsidRPr="006C06C9" w:rsidRDefault="00303786" w:rsidP="00303786">
      <w:pPr>
        <w:rPr>
          <w:rFonts w:asciiTheme="minorHAnsi" w:hAnsiTheme="minorHAnsi" w:cstheme="minorHAnsi"/>
          <w:b/>
          <w:sz w:val="20"/>
          <w:szCs w:val="20"/>
        </w:rPr>
      </w:pPr>
      <w:r w:rsidRPr="006C06C9">
        <w:rPr>
          <w:b/>
          <w:sz w:val="20"/>
          <w:szCs w:val="20"/>
        </w:rPr>
        <w:t>Odpowiedź:  Zamawiający</w:t>
      </w:r>
      <w:r w:rsidR="00CC5532">
        <w:rPr>
          <w:b/>
          <w:sz w:val="20"/>
          <w:szCs w:val="20"/>
        </w:rPr>
        <w:t xml:space="preserve"> pozostawia zapisy wzoru umowy bez zmian.</w:t>
      </w:r>
    </w:p>
    <w:p w:rsidR="0042530F" w:rsidRPr="006C06C9" w:rsidRDefault="0042530F" w:rsidP="0042530F">
      <w:pPr>
        <w:spacing w:after="0" w:line="240" w:lineRule="auto"/>
        <w:jc w:val="both"/>
        <w:rPr>
          <w:rFonts w:asciiTheme="minorHAnsi" w:hAnsiTheme="minorHAnsi" w:cstheme="minorHAnsi"/>
          <w:b/>
          <w:sz w:val="20"/>
          <w:szCs w:val="20"/>
        </w:rPr>
      </w:pPr>
      <w:r>
        <w:rPr>
          <w:b/>
          <w:sz w:val="20"/>
          <w:szCs w:val="20"/>
        </w:rPr>
        <w:t>PYTANIE nr 6</w:t>
      </w:r>
      <w:r w:rsidRPr="009710B5">
        <w:rPr>
          <w:b/>
          <w:sz w:val="20"/>
          <w:szCs w:val="20"/>
        </w:rPr>
        <w:t>:</w:t>
      </w:r>
    </w:p>
    <w:p w:rsidR="00E34754" w:rsidRDefault="0042530F" w:rsidP="009710B5">
      <w:r>
        <w:t>Dotyczy wzoru umowy Prosimy o wyjaśnienie czy Zamawiający wyrazi zgodę na dodanie do umowy sformułowania, iż „Zamawiający będzie składał zamówienia według bieżących potrzeb, przy czym wartość zamówienia jednostkowego nie powinna być mniejsza niż 300 zł. netto"? Mając na względzie czynniki ekologiczne, chcielibyśmy dążyć do ograniczenia liczby opakowań, ilości listów przewozowych i faktur w formie papierowej. W związku z tym prosimy o ustanowienie minimalnej wartości zamówienia w kwocie 300 zł.</w:t>
      </w:r>
    </w:p>
    <w:p w:rsidR="0042530F" w:rsidRPr="006C06C9" w:rsidRDefault="0042530F" w:rsidP="0042530F">
      <w:pPr>
        <w:rPr>
          <w:rFonts w:asciiTheme="minorHAnsi" w:hAnsiTheme="minorHAnsi" w:cstheme="minorHAnsi"/>
          <w:b/>
          <w:sz w:val="20"/>
          <w:szCs w:val="20"/>
        </w:rPr>
      </w:pPr>
      <w:r w:rsidRPr="006C06C9">
        <w:rPr>
          <w:b/>
          <w:sz w:val="20"/>
          <w:szCs w:val="20"/>
        </w:rPr>
        <w:t>Odpowiedź:  Zamawiający</w:t>
      </w:r>
      <w:r w:rsidR="00CC5532">
        <w:rPr>
          <w:b/>
          <w:sz w:val="20"/>
          <w:szCs w:val="20"/>
        </w:rPr>
        <w:t xml:space="preserve"> pozostawia zapisy wzoru umowy bez zmian.</w:t>
      </w:r>
    </w:p>
    <w:p w:rsidR="00C64BF5" w:rsidRPr="006C06C9" w:rsidRDefault="00C64BF5" w:rsidP="00C64BF5">
      <w:pPr>
        <w:spacing w:after="0" w:line="240" w:lineRule="auto"/>
        <w:jc w:val="both"/>
        <w:rPr>
          <w:rFonts w:asciiTheme="minorHAnsi" w:hAnsiTheme="minorHAnsi" w:cstheme="minorHAnsi"/>
          <w:b/>
          <w:sz w:val="20"/>
          <w:szCs w:val="20"/>
        </w:rPr>
      </w:pPr>
      <w:r>
        <w:rPr>
          <w:b/>
          <w:sz w:val="20"/>
          <w:szCs w:val="20"/>
        </w:rPr>
        <w:t>PYTANIE nr 7</w:t>
      </w:r>
      <w:r w:rsidRPr="009710B5">
        <w:rPr>
          <w:b/>
          <w:sz w:val="20"/>
          <w:szCs w:val="20"/>
        </w:rPr>
        <w:t>:</w:t>
      </w:r>
    </w:p>
    <w:p w:rsidR="00E34754" w:rsidRDefault="00411D9C" w:rsidP="009710B5">
      <w:r>
        <w:t>Dotyczy wzoru umowy: W związku z zapisem art. 433 ustawy z dnia 11 września 2019 r. Prawo zamówień publicznych, zwracamy się z prośbą o zmodyfikowanie zapisów § 6 w taki sposób aby kary umowne były naliczane za „zwłokę" a nie „opóźnienie" jak to zostało sformułowane.</w:t>
      </w:r>
    </w:p>
    <w:p w:rsidR="00411D9C" w:rsidRPr="006C06C9" w:rsidRDefault="00411D9C" w:rsidP="00411D9C">
      <w:pPr>
        <w:rPr>
          <w:rFonts w:asciiTheme="minorHAnsi" w:hAnsiTheme="minorHAnsi" w:cstheme="minorHAnsi"/>
          <w:b/>
          <w:sz w:val="20"/>
          <w:szCs w:val="20"/>
        </w:rPr>
      </w:pPr>
      <w:r w:rsidRPr="006C06C9">
        <w:rPr>
          <w:b/>
          <w:sz w:val="20"/>
          <w:szCs w:val="20"/>
        </w:rPr>
        <w:t>Odpowiedź:  Zamawiający</w:t>
      </w:r>
      <w:r w:rsidR="00DF58BE">
        <w:rPr>
          <w:b/>
          <w:sz w:val="20"/>
          <w:szCs w:val="20"/>
        </w:rPr>
        <w:t xml:space="preserve"> pozostawia zapisy wzoru umowy bez zmian.</w:t>
      </w:r>
    </w:p>
    <w:p w:rsidR="00B62034" w:rsidRPr="006C06C9" w:rsidRDefault="00B62034" w:rsidP="00B62034">
      <w:pPr>
        <w:spacing w:after="0" w:line="240" w:lineRule="auto"/>
        <w:jc w:val="both"/>
        <w:rPr>
          <w:rFonts w:asciiTheme="minorHAnsi" w:hAnsiTheme="minorHAnsi" w:cstheme="minorHAnsi"/>
          <w:b/>
          <w:sz w:val="20"/>
          <w:szCs w:val="20"/>
        </w:rPr>
      </w:pPr>
      <w:r>
        <w:rPr>
          <w:b/>
          <w:sz w:val="20"/>
          <w:szCs w:val="20"/>
        </w:rPr>
        <w:t>PYTANIE nr 8</w:t>
      </w:r>
      <w:r w:rsidRPr="009710B5">
        <w:rPr>
          <w:b/>
          <w:sz w:val="20"/>
          <w:szCs w:val="20"/>
        </w:rPr>
        <w:t>:</w:t>
      </w:r>
    </w:p>
    <w:p w:rsidR="00E34754" w:rsidRDefault="00FF410E" w:rsidP="009710B5">
      <w:r>
        <w:t xml:space="preserve">Dotyczy wzoru umowy: Wykonawca zwraca się z wnioskiem do Zamawiającego o dokonanie modyfikacji zapisów do projektu umowy w § 4 ust.1 </w:t>
      </w:r>
      <w:proofErr w:type="spellStart"/>
      <w:r>
        <w:t>pkt</w:t>
      </w:r>
      <w:proofErr w:type="spellEnd"/>
      <w:r>
        <w:t xml:space="preserve"> 1) i 2) poprzez zmniejszenie wysokości kar umownych do 0,5% zamiast obecnych 2% z uwagi na nieadekwatność ich wysokości do danego niespełnienia świadczenia umowy? Wprawdzie nie istnieją przepisy regulujące wysokości kar umownych, jednak przy ustaleniu wysokości kar Zamawiający powinien opierać się na zasadzie równości i ekwiwalentności stron, a tym samym wymagać od Wykonawcy płacenia kar w takiej samej lub nieznacznie wyższej wysokości, w jakiej sam Zamawiający może ewentualnie płacić za zwłokę w płaceniu za towar. Zamawiający nie powinien wykorzystywać swojej dominującej pozycji ustalając wysokość kar umownych. Kary umowne powinny mieć charakter dyscyplinujący w stosunku do Wykonawcy, a nie prowadzić do wzbogacenia się Zamawiającego, a taką funkcję zaczynają pełnić w momencie, gdy okazuje się, iż wartość kary umownej może przekroczyć wartość zapłaty należną Wykonawcy za dostarczony towar. W tym miejscu należy przywołać treść art. 484 § 2 Kodeksu cywilnego, który stanowi, iż w przypadku, gdy zobowiązanie zostało wykonane w znacznej części dłużnik może żądać zmniejszenia kary umownej, to samo dotyczy przypadku, gdy kara jest rażąco wygórowana. Dlatego też w przypadku braku zgody Zamawiającego na zmniejszenie kar umownych </w:t>
      </w:r>
      <w:r>
        <w:lastRenderedPageBreak/>
        <w:t>w momencie, gdy będą one naliczane, Wykonawca będzie zmuszony podjąć odpowiednie kroki prawne celem miarkowania tych kar, a co za tym idzie ochrony swoich interesów.</w:t>
      </w:r>
    </w:p>
    <w:p w:rsidR="00FF410E" w:rsidRPr="006C06C9" w:rsidRDefault="00FF410E" w:rsidP="00FF410E">
      <w:pPr>
        <w:rPr>
          <w:rFonts w:asciiTheme="minorHAnsi" w:hAnsiTheme="minorHAnsi" w:cstheme="minorHAnsi"/>
          <w:b/>
          <w:sz w:val="20"/>
          <w:szCs w:val="20"/>
        </w:rPr>
      </w:pPr>
      <w:r w:rsidRPr="006C06C9">
        <w:rPr>
          <w:b/>
          <w:sz w:val="20"/>
          <w:szCs w:val="20"/>
        </w:rPr>
        <w:t>Odpowiedź:  Zamawiający</w:t>
      </w:r>
      <w:r w:rsidR="00613E11">
        <w:rPr>
          <w:b/>
          <w:sz w:val="20"/>
          <w:szCs w:val="20"/>
        </w:rPr>
        <w:t xml:space="preserve"> pozostawia zapisy wzoru umowy bez zmian.</w:t>
      </w:r>
    </w:p>
    <w:p w:rsidR="00E34754" w:rsidRPr="007A3F63" w:rsidRDefault="00FF410E" w:rsidP="007A3F63">
      <w:pPr>
        <w:spacing w:after="0" w:line="240" w:lineRule="auto"/>
        <w:jc w:val="both"/>
        <w:rPr>
          <w:rFonts w:asciiTheme="minorHAnsi" w:hAnsiTheme="minorHAnsi" w:cstheme="minorHAnsi"/>
          <w:b/>
          <w:sz w:val="20"/>
          <w:szCs w:val="20"/>
        </w:rPr>
      </w:pPr>
      <w:r>
        <w:rPr>
          <w:b/>
          <w:sz w:val="20"/>
          <w:szCs w:val="20"/>
        </w:rPr>
        <w:t>PYTANIE nr 9</w:t>
      </w:r>
      <w:r w:rsidRPr="009710B5">
        <w:rPr>
          <w:b/>
          <w:sz w:val="20"/>
          <w:szCs w:val="20"/>
        </w:rPr>
        <w:t>:</w:t>
      </w:r>
    </w:p>
    <w:p w:rsidR="00686C79" w:rsidRDefault="007A3F63" w:rsidP="009710B5">
      <w:r>
        <w:t>Dotyczy wzoru umowy: Czy Zamawiający wyrazi zgodę, aby łączna suma kar umownych nie przekroczyła poziomu 20% wartości netto umowy? 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 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w:t>
      </w:r>
    </w:p>
    <w:p w:rsidR="007A3F63" w:rsidRPr="006C06C9" w:rsidRDefault="007A3F63" w:rsidP="007A3F63">
      <w:pPr>
        <w:rPr>
          <w:rFonts w:asciiTheme="minorHAnsi" w:hAnsiTheme="minorHAnsi" w:cstheme="minorHAnsi"/>
          <w:b/>
          <w:sz w:val="20"/>
          <w:szCs w:val="20"/>
        </w:rPr>
      </w:pPr>
      <w:r w:rsidRPr="006C06C9">
        <w:rPr>
          <w:b/>
          <w:sz w:val="20"/>
          <w:szCs w:val="20"/>
        </w:rPr>
        <w:t>Odpowiedź:  Zamawiający</w:t>
      </w:r>
      <w:r w:rsidR="00613E11">
        <w:rPr>
          <w:b/>
          <w:sz w:val="20"/>
          <w:szCs w:val="20"/>
        </w:rPr>
        <w:t xml:space="preserve"> pozostawia zapisy wzoru umowy bez zmian.</w:t>
      </w:r>
    </w:p>
    <w:p w:rsidR="00C97386" w:rsidRPr="007A3F63" w:rsidRDefault="00C97386" w:rsidP="00C97386">
      <w:pPr>
        <w:spacing w:after="0" w:line="240" w:lineRule="auto"/>
        <w:jc w:val="both"/>
        <w:rPr>
          <w:rFonts w:asciiTheme="minorHAnsi" w:hAnsiTheme="minorHAnsi" w:cstheme="minorHAnsi"/>
          <w:b/>
          <w:sz w:val="20"/>
          <w:szCs w:val="20"/>
        </w:rPr>
      </w:pPr>
      <w:r>
        <w:rPr>
          <w:b/>
          <w:sz w:val="20"/>
          <w:szCs w:val="20"/>
        </w:rPr>
        <w:t>PYTANIE nr 10</w:t>
      </w:r>
      <w:r w:rsidRPr="009710B5">
        <w:rPr>
          <w:b/>
          <w:sz w:val="20"/>
          <w:szCs w:val="20"/>
        </w:rPr>
        <w:t>:</w:t>
      </w:r>
    </w:p>
    <w:p w:rsidR="00686C79" w:rsidRDefault="00C97386" w:rsidP="009710B5">
      <w:r>
        <w:t>Dotyczy wzoru umowy: Czy Zamawiający wyrazi zgodę na dodanie do wzoru umowy klauzuli wyłączającej odpowiedzialność Stron na wypadek wystąpienia tzw. siły wyższej? 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rsidR="00C97386" w:rsidRPr="006C06C9" w:rsidRDefault="00C97386" w:rsidP="00C97386">
      <w:pPr>
        <w:rPr>
          <w:rFonts w:asciiTheme="minorHAnsi" w:hAnsiTheme="minorHAnsi" w:cstheme="minorHAnsi"/>
          <w:b/>
          <w:sz w:val="20"/>
          <w:szCs w:val="20"/>
        </w:rPr>
      </w:pPr>
      <w:r w:rsidRPr="006C06C9">
        <w:rPr>
          <w:b/>
          <w:sz w:val="20"/>
          <w:szCs w:val="20"/>
        </w:rPr>
        <w:t>Odpowiedź:  Zamawiający</w:t>
      </w:r>
      <w:r w:rsidR="00C10285">
        <w:rPr>
          <w:b/>
          <w:sz w:val="20"/>
          <w:szCs w:val="20"/>
        </w:rPr>
        <w:t xml:space="preserve"> pozostawia zapisy wzoru umowy bez zmian.</w:t>
      </w:r>
    </w:p>
    <w:p w:rsidR="00943EC4" w:rsidRPr="007A3F63" w:rsidRDefault="00943EC4" w:rsidP="00943EC4">
      <w:pPr>
        <w:spacing w:after="0" w:line="240" w:lineRule="auto"/>
        <w:jc w:val="both"/>
        <w:rPr>
          <w:rFonts w:asciiTheme="minorHAnsi" w:hAnsiTheme="minorHAnsi" w:cstheme="minorHAnsi"/>
          <w:b/>
          <w:sz w:val="20"/>
          <w:szCs w:val="20"/>
        </w:rPr>
      </w:pPr>
      <w:r>
        <w:rPr>
          <w:b/>
          <w:sz w:val="20"/>
          <w:szCs w:val="20"/>
        </w:rPr>
        <w:lastRenderedPageBreak/>
        <w:t>PYTANIE nr 11</w:t>
      </w:r>
      <w:r w:rsidRPr="009710B5">
        <w:rPr>
          <w:b/>
          <w:sz w:val="20"/>
          <w:szCs w:val="20"/>
        </w:rPr>
        <w:t>:</w:t>
      </w:r>
    </w:p>
    <w:p w:rsidR="00E34754" w:rsidRDefault="00943EC4" w:rsidP="009710B5">
      <w:r>
        <w:t>Dotyczy wzoru umowy: Uprzejmie prosimy o możliwość wprowadzenia zapisów dotyczących zmian umowy w zakresie możliwości dostarczenia zamienników o parametrach nie gorszych niż przedmiot umowy. W obecnej sytuacji pandemii Covid-19 i wiążących się z nią kłopotów w zapewnieniu ciągłości dostaw asortymentu, surowców potrzebnych do produkcji, braków kadrowych spowodowanych chorobą pracowników, Wykonawca nie zawsze ma wpływ na terminową dostawę towaru, natomiast w przypadku wprowadzenia zamienników istnieje realna szansa na terminowe wywiązanie się z umowy i niewstrzymywanie szpitala w świadczeniu usług.</w:t>
      </w:r>
    </w:p>
    <w:p w:rsidR="00943EC4" w:rsidRPr="006C06C9" w:rsidRDefault="00943EC4" w:rsidP="00943EC4">
      <w:pPr>
        <w:rPr>
          <w:rFonts w:asciiTheme="minorHAnsi" w:hAnsiTheme="minorHAnsi" w:cstheme="minorHAnsi"/>
          <w:b/>
          <w:sz w:val="20"/>
          <w:szCs w:val="20"/>
        </w:rPr>
      </w:pPr>
      <w:r w:rsidRPr="006C06C9">
        <w:rPr>
          <w:b/>
          <w:sz w:val="20"/>
          <w:szCs w:val="20"/>
        </w:rPr>
        <w:t>Odpowiedź:  Zamawiający</w:t>
      </w:r>
      <w:r w:rsidR="00BA77AD">
        <w:rPr>
          <w:b/>
          <w:sz w:val="20"/>
          <w:szCs w:val="20"/>
        </w:rPr>
        <w:t xml:space="preserve"> pozostawia zapisy wzoru umowy bez zmian.</w:t>
      </w:r>
    </w:p>
    <w:p w:rsidR="00ED5D6E" w:rsidRPr="007A3F63" w:rsidRDefault="00316EBA" w:rsidP="00ED5D6E">
      <w:pPr>
        <w:spacing w:after="0" w:line="240" w:lineRule="auto"/>
        <w:jc w:val="both"/>
        <w:rPr>
          <w:rFonts w:asciiTheme="minorHAnsi" w:hAnsiTheme="minorHAnsi" w:cstheme="minorHAnsi"/>
          <w:b/>
          <w:sz w:val="20"/>
          <w:szCs w:val="20"/>
        </w:rPr>
      </w:pPr>
      <w:r>
        <w:rPr>
          <w:b/>
          <w:sz w:val="20"/>
          <w:szCs w:val="20"/>
        </w:rPr>
        <w:t>PYTANIE nr 12</w:t>
      </w:r>
      <w:r w:rsidR="00ED5D6E" w:rsidRPr="009710B5">
        <w:rPr>
          <w:b/>
          <w:sz w:val="20"/>
          <w:szCs w:val="20"/>
        </w:rPr>
        <w:t>:</w:t>
      </w:r>
    </w:p>
    <w:p w:rsidR="00E34754" w:rsidRDefault="00ED5D6E" w:rsidP="009710B5">
      <w:r>
        <w:t xml:space="preserve">Dotyczy wzoru umowy: Zwracamy się z wnioskiem o wydłużenie terminu dostawy dla asortymentu za wyjątkiem: eozyny alkoholowej, zestawów Van </w:t>
      </w:r>
      <w:proofErr w:type="spellStart"/>
      <w:r>
        <w:t>Gieson</w:t>
      </w:r>
      <w:proofErr w:type="spellEnd"/>
      <w:r>
        <w:t xml:space="preserve">, </w:t>
      </w:r>
      <w:proofErr w:type="spellStart"/>
      <w:r>
        <w:t>Trichrome</w:t>
      </w:r>
      <w:proofErr w:type="spellEnd"/>
      <w:r>
        <w:t xml:space="preserve">, </w:t>
      </w:r>
      <w:proofErr w:type="spellStart"/>
      <w:r>
        <w:t>Giemsa</w:t>
      </w:r>
      <w:proofErr w:type="spellEnd"/>
      <w:r>
        <w:t xml:space="preserve"> na HP, </w:t>
      </w:r>
      <w:proofErr w:type="spellStart"/>
      <w:r>
        <w:t>Mucykarmin</w:t>
      </w:r>
      <w:proofErr w:type="spellEnd"/>
      <w:r>
        <w:t>, PAS oraz rozpatrzenia reklamacji do 5 dni roboczych ze względu na charakter asortymentu i związany z tym czas oczekiwania oraz konieczność sprowadzenia produktów z zagranicy, co znacznie wydłuża czas dostawy do odbiorcy końcowego. Niniejsza prośba wynika z faktu, iż przedmiot umowy, z uwagi na swoje właściwości, nie znajduje się na stałe na stanie magazynu żadnego Wykonawcy, w związku z czym spełnienie świadczenia przez Wykonawcę w pierwotnie wskazanym terminie nie jest możliwe. Dodatkowo, z uwagi na obecnie panujący stan zagrożenia epidemią wirusa SARS-CoV-2 i związane z tym przerwy w produkcji urządzeń jak również Z uwagi na ogólnoświatową sytuację polityczno-gospodarczą spowodowaną działaniami zbrojnymi na terenie Ukrainy oraz konieczność sprowadzenia asortymentu z zagranicy, terminy produkcji i ich dostaw uległy wydłużeniu. W konsekwencji Wykonawca zwraca się wnioskiem o dostosowanie i urealnienie terminu dostawy w sposób wskazany powyżej i tym samym dokonania zmiany zapisu dotyczącego kryterium oceny ofert jakim jest termin dostawy. Wykonawca nie chcąc dopuścić do opóźnienia w dostawie z przyczyn od nas nie zależnych prosi o wydłużenie terminu realizacji jak na wstępie</w:t>
      </w:r>
    </w:p>
    <w:p w:rsidR="00ED5D6E" w:rsidRPr="006C06C9" w:rsidRDefault="00ED5D6E" w:rsidP="00ED5D6E">
      <w:pPr>
        <w:rPr>
          <w:rFonts w:asciiTheme="minorHAnsi" w:hAnsiTheme="minorHAnsi" w:cstheme="minorHAnsi"/>
          <w:b/>
          <w:sz w:val="20"/>
          <w:szCs w:val="20"/>
        </w:rPr>
      </w:pPr>
      <w:r w:rsidRPr="006C06C9">
        <w:rPr>
          <w:b/>
          <w:sz w:val="20"/>
          <w:szCs w:val="20"/>
        </w:rPr>
        <w:t>Odpowiedź:  Zamawiający</w:t>
      </w:r>
      <w:r w:rsidR="00F0311E">
        <w:rPr>
          <w:b/>
          <w:sz w:val="20"/>
          <w:szCs w:val="20"/>
        </w:rPr>
        <w:t xml:space="preserve"> pozostawia zapisy wzoru umowy bez zmian.</w:t>
      </w:r>
    </w:p>
    <w:p w:rsidR="00F043CE" w:rsidRPr="007A3F63" w:rsidRDefault="005D4FDE" w:rsidP="00F043CE">
      <w:pPr>
        <w:spacing w:after="0" w:line="240" w:lineRule="auto"/>
        <w:jc w:val="both"/>
        <w:rPr>
          <w:rFonts w:asciiTheme="minorHAnsi" w:hAnsiTheme="minorHAnsi" w:cstheme="minorHAnsi"/>
          <w:b/>
          <w:sz w:val="20"/>
          <w:szCs w:val="20"/>
        </w:rPr>
      </w:pPr>
      <w:r>
        <w:rPr>
          <w:b/>
          <w:sz w:val="20"/>
          <w:szCs w:val="20"/>
        </w:rPr>
        <w:t>PYTANIE nr 13</w:t>
      </w:r>
      <w:r w:rsidR="00F043CE" w:rsidRPr="009710B5">
        <w:rPr>
          <w:b/>
          <w:sz w:val="20"/>
          <w:szCs w:val="20"/>
        </w:rPr>
        <w:t>:</w:t>
      </w:r>
    </w:p>
    <w:p w:rsidR="00E34754" w:rsidRDefault="00F043CE" w:rsidP="009710B5">
      <w:r>
        <w:t>Dotyczy Zapytania Zwracamy się do Zamawiającego z wnioskiem o możliwość przesłania oferty drogą elektroniczną na wskazany adres email w formie elektronicznej podpisanej kwalifikowanym podpisem elektronicznym .</w:t>
      </w:r>
    </w:p>
    <w:p w:rsidR="00F043CE" w:rsidRDefault="00F043CE" w:rsidP="00F043CE">
      <w:pPr>
        <w:rPr>
          <w:b/>
          <w:sz w:val="20"/>
          <w:szCs w:val="20"/>
        </w:rPr>
      </w:pPr>
      <w:r w:rsidRPr="006C06C9">
        <w:rPr>
          <w:b/>
          <w:sz w:val="20"/>
          <w:szCs w:val="20"/>
        </w:rPr>
        <w:t>Odpowiedź:  Zamawiający</w:t>
      </w:r>
      <w:r w:rsidR="005D4FDE">
        <w:rPr>
          <w:b/>
          <w:sz w:val="20"/>
          <w:szCs w:val="20"/>
        </w:rPr>
        <w:t xml:space="preserve"> pozostawia zapisy Zaproszenia do składania ofert</w:t>
      </w:r>
      <w:r w:rsidR="00923BD9">
        <w:rPr>
          <w:b/>
          <w:sz w:val="20"/>
          <w:szCs w:val="20"/>
        </w:rPr>
        <w:t xml:space="preserve"> bez zmian.</w:t>
      </w:r>
    </w:p>
    <w:p w:rsidR="00415180" w:rsidRPr="007A3F63" w:rsidRDefault="00415180" w:rsidP="00415180">
      <w:pPr>
        <w:spacing w:after="0" w:line="240" w:lineRule="auto"/>
        <w:jc w:val="both"/>
        <w:rPr>
          <w:rFonts w:asciiTheme="minorHAnsi" w:hAnsiTheme="minorHAnsi" w:cstheme="minorHAnsi"/>
          <w:b/>
          <w:sz w:val="20"/>
          <w:szCs w:val="20"/>
        </w:rPr>
      </w:pPr>
      <w:r>
        <w:rPr>
          <w:b/>
          <w:sz w:val="20"/>
          <w:szCs w:val="20"/>
        </w:rPr>
        <w:t>PYTANIE nr 14</w:t>
      </w:r>
      <w:r w:rsidRPr="009710B5">
        <w:rPr>
          <w:b/>
          <w:sz w:val="20"/>
          <w:szCs w:val="20"/>
        </w:rPr>
        <w:t>:</w:t>
      </w:r>
    </w:p>
    <w:p w:rsidR="00415180" w:rsidRDefault="00415180" w:rsidP="00F043CE">
      <w:pPr>
        <w:rPr>
          <w:rFonts w:asciiTheme="minorHAnsi" w:hAnsiTheme="minorHAnsi" w:cstheme="minorHAnsi"/>
          <w:sz w:val="20"/>
          <w:szCs w:val="20"/>
        </w:rPr>
      </w:pPr>
      <w:r>
        <w:rPr>
          <w:rFonts w:asciiTheme="minorHAnsi" w:hAnsiTheme="minorHAnsi" w:cstheme="minorHAnsi"/>
          <w:sz w:val="20"/>
          <w:szCs w:val="20"/>
        </w:rPr>
        <w:t>Dotyczy Z</w:t>
      </w:r>
      <w:r w:rsidRPr="00415180">
        <w:rPr>
          <w:rFonts w:asciiTheme="minorHAnsi" w:hAnsiTheme="minorHAnsi" w:cstheme="minorHAnsi"/>
          <w:sz w:val="20"/>
          <w:szCs w:val="20"/>
        </w:rPr>
        <w:t>apytania</w:t>
      </w:r>
      <w:r>
        <w:rPr>
          <w:rFonts w:asciiTheme="minorHAnsi" w:hAnsiTheme="minorHAnsi" w:cstheme="minorHAnsi"/>
          <w:sz w:val="20"/>
          <w:szCs w:val="20"/>
        </w:rPr>
        <w:t xml:space="preserve">. Zwracamy się z wnioskiem o udostępnienie Regulaminu wewnętrznego Zamawiającego na podstawie którego prowadzone jest niniejsze postępowanie. </w:t>
      </w:r>
    </w:p>
    <w:p w:rsidR="00415180" w:rsidRPr="00415180" w:rsidRDefault="00415180" w:rsidP="00F043CE">
      <w:pPr>
        <w:rPr>
          <w:rFonts w:asciiTheme="minorHAnsi" w:hAnsiTheme="minorHAnsi" w:cstheme="minorHAnsi"/>
          <w:b/>
          <w:sz w:val="20"/>
          <w:szCs w:val="20"/>
        </w:rPr>
      </w:pPr>
      <w:r w:rsidRPr="006C06C9">
        <w:rPr>
          <w:b/>
          <w:sz w:val="20"/>
          <w:szCs w:val="20"/>
        </w:rPr>
        <w:t>Odpowiedź:  Zamawiający</w:t>
      </w:r>
      <w:r>
        <w:rPr>
          <w:b/>
          <w:sz w:val="20"/>
          <w:szCs w:val="20"/>
        </w:rPr>
        <w:t xml:space="preserve"> pozostawia zapisy Zaproszenia do składania ofert bez zmian.</w:t>
      </w:r>
    </w:p>
    <w:p w:rsidR="00F043CE" w:rsidRDefault="0013766B" w:rsidP="00F043CE">
      <w:pPr>
        <w:spacing w:after="0" w:line="240" w:lineRule="auto"/>
        <w:jc w:val="both"/>
        <w:rPr>
          <w:b/>
          <w:sz w:val="20"/>
          <w:szCs w:val="20"/>
        </w:rPr>
      </w:pPr>
      <w:r>
        <w:rPr>
          <w:b/>
          <w:sz w:val="20"/>
          <w:szCs w:val="20"/>
        </w:rPr>
        <w:lastRenderedPageBreak/>
        <w:t>PYTANIE nr 15</w:t>
      </w:r>
      <w:r w:rsidR="00F043CE" w:rsidRPr="009710B5">
        <w:rPr>
          <w:b/>
          <w:sz w:val="20"/>
          <w:szCs w:val="20"/>
        </w:rPr>
        <w:t>:</w:t>
      </w:r>
    </w:p>
    <w:p w:rsidR="00E045C9" w:rsidRDefault="00E045C9" w:rsidP="00F043CE">
      <w:pPr>
        <w:spacing w:after="0" w:line="240" w:lineRule="auto"/>
        <w:jc w:val="both"/>
        <w:rPr>
          <w:b/>
          <w:sz w:val="20"/>
          <w:szCs w:val="20"/>
        </w:rPr>
      </w:pPr>
      <w:r>
        <w:t>Pakiet 1, poz.2: Prosimy Zamawiającego o dopuszczenie równoważnych kasetek do bardzo drobnych wycinków z plastikową przykrywką na zawiasie, otwory o wymiarach 0,35 x 0,35mm, kasetki z jedną wewnętrzną komorą, dodatkowe otwory zapewniające swobodny przepływ parafiny w przykrywce i podstawie. Dopuszczenie ww. kasetek pozwoli Zamawiającemu na otrzymanie większej ilości konkurencyjnych cenowo ofert.</w:t>
      </w:r>
    </w:p>
    <w:p w:rsidR="00E045C9" w:rsidRPr="007A3F63" w:rsidRDefault="00E045C9" w:rsidP="00F043CE">
      <w:pPr>
        <w:spacing w:after="0" w:line="240" w:lineRule="auto"/>
        <w:jc w:val="both"/>
        <w:rPr>
          <w:rFonts w:asciiTheme="minorHAnsi" w:hAnsiTheme="minorHAnsi" w:cstheme="minorHAnsi"/>
          <w:b/>
          <w:sz w:val="20"/>
          <w:szCs w:val="20"/>
        </w:rPr>
      </w:pPr>
    </w:p>
    <w:p w:rsidR="00F043CE" w:rsidRPr="00F043CE" w:rsidRDefault="00F043CE" w:rsidP="009710B5">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F043CE" w:rsidRDefault="00B3590F" w:rsidP="00F043CE">
      <w:pPr>
        <w:spacing w:after="0" w:line="240" w:lineRule="auto"/>
        <w:jc w:val="both"/>
        <w:rPr>
          <w:b/>
          <w:sz w:val="20"/>
          <w:szCs w:val="20"/>
        </w:rPr>
      </w:pPr>
      <w:r>
        <w:rPr>
          <w:b/>
          <w:sz w:val="20"/>
          <w:szCs w:val="20"/>
        </w:rPr>
        <w:t>PYTANIE nr 16</w:t>
      </w:r>
      <w:r w:rsidR="00F043CE" w:rsidRPr="009710B5">
        <w:rPr>
          <w:b/>
          <w:sz w:val="20"/>
          <w:szCs w:val="20"/>
        </w:rPr>
        <w:t>:</w:t>
      </w:r>
    </w:p>
    <w:p w:rsidR="00B3590F" w:rsidRDefault="00B3590F" w:rsidP="00F043CE">
      <w:pPr>
        <w:spacing w:after="0" w:line="240" w:lineRule="auto"/>
        <w:jc w:val="both"/>
        <w:rPr>
          <w:b/>
          <w:sz w:val="20"/>
          <w:szCs w:val="20"/>
        </w:rPr>
      </w:pPr>
      <w:r>
        <w:t>Pakiet 4, poz. 7,8,9,10: Prosimy Zamawiającego o określenie liczby testów, na jaką ma wystarczyć opakowanie, a w przypadku posiadania w ofercie innego opakowania, o możliwość zaoferowania odpowiedniej ilości opakowań z przeliczeniem ilości i zaokrągleniem w górę.</w:t>
      </w:r>
    </w:p>
    <w:p w:rsidR="00B3590F" w:rsidRPr="00F043CE" w:rsidRDefault="00B3590F" w:rsidP="00F043CE">
      <w:pPr>
        <w:spacing w:after="0" w:line="240" w:lineRule="auto"/>
        <w:jc w:val="both"/>
        <w:rPr>
          <w:rFonts w:asciiTheme="minorHAnsi" w:hAnsiTheme="minorHAnsi" w:cstheme="minorHAnsi"/>
          <w:b/>
          <w:sz w:val="20"/>
          <w:szCs w:val="20"/>
        </w:rPr>
      </w:pPr>
    </w:p>
    <w:p w:rsidR="00F043CE" w:rsidRPr="00F043CE" w:rsidRDefault="00F043CE" w:rsidP="00F043CE">
      <w:pPr>
        <w:rPr>
          <w:rFonts w:asciiTheme="minorHAnsi" w:hAnsiTheme="minorHAnsi" w:cstheme="minorHAnsi"/>
          <w:b/>
          <w:sz w:val="20"/>
          <w:szCs w:val="20"/>
        </w:rPr>
      </w:pPr>
      <w:r w:rsidRPr="006C06C9">
        <w:rPr>
          <w:b/>
          <w:sz w:val="20"/>
          <w:szCs w:val="20"/>
        </w:rPr>
        <w:t>Odpowiedź:  Zamawiający</w:t>
      </w:r>
      <w:r w:rsidR="00B3590F">
        <w:rPr>
          <w:b/>
          <w:sz w:val="20"/>
          <w:szCs w:val="20"/>
        </w:rPr>
        <w:t xml:space="preserve"> określa ilość testów  (100) </w:t>
      </w:r>
      <w:r w:rsidR="007007FF">
        <w:rPr>
          <w:b/>
          <w:sz w:val="20"/>
          <w:szCs w:val="20"/>
        </w:rPr>
        <w:t xml:space="preserve"> i modyfikuje „załącznik nr 1 OPZ, FC” na 17.11.2022 Załącznik nr 1 OPZ, FC” i umieszcza go na stronie prowadzonego postępowania</w:t>
      </w:r>
      <w:r w:rsidR="00F47765">
        <w:rPr>
          <w:b/>
          <w:sz w:val="20"/>
          <w:szCs w:val="20"/>
        </w:rPr>
        <w:t>.</w:t>
      </w:r>
    </w:p>
    <w:p w:rsidR="00AD5C8C" w:rsidRDefault="00621F17" w:rsidP="00AD5C8C">
      <w:pPr>
        <w:spacing w:after="0" w:line="240" w:lineRule="auto"/>
        <w:jc w:val="both"/>
        <w:rPr>
          <w:b/>
          <w:sz w:val="20"/>
          <w:szCs w:val="20"/>
        </w:rPr>
      </w:pPr>
      <w:r>
        <w:rPr>
          <w:b/>
          <w:sz w:val="20"/>
          <w:szCs w:val="20"/>
        </w:rPr>
        <w:t>PYTANIE nr 17</w:t>
      </w:r>
      <w:r w:rsidR="00AD5C8C" w:rsidRPr="009710B5">
        <w:rPr>
          <w:b/>
          <w:sz w:val="20"/>
          <w:szCs w:val="20"/>
        </w:rPr>
        <w:t>:</w:t>
      </w:r>
    </w:p>
    <w:p w:rsidR="00EB1032" w:rsidRDefault="00EB1032" w:rsidP="00AD5C8C">
      <w:pPr>
        <w:spacing w:after="0" w:line="240" w:lineRule="auto"/>
        <w:jc w:val="both"/>
        <w:rPr>
          <w:b/>
          <w:sz w:val="20"/>
          <w:szCs w:val="20"/>
        </w:rPr>
      </w:pPr>
      <w:r>
        <w:t>Pakiet 5, poz. 1-2 Prosimy o dopuszczenie szkiełek nakrywkowych ze szkła sodowo-wapniowego. Pozostałe parametry zgodnie z SIWZ.</w:t>
      </w:r>
    </w:p>
    <w:p w:rsidR="00EB1032" w:rsidRPr="00F043CE" w:rsidRDefault="00EB1032" w:rsidP="00AD5C8C">
      <w:pPr>
        <w:spacing w:after="0" w:line="240" w:lineRule="auto"/>
        <w:jc w:val="both"/>
        <w:rPr>
          <w:rFonts w:asciiTheme="minorHAnsi" w:hAnsiTheme="minorHAnsi" w:cstheme="minorHAnsi"/>
          <w:b/>
          <w:sz w:val="20"/>
          <w:szCs w:val="20"/>
        </w:rPr>
      </w:pPr>
    </w:p>
    <w:p w:rsidR="00AD5C8C" w:rsidRPr="00F043CE" w:rsidRDefault="00AD5C8C" w:rsidP="00AD5C8C">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AD5C8C" w:rsidRDefault="00EB1032" w:rsidP="00AD5C8C">
      <w:pPr>
        <w:spacing w:after="0" w:line="240" w:lineRule="auto"/>
        <w:jc w:val="both"/>
        <w:rPr>
          <w:b/>
          <w:sz w:val="20"/>
          <w:szCs w:val="20"/>
        </w:rPr>
      </w:pPr>
      <w:r>
        <w:rPr>
          <w:b/>
          <w:sz w:val="20"/>
          <w:szCs w:val="20"/>
        </w:rPr>
        <w:t>PYTANIE nr 18</w:t>
      </w:r>
      <w:r w:rsidR="00AD5C8C" w:rsidRPr="009710B5">
        <w:rPr>
          <w:b/>
          <w:sz w:val="20"/>
          <w:szCs w:val="20"/>
        </w:rPr>
        <w:t>:</w:t>
      </w:r>
    </w:p>
    <w:p w:rsidR="00EB1032" w:rsidRDefault="00EB1032" w:rsidP="00AD5C8C">
      <w:pPr>
        <w:spacing w:after="0" w:line="240" w:lineRule="auto"/>
        <w:jc w:val="both"/>
      </w:pPr>
      <w:r>
        <w:t xml:space="preserve">Pakiet 5, poz. 6 Prosimy o dopuszczenie pojemników o pojemności 200 ml i wysokości ok. 79 </w:t>
      </w:r>
      <w:proofErr w:type="spellStart"/>
      <w:r>
        <w:t>mm</w:t>
      </w:r>
      <w:proofErr w:type="spellEnd"/>
      <w:r>
        <w:t>. Pozostałe parametry zgodne z opisem przedmiotu zamówienia.</w:t>
      </w:r>
    </w:p>
    <w:p w:rsidR="00EB1032" w:rsidRPr="00F043CE" w:rsidRDefault="00EB1032" w:rsidP="00AD5C8C">
      <w:pPr>
        <w:spacing w:after="0" w:line="240" w:lineRule="auto"/>
        <w:jc w:val="both"/>
        <w:rPr>
          <w:rFonts w:asciiTheme="minorHAnsi" w:hAnsiTheme="minorHAnsi" w:cstheme="minorHAnsi"/>
          <w:b/>
          <w:sz w:val="20"/>
          <w:szCs w:val="20"/>
        </w:rPr>
      </w:pPr>
    </w:p>
    <w:p w:rsidR="00AD5C8C" w:rsidRPr="00F043CE" w:rsidRDefault="00AD5C8C" w:rsidP="00AD5C8C">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EB1032" w:rsidRDefault="00EB1032" w:rsidP="00EB1032">
      <w:pPr>
        <w:spacing w:after="0" w:line="240" w:lineRule="auto"/>
        <w:jc w:val="both"/>
        <w:rPr>
          <w:b/>
          <w:sz w:val="20"/>
          <w:szCs w:val="20"/>
        </w:rPr>
      </w:pPr>
      <w:r>
        <w:rPr>
          <w:b/>
          <w:sz w:val="20"/>
          <w:szCs w:val="20"/>
        </w:rPr>
        <w:t>PYTANIE nr 19</w:t>
      </w:r>
      <w:r w:rsidR="00336B8D" w:rsidRPr="009710B5">
        <w:rPr>
          <w:b/>
          <w:sz w:val="20"/>
          <w:szCs w:val="20"/>
        </w:rPr>
        <w:t>:</w:t>
      </w:r>
    </w:p>
    <w:p w:rsidR="00EB1032" w:rsidRDefault="00EB1032" w:rsidP="00EB1032">
      <w:pPr>
        <w:spacing w:after="0" w:line="240" w:lineRule="auto"/>
        <w:jc w:val="both"/>
      </w:pPr>
      <w:r>
        <w:t xml:space="preserve">Pakiet 5, poz. 7 Czy Zamawiający dopuszcza możliwość zaoferowania szalek </w:t>
      </w:r>
      <w:proofErr w:type="spellStart"/>
      <w:r>
        <w:t>Petriego</w:t>
      </w:r>
      <w:proofErr w:type="spellEnd"/>
      <w:r>
        <w:t xml:space="preserve"> w ilości 7 opakowań po 480 szt. w ilości większej niż oczekiwana z uwagi na sposób konfekcjonowania i konieczność przeliczenia sumarycznych ilości? Pozostałe parametry zgodne z opisem przedmiotu zamówienia.</w:t>
      </w:r>
    </w:p>
    <w:p w:rsidR="00EB1032" w:rsidRDefault="00EB1032" w:rsidP="00EB1032">
      <w:pPr>
        <w:spacing w:after="0" w:line="240" w:lineRule="auto"/>
        <w:jc w:val="both"/>
        <w:rPr>
          <w:rFonts w:asciiTheme="minorHAnsi" w:hAnsiTheme="minorHAnsi" w:cstheme="minorHAnsi"/>
          <w:b/>
          <w:sz w:val="20"/>
          <w:szCs w:val="20"/>
        </w:rPr>
      </w:pPr>
    </w:p>
    <w:p w:rsidR="00336B8D" w:rsidRPr="00F043CE" w:rsidRDefault="00336B8D" w:rsidP="00EB1032">
      <w:pPr>
        <w:spacing w:after="0" w:line="240" w:lineRule="auto"/>
        <w:jc w:val="both"/>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EB1032" w:rsidRDefault="00EB1032" w:rsidP="005F7117">
      <w:pPr>
        <w:rPr>
          <w:b/>
          <w:sz w:val="20"/>
          <w:szCs w:val="20"/>
        </w:rPr>
      </w:pPr>
    </w:p>
    <w:p w:rsidR="00785A34" w:rsidRDefault="00785A34" w:rsidP="00785A34">
      <w:pPr>
        <w:spacing w:after="0" w:line="240" w:lineRule="auto"/>
        <w:ind w:firstLine="709"/>
        <w:jc w:val="center"/>
        <w:rPr>
          <w:b/>
          <w:sz w:val="24"/>
          <w:szCs w:val="24"/>
        </w:rPr>
      </w:pPr>
      <w:r w:rsidRPr="006B70EF">
        <w:rPr>
          <w:b/>
          <w:sz w:val="24"/>
          <w:szCs w:val="24"/>
        </w:rPr>
        <w:t>Zestaw I</w:t>
      </w:r>
      <w:r>
        <w:rPr>
          <w:b/>
          <w:sz w:val="24"/>
          <w:szCs w:val="24"/>
        </w:rPr>
        <w:t>I</w:t>
      </w:r>
    </w:p>
    <w:p w:rsidR="00EB5F8A" w:rsidRDefault="00EB5F8A" w:rsidP="00785A34">
      <w:pPr>
        <w:spacing w:after="0" w:line="240" w:lineRule="auto"/>
        <w:ind w:firstLine="709"/>
        <w:jc w:val="center"/>
        <w:rPr>
          <w:b/>
          <w:sz w:val="24"/>
          <w:szCs w:val="24"/>
        </w:rPr>
      </w:pPr>
    </w:p>
    <w:p w:rsidR="00F55FFF" w:rsidRDefault="00F55FFF" w:rsidP="00F55FFF">
      <w:pPr>
        <w:spacing w:after="0" w:line="240" w:lineRule="auto"/>
        <w:jc w:val="both"/>
        <w:rPr>
          <w:b/>
          <w:sz w:val="20"/>
          <w:szCs w:val="20"/>
        </w:rPr>
      </w:pPr>
      <w:r>
        <w:rPr>
          <w:b/>
          <w:sz w:val="20"/>
          <w:szCs w:val="20"/>
        </w:rPr>
        <w:t>PYTANIE nr 1</w:t>
      </w:r>
      <w:r w:rsidRPr="009710B5">
        <w:rPr>
          <w:b/>
          <w:sz w:val="20"/>
          <w:szCs w:val="20"/>
        </w:rPr>
        <w:t>:</w:t>
      </w:r>
    </w:p>
    <w:p w:rsidR="00F55FFF" w:rsidRPr="006B70EF" w:rsidRDefault="00F55FFF" w:rsidP="00F55FFF">
      <w:pPr>
        <w:spacing w:after="0" w:line="240" w:lineRule="auto"/>
        <w:ind w:firstLine="709"/>
        <w:rPr>
          <w:b/>
          <w:sz w:val="24"/>
          <w:szCs w:val="24"/>
        </w:rPr>
      </w:pPr>
    </w:p>
    <w:p w:rsidR="00F55FFF" w:rsidRDefault="00F55FFF" w:rsidP="00F55FFF">
      <w:r>
        <w:t>Pakiet 1 Poz. 1Czy Zamawiający dopuści kasetki z otworami o wymiarach 1x5 mm, pozostałe parametry bez zmian?</w:t>
      </w:r>
    </w:p>
    <w:p w:rsidR="00F55FFF" w:rsidRPr="00F043CE" w:rsidRDefault="00F55FFF" w:rsidP="00F55FFF">
      <w:pPr>
        <w:spacing w:after="0" w:line="240" w:lineRule="auto"/>
        <w:jc w:val="both"/>
        <w:rPr>
          <w:rFonts w:asciiTheme="minorHAnsi" w:hAnsiTheme="minorHAnsi" w:cstheme="minorHAnsi"/>
          <w:b/>
          <w:sz w:val="20"/>
          <w:szCs w:val="20"/>
        </w:rPr>
      </w:pPr>
      <w:r w:rsidRPr="006C06C9">
        <w:rPr>
          <w:b/>
          <w:sz w:val="20"/>
          <w:szCs w:val="20"/>
        </w:rPr>
        <w:t>Odpowiedź:  Zamawiający</w:t>
      </w:r>
      <w:r>
        <w:rPr>
          <w:b/>
          <w:sz w:val="20"/>
          <w:szCs w:val="20"/>
        </w:rPr>
        <w:t xml:space="preserve"> pozostawia zapisy Zaproszenia do składania ofert bez zmian.</w:t>
      </w:r>
    </w:p>
    <w:p w:rsidR="004F3FB1" w:rsidRDefault="004F3FB1" w:rsidP="005F7117">
      <w:pPr>
        <w:rPr>
          <w:b/>
          <w:sz w:val="20"/>
          <w:szCs w:val="20"/>
        </w:rPr>
      </w:pPr>
    </w:p>
    <w:p w:rsidR="00F55FFF" w:rsidRDefault="00F55FFF" w:rsidP="00F55FFF">
      <w:pPr>
        <w:spacing w:after="0" w:line="240" w:lineRule="auto"/>
        <w:jc w:val="both"/>
        <w:rPr>
          <w:b/>
          <w:sz w:val="20"/>
          <w:szCs w:val="20"/>
        </w:rPr>
      </w:pPr>
      <w:r>
        <w:rPr>
          <w:b/>
          <w:sz w:val="20"/>
          <w:szCs w:val="20"/>
        </w:rPr>
        <w:t>PYTANIE nr 2</w:t>
      </w:r>
      <w:r w:rsidRPr="009710B5">
        <w:rPr>
          <w:b/>
          <w:sz w:val="20"/>
          <w:szCs w:val="20"/>
        </w:rPr>
        <w:t>:</w:t>
      </w:r>
    </w:p>
    <w:p w:rsidR="00F55FFF" w:rsidRDefault="00F55FFF" w:rsidP="00F55FFF">
      <w:r>
        <w:t>Pakiet 1 Poz. 2</w:t>
      </w:r>
    </w:p>
    <w:p w:rsidR="00F55FFF" w:rsidRDefault="00F55FFF" w:rsidP="00F55FFF">
      <w:r>
        <w:t>Czy Zamawiający dopuści kasetki z dwiema wewnętrznymi komorami, wyraźnie oddzielonymi od pozostałej części kasetki? Reszta parametrów bez zmian. (Poglądowe zdjęcie poniżej)</w:t>
      </w:r>
    </w:p>
    <w:p w:rsidR="00EB5F8A" w:rsidRDefault="00EB5F8A" w:rsidP="00F55FFF"/>
    <w:p w:rsidR="00F55FFF" w:rsidRDefault="00F55FFF" w:rsidP="005F7117">
      <w:pPr>
        <w:rPr>
          <w:b/>
          <w:sz w:val="20"/>
          <w:szCs w:val="20"/>
        </w:rPr>
      </w:pPr>
      <w:r w:rsidRPr="00F55FFF">
        <w:rPr>
          <w:b/>
          <w:sz w:val="20"/>
          <w:szCs w:val="20"/>
        </w:rPr>
        <w:drawing>
          <wp:inline distT="0" distB="0" distL="0" distR="0">
            <wp:extent cx="2484120" cy="960120"/>
            <wp:effectExtent l="0" t="0" r="0" b="0"/>
            <wp:docPr id="2" name="Obraz 1" descr="cid:image001.jpg@01D8FA5F.0675A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1.jpg@01D8FA5F.0675A500"/>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4120" cy="960120"/>
                    </a:xfrm>
                    <a:prstGeom prst="rect">
                      <a:avLst/>
                    </a:prstGeom>
                    <a:noFill/>
                    <a:ln>
                      <a:noFill/>
                    </a:ln>
                  </pic:spPr>
                </pic:pic>
              </a:graphicData>
            </a:graphic>
          </wp:inline>
        </w:drawing>
      </w:r>
    </w:p>
    <w:p w:rsidR="00EB5F8A" w:rsidRDefault="00EB5F8A" w:rsidP="005F7117">
      <w:pPr>
        <w:rPr>
          <w:b/>
          <w:sz w:val="20"/>
          <w:szCs w:val="20"/>
        </w:rPr>
      </w:pPr>
    </w:p>
    <w:p w:rsidR="004F3FB1" w:rsidRDefault="00F55FFF" w:rsidP="005F7117">
      <w:pPr>
        <w:rPr>
          <w:b/>
          <w:sz w:val="20"/>
          <w:szCs w:val="20"/>
        </w:rPr>
      </w:pPr>
      <w:r w:rsidRPr="006C06C9">
        <w:rPr>
          <w:b/>
          <w:sz w:val="20"/>
          <w:szCs w:val="20"/>
        </w:rPr>
        <w:t>Odpowiedź:  Zamawiający</w:t>
      </w:r>
      <w:r>
        <w:rPr>
          <w:b/>
          <w:sz w:val="20"/>
          <w:szCs w:val="20"/>
        </w:rPr>
        <w:t xml:space="preserve"> pozostawia zapisy Zaproszenia do składania ofert bez zmian.</w:t>
      </w:r>
    </w:p>
    <w:p w:rsidR="00F55FFF" w:rsidRDefault="00F55FFF" w:rsidP="00F55FFF">
      <w:pPr>
        <w:spacing w:after="0" w:line="240" w:lineRule="auto"/>
        <w:jc w:val="both"/>
        <w:rPr>
          <w:b/>
          <w:sz w:val="20"/>
          <w:szCs w:val="20"/>
        </w:rPr>
      </w:pPr>
      <w:r>
        <w:rPr>
          <w:b/>
          <w:sz w:val="20"/>
          <w:szCs w:val="20"/>
        </w:rPr>
        <w:t>PYTANIE nr 3</w:t>
      </w:r>
      <w:r w:rsidRPr="009710B5">
        <w:rPr>
          <w:b/>
          <w:sz w:val="20"/>
          <w:szCs w:val="20"/>
        </w:rPr>
        <w:t>:</w:t>
      </w:r>
    </w:p>
    <w:p w:rsidR="00F55FFF" w:rsidRDefault="00F55FFF" w:rsidP="00F55FFF">
      <w:r>
        <w:t xml:space="preserve">Pakiet 1 Poz. 2 </w:t>
      </w:r>
    </w:p>
    <w:p w:rsidR="00F55FFF" w:rsidRDefault="00F55FFF" w:rsidP="00F55FFF">
      <w:r>
        <w:t xml:space="preserve">Czy Zamawiający dopuści kasetki z wieczkiem na zawiasie? Reszta parametrów bez zmian. </w:t>
      </w:r>
    </w:p>
    <w:p w:rsidR="00F55FFF" w:rsidRDefault="00F55FFF" w:rsidP="00F55FFF">
      <w:pPr>
        <w:rPr>
          <w:b/>
          <w:sz w:val="20"/>
          <w:szCs w:val="20"/>
        </w:rPr>
      </w:pPr>
      <w:r w:rsidRPr="006C06C9">
        <w:rPr>
          <w:b/>
          <w:sz w:val="20"/>
          <w:szCs w:val="20"/>
        </w:rPr>
        <w:t>Odpowiedź:  Zamawiający</w:t>
      </w:r>
      <w:r>
        <w:rPr>
          <w:b/>
          <w:sz w:val="20"/>
          <w:szCs w:val="20"/>
        </w:rPr>
        <w:t xml:space="preserve"> pozostawia zapisy Zaproszenia do składania ofert bez zmian.</w:t>
      </w:r>
    </w:p>
    <w:p w:rsidR="00F55FFF" w:rsidRDefault="00F55FFF" w:rsidP="00F55FFF">
      <w:pPr>
        <w:spacing w:after="0" w:line="240" w:lineRule="auto"/>
        <w:jc w:val="both"/>
        <w:rPr>
          <w:b/>
          <w:sz w:val="20"/>
          <w:szCs w:val="20"/>
        </w:rPr>
      </w:pPr>
      <w:r>
        <w:rPr>
          <w:b/>
          <w:sz w:val="20"/>
          <w:szCs w:val="20"/>
        </w:rPr>
        <w:t>PYTANIE nr 4</w:t>
      </w:r>
      <w:r w:rsidRPr="009710B5">
        <w:rPr>
          <w:b/>
          <w:sz w:val="20"/>
          <w:szCs w:val="20"/>
        </w:rPr>
        <w:t>:</w:t>
      </w:r>
    </w:p>
    <w:p w:rsidR="00F55FFF" w:rsidRDefault="00F55FFF" w:rsidP="00F55FFF">
      <w:r>
        <w:t xml:space="preserve">Pakiet 1 Poz. 3 </w:t>
      </w:r>
    </w:p>
    <w:p w:rsidR="00F55FFF" w:rsidRDefault="00F55FFF" w:rsidP="00F55FFF">
      <w:r>
        <w:t>Czy Zamawiający dopuści kasetki z otworami o wymiarach 1x5 mm, pozostałe parametry bez zmian?</w:t>
      </w:r>
    </w:p>
    <w:p w:rsidR="00F55FFF" w:rsidRDefault="00F55FFF" w:rsidP="00F55FFF">
      <w:pPr>
        <w:rPr>
          <w:b/>
          <w:sz w:val="20"/>
          <w:szCs w:val="20"/>
        </w:rPr>
      </w:pPr>
      <w:r w:rsidRPr="006C06C9">
        <w:rPr>
          <w:b/>
          <w:sz w:val="20"/>
          <w:szCs w:val="20"/>
        </w:rPr>
        <w:t>Odpowiedź:  Zamawiający</w:t>
      </w:r>
      <w:r>
        <w:rPr>
          <w:b/>
          <w:sz w:val="20"/>
          <w:szCs w:val="20"/>
        </w:rPr>
        <w:t xml:space="preserve"> pozostawia zapisy Zaproszenia do składania ofert bez zmian.</w:t>
      </w:r>
    </w:p>
    <w:p w:rsidR="00220487" w:rsidRDefault="00220487" w:rsidP="00220487">
      <w:pPr>
        <w:spacing w:after="0" w:line="240" w:lineRule="auto"/>
        <w:jc w:val="both"/>
        <w:rPr>
          <w:b/>
          <w:sz w:val="20"/>
          <w:szCs w:val="20"/>
        </w:rPr>
      </w:pPr>
      <w:r>
        <w:rPr>
          <w:b/>
          <w:sz w:val="20"/>
          <w:szCs w:val="20"/>
        </w:rPr>
        <w:t>PYTANIE nr 5</w:t>
      </w:r>
      <w:r w:rsidRPr="009710B5">
        <w:rPr>
          <w:b/>
          <w:sz w:val="20"/>
          <w:szCs w:val="20"/>
        </w:rPr>
        <w:t>:</w:t>
      </w:r>
    </w:p>
    <w:p w:rsidR="00220487" w:rsidRPr="000D26F5" w:rsidRDefault="00220487" w:rsidP="00220487">
      <w:pPr>
        <w:rPr>
          <w:b/>
        </w:rPr>
      </w:pPr>
      <w:r>
        <w:rPr>
          <w:b/>
        </w:rPr>
        <w:t>Pakiet 2:</w:t>
      </w:r>
    </w:p>
    <w:p w:rsidR="00220487" w:rsidRDefault="00220487" w:rsidP="00220487">
      <w:r>
        <w:t xml:space="preserve">Poz. 5. Czy zamawiający dopuści tace </w:t>
      </w:r>
      <w:r w:rsidRPr="00FD3C03">
        <w:rPr>
          <w:u w:val="single"/>
        </w:rPr>
        <w:t>plastikowe</w:t>
      </w:r>
      <w:r>
        <w:t xml:space="preserve"> na preparaty, białe na 10 szkiełek?</w:t>
      </w:r>
    </w:p>
    <w:p w:rsidR="00220487" w:rsidRDefault="00220487" w:rsidP="00220487">
      <w:pPr>
        <w:rPr>
          <w:b/>
          <w:sz w:val="20"/>
          <w:szCs w:val="20"/>
        </w:rPr>
      </w:pPr>
      <w:r w:rsidRPr="006C06C9">
        <w:rPr>
          <w:b/>
          <w:sz w:val="20"/>
          <w:szCs w:val="20"/>
        </w:rPr>
        <w:t>Odpowiedź:  Zamawiający</w:t>
      </w:r>
      <w:r>
        <w:rPr>
          <w:b/>
          <w:sz w:val="20"/>
          <w:szCs w:val="20"/>
        </w:rPr>
        <w:t xml:space="preserve"> pozostawia zapisy Zaproszenia do składania ofert bez zmian.</w:t>
      </w:r>
    </w:p>
    <w:p w:rsidR="006642AC" w:rsidRDefault="006642AC" w:rsidP="006642AC">
      <w:pPr>
        <w:spacing w:after="0" w:line="240" w:lineRule="auto"/>
        <w:jc w:val="both"/>
        <w:rPr>
          <w:b/>
          <w:sz w:val="20"/>
          <w:szCs w:val="20"/>
        </w:rPr>
      </w:pPr>
      <w:r>
        <w:rPr>
          <w:b/>
          <w:sz w:val="20"/>
          <w:szCs w:val="20"/>
        </w:rPr>
        <w:t>PYTANIE nr 6</w:t>
      </w:r>
      <w:r w:rsidRPr="009710B5">
        <w:rPr>
          <w:b/>
          <w:sz w:val="20"/>
          <w:szCs w:val="20"/>
        </w:rPr>
        <w:t>:</w:t>
      </w:r>
    </w:p>
    <w:p w:rsidR="006642AC" w:rsidRDefault="006642AC" w:rsidP="006642AC">
      <w:r w:rsidRPr="000D26F5">
        <w:rPr>
          <w:b/>
        </w:rPr>
        <w:t>Pakiet 3</w:t>
      </w:r>
      <w:r>
        <w:t>:</w:t>
      </w:r>
    </w:p>
    <w:p w:rsidR="006642AC" w:rsidRDefault="006642AC" w:rsidP="006642AC">
      <w:r w:rsidRPr="000D26F5">
        <w:t xml:space="preserve">Czy zamawiający wymaga </w:t>
      </w:r>
      <w:r>
        <w:t xml:space="preserve">w pozycji nr 1 </w:t>
      </w:r>
      <w:r w:rsidRPr="000D26F5">
        <w:t xml:space="preserve">ostrza </w:t>
      </w:r>
      <w:r>
        <w:t xml:space="preserve">autopsyjne do wstępnego opracowania dł. </w:t>
      </w:r>
      <w:r w:rsidRPr="000D26F5">
        <w:t>130</w:t>
      </w:r>
      <w:r>
        <w:t xml:space="preserve"> mm wykonane</w:t>
      </w:r>
      <w:r w:rsidRPr="000D26F5">
        <w:t xml:space="preserve"> z</w:t>
      </w:r>
      <w:r>
        <w:t>e stali węglowej, kompatybilne</w:t>
      </w:r>
      <w:r w:rsidRPr="000D26F5">
        <w:t xml:space="preserve"> z posiadanym przez zamawiającego uchwytem?</w:t>
      </w:r>
    </w:p>
    <w:p w:rsidR="006642AC" w:rsidRDefault="006642AC" w:rsidP="006642AC">
      <w:pPr>
        <w:rPr>
          <w:b/>
          <w:sz w:val="20"/>
          <w:szCs w:val="20"/>
        </w:rPr>
      </w:pPr>
      <w:r w:rsidRPr="006C06C9">
        <w:rPr>
          <w:b/>
          <w:sz w:val="20"/>
          <w:szCs w:val="20"/>
        </w:rPr>
        <w:lastRenderedPageBreak/>
        <w:t>Odpowiedź:  Zamawiający</w:t>
      </w:r>
      <w:r>
        <w:rPr>
          <w:b/>
          <w:sz w:val="20"/>
          <w:szCs w:val="20"/>
        </w:rPr>
        <w:t xml:space="preserve"> pozostawia zapisy Zaproszenia do składania ofert bez zmian.</w:t>
      </w:r>
    </w:p>
    <w:p w:rsidR="00146794" w:rsidRDefault="00BB547E" w:rsidP="00146794">
      <w:pPr>
        <w:rPr>
          <w:b/>
          <w:sz w:val="20"/>
          <w:szCs w:val="20"/>
        </w:rPr>
      </w:pPr>
      <w:r>
        <w:rPr>
          <w:b/>
          <w:sz w:val="20"/>
          <w:szCs w:val="20"/>
        </w:rPr>
        <w:t>PYTANIE nr 7</w:t>
      </w:r>
      <w:r w:rsidR="00146794" w:rsidRPr="009710B5">
        <w:rPr>
          <w:b/>
          <w:sz w:val="20"/>
          <w:szCs w:val="20"/>
        </w:rPr>
        <w:t>:</w:t>
      </w:r>
    </w:p>
    <w:p w:rsidR="00146794" w:rsidRDefault="00146794" w:rsidP="00146794">
      <w:r>
        <w:rPr>
          <w:b/>
        </w:rPr>
        <w:t>Pakiet 4:</w:t>
      </w:r>
      <w:r w:rsidR="00A428A7">
        <w:rPr>
          <w:b/>
        </w:rPr>
        <w:t>Poz.1</w:t>
      </w:r>
      <w:r w:rsidRPr="00146794">
        <w:t xml:space="preserve"> </w:t>
      </w:r>
      <w:r>
        <w:t xml:space="preserve">Czy zamawiający wymaga testu Van </w:t>
      </w:r>
      <w:proofErr w:type="spellStart"/>
      <w:r>
        <w:t>Gieson</w:t>
      </w:r>
      <w:proofErr w:type="spellEnd"/>
      <w:r>
        <w:t xml:space="preserve"> </w:t>
      </w:r>
      <w:proofErr w:type="spellStart"/>
      <w:r>
        <w:t>Trichrome</w:t>
      </w:r>
      <w:proofErr w:type="spellEnd"/>
      <w:r>
        <w:t xml:space="preserve"> składający się z następujących roztworów:</w:t>
      </w:r>
    </w:p>
    <w:p w:rsidR="00146794" w:rsidRDefault="00146794" w:rsidP="00146794">
      <w:r>
        <w:t xml:space="preserve">A) </w:t>
      </w:r>
      <w:proofErr w:type="spellStart"/>
      <w:r>
        <w:t>Hematoksylina</w:t>
      </w:r>
      <w:proofErr w:type="spellEnd"/>
      <w:r>
        <w:t xml:space="preserve"> żelaza według roztworu </w:t>
      </w:r>
      <w:proofErr w:type="spellStart"/>
      <w:r>
        <w:t>Weigerta</w:t>
      </w:r>
      <w:proofErr w:type="spellEnd"/>
      <w:r>
        <w:t xml:space="preserve"> A 18 ml</w:t>
      </w:r>
    </w:p>
    <w:p w:rsidR="00146794" w:rsidRDefault="00146794" w:rsidP="00146794">
      <w:r>
        <w:t xml:space="preserve">B) </w:t>
      </w:r>
      <w:proofErr w:type="spellStart"/>
      <w:r>
        <w:t>Hematoksylina</w:t>
      </w:r>
      <w:proofErr w:type="spellEnd"/>
      <w:r>
        <w:t xml:space="preserve"> żelaza według roztworu </w:t>
      </w:r>
      <w:proofErr w:type="spellStart"/>
      <w:r>
        <w:t>Weigerta</w:t>
      </w:r>
      <w:proofErr w:type="spellEnd"/>
      <w:r>
        <w:t xml:space="preserve"> B 18 ml</w:t>
      </w:r>
    </w:p>
    <w:p w:rsidR="00146794" w:rsidRDefault="00146794" w:rsidP="00146794">
      <w:r>
        <w:t xml:space="preserve">C) </w:t>
      </w:r>
      <w:proofErr w:type="spellStart"/>
      <w:r>
        <w:t>Pikrofuksyna</w:t>
      </w:r>
      <w:proofErr w:type="spellEnd"/>
      <w:r>
        <w:t xml:space="preserve"> według Van </w:t>
      </w:r>
      <w:proofErr w:type="spellStart"/>
      <w:r>
        <w:t>Giesona</w:t>
      </w:r>
      <w:proofErr w:type="spellEnd"/>
      <w:r>
        <w:t xml:space="preserve"> 30 ml</w:t>
      </w:r>
    </w:p>
    <w:p w:rsidR="00146794" w:rsidRDefault="00146794" w:rsidP="00146794">
      <w:r>
        <w:t>Reszta parametrów bez zmian.</w:t>
      </w:r>
    </w:p>
    <w:p w:rsidR="00146794" w:rsidRPr="00884E31" w:rsidRDefault="00146794" w:rsidP="00146794">
      <w:pPr>
        <w:rPr>
          <w:rFonts w:asciiTheme="minorHAnsi" w:hAnsiTheme="minorHAnsi" w:cstheme="minorHAnsi"/>
          <w:b/>
          <w:sz w:val="20"/>
          <w:szCs w:val="20"/>
        </w:rPr>
      </w:pPr>
      <w:r w:rsidRPr="006C06C9">
        <w:rPr>
          <w:b/>
          <w:sz w:val="20"/>
          <w:szCs w:val="20"/>
        </w:rPr>
        <w:t>Odpowiedź:  Zamawiający</w:t>
      </w:r>
      <w:r w:rsidR="00884E31">
        <w:rPr>
          <w:b/>
          <w:sz w:val="20"/>
          <w:szCs w:val="20"/>
        </w:rPr>
        <w:t xml:space="preserve"> pozostawia zapisy Zaproszenia do składania ofert bez zmian.</w:t>
      </w:r>
    </w:p>
    <w:p w:rsidR="00A428A7" w:rsidRDefault="00D22A89" w:rsidP="00A428A7">
      <w:pPr>
        <w:rPr>
          <w:b/>
          <w:sz w:val="20"/>
          <w:szCs w:val="20"/>
        </w:rPr>
      </w:pPr>
      <w:r>
        <w:rPr>
          <w:b/>
          <w:sz w:val="20"/>
          <w:szCs w:val="20"/>
        </w:rPr>
        <w:t>PYTANIE nr 8</w:t>
      </w:r>
      <w:r w:rsidR="00A428A7" w:rsidRPr="009710B5">
        <w:rPr>
          <w:b/>
          <w:sz w:val="20"/>
          <w:szCs w:val="20"/>
        </w:rPr>
        <w:t>:</w:t>
      </w:r>
    </w:p>
    <w:p w:rsidR="00A428A7" w:rsidRDefault="00A428A7" w:rsidP="00A428A7">
      <w:r>
        <w:rPr>
          <w:b/>
        </w:rPr>
        <w:t>Pakiet 4:Poz.2</w:t>
      </w:r>
      <w:r>
        <w:t xml:space="preserve">. Czy zamawiający wymaga testu </w:t>
      </w:r>
      <w:proofErr w:type="spellStart"/>
      <w:r>
        <w:t>giemsa</w:t>
      </w:r>
      <w:proofErr w:type="spellEnd"/>
      <w:r>
        <w:t xml:space="preserve"> </w:t>
      </w:r>
      <w:proofErr w:type="spellStart"/>
      <w:r>
        <w:t>helicobacter</w:t>
      </w:r>
      <w:proofErr w:type="spellEnd"/>
      <w:r>
        <w:t xml:space="preserve"> </w:t>
      </w:r>
      <w:proofErr w:type="spellStart"/>
      <w:r>
        <w:t>pylori</w:t>
      </w:r>
      <w:proofErr w:type="spellEnd"/>
      <w:r>
        <w:t xml:space="preserve"> składający się z następujących roztworów:</w:t>
      </w:r>
    </w:p>
    <w:p w:rsidR="00A428A7" w:rsidRDefault="00A428A7" w:rsidP="00A428A7">
      <w:r>
        <w:t xml:space="preserve">A) roztwór </w:t>
      </w:r>
      <w:proofErr w:type="spellStart"/>
      <w:r>
        <w:t>Giemsy</w:t>
      </w:r>
      <w:proofErr w:type="spellEnd"/>
      <w:r>
        <w:t xml:space="preserve"> modyfikowany 150 ml</w:t>
      </w:r>
    </w:p>
    <w:p w:rsidR="00A428A7" w:rsidRDefault="00A428A7" w:rsidP="00A428A7">
      <w:r>
        <w:t>B) Roztwór buforu octanowego 150 ml</w:t>
      </w:r>
    </w:p>
    <w:p w:rsidR="00A428A7" w:rsidRDefault="00A428A7" w:rsidP="00A428A7">
      <w:r>
        <w:t>C) Odczynnik różnicujący 150 ml</w:t>
      </w:r>
    </w:p>
    <w:p w:rsidR="00A428A7" w:rsidRDefault="00A428A7" w:rsidP="00A428A7">
      <w:r>
        <w:t>D) Odczynnik odwadniający 150 ml</w:t>
      </w:r>
    </w:p>
    <w:p w:rsidR="00A428A7" w:rsidRDefault="00A428A7" w:rsidP="00A428A7">
      <w:r>
        <w:t>E) Odczynnik odwadniający 150 ml</w:t>
      </w:r>
    </w:p>
    <w:p w:rsidR="00A428A7" w:rsidRDefault="00A428A7" w:rsidP="00A428A7">
      <w:r>
        <w:t>Reszta parametrów bez zmian.</w:t>
      </w:r>
    </w:p>
    <w:p w:rsidR="00A428A7" w:rsidRPr="00CF2359" w:rsidRDefault="00A428A7" w:rsidP="00A428A7">
      <w:pPr>
        <w:rPr>
          <w:rFonts w:asciiTheme="minorHAnsi" w:hAnsiTheme="minorHAnsi" w:cstheme="minorHAnsi"/>
          <w:b/>
          <w:sz w:val="20"/>
          <w:szCs w:val="20"/>
        </w:rPr>
      </w:pPr>
      <w:r w:rsidRPr="006C06C9">
        <w:rPr>
          <w:b/>
          <w:sz w:val="20"/>
          <w:szCs w:val="20"/>
        </w:rPr>
        <w:t>Odpowiedź:  Zamawiający</w:t>
      </w:r>
      <w:r w:rsidR="001A4F9E">
        <w:rPr>
          <w:b/>
          <w:sz w:val="20"/>
          <w:szCs w:val="20"/>
        </w:rPr>
        <w:t xml:space="preserve"> pozostawia zapisy Zaproszenia do składania ofert bez zmian.</w:t>
      </w:r>
    </w:p>
    <w:p w:rsidR="00A428A7" w:rsidRDefault="00D22A89" w:rsidP="00A428A7">
      <w:pPr>
        <w:rPr>
          <w:b/>
          <w:sz w:val="20"/>
          <w:szCs w:val="20"/>
        </w:rPr>
      </w:pPr>
      <w:r>
        <w:rPr>
          <w:b/>
          <w:sz w:val="20"/>
          <w:szCs w:val="20"/>
        </w:rPr>
        <w:t>PYTANIE nr 9</w:t>
      </w:r>
      <w:r w:rsidR="00A428A7" w:rsidRPr="009710B5">
        <w:rPr>
          <w:b/>
          <w:sz w:val="20"/>
          <w:szCs w:val="20"/>
        </w:rPr>
        <w:t>:</w:t>
      </w:r>
    </w:p>
    <w:p w:rsidR="00A428A7" w:rsidRPr="00A428A7" w:rsidRDefault="00A428A7" w:rsidP="00A428A7">
      <w:pPr>
        <w:rPr>
          <w:b/>
          <w:sz w:val="20"/>
          <w:szCs w:val="20"/>
        </w:rPr>
      </w:pPr>
      <w:r>
        <w:rPr>
          <w:b/>
        </w:rPr>
        <w:t>Pakiet 4:Poz.3</w:t>
      </w:r>
      <w:r>
        <w:t xml:space="preserve">.Czy zamawiający wymaga testu </w:t>
      </w:r>
      <w:proofErr w:type="spellStart"/>
      <w:r>
        <w:t>Mucykramin</w:t>
      </w:r>
      <w:proofErr w:type="spellEnd"/>
      <w:r>
        <w:t xml:space="preserve"> składający się z następujących roztworów:</w:t>
      </w:r>
    </w:p>
    <w:p w:rsidR="00A428A7" w:rsidRDefault="00A428A7" w:rsidP="00A428A7">
      <w:r>
        <w:t xml:space="preserve">A) </w:t>
      </w:r>
      <w:proofErr w:type="spellStart"/>
      <w:r>
        <w:t>Hemalum</w:t>
      </w:r>
      <w:proofErr w:type="spellEnd"/>
      <w:r>
        <w:t xml:space="preserve"> Mayera 30 ml </w:t>
      </w:r>
    </w:p>
    <w:p w:rsidR="00A428A7" w:rsidRDefault="00A428A7" w:rsidP="00A428A7">
      <w:r>
        <w:t xml:space="preserve">B) </w:t>
      </w:r>
      <w:proofErr w:type="spellStart"/>
      <w:r>
        <w:t>Mucykarmina</w:t>
      </w:r>
      <w:proofErr w:type="spellEnd"/>
      <w:r>
        <w:t xml:space="preserve"> Mayera 30 ml </w:t>
      </w:r>
    </w:p>
    <w:p w:rsidR="00A428A7" w:rsidRDefault="00A428A7" w:rsidP="00A428A7">
      <w:r>
        <w:t>C) Pomarańczowy roztwór G 30 ml, reszta parametrów bez zmian.</w:t>
      </w:r>
    </w:p>
    <w:p w:rsidR="00A428A7" w:rsidRPr="00CF2359" w:rsidRDefault="00A428A7" w:rsidP="00A428A7">
      <w:pPr>
        <w:rPr>
          <w:rFonts w:asciiTheme="minorHAnsi" w:hAnsiTheme="minorHAnsi" w:cstheme="minorHAnsi"/>
          <w:b/>
          <w:sz w:val="20"/>
          <w:szCs w:val="20"/>
        </w:rPr>
      </w:pPr>
      <w:r w:rsidRPr="006C06C9">
        <w:rPr>
          <w:b/>
          <w:sz w:val="20"/>
          <w:szCs w:val="20"/>
        </w:rPr>
        <w:lastRenderedPageBreak/>
        <w:t>Odpowiedź:  Zamawiający</w:t>
      </w:r>
      <w:r w:rsidR="00CF2359">
        <w:rPr>
          <w:b/>
          <w:sz w:val="20"/>
          <w:szCs w:val="20"/>
        </w:rPr>
        <w:t xml:space="preserve"> pozostawia zapisy Zaproszenia do składania ofert bez zmian.</w:t>
      </w:r>
    </w:p>
    <w:p w:rsidR="0058489B" w:rsidRDefault="00D22A89" w:rsidP="0058489B">
      <w:pPr>
        <w:rPr>
          <w:b/>
          <w:sz w:val="20"/>
          <w:szCs w:val="20"/>
        </w:rPr>
      </w:pPr>
      <w:r>
        <w:rPr>
          <w:b/>
          <w:sz w:val="20"/>
          <w:szCs w:val="20"/>
        </w:rPr>
        <w:t>PYTANIE nr 10</w:t>
      </w:r>
      <w:r w:rsidR="0058489B" w:rsidRPr="009710B5">
        <w:rPr>
          <w:b/>
          <w:sz w:val="20"/>
          <w:szCs w:val="20"/>
        </w:rPr>
        <w:t>:</w:t>
      </w:r>
    </w:p>
    <w:p w:rsidR="0058489B" w:rsidRDefault="0058489B" w:rsidP="0058489B">
      <w:r>
        <w:rPr>
          <w:b/>
        </w:rPr>
        <w:t>Pakiet 4:Poz.4</w:t>
      </w:r>
      <w:r>
        <w:t>.</w:t>
      </w:r>
      <w:r w:rsidRPr="0058489B">
        <w:t xml:space="preserve"> </w:t>
      </w:r>
      <w:r>
        <w:t xml:space="preserve">Czy zamawiający wymaga testu </w:t>
      </w:r>
      <w:proofErr w:type="spellStart"/>
      <w:r>
        <w:t>Periodic</w:t>
      </w:r>
      <w:proofErr w:type="spellEnd"/>
      <w:r>
        <w:t xml:space="preserve"> </w:t>
      </w:r>
      <w:proofErr w:type="spellStart"/>
      <w:r>
        <w:t>Acid</w:t>
      </w:r>
      <w:proofErr w:type="spellEnd"/>
      <w:r>
        <w:t xml:space="preserve"> </w:t>
      </w:r>
      <w:proofErr w:type="spellStart"/>
      <w:r>
        <w:t>Shiff</w:t>
      </w:r>
      <w:proofErr w:type="spellEnd"/>
      <w:r>
        <w:t xml:space="preserve"> składający się z następujących roztworów:</w:t>
      </w:r>
    </w:p>
    <w:p w:rsidR="0058489B" w:rsidRDefault="0058489B" w:rsidP="0058489B">
      <w:r>
        <w:t xml:space="preserve">A) Roztwór kwasu </w:t>
      </w:r>
      <w:proofErr w:type="spellStart"/>
      <w:r>
        <w:t>nadjodowego</w:t>
      </w:r>
      <w:proofErr w:type="spellEnd"/>
      <w:r>
        <w:t xml:space="preserve"> 30 ml</w:t>
      </w:r>
    </w:p>
    <w:p w:rsidR="0058489B" w:rsidRDefault="0058489B" w:rsidP="0058489B">
      <w:r>
        <w:t xml:space="preserve">B) Odczynnik </w:t>
      </w:r>
      <w:proofErr w:type="spellStart"/>
      <w:r>
        <w:t>Schiffa</w:t>
      </w:r>
      <w:proofErr w:type="spellEnd"/>
      <w:r>
        <w:t xml:space="preserve"> </w:t>
      </w:r>
      <w:proofErr w:type="spellStart"/>
      <w:r>
        <w:t>Hotchkiss</w:t>
      </w:r>
      <w:proofErr w:type="spellEnd"/>
      <w:r>
        <w:t xml:space="preserve"> </w:t>
      </w:r>
      <w:proofErr w:type="spellStart"/>
      <w:r>
        <w:t>McManus</w:t>
      </w:r>
      <w:proofErr w:type="spellEnd"/>
      <w:r>
        <w:t xml:space="preserve"> 30 ml</w:t>
      </w:r>
    </w:p>
    <w:p w:rsidR="0058489B" w:rsidRDefault="0058489B" w:rsidP="0058489B">
      <w:r>
        <w:t xml:space="preserve">C) Roztwór </w:t>
      </w:r>
      <w:proofErr w:type="spellStart"/>
      <w:r>
        <w:t>pirosiarczynu</w:t>
      </w:r>
      <w:proofErr w:type="spellEnd"/>
      <w:r>
        <w:t xml:space="preserve"> potasu 30 ml</w:t>
      </w:r>
    </w:p>
    <w:p w:rsidR="0058489B" w:rsidRDefault="0058489B" w:rsidP="0058489B">
      <w:r>
        <w:t>D) Roztwór utrwalający 30 ml</w:t>
      </w:r>
    </w:p>
    <w:p w:rsidR="0058489B" w:rsidRDefault="0058489B" w:rsidP="0058489B">
      <w:r>
        <w:t xml:space="preserve">E) </w:t>
      </w:r>
      <w:proofErr w:type="spellStart"/>
      <w:r>
        <w:t>Hemalum</w:t>
      </w:r>
      <w:proofErr w:type="spellEnd"/>
      <w:r>
        <w:t xml:space="preserve"> Mayera 30 ml</w:t>
      </w:r>
    </w:p>
    <w:p w:rsidR="0058489B" w:rsidRDefault="0058489B" w:rsidP="0058489B">
      <w:r>
        <w:t>Reszta parametrów bez zmian.</w:t>
      </w:r>
    </w:p>
    <w:p w:rsidR="0058489B" w:rsidRPr="00CF2359" w:rsidRDefault="0058489B" w:rsidP="0058489B">
      <w:pPr>
        <w:rPr>
          <w:rFonts w:asciiTheme="minorHAnsi" w:hAnsiTheme="minorHAnsi" w:cstheme="minorHAnsi"/>
          <w:b/>
          <w:sz w:val="20"/>
          <w:szCs w:val="20"/>
        </w:rPr>
      </w:pPr>
      <w:r w:rsidRPr="006C06C9">
        <w:rPr>
          <w:b/>
          <w:sz w:val="20"/>
          <w:szCs w:val="20"/>
        </w:rPr>
        <w:t>Odpowiedź:  Zamawiający</w:t>
      </w:r>
      <w:r w:rsidR="00CF2359">
        <w:rPr>
          <w:b/>
          <w:sz w:val="20"/>
          <w:szCs w:val="20"/>
        </w:rPr>
        <w:t xml:space="preserve"> pozostawia zapisy Zaproszenia do składania ofert bez zmian.</w:t>
      </w:r>
    </w:p>
    <w:p w:rsidR="00E55CD2" w:rsidRDefault="00D22A89" w:rsidP="00E55CD2">
      <w:pPr>
        <w:rPr>
          <w:b/>
          <w:sz w:val="20"/>
          <w:szCs w:val="20"/>
        </w:rPr>
      </w:pPr>
      <w:r>
        <w:rPr>
          <w:b/>
          <w:sz w:val="20"/>
          <w:szCs w:val="20"/>
        </w:rPr>
        <w:t>PYTANIE nr 11</w:t>
      </w:r>
      <w:r w:rsidR="00E55CD2" w:rsidRPr="009710B5">
        <w:rPr>
          <w:b/>
          <w:sz w:val="20"/>
          <w:szCs w:val="20"/>
        </w:rPr>
        <w:t>:</w:t>
      </w:r>
    </w:p>
    <w:p w:rsidR="00E55CD2" w:rsidRDefault="00E55CD2" w:rsidP="00E55CD2">
      <w:r>
        <w:rPr>
          <w:b/>
        </w:rPr>
        <w:t>Pakiet 4:Poz.5</w:t>
      </w:r>
      <w:r>
        <w:t>.</w:t>
      </w:r>
      <w:r w:rsidRPr="00E55CD2">
        <w:t xml:space="preserve"> </w:t>
      </w:r>
      <w:r>
        <w:t xml:space="preserve">Czy zamawiający miał na myśli test </w:t>
      </w:r>
      <w:proofErr w:type="spellStart"/>
      <w:r>
        <w:t>Ziehl-Neelsen</w:t>
      </w:r>
      <w:proofErr w:type="spellEnd"/>
      <w:r>
        <w:t xml:space="preserve">  FITE  składający się z następujących roztworów:</w:t>
      </w:r>
    </w:p>
    <w:p w:rsidR="00E55CD2" w:rsidRDefault="00E55CD2" w:rsidP="00E55CD2">
      <w:r>
        <w:t xml:space="preserve">A) Roztwór kwasu </w:t>
      </w:r>
      <w:proofErr w:type="spellStart"/>
      <w:r>
        <w:t>nadjodowego</w:t>
      </w:r>
      <w:proofErr w:type="spellEnd"/>
      <w:r>
        <w:t xml:space="preserve"> 30 ml</w:t>
      </w:r>
    </w:p>
    <w:p w:rsidR="00E55CD2" w:rsidRDefault="00E55CD2" w:rsidP="00E55CD2">
      <w:r>
        <w:t xml:space="preserve">B) Roztwór </w:t>
      </w:r>
      <w:proofErr w:type="spellStart"/>
      <w:r>
        <w:t>karbolfuksyny</w:t>
      </w:r>
      <w:proofErr w:type="spellEnd"/>
      <w:r>
        <w:t xml:space="preserve"> 30 ml</w:t>
      </w:r>
    </w:p>
    <w:p w:rsidR="00E55CD2" w:rsidRDefault="00E55CD2" w:rsidP="00E55CD2">
      <w:r>
        <w:t>C) Bufor do różnicowania kwasów 30 ml</w:t>
      </w:r>
    </w:p>
    <w:p w:rsidR="00E55CD2" w:rsidRDefault="00E55CD2" w:rsidP="00E55CD2">
      <w:r>
        <w:t xml:space="preserve">D) </w:t>
      </w:r>
      <w:proofErr w:type="spellStart"/>
      <w:r>
        <w:t>Hemalum</w:t>
      </w:r>
      <w:proofErr w:type="spellEnd"/>
      <w:r>
        <w:t xml:space="preserve"> Mayera 30 ml </w:t>
      </w:r>
    </w:p>
    <w:p w:rsidR="00E55CD2" w:rsidRDefault="00E55CD2" w:rsidP="00E55CD2">
      <w:r>
        <w:t>Reszta parametrów bez zmian.</w:t>
      </w:r>
    </w:p>
    <w:p w:rsidR="00E55CD2" w:rsidRPr="008A4EC7" w:rsidRDefault="00E55CD2" w:rsidP="00E55CD2">
      <w:pPr>
        <w:rPr>
          <w:rFonts w:cs="Calibri"/>
        </w:rPr>
      </w:pPr>
      <w:r w:rsidRPr="006C06C9">
        <w:rPr>
          <w:b/>
          <w:sz w:val="20"/>
          <w:szCs w:val="20"/>
        </w:rPr>
        <w:t xml:space="preserve">Odpowiedź: </w:t>
      </w:r>
      <w:r w:rsidR="00D22A89" w:rsidRPr="006C06C9">
        <w:rPr>
          <w:b/>
          <w:sz w:val="20"/>
          <w:szCs w:val="20"/>
        </w:rPr>
        <w:t>Zamawiający</w:t>
      </w:r>
      <w:r w:rsidR="00D22A89">
        <w:rPr>
          <w:b/>
          <w:sz w:val="20"/>
          <w:szCs w:val="20"/>
        </w:rPr>
        <w:t xml:space="preserve"> pozostawia zapisy Zaproszenia do składania ofert bez zmian.</w:t>
      </w:r>
    </w:p>
    <w:p w:rsidR="00E55CD2" w:rsidRDefault="008A4EC7" w:rsidP="00E55CD2">
      <w:pPr>
        <w:rPr>
          <w:b/>
          <w:sz w:val="20"/>
          <w:szCs w:val="20"/>
        </w:rPr>
      </w:pPr>
      <w:r>
        <w:rPr>
          <w:b/>
          <w:sz w:val="20"/>
          <w:szCs w:val="20"/>
        </w:rPr>
        <w:t>PYTANIE nr 12</w:t>
      </w:r>
      <w:r w:rsidR="00E55CD2" w:rsidRPr="009710B5">
        <w:rPr>
          <w:b/>
          <w:sz w:val="20"/>
          <w:szCs w:val="20"/>
        </w:rPr>
        <w:t>:</w:t>
      </w:r>
    </w:p>
    <w:p w:rsidR="00347A79" w:rsidRDefault="00E55CD2" w:rsidP="00E55CD2">
      <w:r>
        <w:rPr>
          <w:b/>
        </w:rPr>
        <w:t>Pakiet 4:Poz.6</w:t>
      </w:r>
      <w:r>
        <w:t>.</w:t>
      </w:r>
      <w:r w:rsidRPr="00E55CD2">
        <w:t xml:space="preserve"> </w:t>
      </w:r>
      <w:r>
        <w:t xml:space="preserve">Czy </w:t>
      </w:r>
      <w:r w:rsidRPr="00E55CD2">
        <w:t xml:space="preserve"> </w:t>
      </w:r>
      <w:r>
        <w:t>zamawiający wymaga barwnika nie wymagającego dodatkowego utrwalania?</w:t>
      </w:r>
    </w:p>
    <w:p w:rsidR="00E55CD2" w:rsidRDefault="00E55CD2" w:rsidP="00B22539">
      <w:pPr>
        <w:spacing w:after="0" w:line="240" w:lineRule="auto"/>
        <w:jc w:val="both"/>
        <w:rPr>
          <w:rFonts w:cs="Calibri"/>
        </w:rPr>
      </w:pPr>
      <w:r w:rsidRPr="006C06C9">
        <w:rPr>
          <w:b/>
          <w:sz w:val="20"/>
          <w:szCs w:val="20"/>
        </w:rPr>
        <w:t xml:space="preserve">Odpowiedź:  </w:t>
      </w:r>
      <w:r w:rsidR="008A4EC7" w:rsidRPr="006C06C9">
        <w:rPr>
          <w:b/>
          <w:sz w:val="20"/>
          <w:szCs w:val="20"/>
        </w:rPr>
        <w:t>Zamawiający</w:t>
      </w:r>
      <w:r w:rsidR="008A4EC7">
        <w:rPr>
          <w:b/>
          <w:sz w:val="20"/>
          <w:szCs w:val="20"/>
        </w:rPr>
        <w:t xml:space="preserve"> pozostawia zapisy Zaproszenia do składania ofert bez zmian</w:t>
      </w:r>
    </w:p>
    <w:p w:rsidR="00B22539" w:rsidRPr="00B22539" w:rsidRDefault="00B22539" w:rsidP="00B22539">
      <w:pPr>
        <w:spacing w:after="0" w:line="240" w:lineRule="auto"/>
        <w:jc w:val="both"/>
        <w:rPr>
          <w:rFonts w:cs="Calibri"/>
        </w:rPr>
      </w:pPr>
    </w:p>
    <w:p w:rsidR="001B0537" w:rsidRDefault="008A4EC7" w:rsidP="001B0537">
      <w:pPr>
        <w:rPr>
          <w:b/>
          <w:sz w:val="20"/>
          <w:szCs w:val="20"/>
        </w:rPr>
      </w:pPr>
      <w:r>
        <w:rPr>
          <w:b/>
          <w:sz w:val="20"/>
          <w:szCs w:val="20"/>
        </w:rPr>
        <w:t>PYTANIE nr 13</w:t>
      </w:r>
      <w:r w:rsidR="001B0537" w:rsidRPr="009710B5">
        <w:rPr>
          <w:b/>
          <w:sz w:val="20"/>
          <w:szCs w:val="20"/>
        </w:rPr>
        <w:t>:</w:t>
      </w:r>
    </w:p>
    <w:p w:rsidR="001B0537" w:rsidRDefault="001B0537" w:rsidP="001B0537">
      <w:r>
        <w:rPr>
          <w:b/>
        </w:rPr>
        <w:lastRenderedPageBreak/>
        <w:t>Pakiet 4:</w:t>
      </w:r>
      <w:r w:rsidRPr="001B0537">
        <w:rPr>
          <w:u w:val="single"/>
        </w:rPr>
        <w:t xml:space="preserve"> </w:t>
      </w:r>
      <w:r w:rsidRPr="001B0537">
        <w:rPr>
          <w:b/>
          <w:u w:val="single"/>
        </w:rPr>
        <w:t>POZ. 7</w:t>
      </w:r>
      <w:r w:rsidRPr="001B0537">
        <w:rPr>
          <w:b/>
        </w:rPr>
        <w:t>.</w:t>
      </w:r>
      <w:r>
        <w:t xml:space="preserve"> Czy zamawiający wymaga zestawu </w:t>
      </w:r>
      <w:proofErr w:type="spellStart"/>
      <w:r>
        <w:t>Masson</w:t>
      </w:r>
      <w:proofErr w:type="spellEnd"/>
      <w:r>
        <w:t xml:space="preserve"> </w:t>
      </w:r>
      <w:proofErr w:type="spellStart"/>
      <w:r>
        <w:t>Trichrome</w:t>
      </w:r>
      <w:proofErr w:type="spellEnd"/>
      <w:r>
        <w:t xml:space="preserve"> wystarczającego na wykonanie 100 testów składający się z następujących roztworów:</w:t>
      </w:r>
    </w:p>
    <w:p w:rsidR="001B0537" w:rsidRDefault="001B0537" w:rsidP="001B0537">
      <w:r>
        <w:t xml:space="preserve">A) </w:t>
      </w:r>
      <w:proofErr w:type="spellStart"/>
      <w:r>
        <w:t>Hematoksylina</w:t>
      </w:r>
      <w:proofErr w:type="spellEnd"/>
      <w:r>
        <w:t xml:space="preserve"> żelaza </w:t>
      </w:r>
      <w:proofErr w:type="spellStart"/>
      <w:r>
        <w:t>Weigerta</w:t>
      </w:r>
      <w:proofErr w:type="spellEnd"/>
      <w:r>
        <w:t xml:space="preserve"> - roztwór 18 ml</w:t>
      </w:r>
    </w:p>
    <w:p w:rsidR="001B0537" w:rsidRDefault="001B0537" w:rsidP="001B0537">
      <w:r>
        <w:t xml:space="preserve">B) </w:t>
      </w:r>
      <w:proofErr w:type="spellStart"/>
      <w:r>
        <w:t>Hematoksylina</w:t>
      </w:r>
      <w:proofErr w:type="spellEnd"/>
      <w:r>
        <w:t xml:space="preserve"> żelaza </w:t>
      </w:r>
      <w:proofErr w:type="spellStart"/>
      <w:r>
        <w:t>Weigerta</w:t>
      </w:r>
      <w:proofErr w:type="spellEnd"/>
      <w:r>
        <w:t xml:space="preserve"> - roztwór B 18 ml</w:t>
      </w:r>
    </w:p>
    <w:p w:rsidR="001B0537" w:rsidRDefault="001B0537" w:rsidP="001B0537">
      <w:r>
        <w:t>C) Alkoholowy roztwór kwasu pikrynowego 30 ml</w:t>
      </w:r>
    </w:p>
    <w:p w:rsidR="001B0537" w:rsidRDefault="001B0537" w:rsidP="001B0537">
      <w:r>
        <w:t xml:space="preserve">D) Fuksyna kwasu </w:t>
      </w:r>
      <w:proofErr w:type="spellStart"/>
      <w:r>
        <w:t>ponceau</w:t>
      </w:r>
      <w:proofErr w:type="spellEnd"/>
      <w:r>
        <w:t xml:space="preserve"> według </w:t>
      </w:r>
      <w:proofErr w:type="spellStart"/>
      <w:r>
        <w:t>Mallory'ego</w:t>
      </w:r>
      <w:proofErr w:type="spellEnd"/>
      <w:r>
        <w:t xml:space="preserve"> 30 ml</w:t>
      </w:r>
    </w:p>
    <w:p w:rsidR="001B0537" w:rsidRDefault="001B0537" w:rsidP="001B0537">
      <w:r>
        <w:t xml:space="preserve">E) Roztwór kwasu </w:t>
      </w:r>
      <w:proofErr w:type="spellStart"/>
      <w:r>
        <w:t>fosfomolibdenowego</w:t>
      </w:r>
      <w:proofErr w:type="spellEnd"/>
      <w:r>
        <w:t xml:space="preserve"> 30 ml</w:t>
      </w:r>
    </w:p>
    <w:p w:rsidR="001B0537" w:rsidRDefault="001B0537" w:rsidP="001B0537">
      <w:r>
        <w:t xml:space="preserve">F) Błękit anilinowy </w:t>
      </w:r>
      <w:proofErr w:type="spellStart"/>
      <w:r>
        <w:t>Masson</w:t>
      </w:r>
      <w:proofErr w:type="spellEnd"/>
      <w:r>
        <w:t xml:space="preserve"> 30 ml</w:t>
      </w:r>
    </w:p>
    <w:p w:rsidR="001B0537" w:rsidRDefault="001B0537" w:rsidP="001B0537">
      <w:pPr>
        <w:rPr>
          <w:b/>
          <w:sz w:val="20"/>
          <w:szCs w:val="20"/>
        </w:rPr>
      </w:pPr>
      <w:r w:rsidRPr="006C06C9">
        <w:rPr>
          <w:b/>
          <w:sz w:val="20"/>
          <w:szCs w:val="20"/>
        </w:rPr>
        <w:t>Odpowiedź:  Zamawiający</w:t>
      </w:r>
      <w:r w:rsidR="00D32FEF">
        <w:rPr>
          <w:b/>
          <w:sz w:val="20"/>
          <w:szCs w:val="20"/>
        </w:rPr>
        <w:t xml:space="preserve"> pozostawia zapisy Zaproszenia do składania ofert bez zmian.</w:t>
      </w:r>
    </w:p>
    <w:p w:rsidR="001B0537" w:rsidRDefault="001B0537" w:rsidP="001B0537">
      <w:pPr>
        <w:rPr>
          <w:b/>
          <w:sz w:val="20"/>
          <w:szCs w:val="20"/>
        </w:rPr>
      </w:pPr>
      <w:r>
        <w:rPr>
          <w:b/>
          <w:sz w:val="20"/>
          <w:szCs w:val="20"/>
        </w:rPr>
        <w:t xml:space="preserve">PYTANIE nr </w:t>
      </w:r>
      <w:r w:rsidR="003D7928">
        <w:rPr>
          <w:b/>
          <w:sz w:val="20"/>
          <w:szCs w:val="20"/>
        </w:rPr>
        <w:t>14</w:t>
      </w:r>
      <w:r w:rsidRPr="009710B5">
        <w:rPr>
          <w:b/>
          <w:sz w:val="20"/>
          <w:szCs w:val="20"/>
        </w:rPr>
        <w:t>:</w:t>
      </w:r>
    </w:p>
    <w:p w:rsidR="001B0537" w:rsidRDefault="001B0537" w:rsidP="001B0537">
      <w:r>
        <w:rPr>
          <w:b/>
        </w:rPr>
        <w:t>Pakiet 4:</w:t>
      </w:r>
      <w:r w:rsidRPr="001B0537">
        <w:rPr>
          <w:u w:val="single"/>
        </w:rPr>
        <w:t xml:space="preserve"> </w:t>
      </w:r>
      <w:r w:rsidRPr="002A28A0">
        <w:rPr>
          <w:b/>
          <w:u w:val="single"/>
        </w:rPr>
        <w:t>Poz. 8</w:t>
      </w:r>
      <w:r w:rsidRPr="002A28A0">
        <w:rPr>
          <w:b/>
        </w:rPr>
        <w:t>.</w:t>
      </w:r>
      <w:r>
        <w:t xml:space="preserve"> Czy zamawiający wymaga zestawu </w:t>
      </w:r>
      <w:proofErr w:type="spellStart"/>
      <w:r>
        <w:t>Grocott</w:t>
      </w:r>
      <w:proofErr w:type="spellEnd"/>
      <w:r>
        <w:t xml:space="preserve"> wystarczającego na wykonanie 120 testów składający się z następujących roztworów:</w:t>
      </w:r>
    </w:p>
    <w:p w:rsidR="001B0537" w:rsidRDefault="001B0537" w:rsidP="001B0537">
      <w:r>
        <w:t xml:space="preserve">A) Roztwór kwasu </w:t>
      </w:r>
      <w:proofErr w:type="spellStart"/>
      <w:r>
        <w:t>nadjodowego</w:t>
      </w:r>
      <w:proofErr w:type="spellEnd"/>
      <w:r>
        <w:t xml:space="preserve"> 30 ml</w:t>
      </w:r>
    </w:p>
    <w:p w:rsidR="001B0537" w:rsidRDefault="001B0537" w:rsidP="001B0537">
      <w:r>
        <w:t>B) Roztwór dwusiarczku sodu 30 ml</w:t>
      </w:r>
    </w:p>
    <w:p w:rsidR="001B0537" w:rsidRDefault="001B0537" w:rsidP="001B0537">
      <w:r>
        <w:t xml:space="preserve">C) Roztwór </w:t>
      </w:r>
      <w:proofErr w:type="spellStart"/>
      <w:r>
        <w:t>heksametylenotetraaminy</w:t>
      </w:r>
      <w:proofErr w:type="spellEnd"/>
      <w:r>
        <w:t xml:space="preserve"> 30 ml</w:t>
      </w:r>
    </w:p>
    <w:p w:rsidR="001B0537" w:rsidRDefault="001B0537" w:rsidP="001B0537">
      <w:r>
        <w:t>D) Roztwór azotanu srebra 30 ml</w:t>
      </w:r>
    </w:p>
    <w:p w:rsidR="001B0537" w:rsidRDefault="001B0537" w:rsidP="001B0537">
      <w:r>
        <w:t>E) Roztwór boranu sodu 30 ml</w:t>
      </w:r>
    </w:p>
    <w:p w:rsidR="001B0537" w:rsidRDefault="001B0537" w:rsidP="001B0537">
      <w:r>
        <w:t>F) Roztwór chlorku złota 30 ml</w:t>
      </w:r>
    </w:p>
    <w:p w:rsidR="001B0537" w:rsidRDefault="001B0537" w:rsidP="001B0537">
      <w:r>
        <w:t>G) Roztwór tiosiarczanu sodu 30 ml</w:t>
      </w:r>
    </w:p>
    <w:p w:rsidR="001B0537" w:rsidRDefault="001B0537" w:rsidP="001B0537">
      <w:r>
        <w:t>H) Jasnozielony roztwór 30 ml</w:t>
      </w:r>
    </w:p>
    <w:p w:rsidR="001B0537" w:rsidRDefault="001B0537" w:rsidP="001B0537">
      <w:pPr>
        <w:rPr>
          <w:b/>
          <w:sz w:val="20"/>
          <w:szCs w:val="20"/>
        </w:rPr>
      </w:pPr>
      <w:r w:rsidRPr="006C06C9">
        <w:rPr>
          <w:b/>
          <w:sz w:val="20"/>
          <w:szCs w:val="20"/>
        </w:rPr>
        <w:t>Odpowiedź:  Zamawiający</w:t>
      </w:r>
      <w:r w:rsidR="002A28A0">
        <w:rPr>
          <w:b/>
          <w:sz w:val="20"/>
          <w:szCs w:val="20"/>
        </w:rPr>
        <w:t xml:space="preserve"> pozostawia zapisy Zaproszenia do składania ofert bez zmian.</w:t>
      </w:r>
    </w:p>
    <w:p w:rsidR="001B0537" w:rsidRDefault="001B0537" w:rsidP="001B0537">
      <w:pPr>
        <w:rPr>
          <w:b/>
          <w:sz w:val="20"/>
          <w:szCs w:val="20"/>
        </w:rPr>
      </w:pPr>
      <w:r>
        <w:rPr>
          <w:b/>
          <w:sz w:val="20"/>
          <w:szCs w:val="20"/>
        </w:rPr>
        <w:t>PYTANIE nr 1</w:t>
      </w:r>
      <w:r w:rsidR="003D7928">
        <w:rPr>
          <w:b/>
          <w:sz w:val="20"/>
          <w:szCs w:val="20"/>
        </w:rPr>
        <w:t>5</w:t>
      </w:r>
      <w:r w:rsidRPr="009710B5">
        <w:rPr>
          <w:b/>
          <w:sz w:val="20"/>
          <w:szCs w:val="20"/>
        </w:rPr>
        <w:t>:</w:t>
      </w:r>
    </w:p>
    <w:p w:rsidR="001B0537" w:rsidRDefault="001B0537" w:rsidP="001B0537">
      <w:r>
        <w:rPr>
          <w:b/>
        </w:rPr>
        <w:t>Pakiet 4:</w:t>
      </w:r>
      <w:r w:rsidRPr="001B0537">
        <w:rPr>
          <w:u w:val="single"/>
        </w:rPr>
        <w:t xml:space="preserve"> </w:t>
      </w:r>
      <w:proofErr w:type="spellStart"/>
      <w:r w:rsidRPr="001B0537">
        <w:rPr>
          <w:b/>
          <w:u w:val="single"/>
        </w:rPr>
        <w:t>Poz</w:t>
      </w:r>
      <w:proofErr w:type="spellEnd"/>
      <w:r w:rsidRPr="001B0537">
        <w:rPr>
          <w:b/>
          <w:u w:val="single"/>
        </w:rPr>
        <w:t xml:space="preserve"> . 9</w:t>
      </w:r>
      <w:r w:rsidRPr="001B0537">
        <w:rPr>
          <w:b/>
        </w:rPr>
        <w:t>.</w:t>
      </w:r>
      <w:r>
        <w:t xml:space="preserve"> Czy zamawiający wymaga zestawu </w:t>
      </w:r>
      <w:proofErr w:type="spellStart"/>
      <w:r>
        <w:t>Weigert</w:t>
      </w:r>
      <w:proofErr w:type="spellEnd"/>
      <w:r>
        <w:t xml:space="preserve"> metoda długa wystarczającego na wykonanie 100 testów składający się z następujących roztworów:</w:t>
      </w:r>
    </w:p>
    <w:p w:rsidR="001B0537" w:rsidRDefault="001B0537" w:rsidP="001B0537">
      <w:r>
        <w:t xml:space="preserve">A) Roztwór kwasu </w:t>
      </w:r>
      <w:proofErr w:type="spellStart"/>
      <w:r>
        <w:t>nadjodowego</w:t>
      </w:r>
      <w:proofErr w:type="spellEnd"/>
      <w:r>
        <w:t xml:space="preserve"> 30 ml</w:t>
      </w:r>
    </w:p>
    <w:p w:rsidR="001B0537" w:rsidRDefault="001B0537" w:rsidP="001B0537">
      <w:r>
        <w:lastRenderedPageBreak/>
        <w:t xml:space="preserve">B) roztwór </w:t>
      </w:r>
      <w:proofErr w:type="spellStart"/>
      <w:r>
        <w:t>Weigerta</w:t>
      </w:r>
      <w:proofErr w:type="spellEnd"/>
      <w:r>
        <w:t xml:space="preserve"> 80 ml</w:t>
      </w:r>
    </w:p>
    <w:p w:rsidR="001B0537" w:rsidRDefault="001B0537" w:rsidP="001B0537">
      <w:r>
        <w:t>C) Bufor do różnicowania kwasów 30 ml</w:t>
      </w:r>
    </w:p>
    <w:p w:rsidR="001B0537" w:rsidRDefault="001B0537" w:rsidP="001B0537">
      <w:r>
        <w:t xml:space="preserve">D) </w:t>
      </w:r>
      <w:proofErr w:type="spellStart"/>
      <w:r>
        <w:t>Hematoksylina</w:t>
      </w:r>
      <w:proofErr w:type="spellEnd"/>
      <w:r>
        <w:t xml:space="preserve"> żelaza </w:t>
      </w:r>
      <w:proofErr w:type="spellStart"/>
      <w:r>
        <w:t>Weigerta</w:t>
      </w:r>
      <w:proofErr w:type="spellEnd"/>
      <w:r>
        <w:t xml:space="preserve"> - roztwór A 18 ml</w:t>
      </w:r>
    </w:p>
    <w:p w:rsidR="001B0537" w:rsidRDefault="001B0537" w:rsidP="001B0537">
      <w:r>
        <w:t xml:space="preserve">E) </w:t>
      </w:r>
      <w:proofErr w:type="spellStart"/>
      <w:r>
        <w:t>Hematoksylina</w:t>
      </w:r>
      <w:proofErr w:type="spellEnd"/>
      <w:r>
        <w:t xml:space="preserve"> żelaza </w:t>
      </w:r>
      <w:proofErr w:type="spellStart"/>
      <w:r>
        <w:t>Weigerta</w:t>
      </w:r>
      <w:proofErr w:type="spellEnd"/>
      <w:r>
        <w:t xml:space="preserve"> - roztwór B 18 ml</w:t>
      </w:r>
    </w:p>
    <w:p w:rsidR="001B0537" w:rsidRDefault="001B0537" w:rsidP="001B0537">
      <w:r>
        <w:t xml:space="preserve">F) </w:t>
      </w:r>
      <w:proofErr w:type="spellStart"/>
      <w:r>
        <w:t>Pikrofuksyna</w:t>
      </w:r>
      <w:proofErr w:type="spellEnd"/>
      <w:r>
        <w:t xml:space="preserve"> Van </w:t>
      </w:r>
      <w:proofErr w:type="spellStart"/>
      <w:r>
        <w:t>Giesona</w:t>
      </w:r>
      <w:proofErr w:type="spellEnd"/>
      <w:r>
        <w:t xml:space="preserve"> 30 ml</w:t>
      </w:r>
    </w:p>
    <w:p w:rsidR="00B0219C" w:rsidRDefault="00B0219C" w:rsidP="001B0537"/>
    <w:p w:rsidR="003D7928" w:rsidRDefault="003D7928" w:rsidP="003D7928">
      <w:pPr>
        <w:rPr>
          <w:b/>
          <w:sz w:val="20"/>
          <w:szCs w:val="20"/>
        </w:rPr>
      </w:pPr>
      <w:r w:rsidRPr="006C06C9">
        <w:rPr>
          <w:b/>
          <w:sz w:val="20"/>
          <w:szCs w:val="20"/>
        </w:rPr>
        <w:t>Odpowiedź:  Zamawiający</w:t>
      </w:r>
      <w:r>
        <w:rPr>
          <w:b/>
          <w:sz w:val="20"/>
          <w:szCs w:val="20"/>
        </w:rPr>
        <w:t xml:space="preserve"> pozostawia zapisy Zaproszenia do składania ofert bez zmian.</w:t>
      </w:r>
    </w:p>
    <w:p w:rsidR="001B0537" w:rsidRDefault="001B0537" w:rsidP="001B0537">
      <w:pPr>
        <w:rPr>
          <w:b/>
          <w:sz w:val="20"/>
          <w:szCs w:val="20"/>
        </w:rPr>
      </w:pPr>
    </w:p>
    <w:p w:rsidR="00064317" w:rsidRDefault="00064317" w:rsidP="00064317">
      <w:pPr>
        <w:rPr>
          <w:b/>
          <w:sz w:val="20"/>
          <w:szCs w:val="20"/>
        </w:rPr>
      </w:pPr>
      <w:r>
        <w:rPr>
          <w:b/>
          <w:sz w:val="20"/>
          <w:szCs w:val="20"/>
        </w:rPr>
        <w:t>PYTANIE nr 1</w:t>
      </w:r>
      <w:r w:rsidR="008A0CAA">
        <w:rPr>
          <w:b/>
          <w:sz w:val="20"/>
          <w:szCs w:val="20"/>
        </w:rPr>
        <w:t>6</w:t>
      </w:r>
      <w:r w:rsidRPr="009710B5">
        <w:rPr>
          <w:b/>
          <w:sz w:val="20"/>
          <w:szCs w:val="20"/>
        </w:rPr>
        <w:t>:</w:t>
      </w:r>
    </w:p>
    <w:p w:rsidR="00064317" w:rsidRDefault="00064317" w:rsidP="00064317">
      <w:r>
        <w:rPr>
          <w:b/>
        </w:rPr>
        <w:t>Pakiet 4:</w:t>
      </w:r>
      <w:r w:rsidRPr="00064317">
        <w:rPr>
          <w:u w:val="single"/>
        </w:rPr>
        <w:t xml:space="preserve"> </w:t>
      </w:r>
      <w:r w:rsidRPr="00064317">
        <w:rPr>
          <w:b/>
          <w:u w:val="single"/>
        </w:rPr>
        <w:t>Poz. 10.</w:t>
      </w:r>
      <w:r w:rsidRPr="00064317">
        <w:rPr>
          <w:b/>
        </w:rPr>
        <w:t xml:space="preserve"> </w:t>
      </w:r>
      <w:r>
        <w:t xml:space="preserve">Czy zamawiający wymaga zestawu </w:t>
      </w:r>
      <w:proofErr w:type="spellStart"/>
      <w:r>
        <w:t>Congo</w:t>
      </w:r>
      <w:proofErr w:type="spellEnd"/>
      <w:r>
        <w:t xml:space="preserve"> Red wystarczającego na wykonanie 100 testów składający się z następujących roztworów:</w:t>
      </w:r>
    </w:p>
    <w:p w:rsidR="00064317" w:rsidRDefault="00064317" w:rsidP="00064317">
      <w:r>
        <w:t>A) Czerwień Kongo roztwór 30 ml</w:t>
      </w:r>
    </w:p>
    <w:p w:rsidR="00064317" w:rsidRDefault="00064317" w:rsidP="00064317">
      <w:r>
        <w:t>B) Alkaliczny bufor do różnicowania 30 ml</w:t>
      </w:r>
    </w:p>
    <w:p w:rsidR="00064317" w:rsidRDefault="00064317" w:rsidP="00064317">
      <w:r>
        <w:t>C) Roztwór buforu fosforanowego 30 ml</w:t>
      </w:r>
    </w:p>
    <w:p w:rsidR="00347A79" w:rsidRDefault="00064317" w:rsidP="00064317">
      <w:r>
        <w:t xml:space="preserve">D) </w:t>
      </w:r>
      <w:proofErr w:type="spellStart"/>
      <w:r>
        <w:t>Hematoksylina</w:t>
      </w:r>
      <w:proofErr w:type="spellEnd"/>
      <w:r>
        <w:t xml:space="preserve"> Mayera 30 ml</w:t>
      </w:r>
    </w:p>
    <w:p w:rsidR="00064317" w:rsidRDefault="00064317" w:rsidP="00064317">
      <w:pPr>
        <w:rPr>
          <w:b/>
          <w:sz w:val="20"/>
          <w:szCs w:val="20"/>
        </w:rPr>
      </w:pPr>
      <w:r w:rsidRPr="006C06C9">
        <w:rPr>
          <w:b/>
          <w:sz w:val="20"/>
          <w:szCs w:val="20"/>
        </w:rPr>
        <w:t>Odpowiedź:  Zamawiający</w:t>
      </w:r>
      <w:r w:rsidR="00F77943">
        <w:rPr>
          <w:b/>
          <w:sz w:val="20"/>
          <w:szCs w:val="20"/>
        </w:rPr>
        <w:t xml:space="preserve"> pozostawia zapisy Zaproszenia do składania ofert bez zmian.</w:t>
      </w:r>
    </w:p>
    <w:p w:rsidR="009D4EB6" w:rsidRDefault="009D4EB6" w:rsidP="009D4EB6">
      <w:pPr>
        <w:rPr>
          <w:b/>
          <w:sz w:val="20"/>
          <w:szCs w:val="20"/>
        </w:rPr>
      </w:pPr>
      <w:r>
        <w:rPr>
          <w:b/>
          <w:sz w:val="20"/>
          <w:szCs w:val="20"/>
        </w:rPr>
        <w:t>PYTANIE nr 1</w:t>
      </w:r>
      <w:r w:rsidR="008A0CAA">
        <w:rPr>
          <w:b/>
          <w:sz w:val="20"/>
          <w:szCs w:val="20"/>
        </w:rPr>
        <w:t>7</w:t>
      </w:r>
      <w:r w:rsidRPr="009710B5">
        <w:rPr>
          <w:b/>
          <w:sz w:val="20"/>
          <w:szCs w:val="20"/>
        </w:rPr>
        <w:t>:</w:t>
      </w:r>
    </w:p>
    <w:p w:rsidR="009D4EB6" w:rsidRDefault="009D4EB6" w:rsidP="009D4EB6">
      <w:r>
        <w:rPr>
          <w:b/>
        </w:rPr>
        <w:t>Pakiet 4</w:t>
      </w:r>
      <w:r w:rsidRPr="009D4EB6">
        <w:rPr>
          <w:b/>
        </w:rPr>
        <w:t>:</w:t>
      </w:r>
      <w:r w:rsidRPr="009D4EB6">
        <w:rPr>
          <w:b/>
          <w:u w:val="single"/>
        </w:rPr>
        <w:t xml:space="preserve"> Poz. 12</w:t>
      </w:r>
      <w:r w:rsidRPr="009D4EB6">
        <w:rPr>
          <w:b/>
        </w:rPr>
        <w:t>.</w:t>
      </w:r>
      <w:r>
        <w:t xml:space="preserve"> Czy zamawiający wymaga aby żyletki były wykonane ze stali nierdzewnej - krawędzie tnąca dodatkowo hartowana, ostrze żyletki platerowane platyną z dodatkową powłoką żywiczną? Kompatybilne z posiadanymi uchwytami, tj. wyposażone w dwa otwory mocujące o wymiarach 8 x 2 mm zlokalizowane w odległości 24 mm od końców żyletki dla długości oraz 5 mm od ostrza żyletki dla szerokości (licząc do środka otworu) – co zapewnia bezpieczne zamknięcie żyletki bez możliwości jej ruchu w uchwycie. Nazwa producenta naniesiona na każdym ostrzu.</w:t>
      </w:r>
    </w:p>
    <w:p w:rsidR="009D4EB6" w:rsidRDefault="009D4EB6" w:rsidP="009D4EB6">
      <w:pPr>
        <w:rPr>
          <w:b/>
          <w:sz w:val="20"/>
          <w:szCs w:val="20"/>
        </w:rPr>
      </w:pPr>
      <w:r w:rsidRPr="006C06C9">
        <w:rPr>
          <w:b/>
          <w:sz w:val="20"/>
          <w:szCs w:val="20"/>
        </w:rPr>
        <w:t>Odpowiedź:  Zamawiający</w:t>
      </w:r>
      <w:r w:rsidR="00727F93">
        <w:rPr>
          <w:b/>
          <w:sz w:val="20"/>
          <w:szCs w:val="20"/>
        </w:rPr>
        <w:t xml:space="preserve"> pozostawia zapisy Zaproszenia do składania ofert bez zmian.</w:t>
      </w:r>
    </w:p>
    <w:p w:rsidR="009D4EB6" w:rsidRDefault="00460EE8" w:rsidP="009D4EB6">
      <w:pPr>
        <w:rPr>
          <w:b/>
          <w:sz w:val="20"/>
          <w:szCs w:val="20"/>
        </w:rPr>
      </w:pPr>
      <w:r>
        <w:rPr>
          <w:b/>
          <w:sz w:val="20"/>
          <w:szCs w:val="20"/>
        </w:rPr>
        <w:t>PYTANIE nr 18</w:t>
      </w:r>
      <w:r w:rsidR="009D4EB6" w:rsidRPr="009710B5">
        <w:rPr>
          <w:b/>
          <w:sz w:val="20"/>
          <w:szCs w:val="20"/>
        </w:rPr>
        <w:t>:</w:t>
      </w:r>
    </w:p>
    <w:p w:rsidR="009D4EB6" w:rsidRDefault="009D4EB6" w:rsidP="009D4EB6">
      <w:r>
        <w:rPr>
          <w:b/>
        </w:rPr>
        <w:t>Pakiet 5</w:t>
      </w:r>
      <w:r w:rsidRPr="009D4EB6">
        <w:rPr>
          <w:b/>
        </w:rPr>
        <w:t>:</w:t>
      </w:r>
      <w:r w:rsidRPr="009D4EB6">
        <w:rPr>
          <w:u w:val="single"/>
        </w:rPr>
        <w:t xml:space="preserve"> </w:t>
      </w:r>
      <w:proofErr w:type="spellStart"/>
      <w:r w:rsidRPr="009D4EB6">
        <w:rPr>
          <w:b/>
          <w:u w:val="single"/>
        </w:rPr>
        <w:t>Poz</w:t>
      </w:r>
      <w:proofErr w:type="spellEnd"/>
      <w:r w:rsidRPr="009D4EB6">
        <w:rPr>
          <w:b/>
          <w:u w:val="single"/>
        </w:rPr>
        <w:t xml:space="preserve"> 3</w:t>
      </w:r>
      <w:r w:rsidRPr="009D4EB6">
        <w:rPr>
          <w:b/>
        </w:rPr>
        <w:t>.</w:t>
      </w:r>
      <w:r w:rsidRPr="009D4EB6">
        <w:t xml:space="preserve"> </w:t>
      </w:r>
      <w:r w:rsidRPr="000D26F5">
        <w:t xml:space="preserve">Czy zamawiający dopuści szkiełka </w:t>
      </w:r>
      <w:r w:rsidRPr="000D26F5">
        <w:rPr>
          <w:u w:val="single"/>
        </w:rPr>
        <w:t>szlifowane</w:t>
      </w:r>
      <w:r w:rsidRPr="000D26F5">
        <w:t>, reszta parametrów bez zmian?</w:t>
      </w:r>
    </w:p>
    <w:p w:rsidR="009D4EB6" w:rsidRDefault="009D4EB6" w:rsidP="009D4EB6">
      <w:pPr>
        <w:rPr>
          <w:b/>
          <w:sz w:val="20"/>
          <w:szCs w:val="20"/>
        </w:rPr>
      </w:pPr>
      <w:r w:rsidRPr="006C06C9">
        <w:rPr>
          <w:b/>
          <w:sz w:val="20"/>
          <w:szCs w:val="20"/>
        </w:rPr>
        <w:lastRenderedPageBreak/>
        <w:t>Odpowiedź:  Zamawiający</w:t>
      </w:r>
      <w:r w:rsidR="00EF39F2">
        <w:rPr>
          <w:b/>
          <w:sz w:val="20"/>
          <w:szCs w:val="20"/>
        </w:rPr>
        <w:t xml:space="preserve"> pozostawia zapisy Zaproszenia do składania ofert bez zmian.</w:t>
      </w:r>
    </w:p>
    <w:p w:rsidR="00380D12" w:rsidRDefault="00460EE8" w:rsidP="00380D12">
      <w:pPr>
        <w:rPr>
          <w:b/>
          <w:sz w:val="20"/>
          <w:szCs w:val="20"/>
        </w:rPr>
      </w:pPr>
      <w:r>
        <w:rPr>
          <w:b/>
          <w:sz w:val="20"/>
          <w:szCs w:val="20"/>
        </w:rPr>
        <w:t>PYTANIE nr 19:</w:t>
      </w:r>
    </w:p>
    <w:p w:rsidR="00380D12" w:rsidRDefault="00380D12" w:rsidP="00380D12">
      <w:r>
        <w:rPr>
          <w:b/>
        </w:rPr>
        <w:t>Pakiet 5</w:t>
      </w:r>
      <w:r w:rsidRPr="009D4EB6">
        <w:rPr>
          <w:b/>
        </w:rPr>
        <w:t>:</w:t>
      </w:r>
      <w:r w:rsidRPr="009D4EB6">
        <w:rPr>
          <w:u w:val="single"/>
        </w:rPr>
        <w:t xml:space="preserve"> </w:t>
      </w:r>
      <w:proofErr w:type="spellStart"/>
      <w:r w:rsidRPr="009D4EB6">
        <w:rPr>
          <w:b/>
          <w:u w:val="single"/>
        </w:rPr>
        <w:t>Poz</w:t>
      </w:r>
      <w:proofErr w:type="spellEnd"/>
      <w:r w:rsidRPr="009D4EB6">
        <w:rPr>
          <w:b/>
          <w:u w:val="single"/>
        </w:rPr>
        <w:t xml:space="preserve"> </w:t>
      </w:r>
      <w:r>
        <w:rPr>
          <w:b/>
          <w:u w:val="single"/>
        </w:rPr>
        <w:t>7.</w:t>
      </w:r>
      <w:r w:rsidRPr="00380D12">
        <w:t xml:space="preserve"> </w:t>
      </w:r>
      <w:r w:rsidRPr="000D26F5">
        <w:t xml:space="preserve">. Czy zamawiający wymaga szalek </w:t>
      </w:r>
      <w:proofErr w:type="spellStart"/>
      <w:r w:rsidRPr="000D26F5">
        <w:t>petriego</w:t>
      </w:r>
      <w:proofErr w:type="spellEnd"/>
      <w:r w:rsidRPr="000D26F5">
        <w:t xml:space="preserve"> z pierścieniem stabilizującym pozycję szalki? Zapobiega to nierównomiernemu rozlewaniu się cieczy/hodowli w szalce oraz zapobiega niekontrolowanemu przemieszczaniu się szalki podczas transportu. Pozostałe parametry bez zmian.</w:t>
      </w:r>
    </w:p>
    <w:p w:rsidR="00380D12" w:rsidRDefault="00380D12" w:rsidP="00380D12">
      <w:pPr>
        <w:rPr>
          <w:b/>
          <w:sz w:val="20"/>
          <w:szCs w:val="20"/>
        </w:rPr>
      </w:pPr>
      <w:r w:rsidRPr="006C06C9">
        <w:rPr>
          <w:b/>
          <w:sz w:val="20"/>
          <w:szCs w:val="20"/>
        </w:rPr>
        <w:t>Odpowiedź:  Zamawiający</w:t>
      </w:r>
      <w:r w:rsidR="00EF39F2">
        <w:rPr>
          <w:b/>
          <w:sz w:val="20"/>
          <w:szCs w:val="20"/>
        </w:rPr>
        <w:t xml:space="preserve"> pozostawia zapisy Zaproszenia do składania ofert bez zmian.</w:t>
      </w:r>
    </w:p>
    <w:p w:rsidR="009D4EB6" w:rsidRDefault="009D4EB6" w:rsidP="009D4EB6">
      <w:pPr>
        <w:rPr>
          <w:b/>
          <w:sz w:val="20"/>
          <w:szCs w:val="20"/>
        </w:rPr>
      </w:pPr>
    </w:p>
    <w:p w:rsidR="00F043CE" w:rsidRDefault="00F043CE" w:rsidP="009D4EB6">
      <w:pPr>
        <w:rPr>
          <w:rFonts w:ascii="Times New Roman" w:hAnsi="Times New Roman"/>
          <w:b/>
          <w:sz w:val="20"/>
          <w:szCs w:val="20"/>
        </w:rPr>
      </w:pPr>
    </w:p>
    <w:p w:rsidR="00B0219C" w:rsidRDefault="00B0219C" w:rsidP="00A24D0D">
      <w:pPr>
        <w:jc w:val="both"/>
        <w:rPr>
          <w:rFonts w:ascii="Times New Roman" w:hAnsi="Times New Roman"/>
          <w:sz w:val="20"/>
          <w:szCs w:val="20"/>
        </w:rPr>
      </w:pPr>
    </w:p>
    <w:p w:rsidR="004777D6" w:rsidRPr="00D87509" w:rsidRDefault="004777D6" w:rsidP="00A24D0D">
      <w:pPr>
        <w:jc w:val="both"/>
        <w:rPr>
          <w:rFonts w:ascii="Times New Roman" w:hAnsi="Times New Roman"/>
          <w:sz w:val="20"/>
          <w:szCs w:val="20"/>
        </w:rPr>
      </w:pPr>
      <w:r w:rsidRPr="00D87509">
        <w:rPr>
          <w:rFonts w:ascii="Times New Roman" w:hAnsi="Times New Roman"/>
          <w:sz w:val="20"/>
          <w:szCs w:val="20"/>
        </w:rPr>
        <w:t>Wielkopolskie Centrum Pulmon</w:t>
      </w:r>
      <w:r w:rsidR="00A24D0D" w:rsidRPr="00D87509">
        <w:rPr>
          <w:rFonts w:ascii="Times New Roman" w:hAnsi="Times New Roman"/>
          <w:sz w:val="20"/>
          <w:szCs w:val="20"/>
        </w:rPr>
        <w:t>ologii i Torakochirurgii im. Eugenii i Janusza Zeylandów</w:t>
      </w:r>
      <w:r w:rsidRPr="00D87509">
        <w:rPr>
          <w:rFonts w:ascii="Times New Roman" w:hAnsi="Times New Roman"/>
          <w:sz w:val="20"/>
          <w:szCs w:val="20"/>
        </w:rPr>
        <w:t xml:space="preserve"> przedłuża terminy składania i otwarcia ofert do </w:t>
      </w:r>
      <w:r w:rsidR="00B0219C">
        <w:rPr>
          <w:rFonts w:ascii="Times New Roman" w:hAnsi="Times New Roman"/>
          <w:b/>
          <w:sz w:val="20"/>
          <w:szCs w:val="20"/>
        </w:rPr>
        <w:t>24.11</w:t>
      </w:r>
      <w:r w:rsidRPr="00D87509">
        <w:rPr>
          <w:rFonts w:ascii="Times New Roman" w:hAnsi="Times New Roman"/>
          <w:b/>
          <w:sz w:val="20"/>
          <w:szCs w:val="20"/>
        </w:rPr>
        <w:t>.2022 roku</w:t>
      </w:r>
      <w:r w:rsidRPr="00D87509">
        <w:rPr>
          <w:rFonts w:ascii="Times New Roman" w:hAnsi="Times New Roman"/>
          <w:sz w:val="20"/>
          <w:szCs w:val="20"/>
        </w:rPr>
        <w:t xml:space="preserve">. Godziny składania i otwarcia ofert pozostają bez zmian. </w:t>
      </w:r>
    </w:p>
    <w:sectPr w:rsidR="004777D6" w:rsidRPr="00D87509" w:rsidSect="00C3579C">
      <w:headerReference w:type="default" r:id="rId10"/>
      <w:footerReference w:type="default" r:id="rId11"/>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ED" w:rsidRDefault="00686EED" w:rsidP="00F92ECB">
      <w:pPr>
        <w:spacing w:after="0" w:line="240" w:lineRule="auto"/>
      </w:pPr>
      <w:r>
        <w:separator/>
      </w:r>
    </w:p>
  </w:endnote>
  <w:endnote w:type="continuationSeparator" w:id="0">
    <w:p w:rsidR="00686EED" w:rsidRDefault="00686EED"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ED" w:rsidRDefault="00CF231E">
    <w:pPr>
      <w:pStyle w:val="Stopka"/>
    </w:pPr>
    <w:fldSimple w:instr=" PAGE   \* MERGEFORMAT ">
      <w:r w:rsidR="00EB5F8A">
        <w:rPr>
          <w:noProof/>
        </w:rPr>
        <w:t>12</w:t>
      </w:r>
    </w:fldSimple>
    <w:r w:rsidR="00686EED">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ED" w:rsidRDefault="00686EED" w:rsidP="00F92ECB">
      <w:pPr>
        <w:spacing w:after="0" w:line="240" w:lineRule="auto"/>
      </w:pPr>
      <w:r>
        <w:separator/>
      </w:r>
    </w:p>
  </w:footnote>
  <w:footnote w:type="continuationSeparator" w:id="0">
    <w:p w:rsidR="00686EED" w:rsidRDefault="00686EED"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ED" w:rsidRDefault="00686EED">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3E378DD"/>
    <w:multiLevelType w:val="hybridMultilevel"/>
    <w:tmpl w:val="5386B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5307227"/>
    <w:multiLevelType w:val="singleLevel"/>
    <w:tmpl w:val="F82076BA"/>
    <w:lvl w:ilvl="0">
      <w:start w:val="1"/>
      <w:numFmt w:val="decimal"/>
      <w:lvlText w:val="%1."/>
      <w:lvlJc w:val="left"/>
      <w:pPr>
        <w:tabs>
          <w:tab w:val="num" w:pos="360"/>
        </w:tabs>
        <w:ind w:left="360" w:hanging="360"/>
      </w:pPr>
      <w:rPr>
        <w:rFonts w:hint="default"/>
        <w:b w:val="0"/>
        <w:color w:val="auto"/>
      </w:rPr>
    </w:lvl>
  </w:abstractNum>
  <w:abstractNum w:abstractNumId="19">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14"/>
  </w:num>
  <w:num w:numId="3">
    <w:abstractNumId w:val="12"/>
  </w:num>
  <w:num w:numId="4">
    <w:abstractNumId w:val="12"/>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6"/>
  </w:num>
  <w:num w:numId="11">
    <w:abstractNumId w:val="19"/>
  </w:num>
  <w:num w:numId="12">
    <w:abstractNumId w:val="15"/>
  </w:num>
  <w:num w:numId="13">
    <w:abstractNumId w:val="2"/>
  </w:num>
  <w:num w:numId="14">
    <w:abstractNumId w:val="1"/>
  </w:num>
  <w:num w:numId="15">
    <w:abstractNumId w:val="21"/>
  </w:num>
  <w:num w:numId="16">
    <w:abstractNumId w:val="3"/>
  </w:num>
  <w:num w:numId="17">
    <w:abstractNumId w:val="17"/>
  </w:num>
  <w:num w:numId="18">
    <w:abstractNumId w:val="10"/>
  </w:num>
  <w:num w:numId="19">
    <w:abstractNumId w:val="13"/>
  </w:num>
  <w:num w:numId="20">
    <w:abstractNumId w:val="4"/>
  </w:num>
  <w:num w:numId="21">
    <w:abstractNumId w:val="9"/>
  </w:num>
  <w:num w:numId="22">
    <w:abstractNumId w:val="7"/>
  </w:num>
  <w:num w:numId="23">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382AA3"/>
    <w:rsid w:val="000046AE"/>
    <w:rsid w:val="00005276"/>
    <w:rsid w:val="0000780D"/>
    <w:rsid w:val="00007AC8"/>
    <w:rsid w:val="000104DB"/>
    <w:rsid w:val="000112CC"/>
    <w:rsid w:val="0001526C"/>
    <w:rsid w:val="00031BB6"/>
    <w:rsid w:val="00034AFD"/>
    <w:rsid w:val="00043E4B"/>
    <w:rsid w:val="00044FC3"/>
    <w:rsid w:val="000546BB"/>
    <w:rsid w:val="00056647"/>
    <w:rsid w:val="0006108C"/>
    <w:rsid w:val="000620B9"/>
    <w:rsid w:val="00062532"/>
    <w:rsid w:val="000629FE"/>
    <w:rsid w:val="00062A49"/>
    <w:rsid w:val="00063CB9"/>
    <w:rsid w:val="00064317"/>
    <w:rsid w:val="0006550E"/>
    <w:rsid w:val="00065D39"/>
    <w:rsid w:val="000674B1"/>
    <w:rsid w:val="00067CB1"/>
    <w:rsid w:val="00071C01"/>
    <w:rsid w:val="00072238"/>
    <w:rsid w:val="00074219"/>
    <w:rsid w:val="00076EB6"/>
    <w:rsid w:val="00081A4A"/>
    <w:rsid w:val="0008241C"/>
    <w:rsid w:val="000853A8"/>
    <w:rsid w:val="00085CEB"/>
    <w:rsid w:val="00086E12"/>
    <w:rsid w:val="00087938"/>
    <w:rsid w:val="00091BA2"/>
    <w:rsid w:val="000924CF"/>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5177"/>
    <w:rsid w:val="001173B5"/>
    <w:rsid w:val="00117DEE"/>
    <w:rsid w:val="0012464A"/>
    <w:rsid w:val="0012744C"/>
    <w:rsid w:val="00131BD9"/>
    <w:rsid w:val="00131DC1"/>
    <w:rsid w:val="00136782"/>
    <w:rsid w:val="00137533"/>
    <w:rsid w:val="0013766B"/>
    <w:rsid w:val="001430EA"/>
    <w:rsid w:val="001436E9"/>
    <w:rsid w:val="0014509D"/>
    <w:rsid w:val="00146794"/>
    <w:rsid w:val="00150679"/>
    <w:rsid w:val="00152524"/>
    <w:rsid w:val="00154260"/>
    <w:rsid w:val="0015538F"/>
    <w:rsid w:val="00157183"/>
    <w:rsid w:val="00160647"/>
    <w:rsid w:val="00162B8C"/>
    <w:rsid w:val="001644EA"/>
    <w:rsid w:val="00166EC8"/>
    <w:rsid w:val="001714C4"/>
    <w:rsid w:val="001749E6"/>
    <w:rsid w:val="00174E12"/>
    <w:rsid w:val="001765F3"/>
    <w:rsid w:val="00181650"/>
    <w:rsid w:val="0018422F"/>
    <w:rsid w:val="001860A5"/>
    <w:rsid w:val="00187ECB"/>
    <w:rsid w:val="00191275"/>
    <w:rsid w:val="0019381B"/>
    <w:rsid w:val="0019747E"/>
    <w:rsid w:val="001A2F05"/>
    <w:rsid w:val="001A4F9E"/>
    <w:rsid w:val="001A675E"/>
    <w:rsid w:val="001A7AB4"/>
    <w:rsid w:val="001B0537"/>
    <w:rsid w:val="001B0649"/>
    <w:rsid w:val="001B13F6"/>
    <w:rsid w:val="001B2976"/>
    <w:rsid w:val="001B78EC"/>
    <w:rsid w:val="001B7C7A"/>
    <w:rsid w:val="001C3D2B"/>
    <w:rsid w:val="001C79C5"/>
    <w:rsid w:val="001D218D"/>
    <w:rsid w:val="001D3FEB"/>
    <w:rsid w:val="001D5679"/>
    <w:rsid w:val="001D5B3B"/>
    <w:rsid w:val="001D5D80"/>
    <w:rsid w:val="001D69B2"/>
    <w:rsid w:val="001E3FDA"/>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0487"/>
    <w:rsid w:val="00222CC8"/>
    <w:rsid w:val="002238D2"/>
    <w:rsid w:val="002238D6"/>
    <w:rsid w:val="00227E53"/>
    <w:rsid w:val="00227F64"/>
    <w:rsid w:val="00231512"/>
    <w:rsid w:val="00232DC1"/>
    <w:rsid w:val="00235AD3"/>
    <w:rsid w:val="00237393"/>
    <w:rsid w:val="0024192D"/>
    <w:rsid w:val="00244138"/>
    <w:rsid w:val="002444B7"/>
    <w:rsid w:val="00246ED6"/>
    <w:rsid w:val="0024730D"/>
    <w:rsid w:val="002477D9"/>
    <w:rsid w:val="00247CBF"/>
    <w:rsid w:val="002515A6"/>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77B9B"/>
    <w:rsid w:val="002833A7"/>
    <w:rsid w:val="002859BB"/>
    <w:rsid w:val="00293F49"/>
    <w:rsid w:val="00295BC9"/>
    <w:rsid w:val="002A04B0"/>
    <w:rsid w:val="002A0A8E"/>
    <w:rsid w:val="002A0EC4"/>
    <w:rsid w:val="002A28A0"/>
    <w:rsid w:val="002A78A7"/>
    <w:rsid w:val="002B18AF"/>
    <w:rsid w:val="002B2987"/>
    <w:rsid w:val="002B4AD2"/>
    <w:rsid w:val="002B4D26"/>
    <w:rsid w:val="002B4E4A"/>
    <w:rsid w:val="002B4E93"/>
    <w:rsid w:val="002B6F4B"/>
    <w:rsid w:val="002B7088"/>
    <w:rsid w:val="002B75DB"/>
    <w:rsid w:val="002C43AE"/>
    <w:rsid w:val="002D1243"/>
    <w:rsid w:val="002D1355"/>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3786"/>
    <w:rsid w:val="00306A38"/>
    <w:rsid w:val="00307D8E"/>
    <w:rsid w:val="003140A1"/>
    <w:rsid w:val="00316EBA"/>
    <w:rsid w:val="00317663"/>
    <w:rsid w:val="003243ED"/>
    <w:rsid w:val="0032754E"/>
    <w:rsid w:val="003319FD"/>
    <w:rsid w:val="00336B8D"/>
    <w:rsid w:val="00336F19"/>
    <w:rsid w:val="00341722"/>
    <w:rsid w:val="00343D9A"/>
    <w:rsid w:val="003455EA"/>
    <w:rsid w:val="003470A3"/>
    <w:rsid w:val="00347A79"/>
    <w:rsid w:val="00353A82"/>
    <w:rsid w:val="00362C84"/>
    <w:rsid w:val="00364C87"/>
    <w:rsid w:val="00367081"/>
    <w:rsid w:val="003701F5"/>
    <w:rsid w:val="00372D03"/>
    <w:rsid w:val="00374FB8"/>
    <w:rsid w:val="0037679C"/>
    <w:rsid w:val="00377213"/>
    <w:rsid w:val="003801EE"/>
    <w:rsid w:val="00380D12"/>
    <w:rsid w:val="00381813"/>
    <w:rsid w:val="00382AA3"/>
    <w:rsid w:val="00382DB0"/>
    <w:rsid w:val="00384CC7"/>
    <w:rsid w:val="0038516E"/>
    <w:rsid w:val="00390D13"/>
    <w:rsid w:val="003917D2"/>
    <w:rsid w:val="0039575D"/>
    <w:rsid w:val="00395B98"/>
    <w:rsid w:val="00395E50"/>
    <w:rsid w:val="00396C74"/>
    <w:rsid w:val="003A2179"/>
    <w:rsid w:val="003A39FF"/>
    <w:rsid w:val="003A6661"/>
    <w:rsid w:val="003A6EF2"/>
    <w:rsid w:val="003B6B95"/>
    <w:rsid w:val="003C5C36"/>
    <w:rsid w:val="003C659E"/>
    <w:rsid w:val="003D2DF9"/>
    <w:rsid w:val="003D364C"/>
    <w:rsid w:val="003D4D34"/>
    <w:rsid w:val="003D6B2B"/>
    <w:rsid w:val="003D7928"/>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1D9C"/>
    <w:rsid w:val="00412D34"/>
    <w:rsid w:val="00413460"/>
    <w:rsid w:val="00415180"/>
    <w:rsid w:val="0041627E"/>
    <w:rsid w:val="004177B5"/>
    <w:rsid w:val="0042229B"/>
    <w:rsid w:val="00422E1E"/>
    <w:rsid w:val="0042530F"/>
    <w:rsid w:val="00426597"/>
    <w:rsid w:val="00427243"/>
    <w:rsid w:val="00432538"/>
    <w:rsid w:val="00433B3F"/>
    <w:rsid w:val="00433FFB"/>
    <w:rsid w:val="00442FCD"/>
    <w:rsid w:val="004438E2"/>
    <w:rsid w:val="004442EE"/>
    <w:rsid w:val="00447FF8"/>
    <w:rsid w:val="004539E2"/>
    <w:rsid w:val="004542BE"/>
    <w:rsid w:val="0045484E"/>
    <w:rsid w:val="00455CAC"/>
    <w:rsid w:val="00460EE8"/>
    <w:rsid w:val="00462AE8"/>
    <w:rsid w:val="00463A1F"/>
    <w:rsid w:val="00465E88"/>
    <w:rsid w:val="004669A0"/>
    <w:rsid w:val="00467057"/>
    <w:rsid w:val="004727F5"/>
    <w:rsid w:val="00472C51"/>
    <w:rsid w:val="004731C5"/>
    <w:rsid w:val="00475B91"/>
    <w:rsid w:val="004777D6"/>
    <w:rsid w:val="00480DBE"/>
    <w:rsid w:val="00483C16"/>
    <w:rsid w:val="004848AB"/>
    <w:rsid w:val="004858EE"/>
    <w:rsid w:val="00486996"/>
    <w:rsid w:val="004929C3"/>
    <w:rsid w:val="00495971"/>
    <w:rsid w:val="00496275"/>
    <w:rsid w:val="004A3F70"/>
    <w:rsid w:val="004A495D"/>
    <w:rsid w:val="004A7A1D"/>
    <w:rsid w:val="004B0552"/>
    <w:rsid w:val="004B059C"/>
    <w:rsid w:val="004B22D6"/>
    <w:rsid w:val="004B54E7"/>
    <w:rsid w:val="004B62B7"/>
    <w:rsid w:val="004B6E24"/>
    <w:rsid w:val="004B73CA"/>
    <w:rsid w:val="004B774A"/>
    <w:rsid w:val="004C293C"/>
    <w:rsid w:val="004C71D6"/>
    <w:rsid w:val="004D31C9"/>
    <w:rsid w:val="004D636B"/>
    <w:rsid w:val="004D72A0"/>
    <w:rsid w:val="004E24EB"/>
    <w:rsid w:val="004E76F8"/>
    <w:rsid w:val="004F0035"/>
    <w:rsid w:val="004F35B0"/>
    <w:rsid w:val="004F3FB1"/>
    <w:rsid w:val="004F44F0"/>
    <w:rsid w:val="004F5917"/>
    <w:rsid w:val="004F7089"/>
    <w:rsid w:val="004F7769"/>
    <w:rsid w:val="004F7820"/>
    <w:rsid w:val="004F79DE"/>
    <w:rsid w:val="00503C27"/>
    <w:rsid w:val="005059DE"/>
    <w:rsid w:val="00506E66"/>
    <w:rsid w:val="005105A5"/>
    <w:rsid w:val="00510CF7"/>
    <w:rsid w:val="005214AD"/>
    <w:rsid w:val="00521B5D"/>
    <w:rsid w:val="00523F29"/>
    <w:rsid w:val="005253C5"/>
    <w:rsid w:val="00526620"/>
    <w:rsid w:val="00526F67"/>
    <w:rsid w:val="0053119F"/>
    <w:rsid w:val="005311DE"/>
    <w:rsid w:val="00534E13"/>
    <w:rsid w:val="005407CA"/>
    <w:rsid w:val="0054553C"/>
    <w:rsid w:val="0054689D"/>
    <w:rsid w:val="005503A6"/>
    <w:rsid w:val="00550F96"/>
    <w:rsid w:val="005514C4"/>
    <w:rsid w:val="005532F2"/>
    <w:rsid w:val="00562225"/>
    <w:rsid w:val="00572792"/>
    <w:rsid w:val="00573AA7"/>
    <w:rsid w:val="00581028"/>
    <w:rsid w:val="00583FF3"/>
    <w:rsid w:val="0058489B"/>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4FDE"/>
    <w:rsid w:val="005D6978"/>
    <w:rsid w:val="005D714B"/>
    <w:rsid w:val="005E0E4C"/>
    <w:rsid w:val="005E14E2"/>
    <w:rsid w:val="005E18BE"/>
    <w:rsid w:val="005E1CDE"/>
    <w:rsid w:val="005E2202"/>
    <w:rsid w:val="005E40A7"/>
    <w:rsid w:val="005E619A"/>
    <w:rsid w:val="005F3CBC"/>
    <w:rsid w:val="005F4950"/>
    <w:rsid w:val="005F5679"/>
    <w:rsid w:val="005F5F57"/>
    <w:rsid w:val="005F6B89"/>
    <w:rsid w:val="005F7117"/>
    <w:rsid w:val="00600361"/>
    <w:rsid w:val="00601ECF"/>
    <w:rsid w:val="006034F4"/>
    <w:rsid w:val="00603989"/>
    <w:rsid w:val="00605620"/>
    <w:rsid w:val="00611962"/>
    <w:rsid w:val="00612124"/>
    <w:rsid w:val="00613E11"/>
    <w:rsid w:val="00614EB9"/>
    <w:rsid w:val="006154C3"/>
    <w:rsid w:val="00621F17"/>
    <w:rsid w:val="00623B5F"/>
    <w:rsid w:val="00623BC3"/>
    <w:rsid w:val="00626041"/>
    <w:rsid w:val="00627790"/>
    <w:rsid w:val="00632151"/>
    <w:rsid w:val="00633880"/>
    <w:rsid w:val="00633CDC"/>
    <w:rsid w:val="00634B60"/>
    <w:rsid w:val="00634BCD"/>
    <w:rsid w:val="00636F3D"/>
    <w:rsid w:val="00640AD5"/>
    <w:rsid w:val="00640F63"/>
    <w:rsid w:val="006420D0"/>
    <w:rsid w:val="006439C1"/>
    <w:rsid w:val="0064646A"/>
    <w:rsid w:val="00647013"/>
    <w:rsid w:val="00653875"/>
    <w:rsid w:val="00655632"/>
    <w:rsid w:val="006570CF"/>
    <w:rsid w:val="00661385"/>
    <w:rsid w:val="006616E8"/>
    <w:rsid w:val="00661E09"/>
    <w:rsid w:val="006628DA"/>
    <w:rsid w:val="006642AC"/>
    <w:rsid w:val="006652E2"/>
    <w:rsid w:val="00667552"/>
    <w:rsid w:val="00667672"/>
    <w:rsid w:val="00670D2C"/>
    <w:rsid w:val="00672DDB"/>
    <w:rsid w:val="00674EA5"/>
    <w:rsid w:val="0067506F"/>
    <w:rsid w:val="006812C5"/>
    <w:rsid w:val="006830CC"/>
    <w:rsid w:val="00686B03"/>
    <w:rsid w:val="00686C79"/>
    <w:rsid w:val="00686DC6"/>
    <w:rsid w:val="00686EED"/>
    <w:rsid w:val="00691693"/>
    <w:rsid w:val="00691F63"/>
    <w:rsid w:val="00692B49"/>
    <w:rsid w:val="00693085"/>
    <w:rsid w:val="00695E79"/>
    <w:rsid w:val="006A0B4D"/>
    <w:rsid w:val="006A121C"/>
    <w:rsid w:val="006A311F"/>
    <w:rsid w:val="006A3E98"/>
    <w:rsid w:val="006A44AA"/>
    <w:rsid w:val="006A4933"/>
    <w:rsid w:val="006A4FCC"/>
    <w:rsid w:val="006A6751"/>
    <w:rsid w:val="006B182F"/>
    <w:rsid w:val="006B18C4"/>
    <w:rsid w:val="006B3A3A"/>
    <w:rsid w:val="006B3A7C"/>
    <w:rsid w:val="006B579F"/>
    <w:rsid w:val="006B5B54"/>
    <w:rsid w:val="006B70EF"/>
    <w:rsid w:val="006C0002"/>
    <w:rsid w:val="006C06C9"/>
    <w:rsid w:val="006C0BA5"/>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007FF"/>
    <w:rsid w:val="00711E34"/>
    <w:rsid w:val="007128E3"/>
    <w:rsid w:val="007153D7"/>
    <w:rsid w:val="00715EAA"/>
    <w:rsid w:val="00717776"/>
    <w:rsid w:val="00721810"/>
    <w:rsid w:val="00724B1A"/>
    <w:rsid w:val="00726F0B"/>
    <w:rsid w:val="00727F93"/>
    <w:rsid w:val="00732C39"/>
    <w:rsid w:val="007346FE"/>
    <w:rsid w:val="00734C07"/>
    <w:rsid w:val="007357D1"/>
    <w:rsid w:val="00740715"/>
    <w:rsid w:val="007426F5"/>
    <w:rsid w:val="00742BFA"/>
    <w:rsid w:val="007454F6"/>
    <w:rsid w:val="00746604"/>
    <w:rsid w:val="007509D4"/>
    <w:rsid w:val="00752C35"/>
    <w:rsid w:val="00754668"/>
    <w:rsid w:val="007559ED"/>
    <w:rsid w:val="00761061"/>
    <w:rsid w:val="00762D68"/>
    <w:rsid w:val="00763DF7"/>
    <w:rsid w:val="00773BD0"/>
    <w:rsid w:val="00773CB1"/>
    <w:rsid w:val="007834DB"/>
    <w:rsid w:val="00783767"/>
    <w:rsid w:val="00783C5F"/>
    <w:rsid w:val="00785568"/>
    <w:rsid w:val="00785A34"/>
    <w:rsid w:val="00785C77"/>
    <w:rsid w:val="00786F8F"/>
    <w:rsid w:val="00786FA6"/>
    <w:rsid w:val="00787C92"/>
    <w:rsid w:val="00790BD7"/>
    <w:rsid w:val="00792A3F"/>
    <w:rsid w:val="0079327D"/>
    <w:rsid w:val="007951F0"/>
    <w:rsid w:val="007A0F7B"/>
    <w:rsid w:val="007A1B9E"/>
    <w:rsid w:val="007A2150"/>
    <w:rsid w:val="007A2696"/>
    <w:rsid w:val="007A3F63"/>
    <w:rsid w:val="007A55B8"/>
    <w:rsid w:val="007A7C93"/>
    <w:rsid w:val="007B0251"/>
    <w:rsid w:val="007B2B9C"/>
    <w:rsid w:val="007B3B63"/>
    <w:rsid w:val="007B4AC1"/>
    <w:rsid w:val="007B60D4"/>
    <w:rsid w:val="007C3DED"/>
    <w:rsid w:val="007C5D8D"/>
    <w:rsid w:val="007C5F99"/>
    <w:rsid w:val="007C69B4"/>
    <w:rsid w:val="007C6BD6"/>
    <w:rsid w:val="007D092E"/>
    <w:rsid w:val="007D1E7F"/>
    <w:rsid w:val="007D29FD"/>
    <w:rsid w:val="007D314C"/>
    <w:rsid w:val="007D3371"/>
    <w:rsid w:val="007D34CE"/>
    <w:rsid w:val="007D59FD"/>
    <w:rsid w:val="007D6991"/>
    <w:rsid w:val="007E10A5"/>
    <w:rsid w:val="007E1934"/>
    <w:rsid w:val="007E1EB9"/>
    <w:rsid w:val="007F05F8"/>
    <w:rsid w:val="007F0C34"/>
    <w:rsid w:val="007F3E09"/>
    <w:rsid w:val="007F5CF4"/>
    <w:rsid w:val="008010EB"/>
    <w:rsid w:val="008058AA"/>
    <w:rsid w:val="00806E11"/>
    <w:rsid w:val="008073A6"/>
    <w:rsid w:val="00810EDF"/>
    <w:rsid w:val="008122D8"/>
    <w:rsid w:val="00816109"/>
    <w:rsid w:val="00821DC0"/>
    <w:rsid w:val="008223AA"/>
    <w:rsid w:val="00824246"/>
    <w:rsid w:val="00824DD9"/>
    <w:rsid w:val="00827D5A"/>
    <w:rsid w:val="008312FE"/>
    <w:rsid w:val="0083233D"/>
    <w:rsid w:val="00834A8D"/>
    <w:rsid w:val="00834C3A"/>
    <w:rsid w:val="00837828"/>
    <w:rsid w:val="00840A3E"/>
    <w:rsid w:val="00841FB0"/>
    <w:rsid w:val="00844F61"/>
    <w:rsid w:val="00851A48"/>
    <w:rsid w:val="00851E8E"/>
    <w:rsid w:val="00854AE2"/>
    <w:rsid w:val="0086030B"/>
    <w:rsid w:val="0086179D"/>
    <w:rsid w:val="008643BE"/>
    <w:rsid w:val="00864686"/>
    <w:rsid w:val="008663CA"/>
    <w:rsid w:val="0087411E"/>
    <w:rsid w:val="0087595A"/>
    <w:rsid w:val="00883862"/>
    <w:rsid w:val="00884D70"/>
    <w:rsid w:val="00884DD7"/>
    <w:rsid w:val="00884E31"/>
    <w:rsid w:val="008930B1"/>
    <w:rsid w:val="0089332D"/>
    <w:rsid w:val="00894D98"/>
    <w:rsid w:val="008A05C3"/>
    <w:rsid w:val="008A09B4"/>
    <w:rsid w:val="008A0CAA"/>
    <w:rsid w:val="008A0D01"/>
    <w:rsid w:val="008A1F36"/>
    <w:rsid w:val="008A498D"/>
    <w:rsid w:val="008A4EC7"/>
    <w:rsid w:val="008A747F"/>
    <w:rsid w:val="008B0EE3"/>
    <w:rsid w:val="008B14F5"/>
    <w:rsid w:val="008B2442"/>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3BD9"/>
    <w:rsid w:val="00925233"/>
    <w:rsid w:val="0092654E"/>
    <w:rsid w:val="009311A5"/>
    <w:rsid w:val="009315D0"/>
    <w:rsid w:val="00931920"/>
    <w:rsid w:val="00933424"/>
    <w:rsid w:val="00940E04"/>
    <w:rsid w:val="0094121D"/>
    <w:rsid w:val="00943718"/>
    <w:rsid w:val="00943EC4"/>
    <w:rsid w:val="00953779"/>
    <w:rsid w:val="009567B1"/>
    <w:rsid w:val="00961086"/>
    <w:rsid w:val="009645A3"/>
    <w:rsid w:val="00965756"/>
    <w:rsid w:val="009710B5"/>
    <w:rsid w:val="00971354"/>
    <w:rsid w:val="0097185A"/>
    <w:rsid w:val="00972064"/>
    <w:rsid w:val="00973117"/>
    <w:rsid w:val="00973286"/>
    <w:rsid w:val="009737B4"/>
    <w:rsid w:val="009739A8"/>
    <w:rsid w:val="00974C27"/>
    <w:rsid w:val="00974E33"/>
    <w:rsid w:val="00977930"/>
    <w:rsid w:val="00983455"/>
    <w:rsid w:val="009839DC"/>
    <w:rsid w:val="009878CB"/>
    <w:rsid w:val="00987B44"/>
    <w:rsid w:val="0099178A"/>
    <w:rsid w:val="00993E98"/>
    <w:rsid w:val="009A1923"/>
    <w:rsid w:val="009A56AA"/>
    <w:rsid w:val="009B00B9"/>
    <w:rsid w:val="009B0116"/>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ACB"/>
    <w:rsid w:val="009D4C03"/>
    <w:rsid w:val="009D4C04"/>
    <w:rsid w:val="009D4EB6"/>
    <w:rsid w:val="009D5764"/>
    <w:rsid w:val="009D57DB"/>
    <w:rsid w:val="009E05BE"/>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3FD2"/>
    <w:rsid w:val="00A17DD9"/>
    <w:rsid w:val="00A17ECC"/>
    <w:rsid w:val="00A20E94"/>
    <w:rsid w:val="00A21187"/>
    <w:rsid w:val="00A24B3D"/>
    <w:rsid w:val="00A24D0D"/>
    <w:rsid w:val="00A25508"/>
    <w:rsid w:val="00A314EA"/>
    <w:rsid w:val="00A33017"/>
    <w:rsid w:val="00A37134"/>
    <w:rsid w:val="00A40036"/>
    <w:rsid w:val="00A411EB"/>
    <w:rsid w:val="00A41ED9"/>
    <w:rsid w:val="00A428A7"/>
    <w:rsid w:val="00A44653"/>
    <w:rsid w:val="00A465C1"/>
    <w:rsid w:val="00A47651"/>
    <w:rsid w:val="00A50093"/>
    <w:rsid w:val="00A520F7"/>
    <w:rsid w:val="00A52383"/>
    <w:rsid w:val="00A52E60"/>
    <w:rsid w:val="00A535E3"/>
    <w:rsid w:val="00A5575B"/>
    <w:rsid w:val="00A561A6"/>
    <w:rsid w:val="00A579D5"/>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327D"/>
    <w:rsid w:val="00A943C6"/>
    <w:rsid w:val="00AA59CC"/>
    <w:rsid w:val="00AB12A4"/>
    <w:rsid w:val="00AB3DDC"/>
    <w:rsid w:val="00AB7E86"/>
    <w:rsid w:val="00AB7FDE"/>
    <w:rsid w:val="00AC3110"/>
    <w:rsid w:val="00AC4164"/>
    <w:rsid w:val="00AC6067"/>
    <w:rsid w:val="00AC639E"/>
    <w:rsid w:val="00AD4604"/>
    <w:rsid w:val="00AD5C8C"/>
    <w:rsid w:val="00AE0E8C"/>
    <w:rsid w:val="00AE35E1"/>
    <w:rsid w:val="00AE36AE"/>
    <w:rsid w:val="00AE3884"/>
    <w:rsid w:val="00AE586D"/>
    <w:rsid w:val="00AE6955"/>
    <w:rsid w:val="00AF26EF"/>
    <w:rsid w:val="00AF2854"/>
    <w:rsid w:val="00AF3D9D"/>
    <w:rsid w:val="00AF7B0C"/>
    <w:rsid w:val="00B0219C"/>
    <w:rsid w:val="00B02638"/>
    <w:rsid w:val="00B04DB0"/>
    <w:rsid w:val="00B0726B"/>
    <w:rsid w:val="00B07BFA"/>
    <w:rsid w:val="00B10C1C"/>
    <w:rsid w:val="00B142A3"/>
    <w:rsid w:val="00B17BBF"/>
    <w:rsid w:val="00B203E5"/>
    <w:rsid w:val="00B207AF"/>
    <w:rsid w:val="00B22539"/>
    <w:rsid w:val="00B26C69"/>
    <w:rsid w:val="00B27170"/>
    <w:rsid w:val="00B30C03"/>
    <w:rsid w:val="00B318CC"/>
    <w:rsid w:val="00B3590F"/>
    <w:rsid w:val="00B4209C"/>
    <w:rsid w:val="00B426B6"/>
    <w:rsid w:val="00B44849"/>
    <w:rsid w:val="00B45F7E"/>
    <w:rsid w:val="00B46119"/>
    <w:rsid w:val="00B46860"/>
    <w:rsid w:val="00B5174B"/>
    <w:rsid w:val="00B51918"/>
    <w:rsid w:val="00B54ACE"/>
    <w:rsid w:val="00B55668"/>
    <w:rsid w:val="00B6200D"/>
    <w:rsid w:val="00B62034"/>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77AD"/>
    <w:rsid w:val="00BB1C56"/>
    <w:rsid w:val="00BB36F6"/>
    <w:rsid w:val="00BB4E78"/>
    <w:rsid w:val="00BB547E"/>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285"/>
    <w:rsid w:val="00C10FFB"/>
    <w:rsid w:val="00C11453"/>
    <w:rsid w:val="00C129E1"/>
    <w:rsid w:val="00C14FB4"/>
    <w:rsid w:val="00C20C40"/>
    <w:rsid w:val="00C23067"/>
    <w:rsid w:val="00C24DB4"/>
    <w:rsid w:val="00C25144"/>
    <w:rsid w:val="00C2619B"/>
    <w:rsid w:val="00C26FFA"/>
    <w:rsid w:val="00C30A75"/>
    <w:rsid w:val="00C320CF"/>
    <w:rsid w:val="00C3410A"/>
    <w:rsid w:val="00C3579C"/>
    <w:rsid w:val="00C37388"/>
    <w:rsid w:val="00C4190D"/>
    <w:rsid w:val="00C44272"/>
    <w:rsid w:val="00C46529"/>
    <w:rsid w:val="00C50BE9"/>
    <w:rsid w:val="00C516F7"/>
    <w:rsid w:val="00C54265"/>
    <w:rsid w:val="00C54D3F"/>
    <w:rsid w:val="00C55BD4"/>
    <w:rsid w:val="00C55F0E"/>
    <w:rsid w:val="00C57892"/>
    <w:rsid w:val="00C6162C"/>
    <w:rsid w:val="00C621EA"/>
    <w:rsid w:val="00C63CBB"/>
    <w:rsid w:val="00C64BF5"/>
    <w:rsid w:val="00C64F55"/>
    <w:rsid w:val="00C67041"/>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97386"/>
    <w:rsid w:val="00CA071B"/>
    <w:rsid w:val="00CA226B"/>
    <w:rsid w:val="00CA25CB"/>
    <w:rsid w:val="00CA6965"/>
    <w:rsid w:val="00CB1E6A"/>
    <w:rsid w:val="00CB249F"/>
    <w:rsid w:val="00CB7FFB"/>
    <w:rsid w:val="00CC12C0"/>
    <w:rsid w:val="00CC13D6"/>
    <w:rsid w:val="00CC1508"/>
    <w:rsid w:val="00CC4D1D"/>
    <w:rsid w:val="00CC5532"/>
    <w:rsid w:val="00CD0565"/>
    <w:rsid w:val="00CD5620"/>
    <w:rsid w:val="00CD6EC9"/>
    <w:rsid w:val="00CD7FBB"/>
    <w:rsid w:val="00CE28B5"/>
    <w:rsid w:val="00CE440E"/>
    <w:rsid w:val="00CF231E"/>
    <w:rsid w:val="00CF2359"/>
    <w:rsid w:val="00CF5369"/>
    <w:rsid w:val="00CF5709"/>
    <w:rsid w:val="00CF58AC"/>
    <w:rsid w:val="00D0085E"/>
    <w:rsid w:val="00D04765"/>
    <w:rsid w:val="00D11066"/>
    <w:rsid w:val="00D112FD"/>
    <w:rsid w:val="00D12B20"/>
    <w:rsid w:val="00D135B2"/>
    <w:rsid w:val="00D142A4"/>
    <w:rsid w:val="00D1675F"/>
    <w:rsid w:val="00D17A8C"/>
    <w:rsid w:val="00D17E68"/>
    <w:rsid w:val="00D22A89"/>
    <w:rsid w:val="00D22A8A"/>
    <w:rsid w:val="00D24EC1"/>
    <w:rsid w:val="00D2591F"/>
    <w:rsid w:val="00D307EE"/>
    <w:rsid w:val="00D32FEF"/>
    <w:rsid w:val="00D35169"/>
    <w:rsid w:val="00D357D3"/>
    <w:rsid w:val="00D35A7F"/>
    <w:rsid w:val="00D3711C"/>
    <w:rsid w:val="00D373C8"/>
    <w:rsid w:val="00D37B16"/>
    <w:rsid w:val="00D60F5A"/>
    <w:rsid w:val="00D63165"/>
    <w:rsid w:val="00D659CA"/>
    <w:rsid w:val="00D65FB0"/>
    <w:rsid w:val="00D7008F"/>
    <w:rsid w:val="00D71650"/>
    <w:rsid w:val="00D71E54"/>
    <w:rsid w:val="00D72C5C"/>
    <w:rsid w:val="00D732C7"/>
    <w:rsid w:val="00D73307"/>
    <w:rsid w:val="00D75E34"/>
    <w:rsid w:val="00D8417B"/>
    <w:rsid w:val="00D84D41"/>
    <w:rsid w:val="00D86100"/>
    <w:rsid w:val="00D87509"/>
    <w:rsid w:val="00D921F4"/>
    <w:rsid w:val="00D94892"/>
    <w:rsid w:val="00DA3B64"/>
    <w:rsid w:val="00DA4BB2"/>
    <w:rsid w:val="00DA7F26"/>
    <w:rsid w:val="00DB2F0E"/>
    <w:rsid w:val="00DB6324"/>
    <w:rsid w:val="00DC127B"/>
    <w:rsid w:val="00DC28AD"/>
    <w:rsid w:val="00DC50C7"/>
    <w:rsid w:val="00DC519E"/>
    <w:rsid w:val="00DC5462"/>
    <w:rsid w:val="00DC5E64"/>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3C3E"/>
    <w:rsid w:val="00DF3E1F"/>
    <w:rsid w:val="00DF5073"/>
    <w:rsid w:val="00DF567B"/>
    <w:rsid w:val="00DF58BE"/>
    <w:rsid w:val="00E014FB"/>
    <w:rsid w:val="00E02371"/>
    <w:rsid w:val="00E02E9D"/>
    <w:rsid w:val="00E02FC3"/>
    <w:rsid w:val="00E03D7B"/>
    <w:rsid w:val="00E04280"/>
    <w:rsid w:val="00E045C9"/>
    <w:rsid w:val="00E053B6"/>
    <w:rsid w:val="00E054BC"/>
    <w:rsid w:val="00E05DE9"/>
    <w:rsid w:val="00E07328"/>
    <w:rsid w:val="00E10F80"/>
    <w:rsid w:val="00E136CB"/>
    <w:rsid w:val="00E15BB3"/>
    <w:rsid w:val="00E264EF"/>
    <w:rsid w:val="00E31F55"/>
    <w:rsid w:val="00E321E2"/>
    <w:rsid w:val="00E33D24"/>
    <w:rsid w:val="00E34754"/>
    <w:rsid w:val="00E34A80"/>
    <w:rsid w:val="00E3555B"/>
    <w:rsid w:val="00E37536"/>
    <w:rsid w:val="00E37540"/>
    <w:rsid w:val="00E42F5D"/>
    <w:rsid w:val="00E439FD"/>
    <w:rsid w:val="00E47C4D"/>
    <w:rsid w:val="00E521F5"/>
    <w:rsid w:val="00E52F18"/>
    <w:rsid w:val="00E55CD2"/>
    <w:rsid w:val="00E57876"/>
    <w:rsid w:val="00E57EDA"/>
    <w:rsid w:val="00E6682D"/>
    <w:rsid w:val="00E66B72"/>
    <w:rsid w:val="00E743B8"/>
    <w:rsid w:val="00E7527D"/>
    <w:rsid w:val="00E77813"/>
    <w:rsid w:val="00E81CD4"/>
    <w:rsid w:val="00E83822"/>
    <w:rsid w:val="00E876A8"/>
    <w:rsid w:val="00E942D4"/>
    <w:rsid w:val="00E97EB8"/>
    <w:rsid w:val="00EA075D"/>
    <w:rsid w:val="00EA21CB"/>
    <w:rsid w:val="00EA25F0"/>
    <w:rsid w:val="00EB1032"/>
    <w:rsid w:val="00EB1846"/>
    <w:rsid w:val="00EB25DF"/>
    <w:rsid w:val="00EB5F8A"/>
    <w:rsid w:val="00EC2C35"/>
    <w:rsid w:val="00ED0D13"/>
    <w:rsid w:val="00ED3EF3"/>
    <w:rsid w:val="00ED4BAE"/>
    <w:rsid w:val="00ED572C"/>
    <w:rsid w:val="00ED5D6E"/>
    <w:rsid w:val="00ED5F42"/>
    <w:rsid w:val="00ED5F99"/>
    <w:rsid w:val="00ED6501"/>
    <w:rsid w:val="00EE05D6"/>
    <w:rsid w:val="00EE2FB9"/>
    <w:rsid w:val="00EF1E9C"/>
    <w:rsid w:val="00EF237C"/>
    <w:rsid w:val="00EF39F2"/>
    <w:rsid w:val="00F00BF4"/>
    <w:rsid w:val="00F0311E"/>
    <w:rsid w:val="00F043CE"/>
    <w:rsid w:val="00F04D58"/>
    <w:rsid w:val="00F060D8"/>
    <w:rsid w:val="00F13B7B"/>
    <w:rsid w:val="00F22EB4"/>
    <w:rsid w:val="00F23AA6"/>
    <w:rsid w:val="00F24985"/>
    <w:rsid w:val="00F2669F"/>
    <w:rsid w:val="00F26CDD"/>
    <w:rsid w:val="00F27005"/>
    <w:rsid w:val="00F27493"/>
    <w:rsid w:val="00F301A1"/>
    <w:rsid w:val="00F3286E"/>
    <w:rsid w:val="00F32E0B"/>
    <w:rsid w:val="00F32F8E"/>
    <w:rsid w:val="00F35091"/>
    <w:rsid w:val="00F36C74"/>
    <w:rsid w:val="00F36CEB"/>
    <w:rsid w:val="00F37D89"/>
    <w:rsid w:val="00F37E47"/>
    <w:rsid w:val="00F40DF5"/>
    <w:rsid w:val="00F41376"/>
    <w:rsid w:val="00F43FFF"/>
    <w:rsid w:val="00F4574D"/>
    <w:rsid w:val="00F45DE7"/>
    <w:rsid w:val="00F47765"/>
    <w:rsid w:val="00F50A93"/>
    <w:rsid w:val="00F50FE4"/>
    <w:rsid w:val="00F52122"/>
    <w:rsid w:val="00F521EB"/>
    <w:rsid w:val="00F55FFF"/>
    <w:rsid w:val="00F62091"/>
    <w:rsid w:val="00F62653"/>
    <w:rsid w:val="00F638E3"/>
    <w:rsid w:val="00F645EB"/>
    <w:rsid w:val="00F67CD5"/>
    <w:rsid w:val="00F71057"/>
    <w:rsid w:val="00F76F38"/>
    <w:rsid w:val="00F77943"/>
    <w:rsid w:val="00F81453"/>
    <w:rsid w:val="00F81674"/>
    <w:rsid w:val="00F81876"/>
    <w:rsid w:val="00F8341B"/>
    <w:rsid w:val="00F843ED"/>
    <w:rsid w:val="00F92ECB"/>
    <w:rsid w:val="00F937EA"/>
    <w:rsid w:val="00F93959"/>
    <w:rsid w:val="00F954D4"/>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E6B64"/>
    <w:rsid w:val="00FF2963"/>
    <w:rsid w:val="00FF2E3D"/>
    <w:rsid w:val="00FF31BC"/>
    <w:rsid w:val="00FF410E"/>
    <w:rsid w:val="00FF609F"/>
    <w:rsid w:val="00FF78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87028679">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FA5F.0675A500"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5FC5-2FAC-4821-882F-9088E4FF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263</TotalTime>
  <Pages>12</Pages>
  <Words>3200</Words>
  <Characters>19202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154</cp:revision>
  <cp:lastPrinted>2018-10-12T10:15:00Z</cp:lastPrinted>
  <dcterms:created xsi:type="dcterms:W3CDTF">2022-10-19T08:15:00Z</dcterms:created>
  <dcterms:modified xsi:type="dcterms:W3CDTF">2022-11-17T12:53:00Z</dcterms:modified>
</cp:coreProperties>
</file>