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7267CF" w:rsidRPr="007267CF">
        <w:rPr>
          <w:rFonts w:ascii="Verdana" w:hAnsi="Verdana"/>
          <w:sz w:val="20"/>
          <w:szCs w:val="20"/>
        </w:rPr>
        <w:t>0</w:t>
      </w:r>
      <w:r w:rsidR="00D75191" w:rsidRPr="007267CF">
        <w:rPr>
          <w:rFonts w:ascii="Verdana" w:hAnsi="Verdana"/>
          <w:sz w:val="20"/>
          <w:szCs w:val="20"/>
        </w:rPr>
        <w:t>3/202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D75191" w:rsidRPr="007267CF">
        <w:rPr>
          <w:rFonts w:ascii="Verdana" w:hAnsi="Verdana"/>
          <w:sz w:val="20"/>
          <w:szCs w:val="20"/>
        </w:rPr>
        <w:t>1-</w:t>
      </w:r>
      <w:r w:rsidR="007267CF" w:rsidRPr="007267CF">
        <w:rPr>
          <w:rFonts w:ascii="Verdana" w:hAnsi="Verdana"/>
          <w:sz w:val="20"/>
          <w:szCs w:val="20"/>
        </w:rPr>
        <w:t>09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7267CF">
      <w:pPr>
        <w:keepLines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Pr="007267CF">
        <w:rPr>
          <w:rFonts w:ascii="Verdana" w:hAnsi="Verdana" w:cstheme="minorHAnsi"/>
          <w:b/>
          <w:sz w:val="20"/>
          <w:szCs w:val="20"/>
        </w:rPr>
        <w:t>Postępowania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7267CF" w:rsidRPr="007267CF" w:rsidRDefault="007673CD" w:rsidP="007267CF">
      <w:pPr>
        <w:keepLines/>
        <w:jc w:val="center"/>
        <w:rPr>
          <w:rFonts w:ascii="Verdana" w:hAnsi="Verdana"/>
          <w:b/>
          <w:sz w:val="20"/>
          <w:szCs w:val="20"/>
        </w:rPr>
      </w:pPr>
      <w:r w:rsidRPr="007267CF">
        <w:rPr>
          <w:rFonts w:ascii="Verdana" w:hAnsi="Verdana" w:cstheme="minorHAnsi"/>
          <w:b/>
          <w:sz w:val="20"/>
          <w:szCs w:val="20"/>
        </w:rPr>
        <w:t xml:space="preserve">na </w:t>
      </w:r>
      <w:r w:rsidR="007267CF">
        <w:rPr>
          <w:rFonts w:ascii="Verdana" w:hAnsi="Verdana" w:cstheme="minorHAnsi"/>
          <w:b/>
          <w:sz w:val="20"/>
          <w:szCs w:val="20"/>
        </w:rPr>
        <w:t>d</w:t>
      </w:r>
      <w:r w:rsidR="007267CF">
        <w:rPr>
          <w:rFonts w:ascii="Verdana" w:hAnsi="Verdana"/>
          <w:b/>
          <w:sz w:val="20"/>
          <w:szCs w:val="20"/>
        </w:rPr>
        <w:t>ostawę</w:t>
      </w:r>
      <w:r w:rsidR="007267CF" w:rsidRPr="007267CF">
        <w:rPr>
          <w:rFonts w:ascii="Verdana" w:hAnsi="Verdana"/>
          <w:b/>
          <w:sz w:val="20"/>
          <w:szCs w:val="20"/>
        </w:rPr>
        <w:t xml:space="preserve"> sprzętu komputerowego </w:t>
      </w:r>
    </w:p>
    <w:p w:rsidR="007673CD" w:rsidRPr="007267CF" w:rsidRDefault="007673CD" w:rsidP="007267CF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PYTANIE nr 1: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7267CF" w:rsidRPr="007267CF" w:rsidRDefault="007267CF" w:rsidP="007267CF">
      <w:pPr>
        <w:keepNext/>
        <w:spacing w:after="0"/>
        <w:ind w:right="-2"/>
        <w:jc w:val="both"/>
        <w:outlineLvl w:val="3"/>
        <w:rPr>
          <w:rFonts w:ascii="Verdana" w:hAnsi="Verdana" w:cs="Calibri"/>
          <w:bCs/>
          <w:sz w:val="20"/>
          <w:szCs w:val="20"/>
        </w:rPr>
      </w:pPr>
      <w:r w:rsidRPr="007267CF">
        <w:rPr>
          <w:rFonts w:ascii="Verdana" w:hAnsi="Verdana" w:cs="Calibri"/>
          <w:bCs/>
          <w:sz w:val="20"/>
          <w:szCs w:val="20"/>
        </w:rPr>
        <w:t>Drukarki 4 szt.</w:t>
      </w:r>
    </w:p>
    <w:p w:rsidR="007267CF" w:rsidRPr="007267CF" w:rsidRDefault="007267CF" w:rsidP="007267CF">
      <w:pPr>
        <w:keepNext/>
        <w:spacing w:after="0"/>
        <w:ind w:right="-2"/>
        <w:jc w:val="both"/>
        <w:outlineLvl w:val="3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>Proszę o dopuszczenie urządzenia z odbiornikiem papieru o pojemności 150 arkuszy</w:t>
      </w:r>
    </w:p>
    <w:p w:rsidR="007267CF" w:rsidRPr="007267CF" w:rsidRDefault="007267CF" w:rsidP="007267CF">
      <w:pPr>
        <w:keepNext/>
        <w:spacing w:after="0"/>
        <w:ind w:right="-2"/>
        <w:jc w:val="both"/>
        <w:outlineLvl w:val="3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>Proszę o dopuszczenie urządzenia z tonerem startowy o wydajności 5 tys. wydruków</w:t>
      </w:r>
    </w:p>
    <w:p w:rsidR="007267CF" w:rsidRPr="007267CF" w:rsidRDefault="007267CF" w:rsidP="007267CF">
      <w:pPr>
        <w:keepNext/>
        <w:spacing w:after="0"/>
        <w:ind w:right="-2"/>
        <w:jc w:val="both"/>
        <w:outlineLvl w:val="3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>Proszę o dopuszczenie urządzenia o wymiarach 428x510x441 mm</w:t>
      </w: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sz w:val="20"/>
          <w:szCs w:val="20"/>
        </w:rPr>
      </w:pP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bCs/>
          <w:sz w:val="20"/>
          <w:szCs w:val="20"/>
        </w:rPr>
      </w:pPr>
      <w:r w:rsidRPr="007267CF">
        <w:rPr>
          <w:rFonts w:ascii="Verdana" w:hAnsi="Verdana" w:cs="Calibri"/>
          <w:bCs/>
          <w:sz w:val="20"/>
          <w:szCs w:val="20"/>
        </w:rPr>
        <w:t>Drukarki 1 szt.</w:t>
      </w: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 xml:space="preserve">Proszę o dopuszczenie urządzenia z czasem nagrzewania na poziomie 68 sek. </w:t>
      </w: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>Z gramaturą podajnika bocznego 203 g/m2, bez funkcji skanowania WSD, bez funkcji skanowania XLSX i PPTX, oraz bez modułu serwisowego.</w:t>
      </w: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bCs/>
          <w:sz w:val="20"/>
          <w:szCs w:val="20"/>
        </w:rPr>
      </w:pPr>
    </w:p>
    <w:p w:rsidR="007267CF" w:rsidRPr="007267CF" w:rsidRDefault="007267CF" w:rsidP="007267CF">
      <w:pPr>
        <w:pStyle w:val="Akapitzlist"/>
        <w:spacing w:line="276" w:lineRule="auto"/>
        <w:ind w:left="0"/>
        <w:rPr>
          <w:rFonts w:ascii="Verdana" w:hAnsi="Verdana" w:cs="Calibri"/>
          <w:sz w:val="20"/>
          <w:szCs w:val="20"/>
        </w:rPr>
      </w:pPr>
      <w:r w:rsidRPr="007267CF">
        <w:rPr>
          <w:rFonts w:ascii="Verdana" w:hAnsi="Verdana" w:cs="Calibri"/>
          <w:sz w:val="20"/>
          <w:szCs w:val="20"/>
        </w:rPr>
        <w:t>Zmiana tych parametrów umożliwi złożenie ofert większej ilości producentów urządzeń co finalnie przełoży się na atrakcyjniejsze oferty pod względem ekonomicznym jak i technicznym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6564A0" w:rsidRPr="007267CF" w:rsidRDefault="006564A0" w:rsidP="007267CF">
      <w:pPr>
        <w:spacing w:after="0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3C1FC7">
    <w:pPr>
      <w:pStyle w:val="Stopka"/>
    </w:pPr>
    <w:fldSimple w:instr=" PAGE   \* MERGEFORMAT ">
      <w:r w:rsidR="007267CF">
        <w:rPr>
          <w:noProof/>
        </w:rPr>
        <w:t>1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6"/>
  </w:num>
  <w:num w:numId="3">
    <w:abstractNumId w:val="23"/>
  </w:num>
  <w:num w:numId="4">
    <w:abstractNumId w:val="23"/>
  </w:num>
  <w:num w:numId="5">
    <w:abstractNumId w:val="3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0"/>
  </w:num>
  <w:num w:numId="11">
    <w:abstractNumId w:val="34"/>
  </w:num>
  <w:num w:numId="12">
    <w:abstractNumId w:val="27"/>
  </w:num>
  <w:num w:numId="13">
    <w:abstractNumId w:val="6"/>
  </w:num>
  <w:num w:numId="14">
    <w:abstractNumId w:val="5"/>
  </w:num>
  <w:num w:numId="15">
    <w:abstractNumId w:val="36"/>
  </w:num>
  <w:num w:numId="16">
    <w:abstractNumId w:val="8"/>
  </w:num>
  <w:num w:numId="17">
    <w:abstractNumId w:val="33"/>
  </w:num>
  <w:num w:numId="18">
    <w:abstractNumId w:val="20"/>
  </w:num>
  <w:num w:numId="19">
    <w:abstractNumId w:val="24"/>
  </w:num>
  <w:num w:numId="20">
    <w:abstractNumId w:val="14"/>
  </w:num>
  <w:num w:numId="21">
    <w:abstractNumId w:val="1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</w:num>
  <w:num w:numId="30">
    <w:abstractNumId w:val="11"/>
  </w:num>
  <w:num w:numId="31">
    <w:abstractNumId w:val="32"/>
  </w:num>
  <w:num w:numId="32">
    <w:abstractNumId w:val="0"/>
  </w:num>
  <w:num w:numId="33">
    <w:abstractNumId w:val="16"/>
  </w:num>
  <w:num w:numId="34">
    <w:abstractNumId w:val="29"/>
  </w:num>
  <w:num w:numId="35">
    <w:abstractNumId w:val="9"/>
  </w:num>
  <w:num w:numId="36">
    <w:abstractNumId w:val="1"/>
  </w:num>
  <w:num w:numId="37">
    <w:abstractNumId w:val="25"/>
  </w:num>
  <w:num w:numId="38">
    <w:abstractNumId w:val="12"/>
  </w:num>
  <w:num w:numId="39">
    <w:abstractNumId w:val="10"/>
  </w:num>
  <w:num w:numId="40">
    <w:abstractNumId w:val="2"/>
  </w:num>
  <w:num w:numId="41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245-71ED-46D8-A4D4-E8E3C9D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223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188</cp:revision>
  <cp:lastPrinted>2018-10-12T10:15:00Z</cp:lastPrinted>
  <dcterms:created xsi:type="dcterms:W3CDTF">2022-11-21T09:42:00Z</dcterms:created>
  <dcterms:modified xsi:type="dcterms:W3CDTF">2023-01-09T08:19:00Z</dcterms:modified>
</cp:coreProperties>
</file>