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C82130">
        <w:rPr>
          <w:rFonts w:ascii="Verdana" w:hAnsi="Verdana"/>
          <w:b w:val="0"/>
          <w:sz w:val="20"/>
          <w:szCs w:val="20"/>
        </w:rPr>
        <w:t>0</w:t>
      </w:r>
      <w:r w:rsidR="00C00474">
        <w:rPr>
          <w:rFonts w:ascii="Verdana" w:hAnsi="Verdana"/>
          <w:b w:val="0"/>
          <w:sz w:val="20"/>
          <w:szCs w:val="20"/>
        </w:rPr>
        <w:t>2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6C4BFD">
        <w:rPr>
          <w:rFonts w:ascii="Verdana" w:hAnsi="Verdana"/>
          <w:b w:val="0"/>
          <w:sz w:val="20"/>
          <w:szCs w:val="20"/>
        </w:rPr>
        <w:t>3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C00474">
        <w:rPr>
          <w:rFonts w:ascii="Verdana" w:hAnsi="Verdana"/>
          <w:b w:val="0"/>
          <w:sz w:val="20"/>
          <w:szCs w:val="20"/>
        </w:rPr>
        <w:t>27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6C4BFD">
        <w:rPr>
          <w:rFonts w:ascii="Verdana" w:hAnsi="Verdana"/>
          <w:b w:val="0"/>
          <w:sz w:val="20"/>
          <w:szCs w:val="20"/>
        </w:rPr>
        <w:t>0</w:t>
      </w:r>
      <w:r w:rsidR="00C82130">
        <w:rPr>
          <w:rFonts w:ascii="Verdana" w:hAnsi="Verdana"/>
          <w:b w:val="0"/>
          <w:sz w:val="20"/>
          <w:szCs w:val="20"/>
        </w:rPr>
        <w:t>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6C4BFD">
        <w:rPr>
          <w:rFonts w:ascii="Verdana" w:hAnsi="Verdana"/>
          <w:b w:val="0"/>
          <w:sz w:val="20"/>
          <w:szCs w:val="20"/>
        </w:rPr>
        <w:t>3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00474" w:rsidRPr="00131152" w:rsidRDefault="00C00474" w:rsidP="00C00474">
      <w:pPr>
        <w:keepLines/>
        <w:spacing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</w:t>
      </w:r>
      <w:r w:rsidRPr="00131152">
        <w:rPr>
          <w:rFonts w:ascii="Verdana" w:hAnsi="Verdana"/>
          <w:b/>
        </w:rPr>
        <w:t>odernizacja wodociągowej sieci wewnątrzszpitalnej szpitala w Ludwikowie w formule zaprojektuj i wybuduj</w:t>
      </w:r>
    </w:p>
    <w:p w:rsidR="00C82130" w:rsidRPr="00335CC4" w:rsidRDefault="00C82130" w:rsidP="00C82130">
      <w:pPr>
        <w:keepNext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 w:rsidRPr="00335CC4">
        <w:rPr>
          <w:rFonts w:ascii="Verdana" w:hAnsi="Verdana" w:cs="Calibri"/>
          <w:b/>
          <w:sz w:val="18"/>
          <w:szCs w:val="18"/>
        </w:rPr>
        <w:t xml:space="preserve">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C00474">
        <w:rPr>
          <w:rFonts w:ascii="Verdana" w:hAnsi="Verdana" w:cs="Arial"/>
        </w:rPr>
        <w:t>27</w:t>
      </w:r>
      <w:r w:rsidRPr="005F54B3">
        <w:rPr>
          <w:rFonts w:ascii="Verdana" w:hAnsi="Verdana" w:cs="Arial"/>
        </w:rPr>
        <w:t>.</w:t>
      </w:r>
      <w:r w:rsidR="006C4BFD">
        <w:rPr>
          <w:rFonts w:ascii="Verdana" w:hAnsi="Verdana" w:cs="Arial"/>
        </w:rPr>
        <w:t>01.</w:t>
      </w:r>
      <w:r w:rsidRPr="005F54B3">
        <w:rPr>
          <w:rFonts w:ascii="Verdana" w:hAnsi="Verdana" w:cs="Arial"/>
        </w:rPr>
        <w:t>202</w:t>
      </w:r>
      <w:r w:rsidR="006C4BFD">
        <w:rPr>
          <w:rFonts w:ascii="Verdana" w:hAnsi="Verdana" w:cs="Arial"/>
        </w:rPr>
        <w:t>3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6C4BFD" w:rsidRPr="005F54B3" w:rsidRDefault="0024222E" w:rsidP="00C00474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C00474">
        <w:rPr>
          <w:rFonts w:ascii="Verdana" w:hAnsi="Verdana"/>
        </w:rPr>
        <w:t>3 862 200,00zł.</w:t>
      </w: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70AC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4BFD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4277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0474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130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DF5AAB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2023-01-27T05:57:00Z</dcterms:modified>
</cp:coreProperties>
</file>