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5C274C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5C274C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5C274C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5C274C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</w:t>
      </w:r>
      <w:proofErr w:type="spellStart"/>
      <w:r w:rsidR="00333AAB" w:rsidRPr="005C274C">
        <w:rPr>
          <w:rFonts w:ascii="Verdana" w:hAnsi="Verdana" w:cs="Times New Roman"/>
          <w:b w:val="0"/>
          <w:sz w:val="20"/>
          <w:szCs w:val="20"/>
        </w:rPr>
        <w:t>pkt</w:t>
      </w:r>
      <w:proofErr w:type="spellEnd"/>
      <w:r w:rsidR="00333AAB" w:rsidRPr="005C274C">
        <w:rPr>
          <w:rFonts w:ascii="Verdana" w:hAnsi="Verdana" w:cs="Times New Roman"/>
          <w:b w:val="0"/>
          <w:sz w:val="20"/>
          <w:szCs w:val="20"/>
        </w:rPr>
        <w:t xml:space="preserve"> 1 ustawy PZP </w:t>
      </w:r>
      <w:r w:rsidRPr="005C274C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5C274C">
        <w:rPr>
          <w:rFonts w:ascii="Verdana" w:hAnsi="Verdana" w:cs="Times New Roman"/>
          <w:b w:val="0"/>
          <w:sz w:val="20"/>
          <w:szCs w:val="20"/>
        </w:rPr>
        <w:t>mniejszej niż</w:t>
      </w:r>
      <w:r w:rsidRPr="005C274C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5C274C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5C274C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5C274C" w:rsidRDefault="00B31E02" w:rsidP="005C274C">
      <w:pPr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spacing w:line="276" w:lineRule="auto"/>
        <w:rPr>
          <w:rFonts w:ascii="Verdana" w:hAnsi="Verdana"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964444" w:rsidRPr="005C274C" w:rsidRDefault="00964444" w:rsidP="005C274C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Dostawa antybiotyków, leków ogólnych i wyciągów jadów owadów błonkoskrzydłych</w:t>
      </w:r>
    </w:p>
    <w:p w:rsidR="008148A3" w:rsidRPr="005C274C" w:rsidRDefault="008148A3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8148A3" w:rsidRPr="005C274C" w:rsidRDefault="008148A3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63CC" w:rsidRPr="005C274C" w:rsidRDefault="002038CF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5C274C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5C274C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5C274C" w:rsidRDefault="005C274C" w:rsidP="005C274C">
      <w:pPr>
        <w:widowControl/>
        <w:suppressAutoHyphens w:val="0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:rsidR="002725E6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5C274C" w:rsidRDefault="00717274" w:rsidP="005C274C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5C274C" w:rsidRDefault="00717274" w:rsidP="005C274C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5C274C" w:rsidRDefault="00717274" w:rsidP="005C274C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Numer telefonu:</w:t>
      </w:r>
      <w:r w:rsidR="00733F7F" w:rsidRPr="005C274C">
        <w:rPr>
          <w:rFonts w:ascii="Verdana" w:hAnsi="Verdana"/>
          <w:b/>
          <w:sz w:val="20"/>
          <w:szCs w:val="20"/>
        </w:rPr>
        <w:t xml:space="preserve"> </w:t>
      </w:r>
      <w:r w:rsidR="00717274" w:rsidRPr="005C274C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5C274C">
        <w:rPr>
          <w:rFonts w:ascii="Verdana" w:hAnsi="Verdana"/>
          <w:bCs/>
          <w:sz w:val="20"/>
          <w:szCs w:val="20"/>
        </w:rPr>
        <w:t>336</w:t>
      </w:r>
    </w:p>
    <w:p w:rsidR="002725E6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Adres poczty elektronicznej:</w:t>
      </w:r>
      <w:r w:rsidR="00733F7F" w:rsidRPr="005C274C">
        <w:rPr>
          <w:rFonts w:ascii="Verdana" w:hAnsi="Verdana"/>
          <w:b/>
          <w:sz w:val="20"/>
          <w:szCs w:val="20"/>
        </w:rPr>
        <w:t xml:space="preserve"> </w:t>
      </w:r>
      <w:r w:rsidR="00B335FA" w:rsidRPr="005C274C">
        <w:rPr>
          <w:rFonts w:ascii="Verdana" w:hAnsi="Verdana"/>
          <w:sz w:val="20"/>
          <w:szCs w:val="20"/>
        </w:rPr>
        <w:t>przetargi@wcpit.org</w:t>
      </w:r>
    </w:p>
    <w:p w:rsidR="002725E6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5C274C" w:rsidRDefault="00B335FA" w:rsidP="005C274C">
      <w:pPr>
        <w:tabs>
          <w:tab w:val="left" w:pos="567"/>
        </w:tabs>
        <w:spacing w:line="276" w:lineRule="auto"/>
        <w:rPr>
          <w:rFonts w:ascii="Verdana" w:hAnsi="Verdana"/>
          <w:sz w:val="20"/>
          <w:szCs w:val="20"/>
          <w:lang w:val="en-US"/>
        </w:rPr>
      </w:pPr>
      <w:r w:rsidRPr="005C274C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4A721C" w:rsidRPr="005C274C" w:rsidRDefault="00B335FA" w:rsidP="005C274C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5C274C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5C274C" w:rsidRDefault="00B335FA" w:rsidP="005C274C">
      <w:pPr>
        <w:spacing w:line="276" w:lineRule="auto"/>
        <w:rPr>
          <w:rFonts w:ascii="Verdana" w:hAnsi="Verdana"/>
          <w:sz w:val="20"/>
          <w:szCs w:val="20"/>
        </w:rPr>
      </w:pPr>
    </w:p>
    <w:p w:rsidR="002322C9" w:rsidRPr="005C274C" w:rsidRDefault="002354DB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5C274C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5C274C" w:rsidRDefault="005C274C" w:rsidP="005C274C">
      <w:pPr>
        <w:tabs>
          <w:tab w:val="left" w:pos="-1587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54F2D" w:rsidRPr="005C274C" w:rsidRDefault="00333AAB" w:rsidP="005C274C">
      <w:pPr>
        <w:numPr>
          <w:ilvl w:val="0"/>
          <w:numId w:val="22"/>
        </w:numPr>
        <w:tabs>
          <w:tab w:val="left" w:pos="-15876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.</w:t>
      </w:r>
    </w:p>
    <w:p w:rsidR="00ED79C8" w:rsidRPr="005C274C" w:rsidRDefault="00725B82" w:rsidP="005C274C">
      <w:pPr>
        <w:numPr>
          <w:ilvl w:val="0"/>
          <w:numId w:val="22"/>
        </w:numPr>
        <w:tabs>
          <w:tab w:val="left" w:pos="-15876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5C274C">
        <w:rPr>
          <w:rFonts w:ascii="Verdana" w:hAnsi="Verdana"/>
          <w:sz w:val="20"/>
          <w:szCs w:val="20"/>
        </w:rPr>
        <w:t xml:space="preserve">mniejsza </w:t>
      </w:r>
      <w:r w:rsidRPr="005C274C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5C274C" w:rsidRDefault="0099338A" w:rsidP="005C274C">
      <w:pPr>
        <w:tabs>
          <w:tab w:val="left" w:pos="283"/>
        </w:tabs>
        <w:spacing w:line="276" w:lineRule="auto"/>
        <w:rPr>
          <w:rFonts w:ascii="Verdana" w:hAnsi="Verdana"/>
          <w:sz w:val="20"/>
          <w:szCs w:val="20"/>
        </w:rPr>
      </w:pPr>
    </w:p>
    <w:p w:rsidR="002322C9" w:rsidRPr="005C274C" w:rsidRDefault="002354DB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5C274C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931BE" w:rsidRPr="005C274C" w:rsidRDefault="0062014E" w:rsidP="005C274C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Przedmiotem zamówienia jest </w:t>
      </w:r>
      <w:r w:rsidR="00964444" w:rsidRPr="005C274C">
        <w:rPr>
          <w:rFonts w:ascii="Verdana" w:hAnsi="Verdana"/>
          <w:b/>
          <w:sz w:val="20"/>
          <w:szCs w:val="20"/>
        </w:rPr>
        <w:t>dostawa antybiotyków, leków ogólnych i wyciągów jadów owadów błonkoskrzydłych</w:t>
      </w:r>
      <w:r w:rsidR="00676C16" w:rsidRPr="005C274C">
        <w:rPr>
          <w:rFonts w:ascii="Verdana" w:hAnsi="Verdana"/>
          <w:b/>
          <w:sz w:val="20"/>
          <w:szCs w:val="20"/>
        </w:rPr>
        <w:t>.</w:t>
      </w:r>
    </w:p>
    <w:p w:rsidR="00333AAB" w:rsidRPr="005C274C" w:rsidRDefault="0062014E" w:rsidP="005C274C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5C274C">
        <w:rPr>
          <w:rFonts w:ascii="Verdana" w:hAnsi="Verdana"/>
          <w:sz w:val="20"/>
          <w:szCs w:val="20"/>
        </w:rPr>
        <w:t xml:space="preserve">w załączniku nr </w:t>
      </w:r>
      <w:r w:rsidR="005931BE" w:rsidRPr="005C274C">
        <w:rPr>
          <w:rFonts w:ascii="Verdana" w:hAnsi="Verdana"/>
          <w:sz w:val="20"/>
          <w:szCs w:val="20"/>
        </w:rPr>
        <w:t>2, który jest jednocześnie Formularzem cenowym.</w:t>
      </w:r>
    </w:p>
    <w:p w:rsidR="00D277ED" w:rsidRPr="005C274C" w:rsidRDefault="00964444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b/>
          <w:bCs/>
          <w:sz w:val="20"/>
          <w:szCs w:val="20"/>
        </w:rPr>
      </w:pPr>
      <w:r w:rsidRPr="005C274C">
        <w:rPr>
          <w:rFonts w:ascii="Verdana" w:hAnsi="Verdana"/>
          <w:iCs/>
          <w:color w:val="auto"/>
          <w:sz w:val="20"/>
          <w:szCs w:val="20"/>
        </w:rPr>
        <w:t>Oferty można składać w odniesieniu do wszystkich lub niektórych części</w:t>
      </w:r>
      <w:r w:rsidR="005C274C">
        <w:rPr>
          <w:rFonts w:ascii="Verdana" w:hAnsi="Verdana"/>
          <w:iCs/>
          <w:color w:val="auto"/>
          <w:sz w:val="20"/>
          <w:szCs w:val="20"/>
        </w:rPr>
        <w:t>.</w:t>
      </w:r>
      <w:r w:rsidRPr="005C274C">
        <w:rPr>
          <w:rFonts w:ascii="Verdana" w:hAnsi="Verdana"/>
          <w:iCs/>
          <w:sz w:val="20"/>
          <w:szCs w:val="20"/>
        </w:rPr>
        <w:t xml:space="preserve"> </w:t>
      </w:r>
    </w:p>
    <w:p w:rsidR="0062014E" w:rsidRPr="005C274C" w:rsidRDefault="0062014E" w:rsidP="005C274C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964444" w:rsidRPr="005C274C" w:rsidRDefault="00964444" w:rsidP="005C274C">
      <w:pPr>
        <w:tabs>
          <w:tab w:val="left" w:pos="567"/>
        </w:tabs>
        <w:spacing w:line="276" w:lineRule="auto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33651100-9; 33670000-7; 33651600-4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tabs>
          <w:tab w:val="left" w:pos="-15735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lastRenderedPageBreak/>
        <w:t xml:space="preserve">Zgodnie z art. 101 ust. 5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2 oraz ust. 3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w szczególności za pomocą przedmiotowych środków dowodowych, o których mowa w art. 104-107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, że proponowane rozwiązania w równoważnym stopniu spełniają wymagania określone w opisie przedmiotu zamówienia.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: w przypadku gdy opis przedmiotu zamówienia odnosi się do wymagań dotyczących wydajności lub funkcjonalności, o których mowa w art. 101 ust.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5C274C" w:rsidRDefault="00975AD7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5C274C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5C274C" w:rsidRDefault="005C274C" w:rsidP="005C274C">
      <w:pPr>
        <w:pStyle w:val="Akapitzlist"/>
        <w:spacing w:line="276" w:lineRule="auto"/>
        <w:ind w:left="0"/>
        <w:rPr>
          <w:rFonts w:ascii="Verdana" w:hAnsi="Verdana" w:cstheme="minorHAnsi"/>
          <w:bCs/>
          <w:sz w:val="20"/>
          <w:szCs w:val="20"/>
        </w:rPr>
      </w:pPr>
    </w:p>
    <w:p w:rsidR="005931BE" w:rsidRPr="005C274C" w:rsidRDefault="005931BE" w:rsidP="005C274C">
      <w:pPr>
        <w:pStyle w:val="Akapitzlist"/>
        <w:spacing w:line="276" w:lineRule="auto"/>
        <w:ind w:left="0"/>
        <w:rPr>
          <w:rFonts w:ascii="Verdana" w:hAnsi="Verdana" w:cstheme="minorHAnsi"/>
          <w:bCs/>
          <w:sz w:val="20"/>
          <w:szCs w:val="20"/>
        </w:rPr>
      </w:pPr>
      <w:r w:rsidRPr="005C274C">
        <w:rPr>
          <w:rFonts w:ascii="Verdana" w:hAnsi="Verdana" w:cstheme="minorHAnsi"/>
          <w:bCs/>
          <w:sz w:val="20"/>
          <w:szCs w:val="20"/>
        </w:rPr>
        <w:t>Zamawiający nie wymaga</w:t>
      </w:r>
    </w:p>
    <w:p w:rsidR="00333AAB" w:rsidRPr="005C274C" w:rsidRDefault="00333AAB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5C274C" w:rsidRDefault="002354DB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5C274C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5C274C" w:rsidRDefault="005C274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7A7167" w:rsidRPr="005C274C" w:rsidRDefault="00964444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color w:val="auto"/>
          <w:sz w:val="20"/>
          <w:szCs w:val="20"/>
        </w:rPr>
        <w:t>Nie dłużej niż do 3</w:t>
      </w:r>
      <w:r w:rsidRPr="005C274C">
        <w:rPr>
          <w:rFonts w:ascii="Verdana" w:hAnsi="Verdana"/>
          <w:b/>
          <w:sz w:val="20"/>
          <w:szCs w:val="20"/>
        </w:rPr>
        <w:t xml:space="preserve"> miesię</w:t>
      </w:r>
      <w:r w:rsidR="00AE309E" w:rsidRPr="005C274C">
        <w:rPr>
          <w:rFonts w:ascii="Verdana" w:hAnsi="Verdana"/>
          <w:b/>
          <w:sz w:val="20"/>
          <w:szCs w:val="20"/>
        </w:rPr>
        <w:t>c</w:t>
      </w:r>
      <w:r w:rsidRPr="005C274C">
        <w:rPr>
          <w:rFonts w:ascii="Verdana" w:hAnsi="Verdana"/>
          <w:b/>
          <w:sz w:val="20"/>
          <w:szCs w:val="20"/>
        </w:rPr>
        <w:t>y</w:t>
      </w:r>
      <w:r w:rsidR="001F6B79" w:rsidRPr="005C274C">
        <w:rPr>
          <w:rFonts w:ascii="Verdana" w:hAnsi="Verdana"/>
          <w:b/>
          <w:sz w:val="20"/>
          <w:szCs w:val="20"/>
        </w:rPr>
        <w:t xml:space="preserve"> od dnia podpisania umowy.</w:t>
      </w:r>
    </w:p>
    <w:p w:rsidR="00BD320E" w:rsidRPr="005C274C" w:rsidRDefault="00BD320E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5C274C" w:rsidRDefault="00975AD7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5" w:name="_Toc64559022"/>
      <w:r w:rsidRPr="005C274C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5C274C">
        <w:rPr>
          <w:rFonts w:ascii="Verdana" w:hAnsi="Verdana"/>
          <w:spacing w:val="5"/>
          <w:sz w:val="20"/>
          <w:szCs w:val="20"/>
        </w:rPr>
        <w:t>Pzp</w:t>
      </w:r>
      <w:bookmarkEnd w:id="5"/>
      <w:proofErr w:type="spellEnd"/>
      <w:r w:rsidR="00940ACA" w:rsidRPr="005C274C">
        <w:rPr>
          <w:rFonts w:ascii="Verdana" w:hAnsi="Verdana"/>
          <w:spacing w:val="5"/>
          <w:sz w:val="20"/>
          <w:szCs w:val="20"/>
        </w:rPr>
        <w:t>.</w:t>
      </w:r>
    </w:p>
    <w:p w:rsidR="005C274C" w:rsidRDefault="005C274C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I.</w:t>
      </w:r>
      <w:r w:rsidRPr="005C274C">
        <w:rPr>
          <w:rFonts w:ascii="Verdana" w:hAnsi="Verdana"/>
          <w:b/>
          <w:sz w:val="20"/>
          <w:szCs w:val="20"/>
        </w:rPr>
        <w:tab/>
      </w:r>
      <w:r w:rsidRPr="005C274C">
        <w:rPr>
          <w:rFonts w:ascii="Verdana" w:hAnsi="Verdana"/>
          <w:sz w:val="20"/>
          <w:szCs w:val="20"/>
        </w:rPr>
        <w:t xml:space="preserve">Na podstawie art. 108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:</w:t>
      </w:r>
    </w:p>
    <w:p w:rsidR="005C274C" w:rsidRPr="005C274C" w:rsidRDefault="005C274C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1)</w:t>
      </w:r>
      <w:r w:rsidRPr="005C274C">
        <w:rPr>
          <w:rFonts w:ascii="Verdana" w:hAnsi="Verdana"/>
          <w:sz w:val="20"/>
          <w:szCs w:val="20"/>
        </w:rPr>
        <w:tab/>
        <w:t>będącego osobą fizyczną, którego prawomocnie skazano za przestępstwo: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a)</w:t>
      </w:r>
      <w:r w:rsidRPr="005C274C">
        <w:rPr>
          <w:rFonts w:ascii="Verdana" w:hAnsi="Verdana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b)</w:t>
      </w:r>
      <w:r w:rsidRPr="005C274C">
        <w:rPr>
          <w:rFonts w:ascii="Verdana" w:hAnsi="Verdana"/>
          <w:sz w:val="20"/>
          <w:szCs w:val="20"/>
        </w:rPr>
        <w:tab/>
        <w:t>handlu ludźmi, o którym mowa w art. 189a Kodeksu karnego,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c)</w:t>
      </w:r>
      <w:r w:rsidRPr="005C274C">
        <w:rPr>
          <w:rFonts w:ascii="Verdana" w:hAnsi="Verdana"/>
          <w:sz w:val="20"/>
          <w:szCs w:val="20"/>
        </w:rPr>
        <w:tab/>
        <w:t xml:space="preserve"> 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d)</w:t>
      </w:r>
      <w:r w:rsidRPr="005C274C">
        <w:rPr>
          <w:rFonts w:ascii="Verdana" w:hAnsi="Verdana"/>
          <w:sz w:val="20"/>
          <w:szCs w:val="20"/>
        </w:rPr>
        <w:tab/>
        <w:t xml:space="preserve">finansowania przestępstwa o charakterze terrorystycznym, o którym mowa w art. 165a Kodeksu karnego, lub przestępstwo udaremniania lub utrudniania stwierdzenia </w:t>
      </w:r>
      <w:r w:rsidRPr="005C274C">
        <w:rPr>
          <w:rFonts w:ascii="Verdana" w:hAnsi="Verdana"/>
          <w:sz w:val="20"/>
          <w:szCs w:val="20"/>
        </w:rPr>
        <w:lastRenderedPageBreak/>
        <w:t>przestępnego pochodzenia pieniędzy lub ukrywania ich pochodzenia, o którym mowa w art. 299 Kodeksu karnego,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e)</w:t>
      </w:r>
      <w:r w:rsidRPr="005C274C">
        <w:rPr>
          <w:rFonts w:ascii="Verdana" w:hAnsi="Verdana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f)</w:t>
      </w:r>
      <w:r w:rsidRPr="005C274C">
        <w:rPr>
          <w:rFonts w:ascii="Verdana" w:hAnsi="Verdana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g)</w:t>
      </w:r>
      <w:r w:rsidRPr="005C274C">
        <w:rPr>
          <w:rFonts w:ascii="Verdana" w:hAnsi="Verdana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h)</w:t>
      </w:r>
      <w:r w:rsidRPr="005C274C">
        <w:rPr>
          <w:rFonts w:ascii="Verdana" w:hAnsi="Verdana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Polskiej,- lub za odpowiedni czyn zabroniony określony w przepisach prawa obcego;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2)</w:t>
      </w:r>
      <w:r w:rsidRPr="005C274C">
        <w:rPr>
          <w:rFonts w:ascii="Verdana" w:hAnsi="Verdana"/>
          <w:sz w:val="20"/>
          <w:szCs w:val="20"/>
        </w:rPr>
        <w:tab/>
        <w:t xml:space="preserve">jeżeli urzędującego członka jego organu zarządzającego lub nadzorczego, wspólnika spółki w spółce jawnej lub partnerskiej albo </w:t>
      </w:r>
      <w:proofErr w:type="spellStart"/>
      <w:r w:rsidRPr="005C274C">
        <w:rPr>
          <w:rFonts w:ascii="Verdana" w:hAnsi="Verdana"/>
          <w:sz w:val="20"/>
          <w:szCs w:val="20"/>
        </w:rPr>
        <w:t>komplementariusza</w:t>
      </w:r>
      <w:proofErr w:type="spellEnd"/>
      <w:r w:rsidRPr="005C274C">
        <w:rPr>
          <w:rFonts w:ascii="Verdana" w:hAnsi="Verdana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1;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3)</w:t>
      </w:r>
      <w:r w:rsidRPr="005C274C">
        <w:rPr>
          <w:rFonts w:ascii="Verdana" w:hAnsi="Verdana"/>
          <w:sz w:val="20"/>
          <w:szCs w:val="20"/>
        </w:rPr>
        <w:tab/>
        <w:t xml:space="preserve">wobec którego wydano prawomocny wyrok sądu lub ostateczną decyzję administracyjną 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4)</w:t>
      </w:r>
      <w:r w:rsidRPr="005C274C">
        <w:rPr>
          <w:rFonts w:ascii="Verdana" w:hAnsi="Verdana"/>
          <w:sz w:val="20"/>
          <w:szCs w:val="20"/>
        </w:rPr>
        <w:tab/>
        <w:t>wobec którego prawomocnie orzeczono zakaz ubiegania się o zamówienia publiczne;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5)</w:t>
      </w:r>
      <w:r w:rsidRPr="005C274C">
        <w:rPr>
          <w:rFonts w:ascii="Verdana" w:hAnsi="Verdana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6)</w:t>
      </w:r>
      <w:r w:rsidRPr="005C274C">
        <w:rPr>
          <w:rFonts w:ascii="Verdana" w:hAnsi="Verdana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 udziału w postępowaniu o udzielenie zamówienia.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II.</w:t>
      </w:r>
      <w:r w:rsidRPr="005C274C">
        <w:rPr>
          <w:rFonts w:ascii="Verdana" w:hAnsi="Verdana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  <w:r w:rsidRPr="005C274C">
        <w:rPr>
          <w:rFonts w:ascii="Verdana" w:hAnsi="Verdana"/>
          <w:sz w:val="20"/>
          <w:szCs w:val="20"/>
        </w:rPr>
        <w:t>”):</w:t>
      </w:r>
    </w:p>
    <w:p w:rsidR="005C274C" w:rsidRPr="005C274C" w:rsidRDefault="005C274C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1)</w:t>
      </w:r>
      <w:r w:rsidRPr="005C274C">
        <w:rPr>
          <w:rFonts w:ascii="Verdana" w:hAnsi="Verdana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</w:t>
      </w:r>
      <w:r w:rsidRPr="005C274C">
        <w:rPr>
          <w:rFonts w:ascii="Verdana" w:hAnsi="Verdana"/>
          <w:sz w:val="20"/>
          <w:szCs w:val="20"/>
        </w:rPr>
        <w:lastRenderedPageBreak/>
        <w:t xml:space="preserve">na listę rozstrzygającej o zastosowaniu środka, o którym mowa w art.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 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2)</w:t>
      </w:r>
      <w:r w:rsidRPr="005C274C">
        <w:rPr>
          <w:rFonts w:ascii="Verdana" w:hAnsi="Verdana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 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  <w:r w:rsidRPr="005C274C">
        <w:rPr>
          <w:rFonts w:ascii="Verdana" w:hAnsi="Verdana"/>
          <w:sz w:val="20"/>
          <w:szCs w:val="20"/>
        </w:rPr>
        <w:t>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3)</w:t>
      </w:r>
      <w:r w:rsidRPr="005C274C">
        <w:rPr>
          <w:rFonts w:ascii="Verdana" w:hAnsi="Verdana"/>
          <w:sz w:val="20"/>
          <w:szCs w:val="20"/>
        </w:rPr>
        <w:tab/>
        <w:t xml:space="preserve">wykonawcę, którego jednostką dominującą w rozumieniu art. 3 ust.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 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  <w:r w:rsidRPr="005C274C">
        <w:rPr>
          <w:rFonts w:ascii="Verdana" w:hAnsi="Verdana"/>
          <w:sz w:val="20"/>
          <w:szCs w:val="20"/>
        </w:rPr>
        <w:t>.</w:t>
      </w: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63D0A" w:rsidRPr="005C274C" w:rsidRDefault="00563D0A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6" w:name="_Toc64559023"/>
      <w:r w:rsidRPr="005C274C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5C274C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5C274C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5C274C" w:rsidRDefault="005C274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CA15CA" w:rsidRPr="005C274C" w:rsidRDefault="00A92A51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5C274C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Default="00CA15CA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7" w:name="_Toc64559024"/>
      <w:r w:rsidRPr="005C274C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5C274C" w:rsidRDefault="005C274C" w:rsidP="005C274C">
      <w:pPr>
        <w:spacing w:line="276" w:lineRule="auto"/>
        <w:jc w:val="both"/>
        <w:rPr>
          <w:rFonts w:ascii="Verdana" w:hAnsi="Verdana" w:cstheme="minorHAnsi"/>
          <w:b/>
          <w:sz w:val="20"/>
          <w:szCs w:val="20"/>
        </w:rPr>
      </w:pPr>
    </w:p>
    <w:p w:rsidR="00B10516" w:rsidRPr="005C274C" w:rsidRDefault="00B10516" w:rsidP="005C274C">
      <w:pPr>
        <w:spacing w:line="276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5C274C">
        <w:rPr>
          <w:rFonts w:ascii="Verdana" w:hAnsi="Verdana" w:cstheme="minorHAnsi"/>
          <w:b/>
          <w:sz w:val="20"/>
          <w:szCs w:val="20"/>
        </w:rPr>
        <w:t>O udzielenie zamówienia mogą ubiegać się Wykonawcy, którzy spełniają warunki udziału w postępowaniu, dotyczące:</w:t>
      </w:r>
      <w:r w:rsidR="00733F7F" w:rsidRPr="005C274C">
        <w:rPr>
          <w:rFonts w:ascii="Verdana" w:hAnsi="Verdana" w:cstheme="minorHAnsi"/>
          <w:b/>
          <w:sz w:val="20"/>
          <w:szCs w:val="20"/>
        </w:rPr>
        <w:t xml:space="preserve"> </w:t>
      </w:r>
      <w:r w:rsidRPr="005C274C">
        <w:rPr>
          <w:rFonts w:ascii="Verdana" w:hAnsi="Verdana" w:cstheme="minorHAnsi"/>
          <w:b/>
          <w:sz w:val="20"/>
          <w:szCs w:val="20"/>
        </w:rPr>
        <w:t>występowania w obrocie gospodarczym oraz uprawnień do prowadzenia określonej działalności gospodarczej lub zawodowej, o ile wynika to z odrębnych przepisów:</w:t>
      </w:r>
    </w:p>
    <w:p w:rsidR="00676C16" w:rsidRPr="005C274C" w:rsidRDefault="00676C16" w:rsidP="005C274C">
      <w:pPr>
        <w:spacing w:line="276" w:lineRule="auto"/>
        <w:jc w:val="both"/>
        <w:rPr>
          <w:rFonts w:ascii="Verdana" w:hAnsi="Verdana" w:cstheme="minorHAnsi"/>
          <w:b/>
          <w:sz w:val="20"/>
          <w:szCs w:val="20"/>
        </w:rPr>
      </w:pPr>
      <w:r w:rsidRPr="005C274C">
        <w:rPr>
          <w:rFonts w:ascii="Verdana" w:hAnsi="Verdana" w:cstheme="minorHAnsi"/>
          <w:b/>
          <w:sz w:val="20"/>
          <w:szCs w:val="20"/>
        </w:rPr>
        <w:t xml:space="preserve">Zamawiający wymaga od wykonawcy </w:t>
      </w:r>
      <w:bookmarkStart w:id="8" w:name="_Hlk73547560"/>
      <w:r w:rsidRPr="005C274C">
        <w:rPr>
          <w:rFonts w:ascii="Verdana" w:hAnsi="Verdana" w:cstheme="minorHAnsi"/>
          <w:b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8"/>
    </w:p>
    <w:p w:rsidR="00676C16" w:rsidRPr="005C274C" w:rsidRDefault="00676C16" w:rsidP="005C274C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:rsidR="00676C16" w:rsidRPr="005C274C" w:rsidRDefault="00676C16" w:rsidP="005C274C">
      <w:pPr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5C274C">
        <w:rPr>
          <w:rFonts w:ascii="Verdana" w:hAnsi="Verdana" w:cstheme="minorHAnsi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023F4E" w:rsidRPr="005C274C" w:rsidRDefault="00023F4E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9" w:name="_Toc64559025"/>
      <w:r w:rsidRPr="005C274C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9"/>
    </w:p>
    <w:p w:rsidR="005C4C15" w:rsidRPr="005C274C" w:rsidRDefault="005C4C15" w:rsidP="005C274C">
      <w:pPr>
        <w:pStyle w:val="Akapitzlist"/>
        <w:widowControl/>
        <w:tabs>
          <w:tab w:val="left" w:pos="-3060"/>
        </w:tabs>
        <w:suppressAutoHyphens w:val="0"/>
        <w:spacing w:line="276" w:lineRule="auto"/>
        <w:ind w:left="0"/>
        <w:contextualSpacing w:val="0"/>
        <w:jc w:val="both"/>
        <w:rPr>
          <w:rFonts w:ascii="Verdana" w:hAnsi="Verdana" w:cs="Arial"/>
          <w:b/>
          <w:sz w:val="20"/>
          <w:szCs w:val="20"/>
        </w:rPr>
      </w:pPr>
    </w:p>
    <w:p w:rsidR="00B10516" w:rsidRPr="005C274C" w:rsidRDefault="00B10516" w:rsidP="005C274C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line="276" w:lineRule="auto"/>
        <w:ind w:left="0" w:firstLine="0"/>
        <w:contextualSpacing w:val="0"/>
        <w:jc w:val="both"/>
        <w:rPr>
          <w:rFonts w:ascii="Verdana" w:hAnsi="Verdana" w:cs="Arial"/>
          <w:b/>
          <w:sz w:val="20"/>
          <w:szCs w:val="20"/>
        </w:rPr>
      </w:pPr>
      <w:r w:rsidRPr="005C274C">
        <w:rPr>
          <w:rFonts w:ascii="Verdana" w:hAnsi="Verdana" w:cs="Arial"/>
          <w:b/>
          <w:sz w:val="20"/>
          <w:szCs w:val="20"/>
        </w:rPr>
        <w:t xml:space="preserve">W celu potwierdzenia spełniania przez wykonawcę warunków udziału w postępowaniu wykonawca składa </w:t>
      </w:r>
      <w:r w:rsidR="00E579F1" w:rsidRPr="005C274C">
        <w:rPr>
          <w:rFonts w:ascii="Verdana" w:hAnsi="Verdana" w:cs="Arial"/>
          <w:b/>
          <w:sz w:val="20"/>
          <w:szCs w:val="20"/>
        </w:rPr>
        <w:t>zezwolenie na prowadzenie hurtowni farmaceutycznej wydane na podstawie art. 74 ust. 1 ustawy z dnia 06.09.2001 r. Prawo farmaceutyczne (tj. Dz. U. z 2020 r. poz. 944 ze zm.)</w:t>
      </w:r>
    </w:p>
    <w:p w:rsidR="00697057" w:rsidRPr="005C274C" w:rsidRDefault="00697057" w:rsidP="005C274C">
      <w:pPr>
        <w:pStyle w:val="Akapitzlist"/>
        <w:widowControl/>
        <w:tabs>
          <w:tab w:val="left" w:pos="-3060"/>
          <w:tab w:val="left" w:pos="426"/>
        </w:tabs>
        <w:suppressAutoHyphens w:val="0"/>
        <w:spacing w:line="276" w:lineRule="auto"/>
        <w:ind w:left="0"/>
        <w:contextualSpacing w:val="0"/>
        <w:jc w:val="both"/>
        <w:rPr>
          <w:rFonts w:ascii="Verdana" w:hAnsi="Verdana" w:cs="Arial"/>
          <w:b/>
          <w:sz w:val="20"/>
          <w:szCs w:val="20"/>
        </w:rPr>
      </w:pPr>
    </w:p>
    <w:p w:rsidR="00E579F1" w:rsidRPr="005C274C" w:rsidRDefault="00E579F1" w:rsidP="005C274C">
      <w:pPr>
        <w:pStyle w:val="Akapitzlist"/>
        <w:numPr>
          <w:ilvl w:val="0"/>
          <w:numId w:val="25"/>
        </w:numPr>
        <w:tabs>
          <w:tab w:val="left" w:pos="426"/>
        </w:tabs>
        <w:spacing w:line="276" w:lineRule="auto"/>
        <w:ind w:left="0" w:firstLine="0"/>
        <w:rPr>
          <w:rFonts w:ascii="Verdana" w:hAnsi="Verdana" w:cs="Arial"/>
          <w:sz w:val="20"/>
          <w:szCs w:val="20"/>
          <w:u w:val="single"/>
        </w:rPr>
      </w:pPr>
      <w:r w:rsidRPr="005C274C">
        <w:rPr>
          <w:rFonts w:ascii="Verdana" w:hAnsi="Verdana" w:cs="Arial"/>
          <w:sz w:val="20"/>
          <w:szCs w:val="20"/>
        </w:rPr>
        <w:t xml:space="preserve">Dokumentów, o których mowa w ust. 3 Wykonawca nie załącza do oferty. Zamawiający będzie ich żądał zgodnie z art. </w:t>
      </w:r>
      <w:r w:rsidRPr="005C274C">
        <w:rPr>
          <w:rFonts w:ascii="Verdana" w:hAnsi="Verdana" w:cs="Arial"/>
          <w:sz w:val="20"/>
          <w:szCs w:val="20"/>
          <w:u w:val="single"/>
        </w:rPr>
        <w:t xml:space="preserve">274 Ustawy. </w:t>
      </w:r>
    </w:p>
    <w:p w:rsidR="00B25ED9" w:rsidRPr="005C274C" w:rsidRDefault="00B25ED9" w:rsidP="005C274C">
      <w:pPr>
        <w:pStyle w:val="Akapitzlist"/>
        <w:tabs>
          <w:tab w:val="left" w:pos="426"/>
        </w:tabs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5C274C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10" w:name="_Toc64559026"/>
      <w:r w:rsidRPr="005C274C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5C274C">
        <w:rPr>
          <w:rFonts w:ascii="Verdana" w:hAnsi="Verdana"/>
          <w:spacing w:val="5"/>
          <w:sz w:val="20"/>
          <w:szCs w:val="20"/>
        </w:rPr>
        <w:t xml:space="preserve">órych </w:t>
      </w:r>
      <w:r w:rsidRPr="005C274C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5C274C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5C274C">
        <w:rPr>
          <w:rFonts w:ascii="Verdana" w:hAnsi="Verdana"/>
          <w:spacing w:val="5"/>
          <w:sz w:val="20"/>
          <w:szCs w:val="20"/>
        </w:rPr>
        <w:br/>
      </w:r>
      <w:r w:rsidRPr="005C274C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0"/>
      <w:r w:rsidR="00D10263" w:rsidRPr="005C274C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5C274C" w:rsidRDefault="003067E1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</w:p>
    <w:p w:rsidR="00674B9B" w:rsidRPr="005C274C" w:rsidRDefault="00674B9B" w:rsidP="005C274C">
      <w:pPr>
        <w:widowControl/>
        <w:numPr>
          <w:ilvl w:val="0"/>
          <w:numId w:val="21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8" w:history="1">
        <w:r w:rsidRPr="005C274C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5C274C">
        <w:rPr>
          <w:rFonts w:ascii="Verdana" w:eastAsia="Times New Roman" w:hAnsi="Verdana"/>
          <w:sz w:val="20"/>
          <w:szCs w:val="20"/>
        </w:rPr>
        <w:t>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>Szczegółowa instrukcja korzystania z SKE stanowi załącznik nr 7 do SWZ.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i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5C274C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5C274C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674B9B" w:rsidRPr="005C274C" w:rsidRDefault="00674B9B" w:rsidP="005C274C">
      <w:pPr>
        <w:pStyle w:val="Akapitzlist"/>
        <w:numPr>
          <w:ilvl w:val="0"/>
          <w:numId w:val="20"/>
        </w:numPr>
        <w:tabs>
          <w:tab w:val="left" w:pos="426"/>
        </w:tabs>
        <w:spacing w:line="276" w:lineRule="auto"/>
        <w:ind w:left="0" w:firstLine="0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  <w:u w:val="single"/>
        </w:rPr>
        <w:t>Wykonawca chcąc złożyć ofertę</w:t>
      </w:r>
      <w:r w:rsidRPr="005C274C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674B9B" w:rsidRPr="005C274C" w:rsidRDefault="00674B9B" w:rsidP="005C274C">
      <w:pPr>
        <w:spacing w:line="276" w:lineRule="auto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674B9B" w:rsidRPr="005C274C" w:rsidRDefault="00674B9B" w:rsidP="005C274C">
      <w:pPr>
        <w:spacing w:line="276" w:lineRule="auto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674B9B" w:rsidRPr="005C274C" w:rsidRDefault="00674B9B" w:rsidP="005C274C">
      <w:pPr>
        <w:spacing w:line="276" w:lineRule="auto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– „GPG </w:t>
      </w:r>
      <w:proofErr w:type="spellStart"/>
      <w:r w:rsidRPr="005C274C">
        <w:rPr>
          <w:rFonts w:ascii="Verdana" w:hAnsi="Verdana"/>
          <w:sz w:val="20"/>
          <w:szCs w:val="20"/>
        </w:rPr>
        <w:t>Suite</w:t>
      </w:r>
      <w:proofErr w:type="spellEnd"/>
      <w:r w:rsidRPr="005C274C">
        <w:rPr>
          <w:rFonts w:ascii="Verdana" w:hAnsi="Verdana"/>
          <w:sz w:val="20"/>
          <w:szCs w:val="20"/>
        </w:rPr>
        <w:t xml:space="preserve">” udostępnionym na stronie  </w:t>
      </w:r>
    </w:p>
    <w:p w:rsidR="00674B9B" w:rsidRPr="005C274C" w:rsidRDefault="000A39B0" w:rsidP="005C274C">
      <w:pPr>
        <w:spacing w:line="276" w:lineRule="auto"/>
        <w:rPr>
          <w:rFonts w:ascii="Verdana" w:hAnsi="Verdana"/>
          <w:sz w:val="20"/>
          <w:szCs w:val="20"/>
        </w:rPr>
      </w:pPr>
      <w:hyperlink r:id="rId9" w:history="1">
        <w:r w:rsidR="00674B9B" w:rsidRPr="005C274C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674B9B" w:rsidRPr="005C274C">
        <w:rPr>
          <w:rFonts w:ascii="Verdana" w:hAnsi="Verdana"/>
          <w:sz w:val="20"/>
          <w:szCs w:val="20"/>
        </w:rPr>
        <w:t xml:space="preserve"> (</w:t>
      </w:r>
      <w:proofErr w:type="spellStart"/>
      <w:r w:rsidR="00674B9B" w:rsidRPr="005C274C">
        <w:rPr>
          <w:rFonts w:ascii="Verdana" w:hAnsi="Verdana"/>
          <w:sz w:val="20"/>
          <w:szCs w:val="20"/>
        </w:rPr>
        <w:t>MacOS</w:t>
      </w:r>
      <w:proofErr w:type="spellEnd"/>
      <w:r w:rsidR="00674B9B" w:rsidRPr="005C274C">
        <w:rPr>
          <w:rFonts w:ascii="Verdana" w:hAnsi="Verdana"/>
          <w:sz w:val="20"/>
          <w:szCs w:val="20"/>
        </w:rPr>
        <w:t>, Linux) (patrz pkt. 7.2.2 instrukcji SKE)</w:t>
      </w:r>
    </w:p>
    <w:p w:rsidR="00674B9B" w:rsidRPr="005C274C" w:rsidRDefault="00674B9B" w:rsidP="005C274C">
      <w:pPr>
        <w:widowControl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5C274C" w:rsidRDefault="00D10263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5C274C" w:rsidRDefault="0099338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1" w:name="_Toc64559027"/>
      <w:r w:rsidRPr="005C274C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5C274C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5C274C">
        <w:rPr>
          <w:rFonts w:ascii="Verdana" w:hAnsi="Verdana"/>
          <w:spacing w:val="5"/>
          <w:sz w:val="20"/>
          <w:szCs w:val="20"/>
        </w:rPr>
        <w:t>Pzp</w:t>
      </w:r>
      <w:bookmarkEnd w:id="11"/>
      <w:proofErr w:type="spellEnd"/>
    </w:p>
    <w:p w:rsidR="00697057" w:rsidRPr="005C274C" w:rsidRDefault="00697057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B477D" w:rsidRPr="005C274C" w:rsidRDefault="004B477D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5C274C">
        <w:rPr>
          <w:rFonts w:ascii="Verdana" w:hAnsi="Verdana"/>
          <w:sz w:val="20"/>
          <w:szCs w:val="20"/>
        </w:rPr>
        <w:t>X</w:t>
      </w:r>
      <w:r w:rsidRPr="005C274C">
        <w:rPr>
          <w:rFonts w:ascii="Verdana" w:hAnsi="Verdana"/>
          <w:sz w:val="20"/>
          <w:szCs w:val="20"/>
        </w:rPr>
        <w:t xml:space="preserve"> S</w:t>
      </w:r>
      <w:r w:rsidR="00AB7E54" w:rsidRPr="005C274C">
        <w:rPr>
          <w:rFonts w:ascii="Verdana" w:hAnsi="Verdana"/>
          <w:sz w:val="20"/>
          <w:szCs w:val="20"/>
        </w:rPr>
        <w:t>WZ</w:t>
      </w:r>
    </w:p>
    <w:p w:rsidR="0099338A" w:rsidRPr="005C274C" w:rsidRDefault="0099338A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5C274C" w:rsidRDefault="0099338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Style w:val="Tytuksiki"/>
          <w:rFonts w:ascii="Verdana" w:hAnsi="Verdana"/>
          <w:sz w:val="20"/>
          <w:szCs w:val="20"/>
        </w:rPr>
      </w:pPr>
      <w:bookmarkStart w:id="12" w:name="_Toc64559028"/>
      <w:r w:rsidRPr="005C274C">
        <w:rPr>
          <w:rFonts w:ascii="Verdana" w:hAnsi="Verdana"/>
          <w:spacing w:val="5"/>
          <w:sz w:val="20"/>
          <w:szCs w:val="20"/>
        </w:rPr>
        <w:lastRenderedPageBreak/>
        <w:t>Wskazanie osób uprawnionych do komunikowania się z Wykonawcami</w:t>
      </w:r>
      <w:bookmarkEnd w:id="12"/>
    </w:p>
    <w:p w:rsidR="00697057" w:rsidRPr="005C274C" w:rsidRDefault="00697057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64444" w:rsidRPr="005C274C" w:rsidRDefault="00964444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1)</w:t>
      </w:r>
      <w:r w:rsidRPr="005C274C">
        <w:rPr>
          <w:rFonts w:ascii="Verdana" w:hAnsi="Verdana"/>
          <w:color w:val="auto"/>
          <w:sz w:val="20"/>
          <w:szCs w:val="20"/>
        </w:rPr>
        <w:tab/>
        <w:t xml:space="preserve">w sprawach formalnych – Agnieszka </w:t>
      </w:r>
      <w:proofErr w:type="spellStart"/>
      <w:r w:rsidRPr="005C274C">
        <w:rPr>
          <w:rFonts w:ascii="Verdana" w:hAnsi="Verdana"/>
          <w:color w:val="auto"/>
          <w:sz w:val="20"/>
          <w:szCs w:val="20"/>
        </w:rPr>
        <w:t>Sewastynowicz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– </w:t>
      </w:r>
      <w:proofErr w:type="spellStart"/>
      <w:r w:rsidRPr="005C274C">
        <w:rPr>
          <w:rFonts w:ascii="Verdana" w:hAnsi="Verdana"/>
          <w:color w:val="auto"/>
          <w:sz w:val="20"/>
          <w:szCs w:val="20"/>
        </w:rPr>
        <w:t>tel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61 66 54 255, </w:t>
      </w:r>
    </w:p>
    <w:p w:rsidR="00964444" w:rsidRPr="005C274C" w:rsidRDefault="00964444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2)</w:t>
      </w:r>
      <w:r w:rsidRPr="005C274C">
        <w:rPr>
          <w:rFonts w:ascii="Verdana" w:hAnsi="Verdana"/>
          <w:color w:val="auto"/>
          <w:sz w:val="20"/>
          <w:szCs w:val="20"/>
        </w:rPr>
        <w:tab/>
        <w:t>w sprawach merytorycznych – Teodora Jodko – tel. 61 66 54 302</w:t>
      </w:r>
    </w:p>
    <w:p w:rsidR="007B4D99" w:rsidRPr="005C274C" w:rsidRDefault="007B4D99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5C274C" w:rsidRDefault="002A0871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3" w:name="_Toc64559029"/>
      <w:r w:rsidRPr="005C274C">
        <w:rPr>
          <w:rFonts w:ascii="Verdana" w:hAnsi="Verdana"/>
          <w:spacing w:val="5"/>
          <w:sz w:val="20"/>
          <w:szCs w:val="20"/>
        </w:rPr>
        <w:t>Termin związania ofertą</w:t>
      </w:r>
      <w:bookmarkEnd w:id="13"/>
    </w:p>
    <w:p w:rsidR="00697057" w:rsidRPr="005C274C" w:rsidRDefault="00697057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</w:p>
    <w:p w:rsidR="003A3ABA" w:rsidRPr="005C274C" w:rsidRDefault="003A3ABA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5C274C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884DBA">
        <w:rPr>
          <w:rFonts w:ascii="Verdana" w:hAnsi="Verdana" w:cs="Arial"/>
          <w:b/>
          <w:sz w:val="20"/>
          <w:szCs w:val="20"/>
        </w:rPr>
        <w:t>17.03</w:t>
      </w:r>
      <w:r w:rsidR="00E8585C" w:rsidRPr="005C274C">
        <w:rPr>
          <w:rFonts w:ascii="Verdana" w:hAnsi="Verdana" w:cs="Arial"/>
          <w:b/>
          <w:sz w:val="20"/>
          <w:szCs w:val="20"/>
        </w:rPr>
        <w:t xml:space="preserve">.2023 </w:t>
      </w:r>
      <w:r w:rsidR="00651AA9" w:rsidRPr="005C274C">
        <w:rPr>
          <w:rFonts w:ascii="Verdana" w:hAnsi="Verdana" w:cs="Arial"/>
          <w:b/>
          <w:sz w:val="20"/>
          <w:szCs w:val="20"/>
        </w:rPr>
        <w:t>r.</w:t>
      </w:r>
    </w:p>
    <w:p w:rsidR="00AC6791" w:rsidRPr="005C274C" w:rsidRDefault="00AC6791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5C274C" w:rsidRDefault="002A0871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4" w:name="_Toc64559030"/>
      <w:r w:rsidRPr="005C274C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4"/>
    </w:p>
    <w:p w:rsidR="001A3D96" w:rsidRPr="005C274C" w:rsidRDefault="001A3D96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F57D9" w:rsidRPr="005C274C" w:rsidRDefault="004F57D9" w:rsidP="005C274C">
      <w:pPr>
        <w:widowControl/>
        <w:numPr>
          <w:ilvl w:val="1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5C274C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5C274C" w:rsidRDefault="004F57D9" w:rsidP="005C274C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wypełniony Formularz ofertowy – załącznik nr </w:t>
      </w:r>
      <w:r w:rsidR="005931BE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</w:p>
    <w:p w:rsidR="004F57D9" w:rsidRPr="005C274C" w:rsidRDefault="004F57D9" w:rsidP="005C274C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wypełniony formularz cenowy – załącznik nr </w:t>
      </w:r>
      <w:r w:rsidR="005931BE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2</w:t>
      </w:r>
    </w:p>
    <w:p w:rsidR="009C1FEB" w:rsidRPr="005C274C" w:rsidRDefault="004F57D9" w:rsidP="005C274C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C274C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 w:rsidRPr="005C274C">
        <w:rPr>
          <w:rFonts w:ascii="Verdana" w:eastAsia="Calibri" w:hAnsi="Verdana"/>
          <w:bCs/>
          <w:sz w:val="20"/>
          <w:szCs w:val="20"/>
          <w:lang w:eastAsia="ar-SA"/>
        </w:rPr>
        <w:t xml:space="preserve"> oraz spełnieniu warunków udziału w postępowaniu</w:t>
      </w: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- załącznik nr </w:t>
      </w:r>
      <w:r w:rsidR="005931BE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3</w:t>
      </w: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  <w:r w:rsidR="009C1FEB" w:rsidRPr="005C274C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A5187A" w:rsidRPr="005C274C" w:rsidRDefault="009C1FEB" w:rsidP="005C274C">
      <w:pPr>
        <w:widowControl/>
        <w:numPr>
          <w:ilvl w:val="3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5C274C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Dokumenty te potwierdzają brak podstaw wykluczenia </w:t>
      </w:r>
      <w:r w:rsidR="00E579F1" w:rsidRPr="005C274C">
        <w:rPr>
          <w:rFonts w:ascii="Verdana" w:eastAsia="Calibri" w:hAnsi="Verdana"/>
          <w:bCs/>
          <w:sz w:val="20"/>
          <w:szCs w:val="20"/>
          <w:lang w:eastAsia="ar-SA"/>
        </w:rPr>
        <w:t>oraz spełnienie warunków udziału w postępowaniu</w:t>
      </w:r>
      <w:r w:rsidR="00646EE4" w:rsidRPr="005C274C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5C274C">
        <w:rPr>
          <w:rFonts w:ascii="Verdana" w:eastAsia="Calibri" w:hAnsi="Verdana"/>
          <w:bCs/>
          <w:sz w:val="20"/>
          <w:szCs w:val="20"/>
          <w:lang w:eastAsia="ar-SA"/>
        </w:rPr>
        <w:t xml:space="preserve">w zakresie, w którym każdy z wykonawców wykazuje </w:t>
      </w:r>
      <w:r w:rsidR="00A5187A" w:rsidRPr="005C274C">
        <w:rPr>
          <w:rFonts w:ascii="Verdana" w:eastAsia="Calibri" w:hAnsi="Verdana"/>
          <w:bCs/>
          <w:sz w:val="20"/>
          <w:szCs w:val="20"/>
          <w:lang w:eastAsia="ar-SA"/>
        </w:rPr>
        <w:t>spełnienie warunków udziału</w:t>
      </w:r>
    </w:p>
    <w:p w:rsidR="009C1FEB" w:rsidRPr="005C274C" w:rsidRDefault="00A5187A" w:rsidP="005C274C">
      <w:pPr>
        <w:widowControl/>
        <w:numPr>
          <w:ilvl w:val="3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5C274C"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</w:t>
      </w: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art. 117 ust. 4 ustawy </w:t>
      </w:r>
      <w:proofErr w:type="spellStart"/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Pzp</w:t>
      </w:r>
      <w:proofErr w:type="spellEnd"/>
      <w:r w:rsidR="00B100EC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– załącznik nr 3a</w:t>
      </w:r>
      <w:r w:rsidR="009C1FEB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.</w:t>
      </w:r>
    </w:p>
    <w:p w:rsidR="009C1FEB" w:rsidRPr="005C274C" w:rsidRDefault="009C1FEB" w:rsidP="005C274C">
      <w:pPr>
        <w:widowControl/>
        <w:numPr>
          <w:ilvl w:val="3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5C274C">
        <w:rPr>
          <w:rFonts w:ascii="Verdana" w:eastAsia="Calibri" w:hAnsi="Verdana"/>
          <w:bCs/>
          <w:sz w:val="20"/>
          <w:szCs w:val="20"/>
          <w:lang w:eastAsia="ar-SA"/>
        </w:rPr>
        <w:t>wykonawca, w przypadku polegania na zdolnościach lub sytuacji podmiotów udostępniających zasoby, przedstawia, wraz z oświadczeniem, o którym mowa powyżej także oświadczenie podmiotu udostępniającego zasoby, potwierdzające brak podstaw wykluczenia tego podmiotu oraz odpowiednio spełnianie warunków udziału w postępowaniu, w zakresie, w jakim wykonawca powołuje się na jego zasoby.</w:t>
      </w:r>
    </w:p>
    <w:p w:rsidR="0099338A" w:rsidRPr="005C274C" w:rsidRDefault="004F57D9" w:rsidP="005C274C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C274C">
        <w:rPr>
          <w:rFonts w:ascii="Verdana" w:eastAsia="Calibri" w:hAnsi="Verdana"/>
          <w:bCs/>
          <w:spacing w:val="4"/>
          <w:sz w:val="20"/>
          <w:szCs w:val="20"/>
        </w:rPr>
        <w:t>przedmiotowe środki dowodowe (o ile dotyczy)</w:t>
      </w:r>
    </w:p>
    <w:p w:rsidR="004F57D9" w:rsidRPr="005C274C" w:rsidRDefault="004F57D9" w:rsidP="005C274C">
      <w:pPr>
        <w:numPr>
          <w:ilvl w:val="1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5C274C" w:rsidRDefault="004F57D9" w:rsidP="005C274C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5C274C" w:rsidRDefault="004F57D9" w:rsidP="005C274C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5C274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4F57D9" w:rsidRPr="005C274C" w:rsidRDefault="004F57D9" w:rsidP="005C274C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5C274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63434E" w:rsidRPr="005C274C" w:rsidRDefault="004F57D9" w:rsidP="005C274C">
      <w:pPr>
        <w:numPr>
          <w:ilvl w:val="2"/>
          <w:numId w:val="14"/>
        </w:numPr>
        <w:tabs>
          <w:tab w:val="left" w:pos="-3828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5C274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4F57D9" w:rsidRPr="005C274C" w:rsidRDefault="0063434E" w:rsidP="005C274C">
      <w:pPr>
        <w:numPr>
          <w:ilvl w:val="2"/>
          <w:numId w:val="14"/>
        </w:numPr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5C274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5C274C" w:rsidRDefault="00857D43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5" w:name="_Toc64559031"/>
      <w:r w:rsidRPr="005C274C">
        <w:rPr>
          <w:rFonts w:ascii="Verdana" w:hAnsi="Verdana"/>
          <w:spacing w:val="5"/>
          <w:sz w:val="20"/>
          <w:szCs w:val="20"/>
        </w:rPr>
        <w:t>T</w:t>
      </w:r>
      <w:r w:rsidR="002A0871" w:rsidRPr="005C274C">
        <w:rPr>
          <w:rFonts w:ascii="Verdana" w:hAnsi="Verdana"/>
          <w:spacing w:val="5"/>
          <w:sz w:val="20"/>
          <w:szCs w:val="20"/>
        </w:rPr>
        <w:t>ermin składania ofert</w:t>
      </w:r>
      <w:bookmarkEnd w:id="15"/>
    </w:p>
    <w:p w:rsidR="00697057" w:rsidRPr="005C274C" w:rsidRDefault="00697057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</w:p>
    <w:p w:rsidR="00AF11F8" w:rsidRPr="005C274C" w:rsidRDefault="00AF11F8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5C274C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F45E0" w:rsidRPr="005C274C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884DBA">
        <w:rPr>
          <w:rFonts w:ascii="Verdana" w:eastAsia="Times New Roman" w:hAnsi="Verdana"/>
          <w:b/>
          <w:color w:val="auto"/>
          <w:sz w:val="20"/>
          <w:szCs w:val="20"/>
        </w:rPr>
        <w:t>16.02</w:t>
      </w:r>
      <w:r w:rsidR="00E8585C" w:rsidRPr="005C274C">
        <w:rPr>
          <w:rFonts w:ascii="Verdana" w:eastAsia="Times New Roman" w:hAnsi="Verdana"/>
          <w:b/>
          <w:color w:val="auto"/>
          <w:sz w:val="20"/>
          <w:szCs w:val="20"/>
        </w:rPr>
        <w:t>.2023</w:t>
      </w:r>
      <w:r w:rsidR="00651AA9" w:rsidRPr="005C274C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8F45E0" w:rsidRPr="005C274C">
        <w:rPr>
          <w:rFonts w:ascii="Verdana" w:eastAsia="Times New Roman" w:hAnsi="Verdana"/>
          <w:b/>
          <w:color w:val="auto"/>
          <w:sz w:val="20"/>
          <w:szCs w:val="20"/>
        </w:rPr>
        <w:t>r. do godziny 09:00</w:t>
      </w:r>
    </w:p>
    <w:p w:rsidR="0099338A" w:rsidRPr="005C274C" w:rsidRDefault="002A0871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6" w:name="_Toc64559032"/>
      <w:r w:rsidRPr="005C274C">
        <w:rPr>
          <w:rFonts w:ascii="Verdana" w:hAnsi="Verdana"/>
          <w:spacing w:val="5"/>
          <w:sz w:val="20"/>
          <w:szCs w:val="20"/>
        </w:rPr>
        <w:lastRenderedPageBreak/>
        <w:t>Termin otwarcia ofert</w:t>
      </w:r>
      <w:bookmarkEnd w:id="16"/>
    </w:p>
    <w:p w:rsidR="00697057" w:rsidRPr="005C274C" w:rsidRDefault="00697057" w:rsidP="005C274C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:rsidR="00AF11F8" w:rsidRPr="005C274C" w:rsidRDefault="00483E0E" w:rsidP="005C274C">
      <w:pPr>
        <w:numPr>
          <w:ilvl w:val="1"/>
          <w:numId w:val="12"/>
        </w:numPr>
        <w:tabs>
          <w:tab w:val="clear" w:pos="567"/>
          <w:tab w:val="left" w:pos="426"/>
        </w:tabs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Termin otwarcia ofert:</w:t>
      </w:r>
      <w:r w:rsidR="008F45E0" w:rsidRPr="005C274C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884DBA">
        <w:rPr>
          <w:rFonts w:ascii="Verdana" w:eastAsia="Times New Roman" w:hAnsi="Verdana"/>
          <w:b/>
          <w:color w:val="auto"/>
          <w:sz w:val="20"/>
          <w:szCs w:val="20"/>
        </w:rPr>
        <w:t>16.02</w:t>
      </w:r>
      <w:r w:rsidR="00E8585C" w:rsidRPr="005C274C">
        <w:rPr>
          <w:rFonts w:ascii="Verdana" w:eastAsia="Times New Roman" w:hAnsi="Verdana"/>
          <w:b/>
          <w:color w:val="auto"/>
          <w:sz w:val="20"/>
          <w:szCs w:val="20"/>
        </w:rPr>
        <w:t>.2023</w:t>
      </w:r>
      <w:r w:rsidR="00651AA9" w:rsidRPr="005C274C">
        <w:rPr>
          <w:rFonts w:ascii="Verdana" w:eastAsia="Times New Roman" w:hAnsi="Verdana"/>
          <w:b/>
          <w:color w:val="auto"/>
          <w:sz w:val="20"/>
          <w:szCs w:val="20"/>
        </w:rPr>
        <w:t xml:space="preserve"> r.</w:t>
      </w:r>
      <w:r w:rsidR="008F45E0" w:rsidRPr="005C274C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5C274C" w:rsidRDefault="00857D43" w:rsidP="005C274C">
      <w:pPr>
        <w:numPr>
          <w:ilvl w:val="1"/>
          <w:numId w:val="12"/>
        </w:numPr>
        <w:tabs>
          <w:tab w:val="clear" w:pos="567"/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FF0000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Otwarcie ofert nastąpi za pośrednictwem</w:t>
      </w:r>
      <w:r w:rsidR="00E15C53" w:rsidRPr="005C274C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5C274C">
        <w:rPr>
          <w:rFonts w:ascii="Verdana" w:hAnsi="Verdana"/>
          <w:b/>
          <w:sz w:val="20"/>
          <w:szCs w:val="20"/>
        </w:rPr>
        <w:t>Kleopatra</w:t>
      </w:r>
      <w:r w:rsidR="00E15C53" w:rsidRPr="005C274C">
        <w:rPr>
          <w:rFonts w:ascii="Verdana" w:hAnsi="Verdana" w:cstheme="minorHAnsi"/>
          <w:sz w:val="20"/>
          <w:szCs w:val="20"/>
        </w:rPr>
        <w:t>)</w:t>
      </w:r>
      <w:r w:rsidRPr="005C274C">
        <w:rPr>
          <w:rFonts w:ascii="Verdana" w:hAnsi="Verdana"/>
          <w:sz w:val="20"/>
          <w:szCs w:val="20"/>
        </w:rPr>
        <w:t>,</w:t>
      </w:r>
      <w:r w:rsidR="00E15C53" w:rsidRPr="005C274C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5C274C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5C274C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5C274C">
        <w:rPr>
          <w:rFonts w:ascii="Verdana" w:hAnsi="Verdana"/>
          <w:sz w:val="20"/>
          <w:szCs w:val="20"/>
        </w:rPr>
        <w:t>.</w:t>
      </w:r>
    </w:p>
    <w:p w:rsidR="003A5FCC" w:rsidRPr="005C274C" w:rsidRDefault="003A5FCC" w:rsidP="005C274C">
      <w:pPr>
        <w:spacing w:line="276" w:lineRule="auto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7" w:name="_Toc64559033"/>
      <w:r w:rsidRPr="005C274C">
        <w:rPr>
          <w:rFonts w:ascii="Verdana" w:hAnsi="Verdana"/>
          <w:spacing w:val="5"/>
          <w:sz w:val="20"/>
          <w:szCs w:val="20"/>
        </w:rPr>
        <w:t>Sposób obliczenia ceny</w:t>
      </w:r>
      <w:bookmarkEnd w:id="17"/>
    </w:p>
    <w:p w:rsidR="005C274C" w:rsidRDefault="005C274C" w:rsidP="005C274C">
      <w:pPr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</w:p>
    <w:p w:rsidR="00111C26" w:rsidRPr="005C274C" w:rsidRDefault="00111C26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5C274C">
        <w:rPr>
          <w:rFonts w:ascii="Verdana" w:hAnsi="Verdana"/>
          <w:sz w:val="20"/>
          <w:szCs w:val="20"/>
        </w:rPr>
        <w:t>.</w:t>
      </w:r>
    </w:p>
    <w:p w:rsidR="00443784" w:rsidRPr="005C274C" w:rsidRDefault="00111C26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Cena ofertowa</w:t>
      </w:r>
      <w:r w:rsidR="001569BA" w:rsidRPr="005C274C">
        <w:rPr>
          <w:rFonts w:ascii="Verdana" w:hAnsi="Verdana"/>
          <w:sz w:val="20"/>
          <w:szCs w:val="20"/>
        </w:rPr>
        <w:t xml:space="preserve"> </w:t>
      </w:r>
      <w:r w:rsidR="005A3589" w:rsidRPr="005C274C">
        <w:rPr>
          <w:rFonts w:ascii="Verdana" w:hAnsi="Verdana"/>
          <w:sz w:val="20"/>
          <w:szCs w:val="20"/>
        </w:rPr>
        <w:t xml:space="preserve">musi </w:t>
      </w:r>
      <w:r w:rsidRPr="005C274C">
        <w:rPr>
          <w:rFonts w:ascii="Verdana" w:hAnsi="Verdana"/>
          <w:sz w:val="20"/>
          <w:szCs w:val="20"/>
        </w:rPr>
        <w:t>być wyrażon</w:t>
      </w:r>
      <w:r w:rsidR="005A3589" w:rsidRPr="005C274C">
        <w:rPr>
          <w:rFonts w:ascii="Verdana" w:hAnsi="Verdana"/>
          <w:sz w:val="20"/>
          <w:szCs w:val="20"/>
        </w:rPr>
        <w:t>a</w:t>
      </w:r>
      <w:r w:rsidRPr="005C274C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5C274C" w:rsidRDefault="00443784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5C274C" w:rsidRDefault="00443784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E579F1" w:rsidRPr="005C274C" w:rsidRDefault="00E579F1" w:rsidP="005C274C">
      <w:pPr>
        <w:pStyle w:val="Akapitzlist"/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eastAsia="Calibri" w:hAnsi="Verdana" w:cstheme="minorHAnsi"/>
          <w:b/>
          <w:bCs/>
          <w:sz w:val="20"/>
          <w:szCs w:val="20"/>
        </w:rPr>
      </w:pPr>
      <w:r w:rsidRPr="005C274C">
        <w:rPr>
          <w:rFonts w:ascii="Verdana" w:eastAsia="Calibri" w:hAnsi="Verdana" w:cstheme="minorHAnsi"/>
          <w:b/>
          <w:bCs/>
          <w:sz w:val="20"/>
          <w:szCs w:val="20"/>
        </w:rPr>
        <w:t>Dodatkowo, Zamawiający wskazuje, że:</w:t>
      </w:r>
    </w:p>
    <w:p w:rsidR="00964444" w:rsidRPr="005C274C" w:rsidRDefault="00A50B8B" w:rsidP="005C274C">
      <w:pPr>
        <w:pStyle w:val="Akapitzlist"/>
        <w:widowControl/>
        <w:numPr>
          <w:ilvl w:val="0"/>
          <w:numId w:val="40"/>
        </w:numPr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Leki w opakowaniach innej wielkości niż przedstawione w opisie zamówienia przez Zamawiającego należy wycenić tak, aby ilość leku była zgodna z  SIWZ, przeliczając ilości opakowań do dwóch miejsc po przecinku (z wyjątkiem pozycji, w których zaznaczono, aby nie zmieniać wielkości opakowania).</w:t>
      </w:r>
    </w:p>
    <w:p w:rsidR="00964444" w:rsidRPr="005C274C" w:rsidRDefault="00A50B8B" w:rsidP="005C274C">
      <w:pPr>
        <w:pStyle w:val="Akapitzlist"/>
        <w:widowControl/>
        <w:numPr>
          <w:ilvl w:val="0"/>
          <w:numId w:val="40"/>
        </w:numPr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Zamawiający dopuszcza wycenę leku za opakowanie a nie za sztukę (jeżeli nie ma możliwości zakupu leku w innej formie niż dostępne na rynku opakowanie handlowe) w pozycjach, gdzie w SWZ występują sztuki lub miligramy.</w:t>
      </w:r>
    </w:p>
    <w:p w:rsidR="00964444" w:rsidRPr="005C274C" w:rsidRDefault="00964444" w:rsidP="005C274C">
      <w:pPr>
        <w:pStyle w:val="Akapitzlist"/>
        <w:widowControl/>
        <w:numPr>
          <w:ilvl w:val="0"/>
          <w:numId w:val="40"/>
        </w:numPr>
        <w:tabs>
          <w:tab w:val="left" w:pos="-3686"/>
        </w:tabs>
        <w:suppressAutoHyphens w:val="0"/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 xml:space="preserve"> </w:t>
      </w:r>
      <w:r w:rsidRPr="005C274C">
        <w:rPr>
          <w:rFonts w:ascii="Verdana" w:hAnsi="Verdana"/>
          <w:sz w:val="20"/>
          <w:szCs w:val="20"/>
        </w:rPr>
        <w:t>Zamawiający nie dopuszcza zmiany nazwy  międzynarodowej przy czym leki o tej samej nazwie międzynarodowej występujące w obrębie jednej części w tej samej postaci, lecz w różnych dawkach powinny pochodzić od tego samego producenta.</w:t>
      </w:r>
    </w:p>
    <w:p w:rsidR="00964444" w:rsidRPr="005C274C" w:rsidRDefault="00964444" w:rsidP="005C274C">
      <w:pPr>
        <w:pStyle w:val="Akapitzlist"/>
        <w:numPr>
          <w:ilvl w:val="0"/>
          <w:numId w:val="40"/>
        </w:numPr>
        <w:tabs>
          <w:tab w:val="left" w:pos="-3686"/>
        </w:tabs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Zamawiający wymaga podania</w:t>
      </w:r>
      <w:r w:rsidRPr="005C274C">
        <w:rPr>
          <w:rFonts w:ascii="Verdana" w:hAnsi="Verdana"/>
          <w:bCs/>
          <w:sz w:val="20"/>
          <w:szCs w:val="20"/>
        </w:rPr>
        <w:t xml:space="preserve"> nazwy handlowej, postaci, dawki oraz wskazane jest podanie nazwy producenta i kodu EAN.</w:t>
      </w:r>
    </w:p>
    <w:p w:rsidR="00964444" w:rsidRPr="005C274C" w:rsidRDefault="00964444" w:rsidP="005C274C">
      <w:pPr>
        <w:pStyle w:val="Akapitzlist"/>
        <w:widowControl/>
        <w:numPr>
          <w:ilvl w:val="0"/>
          <w:numId w:val="40"/>
        </w:numPr>
        <w:tabs>
          <w:tab w:val="left" w:pos="-3686"/>
        </w:tabs>
        <w:suppressAutoHyphens w:val="0"/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Zaoferowana cena jednostkowa leków w pakie</w:t>
      </w:r>
      <w:r w:rsidR="005C274C" w:rsidRPr="005C274C">
        <w:rPr>
          <w:rFonts w:ascii="Verdana" w:hAnsi="Verdana"/>
          <w:bCs/>
          <w:sz w:val="20"/>
          <w:szCs w:val="20"/>
        </w:rPr>
        <w:t>cie</w:t>
      </w:r>
      <w:r w:rsidRPr="005C274C">
        <w:rPr>
          <w:rFonts w:ascii="Verdana" w:hAnsi="Verdana"/>
          <w:bCs/>
          <w:sz w:val="20"/>
          <w:szCs w:val="20"/>
        </w:rPr>
        <w:t xml:space="preserve"> </w:t>
      </w:r>
      <w:r w:rsidRPr="005C274C">
        <w:rPr>
          <w:rFonts w:ascii="Verdana" w:hAnsi="Verdana"/>
          <w:bCs/>
          <w:sz w:val="20"/>
          <w:szCs w:val="20"/>
          <w:u w:val="single"/>
        </w:rPr>
        <w:t>nr 2</w:t>
      </w:r>
      <w:r w:rsidRPr="005C274C">
        <w:rPr>
          <w:rFonts w:ascii="Verdana" w:hAnsi="Verdana"/>
          <w:bCs/>
          <w:sz w:val="20"/>
          <w:szCs w:val="20"/>
        </w:rPr>
        <w:t xml:space="preserve"> nie może być wyższa niż limit finansowania określony przez NFZ w katalogu substancji czynnych. Lek musi znajdować się w katalogu substancji czynnych stosowanych w ramach programu lekowego leczenia ciężkiej astmy </w:t>
      </w:r>
      <w:proofErr w:type="spellStart"/>
      <w:r w:rsidRPr="005C274C">
        <w:rPr>
          <w:rFonts w:ascii="Verdana" w:hAnsi="Verdana"/>
          <w:bCs/>
          <w:sz w:val="20"/>
          <w:szCs w:val="20"/>
        </w:rPr>
        <w:t>eozynofilowej</w:t>
      </w:r>
      <w:proofErr w:type="spellEnd"/>
      <w:r w:rsidRPr="005C274C">
        <w:rPr>
          <w:rFonts w:ascii="Verdana" w:hAnsi="Verdana"/>
          <w:bCs/>
          <w:sz w:val="20"/>
          <w:szCs w:val="20"/>
        </w:rPr>
        <w:t>.</w:t>
      </w:r>
      <w:bookmarkStart w:id="18" w:name="_Toc64559034"/>
    </w:p>
    <w:p w:rsidR="005C274C" w:rsidRPr="005C274C" w:rsidRDefault="005C274C" w:rsidP="005C274C">
      <w:pPr>
        <w:pStyle w:val="Akapitzlist"/>
        <w:widowControl/>
        <w:tabs>
          <w:tab w:val="left" w:pos="-3686"/>
        </w:tabs>
        <w:suppressAutoHyphens w:val="0"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r w:rsidRPr="005C274C">
        <w:rPr>
          <w:rFonts w:ascii="Verdana" w:hAnsi="Verdana"/>
          <w:spacing w:val="5"/>
          <w:sz w:val="20"/>
          <w:szCs w:val="20"/>
        </w:rPr>
        <w:lastRenderedPageBreak/>
        <w:t>Opis kryteriów oceny ofert, wraz z podaniem wag tych kryteriów i sposobu oceny ofert</w:t>
      </w:r>
      <w:bookmarkEnd w:id="18"/>
    </w:p>
    <w:p w:rsidR="005C274C" w:rsidRDefault="005C274C" w:rsidP="005C274C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Cs/>
          <w:spacing w:val="4"/>
          <w:sz w:val="20"/>
          <w:szCs w:val="20"/>
        </w:rPr>
      </w:pPr>
    </w:p>
    <w:p w:rsidR="00BB1CAC" w:rsidRPr="005C274C" w:rsidRDefault="00BB1CAC" w:rsidP="005C274C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Cs/>
          <w:spacing w:val="4"/>
          <w:sz w:val="20"/>
          <w:szCs w:val="20"/>
        </w:rPr>
        <w:t>Zamawiając</w:t>
      </w:r>
      <w:r w:rsidRPr="005C274C">
        <w:rPr>
          <w:rFonts w:ascii="Verdana" w:hAnsi="Verdana"/>
          <w:spacing w:val="4"/>
          <w:sz w:val="20"/>
          <w:szCs w:val="20"/>
        </w:rPr>
        <w:t>y</w:t>
      </w:r>
      <w:r w:rsidRPr="005C274C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5C274C">
        <w:rPr>
          <w:rFonts w:ascii="Verdana" w:hAnsi="Verdana"/>
          <w:spacing w:val="4"/>
          <w:sz w:val="20"/>
          <w:szCs w:val="20"/>
        </w:rPr>
        <w:t>kryterium:</w:t>
      </w:r>
    </w:p>
    <w:p w:rsidR="00BB1CAC" w:rsidRPr="005C274C" w:rsidRDefault="00BB1CAC" w:rsidP="005C274C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Pr="005C274C" w:rsidRDefault="00BB1CAC" w:rsidP="005C274C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5C274C">
        <w:rPr>
          <w:rFonts w:ascii="Verdana" w:hAnsi="Verdana"/>
          <w:sz w:val="20"/>
          <w:szCs w:val="20"/>
        </w:rPr>
        <w:t>.</w:t>
      </w:r>
    </w:p>
    <w:p w:rsidR="0054445F" w:rsidRPr="005C274C" w:rsidRDefault="0054445F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9" w:name="_Toc64559035"/>
      <w:r w:rsidRPr="005C274C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5C274C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5C274C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9"/>
    </w:p>
    <w:p w:rsidR="005C274C" w:rsidRDefault="005C274C" w:rsidP="005C274C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F94A7B" w:rsidRPr="005C274C" w:rsidRDefault="00F94A7B" w:rsidP="005C274C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F94A7B" w:rsidRPr="005C274C" w:rsidRDefault="00F94A7B" w:rsidP="005C274C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F94A7B" w:rsidRPr="005C274C" w:rsidRDefault="00F94A7B" w:rsidP="005C274C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F94A7B" w:rsidRPr="005C274C" w:rsidRDefault="00F94A7B" w:rsidP="005C274C">
      <w:pPr>
        <w:pStyle w:val="Akapitzlist"/>
        <w:numPr>
          <w:ilvl w:val="0"/>
          <w:numId w:val="24"/>
        </w:numPr>
        <w:tabs>
          <w:tab w:val="left" w:pos="851"/>
        </w:tabs>
        <w:spacing w:line="276" w:lineRule="auto"/>
        <w:ind w:left="0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F94A7B" w:rsidRPr="005C274C" w:rsidRDefault="00F94A7B" w:rsidP="005C274C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5C274C" w:rsidRDefault="00B97FAE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20" w:name="_Toc64559036"/>
      <w:r w:rsidRPr="005C274C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0"/>
    </w:p>
    <w:p w:rsidR="005C274C" w:rsidRDefault="005C274C" w:rsidP="005C274C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5C274C" w:rsidRDefault="00B97FAE" w:rsidP="005C274C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5C274C">
        <w:rPr>
          <w:rFonts w:ascii="Verdana" w:hAnsi="Verdana"/>
          <w:color w:val="auto"/>
          <w:sz w:val="20"/>
          <w:szCs w:val="20"/>
        </w:rPr>
        <w:t>w</w:t>
      </w:r>
      <w:r w:rsidR="00733F7F" w:rsidRPr="005C274C">
        <w:rPr>
          <w:rFonts w:ascii="Verdana" w:hAnsi="Verdana"/>
          <w:color w:val="auto"/>
          <w:sz w:val="20"/>
          <w:szCs w:val="20"/>
        </w:rPr>
        <w:t xml:space="preserve"> </w:t>
      </w:r>
      <w:r w:rsidRPr="005C274C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5C274C">
        <w:rPr>
          <w:rFonts w:ascii="Verdana" w:hAnsi="Verdana"/>
          <w:b/>
          <w:color w:val="auto"/>
          <w:sz w:val="20"/>
          <w:szCs w:val="20"/>
        </w:rPr>
        <w:t>u</w:t>
      </w:r>
      <w:r w:rsidRPr="005C274C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5C274C">
        <w:rPr>
          <w:rFonts w:ascii="Verdana" w:hAnsi="Verdana"/>
          <w:b/>
          <w:color w:val="auto"/>
          <w:sz w:val="20"/>
          <w:szCs w:val="20"/>
        </w:rPr>
        <w:t>4</w:t>
      </w:r>
      <w:r w:rsidRPr="005C274C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5C274C">
        <w:rPr>
          <w:rFonts w:ascii="Verdana" w:hAnsi="Verdana"/>
          <w:color w:val="auto"/>
          <w:sz w:val="20"/>
          <w:szCs w:val="20"/>
        </w:rPr>
        <w:t>.</w:t>
      </w:r>
    </w:p>
    <w:p w:rsidR="00B97FAE" w:rsidRPr="005C274C" w:rsidRDefault="00B97FA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1" w:name="_Toc64559037"/>
      <w:r w:rsidRPr="005C274C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1"/>
    </w:p>
    <w:p w:rsidR="005C274C" w:rsidRDefault="005C274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Odwołanie przysługuje na:</w:t>
      </w:r>
    </w:p>
    <w:p w:rsidR="00F565A0" w:rsidRPr="005C274C" w:rsidRDefault="00F565A0" w:rsidP="005C274C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5C274C" w:rsidRDefault="00F565A0" w:rsidP="005C274C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5C274C" w:rsidRDefault="00F565A0" w:rsidP="005C274C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zaniechanie przeprowadzenia postępowania o udzielenie zamówienia lub zorganizowania konkursu na podstawie ustawy, mimo że zamawiający był do tego </w:t>
      </w:r>
      <w:r w:rsidRPr="005C274C">
        <w:rPr>
          <w:rFonts w:ascii="Verdana" w:hAnsi="Verdana"/>
          <w:sz w:val="20"/>
          <w:szCs w:val="20"/>
        </w:rPr>
        <w:lastRenderedPageBreak/>
        <w:t>obowiązany.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bookmarkStart w:id="22" w:name="_Hlk67566200"/>
      <w:r w:rsidRPr="005C274C">
        <w:rPr>
          <w:rFonts w:ascii="Verdana" w:hAnsi="Verdana"/>
          <w:sz w:val="20"/>
          <w:szCs w:val="20"/>
        </w:rPr>
        <w:t>Odwołanie wnosi się w terminie:</w:t>
      </w:r>
    </w:p>
    <w:p w:rsidR="00F565A0" w:rsidRPr="005C274C" w:rsidRDefault="00F565A0" w:rsidP="005C274C">
      <w:pPr>
        <w:numPr>
          <w:ilvl w:val="1"/>
          <w:numId w:val="17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5C274C" w:rsidRDefault="00F565A0" w:rsidP="005C274C">
      <w:pPr>
        <w:numPr>
          <w:ilvl w:val="1"/>
          <w:numId w:val="17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10 dni od dnia przekazania informacji o czynności zamawiającego stanowiącej podstawę jego wniesienia, jeżeli informacja została przekazana w sposób inny niż określony w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1)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5C274C" w:rsidRDefault="00F565A0" w:rsidP="005C274C">
      <w:pPr>
        <w:numPr>
          <w:ilvl w:val="0"/>
          <w:numId w:val="19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5C274C" w:rsidRDefault="00F565A0" w:rsidP="005C274C">
      <w:pPr>
        <w:numPr>
          <w:ilvl w:val="0"/>
          <w:numId w:val="19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2"/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5C274C" w:rsidRDefault="00CA15CA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10D4" w:rsidRPr="005C274C" w:rsidRDefault="00D710D4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3" w:name="_Toc64559038"/>
      <w:r w:rsidRPr="005C274C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3"/>
      <w:r w:rsidR="00EC1A9C" w:rsidRPr="005C274C">
        <w:rPr>
          <w:rFonts w:ascii="Verdana" w:hAnsi="Verdana"/>
          <w:spacing w:val="5"/>
          <w:sz w:val="20"/>
          <w:szCs w:val="20"/>
        </w:rPr>
        <w:t>a</w:t>
      </w:r>
    </w:p>
    <w:p w:rsidR="005C274C" w:rsidRDefault="005C274C" w:rsidP="005C274C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:rsidR="00024D24" w:rsidRPr="005C274C" w:rsidRDefault="00024D24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Nie dotyczy</w:t>
      </w:r>
    </w:p>
    <w:p w:rsidR="0007520C" w:rsidRPr="005C274C" w:rsidRDefault="0007520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7520C" w:rsidRPr="005C274C" w:rsidRDefault="00F25E26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4" w:name="_Toc64559039"/>
      <w:r w:rsidRPr="005C274C">
        <w:rPr>
          <w:rFonts w:ascii="Verdana" w:hAnsi="Verdana"/>
          <w:spacing w:val="5"/>
          <w:sz w:val="20"/>
          <w:szCs w:val="20"/>
        </w:rPr>
        <w:t>I</w:t>
      </w:r>
      <w:r w:rsidR="0007520C" w:rsidRPr="005C274C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4"/>
    </w:p>
    <w:p w:rsidR="005C274C" w:rsidRDefault="005C274C" w:rsidP="005C274C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:rsidR="00E60F26" w:rsidRPr="005C274C" w:rsidRDefault="00A04F82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Nie dotyczy</w:t>
      </w:r>
    </w:p>
    <w:p w:rsidR="00373B16" w:rsidRDefault="00373B16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30D5" w:rsidRPr="005C274C" w:rsidRDefault="00D730D5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5" w:name="_Toc64559041"/>
      <w:r w:rsidRPr="005C274C">
        <w:rPr>
          <w:rFonts w:ascii="Verdana" w:hAnsi="Verdana"/>
          <w:spacing w:val="5"/>
          <w:sz w:val="20"/>
          <w:szCs w:val="20"/>
        </w:rPr>
        <w:lastRenderedPageBreak/>
        <w:t>Podwykonawstwo</w:t>
      </w:r>
      <w:bookmarkEnd w:id="25"/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30D5" w:rsidRPr="005C274C" w:rsidRDefault="00D730D5" w:rsidP="005C274C">
      <w:pPr>
        <w:widowControl/>
        <w:numPr>
          <w:ilvl w:val="0"/>
          <w:numId w:val="10"/>
        </w:numPr>
        <w:tabs>
          <w:tab w:val="clear" w:pos="283"/>
          <w:tab w:val="num" w:pos="0"/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5C274C" w:rsidRDefault="001608DE" w:rsidP="005C274C">
      <w:pPr>
        <w:widowControl/>
        <w:numPr>
          <w:ilvl w:val="0"/>
          <w:numId w:val="10"/>
        </w:numPr>
        <w:tabs>
          <w:tab w:val="clear" w:pos="283"/>
          <w:tab w:val="num" w:pos="0"/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5C274C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5C274C">
        <w:rPr>
          <w:rFonts w:ascii="Verdana" w:hAnsi="Verdana"/>
          <w:sz w:val="20"/>
          <w:szCs w:val="20"/>
        </w:rPr>
        <w:t>.</w:t>
      </w:r>
    </w:p>
    <w:p w:rsidR="00D730D5" w:rsidRPr="005C274C" w:rsidRDefault="00D730D5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5C274C" w:rsidRDefault="00CF74A9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r w:rsidRPr="005C274C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5C274C" w:rsidRDefault="00CF74A9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Nie dotyczy</w:t>
      </w:r>
    </w:p>
    <w:p w:rsidR="00CF74A9" w:rsidRPr="005C274C" w:rsidRDefault="00CF74A9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E0D65" w:rsidRPr="005C274C" w:rsidRDefault="008E0D65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6" w:name="_Toc64559042"/>
      <w:r w:rsidRPr="005C274C">
        <w:rPr>
          <w:rFonts w:ascii="Verdana" w:hAnsi="Verdana"/>
          <w:spacing w:val="5"/>
          <w:sz w:val="20"/>
          <w:szCs w:val="20"/>
        </w:rPr>
        <w:t>Informacje uzupełniające</w:t>
      </w:r>
      <w:bookmarkEnd w:id="26"/>
    </w:p>
    <w:p w:rsidR="005C274C" w:rsidRDefault="005C274C" w:rsidP="005C274C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możliwości zawarcia umowy ramowej.</w:t>
      </w: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przeprowadzenia aukcji elektronicznej.</w:t>
      </w: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TAJEMNICA PRZEDSIĘBIORSTWA</w:t>
      </w:r>
    </w:p>
    <w:p w:rsidR="00F94A7B" w:rsidRPr="005C274C" w:rsidRDefault="00F94A7B" w:rsidP="005C274C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1" w:anchor="/document/16795259?cm=DOCUMENT" w:history="1">
        <w:r w:rsidRPr="005C274C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5C274C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20A26" w:rsidRPr="005C274C" w:rsidRDefault="00F20A26" w:rsidP="005C274C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:rsidR="00F20A26" w:rsidRPr="005C274C" w:rsidRDefault="00F20A26" w:rsidP="005C274C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:rsidR="00F83604" w:rsidRPr="005C274C" w:rsidRDefault="00F83604" w:rsidP="005C274C">
      <w:pPr>
        <w:spacing w:line="276" w:lineRule="auto"/>
        <w:rPr>
          <w:rFonts w:ascii="Verdana" w:hAnsi="Verdana"/>
          <w:sz w:val="20"/>
          <w:szCs w:val="20"/>
          <w:u w:val="single"/>
        </w:rPr>
      </w:pPr>
      <w:r w:rsidRPr="005C274C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5C274C" w:rsidRDefault="000C5386" w:rsidP="005C274C">
      <w:pPr>
        <w:pStyle w:val="Akapitzlist"/>
        <w:widowControl/>
        <w:numPr>
          <w:ilvl w:val="1"/>
          <w:numId w:val="28"/>
        </w:numPr>
        <w:tabs>
          <w:tab w:val="left" w:pos="426"/>
        </w:tabs>
        <w:suppressAutoHyphens w:val="0"/>
        <w:spacing w:line="276" w:lineRule="auto"/>
        <w:ind w:left="0" w:firstLine="0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 xml:space="preserve">Załącznik nr  1 – formularz ofertowy </w:t>
      </w:r>
    </w:p>
    <w:p w:rsidR="000C5386" w:rsidRPr="005C274C" w:rsidRDefault="000C5386" w:rsidP="005C274C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>Załącznik nr 2 – opis przedmiotu zamówienia, formularz cenowy;</w:t>
      </w:r>
    </w:p>
    <w:p w:rsidR="000C5386" w:rsidRPr="005C274C" w:rsidRDefault="00541943" w:rsidP="005C274C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5C274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5C274C">
        <w:rPr>
          <w:rFonts w:ascii="Verdana" w:hAnsi="Verdana"/>
          <w:sz w:val="20"/>
          <w:szCs w:val="20"/>
        </w:rPr>
        <w:t>;</w:t>
      </w:r>
    </w:p>
    <w:p w:rsidR="00061C80" w:rsidRPr="005C274C" w:rsidRDefault="00061C80" w:rsidP="005C274C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Załącznik nr 3a – oświadczenie z </w:t>
      </w:r>
      <w:proofErr w:type="spellStart"/>
      <w:r w:rsidRPr="005C274C">
        <w:rPr>
          <w:rFonts w:ascii="Verdana" w:hAnsi="Verdana"/>
          <w:sz w:val="20"/>
          <w:szCs w:val="20"/>
        </w:rPr>
        <w:t>z</w:t>
      </w:r>
      <w:proofErr w:type="spellEnd"/>
      <w:r w:rsidRPr="005C274C">
        <w:rPr>
          <w:rFonts w:ascii="Verdana" w:hAnsi="Verdana"/>
          <w:sz w:val="20"/>
          <w:szCs w:val="20"/>
        </w:rPr>
        <w:t xml:space="preserve"> art. 117 ust. 4</w:t>
      </w:r>
    </w:p>
    <w:p w:rsidR="000C5386" w:rsidRPr="005C274C" w:rsidRDefault="000C5386" w:rsidP="005C274C">
      <w:pPr>
        <w:widowControl/>
        <w:numPr>
          <w:ilvl w:val="1"/>
          <w:numId w:val="28"/>
        </w:numPr>
        <w:tabs>
          <w:tab w:val="left" w:pos="-15876"/>
          <w:tab w:val="num" w:pos="-5040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>Załącznik nr 4</w:t>
      </w:r>
      <w:r w:rsidR="009C3287" w:rsidRPr="005C274C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5C274C">
        <w:rPr>
          <w:rFonts w:ascii="Verdana" w:hAnsi="Verdana" w:cs="Arial"/>
          <w:bCs/>
          <w:sz w:val="20"/>
          <w:szCs w:val="20"/>
        </w:rPr>
        <w:t>;</w:t>
      </w:r>
    </w:p>
    <w:p w:rsidR="000C5386" w:rsidRPr="005C274C" w:rsidRDefault="000C5386" w:rsidP="005C274C">
      <w:pPr>
        <w:widowControl/>
        <w:numPr>
          <w:ilvl w:val="1"/>
          <w:numId w:val="28"/>
        </w:numPr>
        <w:tabs>
          <w:tab w:val="left" w:pos="-15876"/>
          <w:tab w:val="num" w:pos="-5040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>Załącznik nr 5</w:t>
      </w:r>
      <w:r w:rsidR="00977D4C" w:rsidRPr="005C274C">
        <w:rPr>
          <w:rFonts w:ascii="Verdana" w:hAnsi="Verdana" w:cs="Arial"/>
          <w:bCs/>
          <w:sz w:val="20"/>
          <w:szCs w:val="20"/>
        </w:rPr>
        <w:t xml:space="preserve"> i 6</w:t>
      </w:r>
      <w:r w:rsidRPr="005C274C">
        <w:rPr>
          <w:rFonts w:ascii="Verdana" w:hAnsi="Verdana" w:cs="Arial"/>
          <w:bCs/>
          <w:sz w:val="20"/>
          <w:szCs w:val="20"/>
        </w:rPr>
        <w:t xml:space="preserve"> – </w:t>
      </w:r>
      <w:r w:rsidR="00977D4C" w:rsidRPr="005C274C">
        <w:rPr>
          <w:rFonts w:ascii="Verdana" w:hAnsi="Verdana" w:cs="Courier New"/>
          <w:sz w:val="20"/>
          <w:szCs w:val="20"/>
        </w:rPr>
        <w:t>Klauzule</w:t>
      </w:r>
      <w:r w:rsidRPr="005C274C">
        <w:rPr>
          <w:rFonts w:ascii="Verdana" w:hAnsi="Verdana" w:cs="Courier New"/>
          <w:sz w:val="20"/>
          <w:szCs w:val="20"/>
        </w:rPr>
        <w:t xml:space="preserve"> obowiązku informacyjnego</w:t>
      </w:r>
    </w:p>
    <w:p w:rsidR="000C5386" w:rsidRPr="005C274C" w:rsidRDefault="00977D4C" w:rsidP="005C274C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Courier New"/>
          <w:sz w:val="20"/>
          <w:szCs w:val="20"/>
        </w:rPr>
        <w:t>Załącznik nr 7</w:t>
      </w:r>
      <w:r w:rsidR="00541943" w:rsidRPr="005C274C">
        <w:rPr>
          <w:rFonts w:ascii="Verdana" w:hAnsi="Verdana" w:cs="Courier New"/>
          <w:sz w:val="20"/>
          <w:szCs w:val="20"/>
        </w:rPr>
        <w:t xml:space="preserve"> - </w:t>
      </w:r>
      <w:r w:rsidR="000C5386" w:rsidRPr="005C274C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5C274C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Cs/>
          <w:sz w:val="20"/>
          <w:szCs w:val="20"/>
        </w:rPr>
      </w:pPr>
    </w:p>
    <w:p w:rsidR="009B3AF7" w:rsidRPr="005C274C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Pr="005C274C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 w:rsidRPr="005C274C">
        <w:rPr>
          <w:rFonts w:ascii="Verdana" w:hAnsi="Verdana" w:cs="Courier New"/>
          <w:sz w:val="20"/>
          <w:szCs w:val="20"/>
        </w:rPr>
        <w:t>Podpis, data</w:t>
      </w:r>
      <w:r w:rsidR="006B132C" w:rsidRPr="005C274C">
        <w:rPr>
          <w:rFonts w:ascii="Verdana" w:hAnsi="Verdana" w:cs="Courier New"/>
          <w:sz w:val="20"/>
          <w:szCs w:val="20"/>
        </w:rPr>
        <w:t xml:space="preserve"> </w:t>
      </w:r>
      <w:r w:rsidR="00884DBA">
        <w:rPr>
          <w:rFonts w:ascii="Verdana" w:hAnsi="Verdana" w:cs="Courier New"/>
          <w:sz w:val="20"/>
          <w:szCs w:val="20"/>
        </w:rPr>
        <w:t>08.02</w:t>
      </w:r>
      <w:r w:rsidR="006B132C" w:rsidRPr="005C274C">
        <w:rPr>
          <w:rFonts w:ascii="Verdana" w:hAnsi="Verdana" w:cs="Courier New"/>
          <w:sz w:val="20"/>
          <w:szCs w:val="20"/>
        </w:rPr>
        <w:t>.2023</w:t>
      </w:r>
    </w:p>
    <w:p w:rsidR="005C274C" w:rsidRDefault="005C274C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5C274C" w:rsidRDefault="005C274C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5C274C" w:rsidRDefault="005C274C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5C274C" w:rsidRPr="005C274C" w:rsidRDefault="005C274C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9B3AF7" w:rsidRPr="005C274C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Courier New"/>
          <w:sz w:val="20"/>
          <w:szCs w:val="20"/>
        </w:rPr>
        <w:t>……………………………………</w:t>
      </w: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b/>
          <w:i/>
          <w:iCs/>
          <w:sz w:val="20"/>
          <w:szCs w:val="20"/>
        </w:rPr>
      </w:pPr>
    </w:p>
    <w:sectPr w:rsidR="007F4043" w:rsidRPr="005C274C" w:rsidSect="00633E21">
      <w:headerReference w:type="default" r:id="rId12"/>
      <w:footerReference w:type="even" r:id="rId13"/>
      <w:footerReference w:type="default" r:id="rId14"/>
      <w:headerReference w:type="first" r:id="rId15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B26C79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1417F" w16cex:dateUtc="2023-01-17T14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26C79F" w16cid:durableId="2771417F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4444" w:rsidRDefault="00964444">
      <w:r>
        <w:separator/>
      </w:r>
    </w:p>
    <w:p w:rsidR="00964444" w:rsidRDefault="00964444"/>
  </w:endnote>
  <w:endnote w:type="continuationSeparator" w:id="1">
    <w:p w:rsidR="00964444" w:rsidRDefault="00964444">
      <w:r>
        <w:continuationSeparator/>
      </w:r>
    </w:p>
    <w:p w:rsidR="00964444" w:rsidRDefault="00964444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444" w:rsidRDefault="000A39B0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6444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64444" w:rsidRDefault="00964444" w:rsidP="00487F43">
    <w:pPr>
      <w:pStyle w:val="Stopka"/>
      <w:ind w:right="360"/>
    </w:pPr>
  </w:p>
  <w:p w:rsidR="00964444" w:rsidRDefault="00964444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444" w:rsidRPr="00987333" w:rsidRDefault="00964444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0A39B0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0A39B0" w:rsidRPr="00987333">
      <w:rPr>
        <w:rFonts w:ascii="Times New Roman" w:hAnsi="Times New Roman"/>
        <w:b/>
        <w:sz w:val="14"/>
        <w:szCs w:val="14"/>
      </w:rPr>
      <w:fldChar w:fldCharType="separate"/>
    </w:r>
    <w:r w:rsidR="001D0628">
      <w:rPr>
        <w:rFonts w:ascii="Times New Roman" w:hAnsi="Times New Roman"/>
        <w:b/>
        <w:noProof/>
        <w:sz w:val="14"/>
        <w:szCs w:val="14"/>
      </w:rPr>
      <w:t>1</w:t>
    </w:r>
    <w:r w:rsidR="000A39B0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0A39B0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0A39B0" w:rsidRPr="00987333">
      <w:rPr>
        <w:rFonts w:ascii="Times New Roman" w:hAnsi="Times New Roman"/>
        <w:sz w:val="14"/>
        <w:szCs w:val="14"/>
      </w:rPr>
      <w:fldChar w:fldCharType="separate"/>
    </w:r>
    <w:r w:rsidR="001D0628">
      <w:rPr>
        <w:rFonts w:ascii="Times New Roman" w:hAnsi="Times New Roman"/>
        <w:noProof/>
        <w:sz w:val="14"/>
        <w:szCs w:val="14"/>
      </w:rPr>
      <w:t>11</w:t>
    </w:r>
    <w:r w:rsidR="000A39B0"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4444" w:rsidRDefault="00964444">
      <w:r>
        <w:separator/>
      </w:r>
    </w:p>
    <w:p w:rsidR="00964444" w:rsidRDefault="00964444"/>
  </w:footnote>
  <w:footnote w:type="continuationSeparator" w:id="1">
    <w:p w:rsidR="00964444" w:rsidRDefault="00964444">
      <w:r>
        <w:continuationSeparator/>
      </w:r>
    </w:p>
    <w:p w:rsidR="00964444" w:rsidRDefault="0096444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444" w:rsidRPr="00AA5B50" w:rsidRDefault="00964444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 xml:space="preserve"> </w:t>
    </w:r>
    <w:r w:rsidR="00884DBA">
      <w:rPr>
        <w:rFonts w:ascii="Verdana" w:hAnsi="Verdana"/>
        <w:sz w:val="20"/>
        <w:szCs w:val="20"/>
      </w:rPr>
      <w:t>15</w:t>
    </w:r>
    <w:r>
      <w:rPr>
        <w:rFonts w:ascii="Verdana" w:hAnsi="Verdana"/>
        <w:sz w:val="20"/>
        <w:szCs w:val="20"/>
      </w:rPr>
      <w:t xml:space="preserve"> /2023</w:t>
    </w:r>
  </w:p>
  <w:p w:rsidR="00964444" w:rsidRPr="00015936" w:rsidRDefault="00964444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444" w:rsidRPr="00AA5B50" w:rsidRDefault="00964444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381-05/2023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1FD6B3C"/>
    <w:multiLevelType w:val="hybridMultilevel"/>
    <w:tmpl w:val="7750D1D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9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6C741C8"/>
    <w:multiLevelType w:val="hybridMultilevel"/>
    <w:tmpl w:val="B7EA2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2">
    <w:nsid w:val="08CB040C"/>
    <w:multiLevelType w:val="hybridMultilevel"/>
    <w:tmpl w:val="DB749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6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1DF3B9F"/>
    <w:multiLevelType w:val="hybridMultilevel"/>
    <w:tmpl w:val="C6567530"/>
    <w:lvl w:ilvl="0" w:tplc="0DCA4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2BE1929"/>
    <w:multiLevelType w:val="multilevel"/>
    <w:tmpl w:val="38EC1F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9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5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2E4E1FBD"/>
    <w:multiLevelType w:val="hybridMultilevel"/>
    <w:tmpl w:val="8C5E5F40"/>
    <w:lvl w:ilvl="0" w:tplc="9CF299AE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0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1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3F991991"/>
    <w:multiLevelType w:val="multilevel"/>
    <w:tmpl w:val="B164BC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3">
    <w:nsid w:val="40AD6328"/>
    <w:multiLevelType w:val="hybridMultilevel"/>
    <w:tmpl w:val="5F326512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7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9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4B042AA3"/>
    <w:multiLevelType w:val="hybridMultilevel"/>
    <w:tmpl w:val="750A867E"/>
    <w:lvl w:ilvl="0" w:tplc="0D8638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2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3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5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7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2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4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5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6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7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9">
    <w:nsid w:val="7BEE19C5"/>
    <w:multiLevelType w:val="hybridMultilevel"/>
    <w:tmpl w:val="7FA2CED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644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2"/>
  </w:num>
  <w:num w:numId="4">
    <w:abstractNumId w:val="71"/>
  </w:num>
  <w:num w:numId="5">
    <w:abstractNumId w:val="65"/>
  </w:num>
  <w:num w:numId="6">
    <w:abstractNumId w:val="72"/>
  </w:num>
  <w:num w:numId="7">
    <w:abstractNumId w:val="60"/>
  </w:num>
  <w:num w:numId="8">
    <w:abstractNumId w:val="68"/>
  </w:num>
  <w:num w:numId="9">
    <w:abstractNumId w:val="57"/>
  </w:num>
  <w:num w:numId="10">
    <w:abstractNumId w:val="28"/>
  </w:num>
  <w:num w:numId="11">
    <w:abstractNumId w:val="86"/>
  </w:num>
  <w:num w:numId="12">
    <w:abstractNumId w:val="48"/>
  </w:num>
  <w:num w:numId="13">
    <w:abstractNumId w:val="90"/>
  </w:num>
  <w:num w:numId="14">
    <w:abstractNumId w:val="46"/>
  </w:num>
  <w:num w:numId="15">
    <w:abstractNumId w:val="84"/>
  </w:num>
  <w:num w:numId="16">
    <w:abstractNumId w:val="54"/>
  </w:num>
  <w:num w:numId="17">
    <w:abstractNumId w:val="67"/>
  </w:num>
  <w:num w:numId="18">
    <w:abstractNumId w:val="83"/>
  </w:num>
  <w:num w:numId="19">
    <w:abstractNumId w:val="43"/>
  </w:num>
  <w:num w:numId="20">
    <w:abstractNumId w:val="47"/>
  </w:num>
  <w:num w:numId="2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2"/>
  </w:num>
  <w:num w:numId="23">
    <w:abstractNumId w:val="78"/>
  </w:num>
  <w:num w:numId="24">
    <w:abstractNumId w:val="50"/>
  </w:num>
  <w:num w:numId="25">
    <w:abstractNumId w:val="70"/>
  </w:num>
  <w:num w:numId="26">
    <w:abstractNumId w:val="49"/>
  </w:num>
  <w:num w:numId="27">
    <w:abstractNumId w:val="87"/>
  </w:num>
  <w:num w:numId="28">
    <w:abstractNumId w:val="66"/>
  </w:num>
  <w:num w:numId="29">
    <w:abstractNumId w:val="39"/>
  </w:num>
  <w:num w:numId="30">
    <w:abstractNumId w:val="45"/>
  </w:num>
  <w:num w:numId="31">
    <w:abstractNumId w:val="41"/>
  </w:num>
  <w:num w:numId="32">
    <w:abstractNumId w:val="38"/>
  </w:num>
  <w:num w:numId="33">
    <w:abstractNumId w:val="73"/>
  </w:num>
  <w:num w:numId="34">
    <w:abstractNumId w:val="44"/>
  </w:num>
  <w:num w:numId="35">
    <w:abstractNumId w:val="42"/>
  </w:num>
  <w:num w:numId="36">
    <w:abstractNumId w:val="89"/>
  </w:num>
  <w:num w:numId="37">
    <w:abstractNumId w:val="40"/>
  </w:num>
  <w:num w:numId="38">
    <w:abstractNumId w:val="37"/>
  </w:num>
  <w:num w:numId="39">
    <w:abstractNumId w:val="56"/>
  </w:num>
  <w:num w:numId="40">
    <w:abstractNumId w:val="63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47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30FE7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1C80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39B0"/>
    <w:rsid w:val="000A56FE"/>
    <w:rsid w:val="000A67CF"/>
    <w:rsid w:val="000A6FB4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17D2"/>
    <w:rsid w:val="001C43B2"/>
    <w:rsid w:val="001C47BD"/>
    <w:rsid w:val="001C5A93"/>
    <w:rsid w:val="001C5E29"/>
    <w:rsid w:val="001C710C"/>
    <w:rsid w:val="001D0628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4032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190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0C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3A"/>
    <w:rsid w:val="004D2E86"/>
    <w:rsid w:val="004D4C37"/>
    <w:rsid w:val="004D560C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3CCC"/>
    <w:rsid w:val="005061E4"/>
    <w:rsid w:val="0050651A"/>
    <w:rsid w:val="00506AC8"/>
    <w:rsid w:val="00507234"/>
    <w:rsid w:val="005076D8"/>
    <w:rsid w:val="00507E29"/>
    <w:rsid w:val="00510DBE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896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74C"/>
    <w:rsid w:val="005C2B36"/>
    <w:rsid w:val="005C2DDC"/>
    <w:rsid w:val="005C2FFB"/>
    <w:rsid w:val="005C389F"/>
    <w:rsid w:val="005C474D"/>
    <w:rsid w:val="005C4C15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F6C"/>
    <w:rsid w:val="00633E21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CB3"/>
    <w:rsid w:val="00672EE1"/>
    <w:rsid w:val="006731DE"/>
    <w:rsid w:val="00673617"/>
    <w:rsid w:val="00673856"/>
    <w:rsid w:val="00674057"/>
    <w:rsid w:val="00674B9B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057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32C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5D2E"/>
    <w:rsid w:val="006D648B"/>
    <w:rsid w:val="006E0295"/>
    <w:rsid w:val="006E10D6"/>
    <w:rsid w:val="006E1947"/>
    <w:rsid w:val="006E3A58"/>
    <w:rsid w:val="006E5130"/>
    <w:rsid w:val="006E5816"/>
    <w:rsid w:val="006E5DCE"/>
    <w:rsid w:val="006E6B94"/>
    <w:rsid w:val="006E7480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3F7F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29C"/>
    <w:rsid w:val="00754D51"/>
    <w:rsid w:val="00754E1F"/>
    <w:rsid w:val="00754FAB"/>
    <w:rsid w:val="00755453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CB9"/>
    <w:rsid w:val="00832E16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4DBA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5255"/>
    <w:rsid w:val="008D5ED2"/>
    <w:rsid w:val="008D6153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77C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64444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D4C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D4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0B8B"/>
    <w:rsid w:val="00A5187A"/>
    <w:rsid w:val="00A51A44"/>
    <w:rsid w:val="00A51E66"/>
    <w:rsid w:val="00A526B7"/>
    <w:rsid w:val="00A53729"/>
    <w:rsid w:val="00A5372A"/>
    <w:rsid w:val="00A54B50"/>
    <w:rsid w:val="00A54DC1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057"/>
    <w:rsid w:val="00AB1914"/>
    <w:rsid w:val="00AB1A6B"/>
    <w:rsid w:val="00AB22C8"/>
    <w:rsid w:val="00AB2397"/>
    <w:rsid w:val="00AB257F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309E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0EC"/>
    <w:rsid w:val="00B103F9"/>
    <w:rsid w:val="00B10516"/>
    <w:rsid w:val="00B10C0A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B4B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454B"/>
    <w:rsid w:val="00B8462C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1CAC"/>
    <w:rsid w:val="00BB20C3"/>
    <w:rsid w:val="00BB2C80"/>
    <w:rsid w:val="00BB37C0"/>
    <w:rsid w:val="00BB4E39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6C62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07EB9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1A57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47B4A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41CF4"/>
    <w:rsid w:val="00E41DF2"/>
    <w:rsid w:val="00E42365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18BC"/>
    <w:rsid w:val="00E82ED6"/>
    <w:rsid w:val="00E836FC"/>
    <w:rsid w:val="00E85348"/>
    <w:rsid w:val="00E8585C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36F1"/>
    <w:rsid w:val="00EB488C"/>
    <w:rsid w:val="00EB48EA"/>
    <w:rsid w:val="00EB4954"/>
    <w:rsid w:val="00EB4A46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3815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243"/>
    <w:rsid w:val="00F93793"/>
    <w:rsid w:val="00F939FB"/>
    <w:rsid w:val="00F94A7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uiPriority w:val="22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qFormat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rsid w:val="00B42B4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B42B4B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microsoft.com/office/2016/09/relationships/commentsIds" Target="commentsIds.xml"/><Relationship Id="rId10" Type="http://schemas.openxmlformats.org/officeDocument/2006/relationships/hyperlink" Target="https://www.gpg4win.org/index.html" TargetMode="External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footer" Target="footer2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AE9E4-5E69-4918-8198-3A96A4FF8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11</Pages>
  <Words>3930</Words>
  <Characters>23580</Characters>
  <Application>Microsoft Office Word</Application>
  <DocSecurity>0</DocSecurity>
  <Lines>196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27456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asewastynowicz</cp:lastModifiedBy>
  <cp:revision>8</cp:revision>
  <cp:lastPrinted>2023-02-08T06:59:00Z</cp:lastPrinted>
  <dcterms:created xsi:type="dcterms:W3CDTF">2023-01-19T09:29:00Z</dcterms:created>
  <dcterms:modified xsi:type="dcterms:W3CDTF">2023-02-08T07:02:00Z</dcterms:modified>
</cp:coreProperties>
</file>