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02BF4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BB4983" w:rsidRPr="00BB4983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2050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523A49" w:rsidRPr="0021774D" w:rsidRDefault="00523A49" w:rsidP="004F7E4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p w:rsidR="00211E19" w:rsidRDefault="00211E19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B63B50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5853D3" w:rsidRDefault="00B31E02" w:rsidP="005853D3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5853D3">
        <w:rPr>
          <w:rFonts w:ascii="Verdana" w:hAnsi="Verdana" w:cs="Times New Roman"/>
          <w:b w:val="0"/>
          <w:sz w:val="22"/>
          <w:szCs w:val="22"/>
        </w:rPr>
        <w:t>Przetarg</w:t>
      </w:r>
      <w:r w:rsidR="00511C7C" w:rsidRPr="005853D3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>mniejszej niż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Pr="005853D3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Pr="005853D3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53D3" w:rsidRPr="005853D3" w:rsidRDefault="005853D3" w:rsidP="005853D3">
      <w:pPr>
        <w:keepLines/>
        <w:rPr>
          <w:rFonts w:ascii="Verdana" w:hAnsi="Verdana"/>
          <w:b/>
          <w:color w:val="auto"/>
          <w:sz w:val="22"/>
          <w:szCs w:val="22"/>
        </w:rPr>
      </w:pPr>
      <w:r w:rsidRPr="005853D3">
        <w:rPr>
          <w:rFonts w:ascii="Verdana" w:hAnsi="Verdana"/>
          <w:b/>
          <w:color w:val="auto"/>
          <w:sz w:val="22"/>
          <w:szCs w:val="22"/>
        </w:rPr>
        <w:t xml:space="preserve">Przedmiot zamówienia: 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372B7" w:rsidRPr="005853D3" w:rsidRDefault="005372B7" w:rsidP="005853D3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  <w:bookmarkStart w:id="2" w:name="OLE_LINK13"/>
      <w:bookmarkStart w:id="3" w:name="OLE_LINK8"/>
      <w:bookmarkStart w:id="4" w:name="OLE_LINK9"/>
      <w:bookmarkStart w:id="5" w:name="OLE_LINK1"/>
      <w:bookmarkStart w:id="6" w:name="OLE_LINK6"/>
      <w:r w:rsidRPr="005853D3">
        <w:rPr>
          <w:rFonts w:ascii="Verdana" w:hAnsi="Verdana"/>
          <w:b/>
          <w:sz w:val="22"/>
          <w:szCs w:val="22"/>
          <w:shd w:val="clear" w:color="auto" w:fill="FFFFFF"/>
        </w:rPr>
        <w:t xml:space="preserve">Dostawa, zainstalowanie i uruchomienie </w:t>
      </w:r>
      <w:r w:rsidRPr="005853D3">
        <w:rPr>
          <w:rFonts w:ascii="Verdana" w:eastAsia="Times New Roman" w:hAnsi="Verdana"/>
          <w:b/>
          <w:sz w:val="22"/>
          <w:szCs w:val="22"/>
        </w:rPr>
        <w:t xml:space="preserve">automatu do folii nakrywkowej dla preparatów histopatologicznych </w:t>
      </w:r>
      <w:r w:rsidRPr="005853D3">
        <w:rPr>
          <w:rFonts w:ascii="Verdana" w:hAnsi="Verdana"/>
          <w:b/>
          <w:sz w:val="22"/>
          <w:szCs w:val="22"/>
          <w:shd w:val="clear" w:color="auto" w:fill="FFFFFF"/>
        </w:rPr>
        <w:t xml:space="preserve">oraz dostawa i montaż mebli laboratoryjnych - </w:t>
      </w:r>
      <w:r w:rsidRPr="005853D3">
        <w:rPr>
          <w:rFonts w:ascii="Verdana" w:hAnsi="Verdana"/>
          <w:b/>
          <w:bCs/>
          <w:sz w:val="22"/>
          <w:szCs w:val="22"/>
        </w:rPr>
        <w:t>szaf na bloczki parafinowe</w:t>
      </w:r>
      <w:bookmarkEnd w:id="2"/>
      <w:r w:rsidR="00EA405A" w:rsidRPr="005853D3">
        <w:rPr>
          <w:rFonts w:ascii="Verdana" w:hAnsi="Verdana"/>
          <w:b/>
          <w:bCs/>
          <w:sz w:val="22"/>
          <w:szCs w:val="22"/>
        </w:rPr>
        <w:t>,</w:t>
      </w:r>
      <w:r w:rsidRPr="005853D3">
        <w:rPr>
          <w:rFonts w:ascii="Verdana" w:hAnsi="Verdana"/>
          <w:b/>
          <w:bCs/>
          <w:sz w:val="22"/>
          <w:szCs w:val="22"/>
        </w:rPr>
        <w:t xml:space="preserve"> </w:t>
      </w:r>
      <w:r w:rsidRPr="005853D3">
        <w:rPr>
          <w:rFonts w:ascii="Verdana" w:hAnsi="Verdana"/>
          <w:b/>
          <w:sz w:val="22"/>
          <w:szCs w:val="22"/>
          <w:shd w:val="clear" w:color="auto" w:fill="FFFFFF"/>
        </w:rPr>
        <w:t>na potrzeby Zakładu Patologii Klin</w:t>
      </w:r>
      <w:r w:rsidR="00212B32" w:rsidRPr="005853D3">
        <w:rPr>
          <w:rFonts w:ascii="Verdana" w:hAnsi="Verdana"/>
          <w:b/>
          <w:sz w:val="22"/>
          <w:szCs w:val="22"/>
          <w:shd w:val="clear" w:color="auto" w:fill="FFFFFF"/>
        </w:rPr>
        <w:t>i</w:t>
      </w:r>
      <w:r w:rsidRPr="005853D3">
        <w:rPr>
          <w:rFonts w:ascii="Verdana" w:hAnsi="Verdana"/>
          <w:b/>
          <w:sz w:val="22"/>
          <w:szCs w:val="22"/>
          <w:shd w:val="clear" w:color="auto" w:fill="FFFFFF"/>
        </w:rPr>
        <w:t>cznej i Genetyki Medycznej</w:t>
      </w:r>
    </w:p>
    <w:bookmarkEnd w:id="3"/>
    <w:bookmarkEnd w:id="4"/>
    <w:bookmarkEnd w:id="5"/>
    <w:bookmarkEnd w:id="6"/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4F7E41" w:rsidRPr="005853D3" w:rsidRDefault="004F7E41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  <w:r w:rsidRPr="005853D3">
        <w:rPr>
          <w:rFonts w:ascii="Verdana" w:hAnsi="Verdana"/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</w:t>
      </w:r>
      <w:bookmarkStart w:id="7" w:name="OLE_LINK19"/>
      <w:bookmarkStart w:id="8" w:name="OLE_LINK20"/>
      <w:r w:rsidRPr="005853D3">
        <w:rPr>
          <w:rFonts w:ascii="Verdana" w:hAnsi="Verdana"/>
          <w:b/>
          <w:sz w:val="22"/>
          <w:szCs w:val="22"/>
        </w:rPr>
        <w:t xml:space="preserve">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5853D3">
        <w:rPr>
          <w:rFonts w:ascii="Verdana" w:hAnsi="Verdana"/>
          <w:b/>
          <w:bCs/>
          <w:sz w:val="22"/>
          <w:szCs w:val="22"/>
        </w:rPr>
        <w:t>Działanie 11.2. „Wspieranie kryzysowych działań naprawczych w obszarze zdrowia (REACT-EU)” nr RPWP.11.02.00-30-0004/22</w:t>
      </w:r>
      <w:bookmarkEnd w:id="7"/>
      <w:bookmarkEnd w:id="8"/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363CC" w:rsidRPr="00B63B50" w:rsidRDefault="002038CF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9" w:name="_Toc64559016"/>
      <w:r w:rsidRPr="00B63B50">
        <w:rPr>
          <w:rFonts w:ascii="Verdana" w:hAnsi="Verdana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9"/>
      <w:r w:rsidR="00832E16" w:rsidRPr="00B63B50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Numer telefonu: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717274" w:rsidRPr="00B63B50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B63B50">
        <w:rPr>
          <w:rFonts w:ascii="Verdana" w:hAnsi="Verdana"/>
          <w:bCs/>
          <w:sz w:val="22"/>
          <w:szCs w:val="22"/>
        </w:rPr>
        <w:t>336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poczty elektronicznej: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B335FA" w:rsidRPr="00B63B50">
        <w:rPr>
          <w:rFonts w:ascii="Verdana" w:hAnsi="Verdana"/>
          <w:sz w:val="22"/>
          <w:szCs w:val="22"/>
        </w:rPr>
        <w:t>przetargi@wcpit.org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r w:rsidRPr="00B63B50">
        <w:rPr>
          <w:rFonts w:ascii="Verdana" w:hAnsi="Verdana"/>
          <w:sz w:val="22"/>
          <w:szCs w:val="22"/>
          <w:lang w:val="en-US"/>
        </w:rPr>
        <w:t>internet: https://wcpit.pl/system-komunikacji-elektronicznej/,  http://www.wcpit.pl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0" w:name="_Toc64559018"/>
      <w:r w:rsidRPr="00B63B50">
        <w:rPr>
          <w:rFonts w:ascii="Verdana" w:hAnsi="Verdana"/>
          <w:spacing w:val="5"/>
          <w:sz w:val="22"/>
          <w:szCs w:val="22"/>
        </w:rPr>
        <w:t>Tryb udzielenia zamówienia</w:t>
      </w:r>
      <w:bookmarkEnd w:id="10"/>
    </w:p>
    <w:p w:rsidR="00954F2D" w:rsidRPr="00B63B50" w:rsidRDefault="00333AAB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., w trybie podstawowym bez przeprowadzenia negocjacji– zgodnie z art. 275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ED79C8" w:rsidRPr="00B63B50" w:rsidRDefault="00725B82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B63B50">
        <w:rPr>
          <w:rFonts w:ascii="Verdana" w:hAnsi="Verdana"/>
          <w:sz w:val="22"/>
          <w:szCs w:val="22"/>
        </w:rPr>
        <w:t xml:space="preserve">mniejsza </w:t>
      </w:r>
      <w:r w:rsidRPr="00B63B50">
        <w:rPr>
          <w:rFonts w:ascii="Verdana" w:hAnsi="Verdana"/>
          <w:sz w:val="22"/>
          <w:szCs w:val="22"/>
        </w:rPr>
        <w:t>niż kwota określona w art. 3 ust. 1 ustawy.</w:t>
      </w:r>
    </w:p>
    <w:p w:rsidR="0099338A" w:rsidRPr="00B63B50" w:rsidRDefault="0099338A" w:rsidP="00B63B50">
      <w:pPr>
        <w:tabs>
          <w:tab w:val="left" w:pos="283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1" w:name="_Toc64559019"/>
      <w:r w:rsidRPr="00B63B50">
        <w:rPr>
          <w:rFonts w:ascii="Verdana" w:hAnsi="Verdana"/>
          <w:spacing w:val="5"/>
          <w:sz w:val="22"/>
          <w:szCs w:val="22"/>
        </w:rPr>
        <w:t>Opis przedmiotu zamówienia</w:t>
      </w:r>
      <w:bookmarkEnd w:id="11"/>
    </w:p>
    <w:p w:rsidR="00363814" w:rsidRPr="00B63B50" w:rsidRDefault="0062014E" w:rsidP="00B63B50">
      <w:pPr>
        <w:pStyle w:val="Akapitzlist"/>
        <w:numPr>
          <w:ilvl w:val="4"/>
          <w:numId w:val="7"/>
        </w:numPr>
        <w:spacing w:line="360" w:lineRule="auto"/>
        <w:ind w:left="0" w:right="-2" w:firstLine="0"/>
        <w:jc w:val="both"/>
        <w:rPr>
          <w:rFonts w:ascii="Verdana" w:hAnsi="Verdana" w:cstheme="minorHAnsi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Przedmiotem zamówienia </w:t>
      </w:r>
      <w:r w:rsidR="00363814" w:rsidRPr="00B63B50">
        <w:rPr>
          <w:rFonts w:ascii="Verdana" w:hAnsi="Verdana"/>
          <w:sz w:val="22"/>
          <w:szCs w:val="22"/>
        </w:rPr>
        <w:t xml:space="preserve">jest </w:t>
      </w:r>
      <w:r w:rsidR="00363814" w:rsidRPr="00B63B50">
        <w:rPr>
          <w:rFonts w:ascii="Verdana" w:hAnsi="Verdana"/>
          <w:b/>
          <w:sz w:val="22"/>
          <w:szCs w:val="22"/>
          <w:shd w:val="clear" w:color="auto" w:fill="FFFFFF"/>
        </w:rPr>
        <w:t xml:space="preserve">dostawa, zainstalowanie i uruchomienie </w:t>
      </w:r>
      <w:r w:rsidR="00363814" w:rsidRPr="00B63B50">
        <w:rPr>
          <w:rFonts w:ascii="Verdana" w:eastAsia="Times New Roman" w:hAnsi="Verdana"/>
          <w:b/>
          <w:sz w:val="22"/>
          <w:szCs w:val="22"/>
        </w:rPr>
        <w:t xml:space="preserve">automatu do folii nakrywkowej dla preparatów histopatologicznych </w:t>
      </w:r>
      <w:r w:rsidR="00363814" w:rsidRPr="00B63B50">
        <w:rPr>
          <w:rFonts w:ascii="Verdana" w:hAnsi="Verdana"/>
          <w:b/>
          <w:sz w:val="22"/>
          <w:szCs w:val="22"/>
          <w:shd w:val="clear" w:color="auto" w:fill="FFFFFF"/>
        </w:rPr>
        <w:t xml:space="preserve">oraz dostawa i montaż mebli laboratoryjnych - </w:t>
      </w:r>
      <w:r w:rsidR="00363814" w:rsidRPr="00B63B50">
        <w:rPr>
          <w:rFonts w:ascii="Verdana" w:hAnsi="Verdana"/>
          <w:b/>
          <w:bCs/>
          <w:sz w:val="22"/>
          <w:szCs w:val="22"/>
        </w:rPr>
        <w:t>szaf na bloczki parafinowe</w:t>
      </w:r>
      <w:r w:rsidR="00EA405A">
        <w:rPr>
          <w:rFonts w:ascii="Verdana" w:hAnsi="Verdana"/>
          <w:b/>
          <w:bCs/>
          <w:sz w:val="22"/>
          <w:szCs w:val="22"/>
        </w:rPr>
        <w:t>,</w:t>
      </w:r>
      <w:r w:rsidR="00363814" w:rsidRPr="00B63B50">
        <w:rPr>
          <w:rFonts w:ascii="Verdana" w:hAnsi="Verdana"/>
          <w:b/>
          <w:bCs/>
          <w:sz w:val="22"/>
          <w:szCs w:val="22"/>
        </w:rPr>
        <w:t xml:space="preserve"> </w:t>
      </w:r>
      <w:r w:rsidR="00363814" w:rsidRPr="00B63B50">
        <w:rPr>
          <w:rFonts w:ascii="Verdana" w:hAnsi="Verdana"/>
          <w:b/>
          <w:sz w:val="22"/>
          <w:szCs w:val="22"/>
          <w:shd w:val="clear" w:color="auto" w:fill="FFFFFF"/>
        </w:rPr>
        <w:t>na potrzeby Zakładu Patologii Klinicznej i Genetyki Medycznej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513"/>
        <w:gridCol w:w="1701"/>
      </w:tblGrid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92CDDC" w:themeFill="accent5" w:themeFillTint="99"/>
            <w:noWrap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  <w:bookmarkStart w:id="12" w:name="OLE_LINK3"/>
            <w:bookmarkStart w:id="13" w:name="OLE_LINK4"/>
            <w:r w:rsidRPr="00B63B50">
              <w:rPr>
                <w:rFonts w:ascii="Verdana" w:eastAsia="Times New Roman" w:hAnsi="Verdana"/>
                <w:b/>
                <w:bCs/>
                <w:sz w:val="22"/>
                <w:szCs w:val="22"/>
              </w:rPr>
              <w:t>Pakiet 1</w:t>
            </w:r>
            <w:bookmarkEnd w:id="12"/>
            <w:bookmarkEnd w:id="13"/>
          </w:p>
        </w:tc>
        <w:tc>
          <w:tcPr>
            <w:tcW w:w="1701" w:type="dxa"/>
            <w:shd w:val="clear" w:color="auto" w:fill="92CDDC" w:themeFill="accent5" w:themeFillTint="99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 </w:t>
            </w:r>
            <w:bookmarkStart w:id="14" w:name="OLE_LINK26"/>
            <w:r w:rsidRPr="00B63B50">
              <w:rPr>
                <w:rFonts w:ascii="Verdana" w:eastAsia="Times New Roman" w:hAnsi="Verdana"/>
                <w:sz w:val="22"/>
                <w:szCs w:val="22"/>
              </w:rPr>
              <w:t>Liczba szt.</w:t>
            </w:r>
            <w:bookmarkEnd w:id="14"/>
          </w:p>
        </w:tc>
      </w:tr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bookmarkStart w:id="15" w:name="OLE_LINK11"/>
            <w:bookmarkStart w:id="16" w:name="OLE_LINK18"/>
            <w:bookmarkStart w:id="17" w:name="_Hlk131423895"/>
            <w:r w:rsidRPr="00B63B50">
              <w:rPr>
                <w:rFonts w:ascii="Verdana" w:eastAsia="Times New Roman" w:hAnsi="Verdana"/>
                <w:sz w:val="22"/>
                <w:szCs w:val="22"/>
              </w:rPr>
              <w:t>Automat do folii nakrywkowej dla preparatów histopatologicznych</w:t>
            </w:r>
            <w:bookmarkEnd w:id="15"/>
            <w:bookmarkEnd w:id="16"/>
          </w:p>
        </w:tc>
        <w:tc>
          <w:tcPr>
            <w:tcW w:w="1701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92CDDC" w:themeFill="accent5" w:themeFillTint="99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bookmarkStart w:id="18" w:name="_Hlk131580549"/>
            <w:r w:rsidRPr="00B63B50">
              <w:rPr>
                <w:rFonts w:ascii="Verdana" w:eastAsia="Times New Roman" w:hAnsi="Verdana"/>
                <w:b/>
                <w:bCs/>
                <w:sz w:val="22"/>
                <w:szCs w:val="22"/>
              </w:rPr>
              <w:t>Pakiet 2</w:t>
            </w:r>
          </w:p>
        </w:tc>
        <w:tc>
          <w:tcPr>
            <w:tcW w:w="1701" w:type="dxa"/>
            <w:shd w:val="clear" w:color="auto" w:fill="92CDDC" w:themeFill="accent5" w:themeFillTint="99"/>
            <w:hideMark/>
          </w:tcPr>
          <w:p w:rsidR="002502E0" w:rsidRPr="00B63B50" w:rsidRDefault="00F2162E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Liczba szt.</w:t>
            </w:r>
          </w:p>
        </w:tc>
      </w:tr>
      <w:tr w:rsidR="002502E0" w:rsidRPr="00B63B50" w:rsidTr="00D864C9">
        <w:trPr>
          <w:trHeight w:val="428"/>
        </w:trPr>
        <w:tc>
          <w:tcPr>
            <w:tcW w:w="7513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bookmarkStart w:id="19" w:name="OLE_LINK10"/>
            <w:r w:rsidRPr="00B63B50">
              <w:rPr>
                <w:rFonts w:ascii="Verdana" w:hAnsi="Verdana"/>
                <w:sz w:val="22"/>
                <w:szCs w:val="22"/>
              </w:rPr>
              <w:t>Szafa na bloczki parafinowe</w:t>
            </w:r>
            <w:bookmarkEnd w:id="19"/>
          </w:p>
        </w:tc>
        <w:tc>
          <w:tcPr>
            <w:tcW w:w="1701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6</w:t>
            </w:r>
          </w:p>
        </w:tc>
      </w:tr>
      <w:bookmarkEnd w:id="17"/>
      <w:bookmarkEnd w:id="18"/>
    </w:tbl>
    <w:p w:rsidR="00363814" w:rsidRPr="00B63B50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63814" w:rsidRPr="00B63B50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Przedmiot zamówienia został szczegółowo opisany </w:t>
      </w:r>
      <w:r w:rsidRPr="00B63B50">
        <w:rPr>
          <w:rFonts w:ascii="Verdana" w:hAnsi="Verdana"/>
          <w:b/>
          <w:sz w:val="22"/>
          <w:szCs w:val="22"/>
          <w:highlight w:val="yellow"/>
        </w:rPr>
        <w:t>w załączniku nr 1</w:t>
      </w:r>
      <w:r w:rsidR="00172631">
        <w:rPr>
          <w:rFonts w:ascii="Verdana" w:hAnsi="Verdana"/>
          <w:sz w:val="22"/>
          <w:szCs w:val="22"/>
        </w:rPr>
        <w:t xml:space="preserve"> </w:t>
      </w:r>
      <w:r w:rsidRPr="00B63B50">
        <w:rPr>
          <w:rFonts w:ascii="Verdana" w:hAnsi="Verdana"/>
          <w:sz w:val="22"/>
          <w:szCs w:val="22"/>
        </w:rPr>
        <w:t xml:space="preserve">oraz w </w:t>
      </w:r>
      <w:r w:rsidRPr="00B63B50">
        <w:rPr>
          <w:rFonts w:ascii="Verdana" w:hAnsi="Verdana" w:cstheme="minorHAnsi"/>
          <w:sz w:val="22"/>
          <w:szCs w:val="22"/>
        </w:rPr>
        <w:t xml:space="preserve">projektowanych postanowieniach umowy – </w:t>
      </w:r>
      <w:r w:rsidRPr="00172631">
        <w:rPr>
          <w:rFonts w:ascii="Verdana" w:hAnsi="Verdana" w:cstheme="minorHAnsi"/>
          <w:b/>
          <w:sz w:val="22"/>
          <w:szCs w:val="22"/>
          <w:highlight w:val="yellow"/>
        </w:rPr>
        <w:t>załącznik nr 4.</w:t>
      </w:r>
      <w:r w:rsidRPr="00172631">
        <w:rPr>
          <w:rFonts w:ascii="Verdana" w:hAnsi="Verdana" w:cstheme="minorHAnsi"/>
          <w:b/>
          <w:sz w:val="22"/>
          <w:szCs w:val="22"/>
        </w:rPr>
        <w:t xml:space="preserve"> </w:t>
      </w:r>
    </w:p>
    <w:p w:rsidR="004072A9" w:rsidRPr="00B63B50" w:rsidRDefault="004072A9" w:rsidP="00B63B50">
      <w:pPr>
        <w:tabs>
          <w:tab w:val="left" w:pos="-3686"/>
        </w:tabs>
        <w:spacing w:line="360" w:lineRule="auto"/>
        <w:ind w:right="57"/>
        <w:rPr>
          <w:rFonts w:ascii="Verdana" w:eastAsia="SimSun" w:hAnsi="Verdana"/>
          <w:b/>
          <w:bCs/>
          <w:sz w:val="22"/>
          <w:szCs w:val="22"/>
          <w:lang w:eastAsia="zh-CN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hAnsi="Verdana"/>
          <w:iCs/>
          <w:sz w:val="22"/>
          <w:szCs w:val="22"/>
        </w:rPr>
      </w:pPr>
      <w:r w:rsidRPr="00B63B50">
        <w:rPr>
          <w:rFonts w:ascii="Verdana" w:hAnsi="Verdana"/>
          <w:iCs/>
          <w:sz w:val="22"/>
          <w:szCs w:val="22"/>
        </w:rPr>
        <w:t xml:space="preserve">Zamawiający </w:t>
      </w:r>
      <w:r w:rsidRPr="00B63B50">
        <w:rPr>
          <w:rFonts w:ascii="Verdana" w:hAnsi="Verdana"/>
          <w:b/>
          <w:bCs/>
          <w:iCs/>
          <w:sz w:val="22"/>
          <w:szCs w:val="22"/>
        </w:rPr>
        <w:t>dopuszcza</w:t>
      </w:r>
      <w:r w:rsidRPr="00B63B50">
        <w:rPr>
          <w:rFonts w:ascii="Verdana" w:hAnsi="Verdana"/>
          <w:iCs/>
          <w:sz w:val="22"/>
          <w:szCs w:val="22"/>
        </w:rPr>
        <w:t xml:space="preserve"> możliwości składania ofert częściowych. Zamówienie zostało podzielone </w:t>
      </w:r>
      <w:r w:rsidRPr="00B63B50">
        <w:rPr>
          <w:rFonts w:ascii="Verdana" w:hAnsi="Verdana"/>
          <w:b/>
          <w:iCs/>
          <w:sz w:val="22"/>
          <w:szCs w:val="22"/>
          <w:u w:val="single"/>
        </w:rPr>
        <w:t xml:space="preserve">na 2 części (2 pakiety). </w:t>
      </w:r>
      <w:r w:rsidRPr="00B63B50">
        <w:rPr>
          <w:rFonts w:ascii="Verdana" w:hAnsi="Verdana"/>
          <w:iCs/>
          <w:sz w:val="22"/>
          <w:szCs w:val="22"/>
        </w:rPr>
        <w:t>Oferty można składać w odniesieniu do wszystkich lub niektórych części.</w:t>
      </w:r>
    </w:p>
    <w:p w:rsidR="004072A9" w:rsidRPr="00B63B50" w:rsidRDefault="004072A9" w:rsidP="00B63B50">
      <w:pPr>
        <w:spacing w:line="360" w:lineRule="auto"/>
        <w:jc w:val="both"/>
        <w:rPr>
          <w:rFonts w:ascii="Verdana" w:hAnsi="Verdana"/>
          <w:iCs/>
          <w:sz w:val="22"/>
          <w:szCs w:val="22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posłużył się następującymi kodami określonymi  we Wspólnym Słowniku Zamówień (CPV):</w:t>
      </w: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bookmarkStart w:id="20" w:name="OLE_LINK2"/>
      <w:bookmarkStart w:id="21" w:name="OLE_LINK5"/>
      <w:r w:rsidRPr="00B63B50">
        <w:rPr>
          <w:rFonts w:ascii="Verdana" w:hAnsi="Verdana"/>
          <w:b/>
          <w:sz w:val="22"/>
          <w:szCs w:val="22"/>
        </w:rPr>
        <w:t xml:space="preserve">Kod główny  CPV: </w:t>
      </w:r>
    </w:p>
    <w:p w:rsidR="00363814" w:rsidRPr="00B63B50" w:rsidRDefault="00363814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bookmarkStart w:id="22" w:name="OLE_LINK22"/>
      <w:bookmarkStart w:id="23" w:name="OLE_LINK23"/>
      <w:r w:rsidRPr="00B63B50">
        <w:rPr>
          <w:rFonts w:ascii="Verdana" w:hAnsi="Verdana"/>
          <w:b/>
          <w:sz w:val="22"/>
          <w:szCs w:val="22"/>
        </w:rPr>
        <w:t>38434540</w:t>
      </w:r>
      <w:bookmarkEnd w:id="22"/>
      <w:bookmarkEnd w:id="23"/>
      <w:r w:rsidRPr="00B63B50">
        <w:rPr>
          <w:rFonts w:ascii="Verdana" w:hAnsi="Verdana"/>
          <w:b/>
          <w:sz w:val="22"/>
          <w:szCs w:val="22"/>
        </w:rPr>
        <w:t xml:space="preserve">-3 - </w:t>
      </w:r>
      <w:r w:rsidRPr="00B63B50">
        <w:rPr>
          <w:rFonts w:ascii="Verdana" w:eastAsia="Times New Roman" w:hAnsi="Verdana"/>
          <w:b/>
          <w:color w:val="auto"/>
          <w:sz w:val="22"/>
          <w:szCs w:val="22"/>
        </w:rPr>
        <w:t xml:space="preserve">Sprzęt biomedyczny, </w:t>
      </w: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bookmarkStart w:id="24" w:name="OLE_LINK25"/>
      <w:bookmarkStart w:id="25" w:name="OLE_LINK27"/>
      <w:r w:rsidRPr="00B63B50">
        <w:rPr>
          <w:rFonts w:ascii="Verdana" w:hAnsi="Verdana"/>
          <w:b/>
          <w:sz w:val="22"/>
          <w:szCs w:val="22"/>
        </w:rPr>
        <w:t>39180000</w:t>
      </w:r>
      <w:bookmarkEnd w:id="24"/>
      <w:bookmarkEnd w:id="25"/>
      <w:r w:rsidRPr="00B63B50">
        <w:rPr>
          <w:rFonts w:ascii="Verdana" w:hAnsi="Verdana"/>
          <w:b/>
          <w:sz w:val="22"/>
          <w:szCs w:val="22"/>
        </w:rPr>
        <w:t>-7 - Meble laboratoryjne</w:t>
      </w:r>
    </w:p>
    <w:p w:rsidR="00363814" w:rsidRPr="00B63B50" w:rsidRDefault="00363814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bookmarkEnd w:id="20"/>
    <w:bookmarkEnd w:id="21"/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 przypadku, gdy w opisie przedmiotu zamówienia</w:t>
      </w:r>
      <w:r w:rsidRPr="00B63B50">
        <w:rPr>
          <w:rFonts w:ascii="Verdana" w:hAnsi="Verdana"/>
          <w:sz w:val="22"/>
          <w:szCs w:val="22"/>
        </w:rPr>
        <w:t xml:space="preserve"> znajdą się odniesienia do norm, ocen technicznych, specyfikacji technicznych i systemów referencji technicznych, o których mowa w art. 101 ust. 1 pkt. 2 oraz ust. 3 ustawy, Zamawiający dopuszcza rozwiązania równoważne.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</w:t>
      </w:r>
      <w:r w:rsidRPr="00B63B50">
        <w:rPr>
          <w:rFonts w:ascii="Verdana" w:hAnsi="Verdana"/>
          <w:sz w:val="22"/>
          <w:szCs w:val="22"/>
        </w:rPr>
        <w:lastRenderedPageBreak/>
        <w:t xml:space="preserve">1 pkt 2 oraz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proponowane rozwiązania w równoważnym stopniu spełniają wymagania określone w opisie przedmiotu zamówienia.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5942E4" w:rsidRPr="00B63B50" w:rsidRDefault="005942E4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B63B50" w:rsidRDefault="00975AD7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6" w:name="_Toc64559020"/>
      <w:r w:rsidRPr="00B63B50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26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333AAB" w:rsidRPr="00B63B50" w:rsidRDefault="00326725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 xml:space="preserve">Zamawiający </w:t>
      </w:r>
      <w:r w:rsidR="00A37884"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nie wymaga</w:t>
      </w:r>
    </w:p>
    <w:p w:rsidR="006F1EE1" w:rsidRPr="00B63B50" w:rsidRDefault="006F1EE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7" w:name="_Toc64559021"/>
      <w:r w:rsidRPr="00B63B50">
        <w:rPr>
          <w:rFonts w:ascii="Verdana" w:hAnsi="Verdana"/>
          <w:spacing w:val="5"/>
          <w:sz w:val="22"/>
          <w:szCs w:val="22"/>
        </w:rPr>
        <w:t>Termin wykonania zamówienia</w:t>
      </w:r>
      <w:bookmarkEnd w:id="27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4F7E41" w:rsidRPr="00B63B50" w:rsidRDefault="00363814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  <w:highlight w:val="yellow"/>
        </w:rPr>
        <w:t>42</w:t>
      </w:r>
      <w:r w:rsidR="004F7E41" w:rsidRPr="00B63B50">
        <w:rPr>
          <w:rFonts w:ascii="Verdana" w:hAnsi="Verdana"/>
          <w:b/>
          <w:sz w:val="22"/>
          <w:szCs w:val="22"/>
          <w:highlight w:val="yellow"/>
        </w:rPr>
        <w:t xml:space="preserve"> dni od dnia podpisania umowy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975AD7" w:rsidRPr="00B63B50" w:rsidRDefault="00782102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color w:val="auto"/>
          <w:sz w:val="22"/>
          <w:szCs w:val="22"/>
        </w:rPr>
      </w:pPr>
      <w:bookmarkStart w:id="28" w:name="_Toc64559022"/>
      <w:r w:rsidRPr="00B63B50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B63B50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28"/>
      <w:proofErr w:type="spellEnd"/>
      <w:r w:rsidRPr="00B63B50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</w:t>
      </w:r>
      <w:r w:rsidRPr="00B63B50">
        <w:rPr>
          <w:rFonts w:ascii="Verdana" w:hAnsi="Verdana"/>
          <w:color w:val="auto"/>
          <w:spacing w:val="5"/>
          <w:sz w:val="22"/>
          <w:szCs w:val="22"/>
        </w:rPr>
        <w:lastRenderedPageBreak/>
        <w:t>przeciwdziałania wspieraniu agresji na Ukrainę oraz służących ochronie bezpieczeństwa narodowego</w:t>
      </w:r>
      <w:r w:rsidR="00940ACA" w:rsidRPr="00B63B50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D864C9" w:rsidRDefault="00D864C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I.</w:t>
      </w:r>
      <w:r w:rsidRPr="00B63B50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1)</w:t>
      </w:r>
      <w:r w:rsidRPr="00B63B50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a)</w:t>
      </w:r>
      <w:r w:rsidRPr="00B63B50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b)</w:t>
      </w:r>
      <w:r w:rsidRPr="00B63B50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c)</w:t>
      </w:r>
      <w:r w:rsidRPr="00B63B50">
        <w:rPr>
          <w:rFonts w:ascii="Verdana" w:hAnsi="Verdana"/>
          <w:sz w:val="22"/>
          <w:szCs w:val="22"/>
        </w:rPr>
        <w:tab/>
      </w:r>
      <w:r w:rsidR="009704BE" w:rsidRPr="00B63B50">
        <w:rPr>
          <w:rFonts w:ascii="Verdana" w:hAnsi="Verdana"/>
          <w:sz w:val="22"/>
          <w:szCs w:val="22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63B50">
        <w:rPr>
          <w:rFonts w:ascii="Verdana" w:hAnsi="Verdana"/>
          <w:sz w:val="22"/>
          <w:szCs w:val="22"/>
        </w:rPr>
        <w:t>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d)</w:t>
      </w:r>
      <w:r w:rsidRPr="00B63B50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e)</w:t>
      </w:r>
      <w:r w:rsidRPr="00B63B50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f)</w:t>
      </w:r>
      <w:r w:rsidRPr="00B63B50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g)</w:t>
      </w:r>
      <w:r w:rsidRPr="00B63B50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h)</w:t>
      </w:r>
      <w:r w:rsidRPr="00B63B50">
        <w:rPr>
          <w:rFonts w:ascii="Verdana" w:hAnsi="Verdana"/>
          <w:sz w:val="22"/>
          <w:szCs w:val="22"/>
        </w:rPr>
        <w:tab/>
        <w:t xml:space="preserve">o którym mowa w art. 9 ust. 1 i 3 lub art. 10 ustawy z dnia 15 czerwca 2012 r. o skutkach powierzania wykonywania pracy cudzoziemcom </w:t>
      </w:r>
      <w:r w:rsidRPr="00B63B50">
        <w:rPr>
          <w:rFonts w:ascii="Verdana" w:hAnsi="Verdana"/>
          <w:sz w:val="22"/>
          <w:szCs w:val="22"/>
        </w:rPr>
        <w:lastRenderedPageBreak/>
        <w:t>przebywającym wbrew przepisom na terytorium Rzeczypospolitej Polskiej,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2)</w:t>
      </w:r>
      <w:r w:rsidRPr="00B63B50">
        <w:rPr>
          <w:rFonts w:ascii="Verdana" w:hAnsi="Verdana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4)</w:t>
      </w:r>
      <w:r w:rsidRPr="00B63B50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5)</w:t>
      </w:r>
      <w:r w:rsidRPr="00B63B50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6)</w:t>
      </w:r>
      <w:r w:rsidRPr="00B63B50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II.</w:t>
      </w:r>
      <w:r w:rsidRPr="00B63B50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”):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1)</w:t>
      </w:r>
      <w:r w:rsidRPr="00B63B50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2)</w:t>
      </w:r>
      <w:r w:rsidRPr="00B63B50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;</w:t>
      </w:r>
    </w:p>
    <w:p w:rsidR="00563D0A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85516C" w:rsidRPr="00B63B50" w:rsidRDefault="0085516C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9" w:name="_Toc64559023"/>
      <w:r w:rsidRPr="00B63B50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B63B50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B63B50">
        <w:rPr>
          <w:rFonts w:ascii="Verdana" w:hAnsi="Verdana"/>
          <w:spacing w:val="5"/>
          <w:sz w:val="22"/>
          <w:szCs w:val="22"/>
        </w:rPr>
        <w:t>.</w:t>
      </w:r>
      <w:bookmarkEnd w:id="29"/>
    </w:p>
    <w:p w:rsidR="00777B51" w:rsidRPr="00B63B50" w:rsidRDefault="00777B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</w:p>
    <w:p w:rsidR="00CA15CA" w:rsidRPr="00B63B50" w:rsidRDefault="00A92A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B63B50"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>Nie dotyczy</w:t>
      </w:r>
    </w:p>
    <w:p w:rsidR="00726ABE" w:rsidRPr="00B63B50" w:rsidRDefault="00726AB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0" w:name="_Toc64559024"/>
      <w:r w:rsidRPr="00B63B50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30"/>
    </w:p>
    <w:p w:rsidR="007D49B2" w:rsidRPr="00B63B50" w:rsidRDefault="007D49B2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4F7E41" w:rsidRPr="00B63B50" w:rsidRDefault="004F7E41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1" w:name="_Toc64559025"/>
      <w:r w:rsidRPr="00B63B50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31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  <w:bookmarkStart w:id="32" w:name="_Toc64559026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1B132F" w:rsidRPr="00B63B50" w:rsidRDefault="001B132F" w:rsidP="00B63B50">
      <w:pPr>
        <w:tabs>
          <w:tab w:val="left" w:pos="426"/>
        </w:tabs>
        <w:spacing w:line="360" w:lineRule="auto"/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B97FAE" w:rsidRPr="00B63B50" w:rsidRDefault="00B97FAE" w:rsidP="00B63B50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lastRenderedPageBreak/>
        <w:t>Informacje o środkach komunikacji elektronicznej, przy użyciu kt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órych </w:t>
      </w:r>
      <w:r w:rsidRPr="00B63B50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z wykonawcami, oraz informacje </w:t>
      </w:r>
      <w:r w:rsidRPr="00B63B50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32"/>
      <w:r w:rsidR="00D10263" w:rsidRPr="00B63B50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3067E1" w:rsidRPr="00B63B50" w:rsidRDefault="003067E1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</w:p>
    <w:p w:rsidR="00351A79" w:rsidRPr="00B63B50" w:rsidRDefault="00351A79" w:rsidP="00B63B5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B63B50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B63B50">
        <w:rPr>
          <w:rFonts w:ascii="Verdana" w:eastAsia="Times New Roman" w:hAnsi="Verdana"/>
          <w:sz w:val="22"/>
          <w:szCs w:val="22"/>
        </w:rPr>
        <w:t>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Szczegółowa instrukcja korzystania z SKE stanowi </w:t>
      </w:r>
      <w:r w:rsidRPr="00172631">
        <w:rPr>
          <w:rFonts w:ascii="Verdana" w:eastAsia="Times New Roman" w:hAnsi="Verdana"/>
          <w:b/>
          <w:sz w:val="22"/>
          <w:szCs w:val="22"/>
          <w:highlight w:val="yellow"/>
        </w:rPr>
        <w:t xml:space="preserve">załącznik nr </w:t>
      </w:r>
      <w:r w:rsidR="00E32BF8" w:rsidRPr="00172631">
        <w:rPr>
          <w:rFonts w:ascii="Verdana" w:eastAsia="Times New Roman" w:hAnsi="Verdana"/>
          <w:b/>
          <w:sz w:val="22"/>
          <w:szCs w:val="22"/>
          <w:highlight w:val="yellow"/>
        </w:rPr>
        <w:t>7</w:t>
      </w:r>
      <w:r w:rsidRPr="00B63B50">
        <w:rPr>
          <w:rFonts w:ascii="Verdana" w:eastAsia="Times New Roman" w:hAnsi="Verdana"/>
          <w:sz w:val="22"/>
          <w:szCs w:val="22"/>
        </w:rPr>
        <w:t xml:space="preserve"> do SWZ.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63B50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B63B50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B63B50" w:rsidRDefault="00351A79" w:rsidP="00B63B50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  <w:u w:val="single"/>
        </w:rPr>
        <w:t>Wykonawca chcąc złożyć ofertę</w:t>
      </w:r>
      <w:r w:rsidRPr="00B63B50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351A79" w:rsidRPr="00B63B50" w:rsidRDefault="00BB4983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hyperlink r:id="rId10" w:history="1">
        <w:r w:rsidR="00351A79" w:rsidRPr="00B63B50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351A79" w:rsidRPr="00B63B50">
        <w:rPr>
          <w:rFonts w:ascii="Verdana" w:hAnsi="Verdana"/>
          <w:sz w:val="22"/>
          <w:szCs w:val="22"/>
        </w:rPr>
        <w:t xml:space="preserve"> (</w:t>
      </w:r>
      <w:proofErr w:type="spellStart"/>
      <w:r w:rsidR="00351A79" w:rsidRPr="00B63B50">
        <w:rPr>
          <w:rFonts w:ascii="Verdana" w:hAnsi="Verdana"/>
          <w:sz w:val="22"/>
          <w:szCs w:val="22"/>
        </w:rPr>
        <w:t>MacOS</w:t>
      </w:r>
      <w:proofErr w:type="spellEnd"/>
      <w:r w:rsidR="00351A79" w:rsidRPr="00B63B50">
        <w:rPr>
          <w:rFonts w:ascii="Verdana" w:hAnsi="Verdana"/>
          <w:sz w:val="22"/>
          <w:szCs w:val="22"/>
        </w:rPr>
        <w:t>, Linux) (patrz pkt. 7.2.2 instrukcji SKE)</w:t>
      </w:r>
    </w:p>
    <w:p w:rsidR="00351A79" w:rsidRPr="00B63B50" w:rsidRDefault="00351A79" w:rsidP="00B63B50">
      <w:pPr>
        <w:widowControl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eastAsia="Calibri" w:hAnsi="Verdana"/>
          <w:sz w:val="22"/>
          <w:szCs w:val="22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63B50" w:rsidRDefault="00D10263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3" w:name="_Toc64559027"/>
      <w:r w:rsidRPr="00B63B50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63B50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B63B50">
        <w:rPr>
          <w:rFonts w:ascii="Verdana" w:hAnsi="Verdana"/>
          <w:spacing w:val="5"/>
          <w:sz w:val="22"/>
          <w:szCs w:val="22"/>
        </w:rPr>
        <w:t>Pzp</w:t>
      </w:r>
      <w:bookmarkEnd w:id="33"/>
      <w:proofErr w:type="spellEnd"/>
    </w:p>
    <w:p w:rsidR="00211E19" w:rsidRDefault="00211E19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B477D" w:rsidRPr="00B63B50" w:rsidRDefault="004B477D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</w:t>
      </w:r>
      <w:r w:rsidRPr="00B63B50">
        <w:rPr>
          <w:rFonts w:ascii="Verdana" w:hAnsi="Verdana"/>
          <w:b/>
          <w:sz w:val="22"/>
          <w:szCs w:val="22"/>
        </w:rPr>
        <w:t>nie przewiduje</w:t>
      </w:r>
      <w:r w:rsidRPr="00B63B50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2365FF" w:rsidRPr="00B63B50">
        <w:rPr>
          <w:rFonts w:ascii="Verdana" w:hAnsi="Verdana"/>
          <w:sz w:val="22"/>
          <w:szCs w:val="22"/>
        </w:rPr>
        <w:t>X</w:t>
      </w:r>
      <w:r w:rsidRPr="00B63B50">
        <w:rPr>
          <w:rFonts w:ascii="Verdana" w:hAnsi="Verdana"/>
          <w:sz w:val="22"/>
          <w:szCs w:val="22"/>
        </w:rPr>
        <w:t xml:space="preserve"> S</w:t>
      </w:r>
      <w:r w:rsidR="00AB7E54" w:rsidRPr="00B63B50">
        <w:rPr>
          <w:rFonts w:ascii="Verdana" w:hAnsi="Verdana"/>
          <w:sz w:val="22"/>
          <w:szCs w:val="22"/>
        </w:rPr>
        <w:t>WZ</w:t>
      </w:r>
    </w:p>
    <w:p w:rsidR="0099338A" w:rsidRPr="00B63B50" w:rsidRDefault="0099338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34" w:name="_Toc64559028"/>
      <w:r w:rsidRPr="00B63B50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34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1A79" w:rsidRPr="00211E19" w:rsidRDefault="00CE28A7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Marzena Buksa</w:t>
      </w:r>
      <w:r w:rsidR="00D33D66" w:rsidRPr="00211E19">
        <w:rPr>
          <w:rFonts w:ascii="Verdana" w:hAnsi="Verdana"/>
          <w:b/>
          <w:sz w:val="22"/>
          <w:szCs w:val="22"/>
          <w:highlight w:val="yellow"/>
        </w:rPr>
        <w:t xml:space="preserve"> Tel: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 xml:space="preserve"> 61 66</w:t>
      </w:r>
      <w:r w:rsidR="004F7E41" w:rsidRPr="00211E19">
        <w:rPr>
          <w:rFonts w:ascii="Verdana" w:hAnsi="Verdana"/>
          <w:b/>
          <w:sz w:val="22"/>
          <w:szCs w:val="22"/>
          <w:highlight w:val="yellow"/>
        </w:rPr>
        <w:t> </w:t>
      </w:r>
      <w:r w:rsidR="0026673D" w:rsidRPr="00211E19">
        <w:rPr>
          <w:rFonts w:ascii="Verdana" w:hAnsi="Verdana"/>
          <w:b/>
          <w:sz w:val="22"/>
          <w:szCs w:val="22"/>
          <w:highlight w:val="yellow"/>
        </w:rPr>
        <w:t xml:space="preserve">54 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>336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5" w:name="_Toc64559029"/>
      <w:r w:rsidRPr="00B63B50">
        <w:rPr>
          <w:rFonts w:ascii="Verdana" w:hAnsi="Verdana"/>
          <w:spacing w:val="5"/>
          <w:sz w:val="22"/>
          <w:szCs w:val="22"/>
        </w:rPr>
        <w:t>Termin związania ofertą</w:t>
      </w:r>
      <w:bookmarkEnd w:id="35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B63B50" w:rsidRDefault="003A3ABA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B63B50">
        <w:rPr>
          <w:rFonts w:ascii="Verdana" w:hAnsi="Verdana" w:cs="Arial"/>
          <w:b/>
          <w:sz w:val="22"/>
          <w:szCs w:val="22"/>
          <w:highlight w:val="yellow"/>
        </w:rPr>
        <w:t xml:space="preserve">Wykonawca jest związany ofertą do dnia </w:t>
      </w:r>
      <w:r w:rsidR="00D3355A">
        <w:rPr>
          <w:rFonts w:ascii="Verdana" w:hAnsi="Verdana"/>
          <w:b/>
          <w:bCs/>
          <w:sz w:val="22"/>
          <w:szCs w:val="22"/>
          <w:highlight w:val="yellow"/>
        </w:rPr>
        <w:t>17.05.2023</w:t>
      </w:r>
      <w:r w:rsidR="00FB13F0" w:rsidRPr="00B63B50">
        <w:rPr>
          <w:rFonts w:ascii="Verdana" w:hAnsi="Verdana"/>
          <w:b/>
          <w:bCs/>
          <w:sz w:val="22"/>
          <w:szCs w:val="22"/>
          <w:highlight w:val="yellow"/>
        </w:rPr>
        <w:t xml:space="preserve"> r.</w:t>
      </w:r>
    </w:p>
    <w:p w:rsidR="00AC6791" w:rsidRPr="00B63B50" w:rsidRDefault="00AC679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6" w:name="_Toc64559030"/>
      <w:r w:rsidRPr="00B63B50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36"/>
    </w:p>
    <w:p w:rsidR="004F7E41" w:rsidRPr="00B63B50" w:rsidRDefault="004F7E41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63B50">
      <w:pPr>
        <w:widowControl/>
        <w:numPr>
          <w:ilvl w:val="1"/>
          <w:numId w:val="10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B63B50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7E41" w:rsidRPr="000437C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  <w:highlight w:val="yellow"/>
        </w:rPr>
      </w:pP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wypełniony Formularz </w:t>
      </w:r>
      <w:r w:rsidR="000437C0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ofertowy</w:t>
      </w: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– załącznik nr </w:t>
      </w:r>
      <w:r w:rsidR="00FF15E5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2</w:t>
      </w:r>
    </w:p>
    <w:p w:rsidR="004F7E41" w:rsidRPr="00B63B5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t xml:space="preserve">wypełnione oświadczenie o niepodleganiu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wykluczeniu </w:t>
      </w:r>
      <w:r w:rsidR="00F83ED5"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-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załącznik nr 3</w:t>
      </w:r>
      <w:r w:rsidR="00F83ED5" w:rsidRPr="00B63B50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</w:t>
      </w:r>
      <w:r w:rsidRPr="00B63B50">
        <w:rPr>
          <w:rFonts w:ascii="Verdana" w:eastAsia="Calibri" w:hAnsi="Verdana"/>
          <w:bCs/>
          <w:sz w:val="22"/>
          <w:szCs w:val="22"/>
          <w:lang w:eastAsia="ar-SA"/>
        </w:rPr>
        <w:t>do SWZ, przy czym:</w:t>
      </w:r>
    </w:p>
    <w:p w:rsidR="004F7E41" w:rsidRPr="00B63B50" w:rsidRDefault="004F7E41" w:rsidP="00B63B50">
      <w:pPr>
        <w:widowControl/>
        <w:numPr>
          <w:ilvl w:val="3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Cs/>
          <w:sz w:val="22"/>
          <w:szCs w:val="22"/>
          <w:lang w:eastAsia="ar-SA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lastRenderedPageBreak/>
        <w:t xml:space="preserve">w przypadku wspólnego ubiegania się o zamówienie przez wykonawców, oświadczenie, o którym mowa powyżej składa każdy z wykonawców. </w:t>
      </w:r>
    </w:p>
    <w:p w:rsidR="004F7E41" w:rsidRPr="00B63B50" w:rsidRDefault="004F7E41" w:rsidP="00B63B50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Dodatkowo: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B63B50" w:rsidRDefault="001249A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B63B50" w:rsidRDefault="00857D43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7" w:name="_Toc64559031"/>
      <w:r w:rsidRPr="00B63B50">
        <w:rPr>
          <w:rFonts w:ascii="Verdana" w:hAnsi="Verdana"/>
          <w:spacing w:val="5"/>
          <w:sz w:val="22"/>
          <w:szCs w:val="22"/>
        </w:rPr>
        <w:t>T</w:t>
      </w:r>
      <w:r w:rsidR="002A0871" w:rsidRPr="00B63B50">
        <w:rPr>
          <w:rFonts w:ascii="Verdana" w:hAnsi="Verdana"/>
          <w:spacing w:val="5"/>
          <w:sz w:val="22"/>
          <w:szCs w:val="22"/>
        </w:rPr>
        <w:t>ermin składania ofert</w:t>
      </w:r>
      <w:bookmarkEnd w:id="37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B63B50" w:rsidRDefault="00AF11F8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Termin składania ofert upływa dnia</w:t>
      </w:r>
      <w:r w:rsidR="008705DD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18.04.2023</w:t>
      </w:r>
      <w:r w:rsidR="00A83FE1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do godziny 09:00</w:t>
      </w:r>
    </w:p>
    <w:p w:rsidR="00487A74" w:rsidRPr="00B63B50" w:rsidRDefault="00487A74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8" w:name="_Toc64559032"/>
      <w:r w:rsidRPr="00B63B50">
        <w:rPr>
          <w:rFonts w:ascii="Verdana" w:hAnsi="Verdana"/>
          <w:spacing w:val="5"/>
          <w:sz w:val="22"/>
          <w:szCs w:val="22"/>
        </w:rPr>
        <w:t>Termin otwarcia ofert</w:t>
      </w:r>
      <w:bookmarkEnd w:id="38"/>
    </w:p>
    <w:p w:rsidR="00AF11F8" w:rsidRPr="00B63B50" w:rsidRDefault="00483E0E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B63B50">
        <w:rPr>
          <w:rFonts w:ascii="Verdana" w:hAnsi="Verdana"/>
          <w:b/>
          <w:sz w:val="22"/>
          <w:szCs w:val="22"/>
          <w:highlight w:val="yellow"/>
        </w:rPr>
        <w:t>Termin otwarcia ofert: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18.04.2023</w:t>
      </w:r>
      <w:r w:rsidR="00651AA9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o godzinie 10:00</w:t>
      </w:r>
    </w:p>
    <w:p w:rsidR="00CA15CA" w:rsidRPr="00B63B50" w:rsidRDefault="00857D43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Otwarcie ofert nastąpi za pośrednictwem</w:t>
      </w:r>
      <w:r w:rsidR="00E15C53" w:rsidRPr="00B63B50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B63B50">
        <w:rPr>
          <w:rFonts w:ascii="Verdana" w:hAnsi="Verdana"/>
          <w:b/>
          <w:sz w:val="22"/>
          <w:szCs w:val="22"/>
        </w:rPr>
        <w:t>Kleopatra</w:t>
      </w:r>
      <w:r w:rsidR="00E15C53" w:rsidRPr="00B63B50">
        <w:rPr>
          <w:rFonts w:ascii="Verdana" w:hAnsi="Verdana" w:cstheme="minorHAnsi"/>
          <w:sz w:val="22"/>
          <w:szCs w:val="22"/>
        </w:rPr>
        <w:t>)</w:t>
      </w:r>
      <w:r w:rsidRPr="00B63B50">
        <w:rPr>
          <w:rFonts w:ascii="Verdana" w:hAnsi="Verdana"/>
          <w:sz w:val="22"/>
          <w:szCs w:val="22"/>
        </w:rPr>
        <w:t>,</w:t>
      </w:r>
      <w:r w:rsidR="00E15C53" w:rsidRPr="00B63B50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B63B50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B63B50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B63B50">
        <w:rPr>
          <w:rFonts w:ascii="Verdana" w:hAnsi="Verdana"/>
          <w:sz w:val="22"/>
          <w:szCs w:val="22"/>
        </w:rPr>
        <w:t>.</w:t>
      </w:r>
    </w:p>
    <w:p w:rsidR="003A5FCC" w:rsidRPr="00B63B50" w:rsidRDefault="003A5FCC" w:rsidP="00B63B50">
      <w:pPr>
        <w:spacing w:line="360" w:lineRule="auto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9" w:name="_Toc64559033"/>
      <w:r w:rsidRPr="00B63B50">
        <w:rPr>
          <w:rFonts w:ascii="Verdana" w:hAnsi="Verdana"/>
          <w:spacing w:val="5"/>
          <w:sz w:val="22"/>
          <w:szCs w:val="22"/>
        </w:rPr>
        <w:lastRenderedPageBreak/>
        <w:t>Sposób obliczenia ceny</w:t>
      </w:r>
      <w:bookmarkEnd w:id="39"/>
    </w:p>
    <w:p w:rsidR="00111C26" w:rsidRPr="00B63B50" w:rsidRDefault="00907C2C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Cena oferty musi zostać obliczona zgodnie 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z formularzem ofer</w:t>
      </w:r>
      <w:r w:rsidR="000437C0">
        <w:rPr>
          <w:rFonts w:ascii="Verdana" w:hAnsi="Verdana"/>
          <w:b/>
          <w:sz w:val="22"/>
          <w:szCs w:val="22"/>
          <w:highlight w:val="yellow"/>
        </w:rPr>
        <w:t>t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owym</w:t>
      </w:r>
      <w:r w:rsidR="000437C0">
        <w:rPr>
          <w:rFonts w:ascii="Verdana" w:hAnsi="Verdana"/>
          <w:b/>
          <w:sz w:val="22"/>
          <w:szCs w:val="22"/>
          <w:highlight w:val="yellow"/>
        </w:rPr>
        <w:t xml:space="preserve"> – załącznik nr 2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.</w:t>
      </w:r>
    </w:p>
    <w:p w:rsidR="00443784" w:rsidRPr="00B63B50" w:rsidRDefault="00111C26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Cena ofertowa</w:t>
      </w:r>
      <w:r w:rsidR="001569BA" w:rsidRPr="00B63B50">
        <w:rPr>
          <w:rFonts w:ascii="Verdana" w:hAnsi="Verdana"/>
          <w:sz w:val="22"/>
          <w:szCs w:val="22"/>
        </w:rPr>
        <w:t xml:space="preserve"> </w:t>
      </w:r>
      <w:r w:rsidR="005A3589" w:rsidRPr="00B63B50">
        <w:rPr>
          <w:rFonts w:ascii="Verdana" w:hAnsi="Verdana"/>
          <w:sz w:val="22"/>
          <w:szCs w:val="22"/>
        </w:rPr>
        <w:t xml:space="preserve">musi </w:t>
      </w:r>
      <w:r w:rsidRPr="00B63B50">
        <w:rPr>
          <w:rFonts w:ascii="Verdana" w:hAnsi="Verdana"/>
          <w:sz w:val="22"/>
          <w:szCs w:val="22"/>
        </w:rPr>
        <w:t>być wyrażon</w:t>
      </w:r>
      <w:r w:rsidR="005A3589" w:rsidRPr="00B63B50">
        <w:rPr>
          <w:rFonts w:ascii="Verdana" w:hAnsi="Verdana"/>
          <w:sz w:val="22"/>
          <w:szCs w:val="22"/>
        </w:rPr>
        <w:t>a</w:t>
      </w:r>
      <w:r w:rsidRPr="00B63B50">
        <w:rPr>
          <w:rFonts w:ascii="Verdana" w:hAnsi="Verdana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F21384" w:rsidRPr="00B63B50" w:rsidRDefault="00F21384" w:rsidP="00B63B50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0" w:name="_Toc64559034"/>
      <w:r w:rsidRPr="00B63B50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40"/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B63B50">
        <w:rPr>
          <w:rFonts w:ascii="Verdana" w:hAnsi="Verdana"/>
          <w:bCs/>
          <w:color w:val="auto"/>
          <w:spacing w:val="4"/>
          <w:sz w:val="22"/>
          <w:szCs w:val="22"/>
        </w:rPr>
        <w:t>Zamawiając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y</w:t>
      </w:r>
      <w:r w:rsidRPr="00B63B50">
        <w:rPr>
          <w:rFonts w:ascii="Verdana" w:hAnsi="Verdana"/>
          <w:color w:val="auto"/>
          <w:sz w:val="22"/>
          <w:szCs w:val="22"/>
        </w:rPr>
        <w:t xml:space="preserve"> wybierze ofertę najkorzystniejszą na podstawie następującego 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kryterium:</w:t>
      </w:r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211E19">
        <w:rPr>
          <w:rFonts w:ascii="Verdana" w:hAnsi="Verdana"/>
          <w:b/>
          <w:color w:val="auto"/>
          <w:spacing w:val="4"/>
          <w:sz w:val="22"/>
          <w:szCs w:val="22"/>
          <w:highlight w:val="yellow"/>
        </w:rPr>
        <w:t>najniższa cena.</w:t>
      </w:r>
    </w:p>
    <w:p w:rsidR="00B63B50" w:rsidRPr="00B63B50" w:rsidRDefault="00B63B50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Oferty zostaną ocenione zgodnie z ceną od najniższej do najwyższej, przy czym najkorzystniejsza będzie oferta z najniższą ceną</w:t>
      </w:r>
    </w:p>
    <w:p w:rsidR="00673EF1" w:rsidRPr="00B63B50" w:rsidRDefault="00673EF1" w:rsidP="00B63B50">
      <w:pPr>
        <w:pStyle w:val="Tekstpodstawowy21"/>
        <w:spacing w:before="0" w:line="360" w:lineRule="auto"/>
        <w:rPr>
          <w:rFonts w:ascii="Verdana" w:hAnsi="Verdana"/>
          <w:b w:val="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1" w:name="_Toc64559035"/>
      <w:r w:rsidRPr="00B63B50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B63B50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B63B50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41"/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Wykonawca, którego oferta została wybrana jako najkorzystniejsza, zostanie </w:t>
      </w:r>
      <w:r w:rsidRPr="00B63B50">
        <w:rPr>
          <w:rFonts w:ascii="Verdana" w:hAnsi="Verdana"/>
          <w:color w:val="auto"/>
          <w:sz w:val="22"/>
          <w:szCs w:val="22"/>
        </w:rPr>
        <w:lastRenderedPageBreak/>
        <w:t>poinformowany przez Zamawiającego o terminie podpisania umowy.</w:t>
      </w:r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63B50" w:rsidRDefault="00CA15CA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541943" w:rsidRPr="00B63B50" w:rsidRDefault="00CA15CA" w:rsidP="00B63B50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63B50">
        <w:rPr>
          <w:rFonts w:ascii="Verdana" w:hAnsi="Verdana"/>
          <w:color w:val="auto"/>
          <w:sz w:val="22"/>
          <w:szCs w:val="22"/>
        </w:rPr>
        <w:t>.</w:t>
      </w:r>
    </w:p>
    <w:p w:rsidR="00CA15CA" w:rsidRPr="00B63B50" w:rsidRDefault="00CA15CA" w:rsidP="00B63B50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632D22" w:rsidRPr="00B63B50" w:rsidRDefault="00632D22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42" w:name="_Toc64559036"/>
      <w:r w:rsidRPr="00B63B50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42"/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B63B50">
        <w:rPr>
          <w:rFonts w:ascii="Verdana" w:hAnsi="Verdana"/>
          <w:color w:val="auto"/>
          <w:sz w:val="22"/>
          <w:szCs w:val="22"/>
        </w:rPr>
        <w:t>w</w:t>
      </w:r>
      <w:r w:rsidR="00733F7F" w:rsidRPr="00B63B50">
        <w:rPr>
          <w:rFonts w:ascii="Verdana" w:hAnsi="Verdana"/>
          <w:color w:val="auto"/>
          <w:sz w:val="22"/>
          <w:szCs w:val="22"/>
        </w:rPr>
        <w:t xml:space="preserve"> 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>Załącznik</w:t>
      </w:r>
      <w:r w:rsidR="001C47BD" w:rsidRPr="00B63B50">
        <w:rPr>
          <w:rFonts w:ascii="Verdana" w:hAnsi="Verdana"/>
          <w:b/>
          <w:color w:val="auto"/>
          <w:sz w:val="22"/>
          <w:szCs w:val="22"/>
          <w:highlight w:val="yellow"/>
        </w:rPr>
        <w:t>u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nr </w:t>
      </w:r>
      <w:r w:rsidR="000C5386" w:rsidRPr="00B63B50">
        <w:rPr>
          <w:rFonts w:ascii="Verdana" w:hAnsi="Verdana"/>
          <w:b/>
          <w:color w:val="auto"/>
          <w:sz w:val="22"/>
          <w:szCs w:val="22"/>
          <w:highlight w:val="yellow"/>
        </w:rPr>
        <w:t>4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do SWZ</w:t>
      </w:r>
      <w:r w:rsidRPr="00B63B50">
        <w:rPr>
          <w:rFonts w:ascii="Verdana" w:hAnsi="Verdana"/>
          <w:color w:val="auto"/>
          <w:sz w:val="22"/>
          <w:szCs w:val="22"/>
          <w:highlight w:val="yellow"/>
        </w:rPr>
        <w:t>.</w:t>
      </w:r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3" w:name="_Toc64559037"/>
      <w:r w:rsidRPr="00B63B50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43"/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przysługuje na: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zaniechanie czynności w postępowaniu o udzielenie zamówienia, o zawarcie </w:t>
      </w:r>
      <w:r w:rsidRPr="00B63B50">
        <w:rPr>
          <w:rFonts w:ascii="Verdana" w:hAnsi="Verdana"/>
          <w:sz w:val="22"/>
          <w:szCs w:val="22"/>
        </w:rPr>
        <w:lastRenderedPageBreak/>
        <w:t>umowy ramowej, dynamicznym systemie zakupów, systemie kwalifikowania wykonawców lub konkursie, do której zamawiający był obowiązany na podstawie ustawy;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bookmarkStart w:id="44" w:name="_Hlk67566200"/>
      <w:r w:rsidRPr="00B63B50">
        <w:rPr>
          <w:rFonts w:ascii="Verdana" w:hAnsi="Verdana"/>
          <w:sz w:val="22"/>
          <w:szCs w:val="22"/>
        </w:rPr>
        <w:t>Odwołanie wnosi się w terminie: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44"/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B63B50" w:rsidRDefault="00CA15C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B63B50" w:rsidRDefault="00D710D4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5" w:name="_Toc64559038"/>
      <w:r w:rsidRPr="00B63B50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45"/>
      <w:r w:rsidR="00EC1A9C" w:rsidRPr="00B63B50">
        <w:rPr>
          <w:rFonts w:ascii="Verdana" w:hAnsi="Verdana"/>
          <w:spacing w:val="5"/>
          <w:sz w:val="22"/>
          <w:szCs w:val="22"/>
        </w:rPr>
        <w:t>a</w:t>
      </w:r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024D24" w:rsidRPr="00211E19" w:rsidRDefault="00024D24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07520C" w:rsidRPr="00B63B50" w:rsidRDefault="0007520C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B63B50" w:rsidRDefault="00F25E26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6" w:name="_Toc64559039"/>
      <w:r w:rsidRPr="00B63B50">
        <w:rPr>
          <w:rFonts w:ascii="Verdana" w:hAnsi="Verdana"/>
          <w:spacing w:val="5"/>
          <w:sz w:val="22"/>
          <w:szCs w:val="22"/>
        </w:rPr>
        <w:t>I</w:t>
      </w:r>
      <w:r w:rsidR="0007520C" w:rsidRPr="00B63B50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46"/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E60F26" w:rsidRPr="00211E19" w:rsidRDefault="00A04F82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373B16" w:rsidRPr="00B63B50" w:rsidRDefault="00373B16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B63B50" w:rsidRDefault="00D730D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47" w:name="_Toc64559041"/>
      <w:r w:rsidRPr="00B63B50">
        <w:rPr>
          <w:rFonts w:ascii="Verdana" w:hAnsi="Verdana"/>
          <w:spacing w:val="5"/>
          <w:sz w:val="22"/>
          <w:szCs w:val="22"/>
        </w:rPr>
        <w:t>Podwykonawstwo</w:t>
      </w:r>
      <w:bookmarkEnd w:id="47"/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Powierzenie wykonania części zamówienia podwykonawcom nie zwalnia wykonawcy z odpowiedzialności za należyte wykonanie tego zamówienia.</w:t>
      </w:r>
    </w:p>
    <w:p w:rsidR="00D730D5" w:rsidRPr="00B63B50" w:rsidRDefault="00D730D5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B63B50" w:rsidRDefault="00CF74A9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211E19" w:rsidRDefault="00211E19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FF15E5" w:rsidRPr="00211E19" w:rsidRDefault="00FF15E5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Nie dotyczy</w:t>
      </w:r>
    </w:p>
    <w:p w:rsidR="00CF74A9" w:rsidRPr="00B63B50" w:rsidRDefault="00CF74A9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B63B50" w:rsidRDefault="008E0D6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48" w:name="_Toc64559042"/>
      <w:r w:rsidRPr="00B63B50">
        <w:rPr>
          <w:rFonts w:ascii="Verdana" w:hAnsi="Verdana"/>
          <w:spacing w:val="5"/>
          <w:sz w:val="22"/>
          <w:szCs w:val="22"/>
        </w:rPr>
        <w:lastRenderedPageBreak/>
        <w:t>Informacje uzupełniające</w:t>
      </w:r>
      <w:bookmarkEnd w:id="48"/>
    </w:p>
    <w:p w:rsidR="00211E19" w:rsidRDefault="00211E19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88162B" w:rsidRPr="00B63B50" w:rsidRDefault="0088162B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TAJEMNICA PRZEDSIĘBIORSTWA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B63B50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B63B50">
        <w:rPr>
          <w:rFonts w:ascii="Verdana" w:hAnsi="Verdana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B63B50">
        <w:rPr>
          <w:rFonts w:ascii="Verdana" w:hAnsi="Verdana"/>
          <w:b/>
          <w:sz w:val="22"/>
          <w:szCs w:val="22"/>
          <w:u w:val="single"/>
        </w:rPr>
        <w:t>Lista załączników: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1 – opis przedmiotu zamówienia</w:t>
      </w:r>
      <w:r w:rsidR="00E064B4" w:rsidRPr="00B63B50">
        <w:rPr>
          <w:rFonts w:ascii="Verdana" w:hAnsi="Verdana" w:cs="Arial"/>
          <w:bCs/>
          <w:sz w:val="22"/>
          <w:szCs w:val="22"/>
        </w:rPr>
        <w:t>,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uppressAutoHyphens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2 – formularz ofertowy </w:t>
      </w:r>
    </w:p>
    <w:p w:rsidR="0088162B" w:rsidRPr="00B63B50" w:rsidRDefault="00FF15E5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3</w:t>
      </w:r>
      <w:r w:rsidR="0088162B" w:rsidRPr="00B63B50">
        <w:rPr>
          <w:rFonts w:ascii="Verdana" w:hAnsi="Verdana" w:cs="Arial"/>
          <w:bCs/>
          <w:sz w:val="22"/>
          <w:szCs w:val="22"/>
        </w:rPr>
        <w:t xml:space="preserve"> - oświadczenia wykonawcy o braku podstaw wykluczenia 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4</w:t>
      </w:r>
      <w:r w:rsidR="006A3F07">
        <w:rPr>
          <w:rFonts w:ascii="Verdana" w:hAnsi="Verdana" w:cs="Arial"/>
          <w:bCs/>
          <w:sz w:val="22"/>
          <w:szCs w:val="22"/>
        </w:rPr>
        <w:t xml:space="preserve"> </w:t>
      </w:r>
      <w:proofErr w:type="spellStart"/>
      <w:r w:rsidR="006A3F07">
        <w:rPr>
          <w:rFonts w:ascii="Verdana" w:hAnsi="Verdana" w:cs="Arial"/>
          <w:bCs/>
          <w:sz w:val="22"/>
          <w:szCs w:val="22"/>
        </w:rPr>
        <w:t>a,b</w:t>
      </w:r>
      <w:proofErr w:type="spellEnd"/>
      <w:r w:rsidRPr="00B63B50">
        <w:rPr>
          <w:rFonts w:ascii="Verdana" w:hAnsi="Verdana" w:cs="Arial"/>
          <w:bCs/>
          <w:sz w:val="22"/>
          <w:szCs w:val="22"/>
        </w:rPr>
        <w:t xml:space="preserve"> – projektowane postanowienia umowy;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5,6 – </w:t>
      </w:r>
      <w:r w:rsidRPr="00B63B50">
        <w:rPr>
          <w:rFonts w:ascii="Verdana" w:hAnsi="Verdana" w:cs="Courier New"/>
          <w:sz w:val="22"/>
          <w:szCs w:val="22"/>
        </w:rPr>
        <w:t>Klauzule obowiązku informacyjnego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Courier New"/>
          <w:sz w:val="22"/>
          <w:szCs w:val="22"/>
        </w:rPr>
        <w:t>Załącznik nr 7 - Instrukcja SKE - Systemu Komunikacji Elektronicznej</w:t>
      </w:r>
    </w:p>
    <w:p w:rsidR="0088162B" w:rsidRPr="00B63B50" w:rsidRDefault="0088162B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22"/>
          <w:szCs w:val="22"/>
        </w:rPr>
      </w:pPr>
    </w:p>
    <w:p w:rsidR="0088162B" w:rsidRPr="00B63B50" w:rsidRDefault="0088162B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63B50">
        <w:rPr>
          <w:rFonts w:ascii="Verdana" w:hAnsi="Verdana" w:cs="Courier New"/>
          <w:i/>
          <w:sz w:val="22"/>
          <w:szCs w:val="22"/>
        </w:rPr>
        <w:t>Podpis, data</w:t>
      </w:r>
    </w:p>
    <w:p w:rsidR="0088162B" w:rsidRPr="00B63B50" w:rsidRDefault="005D2E1E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>
        <w:rPr>
          <w:rFonts w:ascii="Verdana" w:hAnsi="Verdana" w:cs="Courier New"/>
          <w:i/>
          <w:sz w:val="22"/>
          <w:szCs w:val="22"/>
        </w:rPr>
        <w:t>07.04.</w:t>
      </w:r>
      <w:r w:rsidR="00866596" w:rsidRPr="00B63B50">
        <w:rPr>
          <w:rFonts w:ascii="Verdana" w:hAnsi="Verdana" w:cs="Courier New"/>
          <w:i/>
          <w:sz w:val="22"/>
          <w:szCs w:val="22"/>
        </w:rPr>
        <w:t>2023</w:t>
      </w:r>
    </w:p>
    <w:p w:rsidR="00866596" w:rsidRPr="00B63B50" w:rsidRDefault="00866596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63B50">
        <w:rPr>
          <w:rFonts w:ascii="Verdana" w:hAnsi="Verdana" w:cs="Courier New"/>
          <w:i/>
          <w:sz w:val="22"/>
          <w:szCs w:val="22"/>
        </w:rPr>
        <w:t>…………………….</w:t>
      </w:r>
    </w:p>
    <w:sectPr w:rsidR="00866596" w:rsidRPr="00B63B50" w:rsidSect="00191A9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49" w:rsidRDefault="00523A49">
      <w:r>
        <w:separator/>
      </w:r>
    </w:p>
    <w:p w:rsidR="00523A49" w:rsidRDefault="00523A49"/>
  </w:endnote>
  <w:endnote w:type="continuationSeparator" w:id="0">
    <w:p w:rsidR="00523A49" w:rsidRDefault="00523A49">
      <w:r>
        <w:continuationSeparator/>
      </w:r>
    </w:p>
    <w:p w:rsidR="00523A49" w:rsidRDefault="00523A4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9" w:rsidRDefault="00BB498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3A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3A49" w:rsidRDefault="00523A49" w:rsidP="00487F43">
    <w:pPr>
      <w:pStyle w:val="Stopka"/>
      <w:ind w:right="360"/>
    </w:pPr>
  </w:p>
  <w:p w:rsidR="00523A49" w:rsidRDefault="00523A4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9" w:rsidRPr="00987333" w:rsidRDefault="00523A4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BB498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BB4983" w:rsidRPr="00987333">
      <w:rPr>
        <w:rFonts w:ascii="Times New Roman" w:hAnsi="Times New Roman"/>
        <w:b/>
        <w:sz w:val="14"/>
        <w:szCs w:val="14"/>
      </w:rPr>
      <w:fldChar w:fldCharType="separate"/>
    </w:r>
    <w:r w:rsidR="006A3F07">
      <w:rPr>
        <w:rFonts w:ascii="Times New Roman" w:hAnsi="Times New Roman"/>
        <w:b/>
        <w:noProof/>
        <w:sz w:val="14"/>
        <w:szCs w:val="14"/>
      </w:rPr>
      <w:t>15</w:t>
    </w:r>
    <w:r w:rsidR="00BB498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BB498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BB4983" w:rsidRPr="00987333">
      <w:rPr>
        <w:rFonts w:ascii="Times New Roman" w:hAnsi="Times New Roman"/>
        <w:sz w:val="14"/>
        <w:szCs w:val="14"/>
      </w:rPr>
      <w:fldChar w:fldCharType="separate"/>
    </w:r>
    <w:r w:rsidR="006A3F07">
      <w:rPr>
        <w:rFonts w:ascii="Times New Roman" w:hAnsi="Times New Roman"/>
        <w:noProof/>
        <w:sz w:val="14"/>
        <w:szCs w:val="14"/>
      </w:rPr>
      <w:t>15</w:t>
    </w:r>
    <w:r w:rsidR="00BB4983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49" w:rsidRDefault="00523A49">
      <w:r>
        <w:separator/>
      </w:r>
    </w:p>
    <w:p w:rsidR="00523A49" w:rsidRDefault="00523A49"/>
  </w:footnote>
  <w:footnote w:type="continuationSeparator" w:id="0">
    <w:p w:rsidR="00523A49" w:rsidRDefault="00523A49">
      <w:r>
        <w:continuationSeparator/>
      </w:r>
    </w:p>
    <w:p w:rsidR="00523A49" w:rsidRDefault="00523A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9" w:rsidRPr="00AA5B50" w:rsidRDefault="00523A49" w:rsidP="00AA5B50">
    <w:pPr>
      <w:pStyle w:val="Nagwek"/>
      <w:rPr>
        <w:rFonts w:ascii="Verdana" w:hAnsi="Verdana"/>
        <w:sz w:val="20"/>
        <w:szCs w:val="20"/>
      </w:rPr>
    </w:pPr>
    <w:bookmarkStart w:id="49" w:name="OLE_LINK14"/>
    <w:bookmarkStart w:id="50" w:name="OLE_LINK15"/>
    <w:bookmarkStart w:id="51" w:name="_Hlk131755861"/>
    <w:bookmarkStart w:id="52" w:name="OLE_LINK16"/>
    <w:bookmarkStart w:id="53" w:name="OLE_LINK17"/>
    <w:bookmarkStart w:id="54" w:name="_Hlk131755866"/>
    <w:bookmarkStart w:id="55" w:name="OLE_LINK21"/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27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bookmarkEnd w:id="49"/>
  <w:bookmarkEnd w:id="50"/>
  <w:bookmarkEnd w:id="51"/>
  <w:bookmarkEnd w:id="52"/>
  <w:bookmarkEnd w:id="53"/>
  <w:bookmarkEnd w:id="54"/>
  <w:bookmarkEnd w:id="55"/>
  <w:p w:rsidR="00523A49" w:rsidRPr="00015936" w:rsidRDefault="00523A4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9" w:rsidRPr="00AA5B50" w:rsidRDefault="00523A49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C0A4E1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98D4A50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991991"/>
    <w:multiLevelType w:val="hybridMultilevel"/>
    <w:tmpl w:val="D480C158"/>
    <w:lvl w:ilvl="0" w:tplc="BBFA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2C51608"/>
    <w:multiLevelType w:val="hybridMultilevel"/>
    <w:tmpl w:val="CD3ABC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CEC3226"/>
    <w:multiLevelType w:val="hybridMultilevel"/>
    <w:tmpl w:val="17A6C2C8"/>
    <w:lvl w:ilvl="0" w:tplc="4CDAAF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1"/>
  </w:num>
  <w:num w:numId="4">
    <w:abstractNumId w:val="58"/>
  </w:num>
  <w:num w:numId="5">
    <w:abstractNumId w:val="62"/>
  </w:num>
  <w:num w:numId="6">
    <w:abstractNumId w:val="54"/>
  </w:num>
  <w:num w:numId="7">
    <w:abstractNumId w:val="51"/>
  </w:num>
  <w:num w:numId="8">
    <w:abstractNumId w:val="74"/>
  </w:num>
  <w:num w:numId="9">
    <w:abstractNumId w:val="43"/>
  </w:num>
  <w:num w:numId="10">
    <w:abstractNumId w:val="40"/>
  </w:num>
  <w:num w:numId="11">
    <w:abstractNumId w:val="72"/>
  </w:num>
  <w:num w:numId="12">
    <w:abstractNumId w:val="49"/>
  </w:num>
  <w:num w:numId="13">
    <w:abstractNumId w:val="59"/>
  </w:num>
  <w:num w:numId="14">
    <w:abstractNumId w:val="71"/>
  </w:num>
  <w:num w:numId="15">
    <w:abstractNumId w:val="39"/>
  </w:num>
  <w:num w:numId="16">
    <w:abstractNumId w:val="41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</w:num>
  <w:num w:numId="19">
    <w:abstractNumId w:val="44"/>
  </w:num>
  <w:num w:numId="20">
    <w:abstractNumId w:val="42"/>
  </w:num>
  <w:num w:numId="21">
    <w:abstractNumId w:val="48"/>
  </w:num>
  <w:num w:numId="22">
    <w:abstractNumId w:val="63"/>
  </w:num>
  <w:num w:numId="23">
    <w:abstractNumId w:val="7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6E1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C0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2794F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631"/>
    <w:rsid w:val="0017276F"/>
    <w:rsid w:val="00173444"/>
    <w:rsid w:val="00174AE3"/>
    <w:rsid w:val="00176356"/>
    <w:rsid w:val="00176CE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EAB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5ADD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19"/>
    <w:rsid w:val="00212B3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02E0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73D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1B64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3814"/>
    <w:rsid w:val="00363FF6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8F3"/>
    <w:rsid w:val="003C0ADF"/>
    <w:rsid w:val="003C1148"/>
    <w:rsid w:val="003C1254"/>
    <w:rsid w:val="003C1366"/>
    <w:rsid w:val="003C16B9"/>
    <w:rsid w:val="003C1AC1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2A9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50D"/>
    <w:rsid w:val="00434816"/>
    <w:rsid w:val="00434B75"/>
    <w:rsid w:val="00435314"/>
    <w:rsid w:val="00435E30"/>
    <w:rsid w:val="00435F03"/>
    <w:rsid w:val="00436CE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6E2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7F8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4F7E41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98A"/>
    <w:rsid w:val="00517B5B"/>
    <w:rsid w:val="00517BE0"/>
    <w:rsid w:val="00520CA2"/>
    <w:rsid w:val="00520E6E"/>
    <w:rsid w:val="005210DC"/>
    <w:rsid w:val="0052178D"/>
    <w:rsid w:val="00521E26"/>
    <w:rsid w:val="00523A49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372B7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53D3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1E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6C3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55B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444"/>
    <w:rsid w:val="006A1FF5"/>
    <w:rsid w:val="006A3029"/>
    <w:rsid w:val="006A33D1"/>
    <w:rsid w:val="006A363F"/>
    <w:rsid w:val="006A3F07"/>
    <w:rsid w:val="006A4454"/>
    <w:rsid w:val="006A62DA"/>
    <w:rsid w:val="006A7410"/>
    <w:rsid w:val="006B04B7"/>
    <w:rsid w:val="006B1C56"/>
    <w:rsid w:val="006B24D4"/>
    <w:rsid w:val="006B24D6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2C01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5BA2"/>
    <w:rsid w:val="00736A8C"/>
    <w:rsid w:val="0073700B"/>
    <w:rsid w:val="00737511"/>
    <w:rsid w:val="0073765F"/>
    <w:rsid w:val="00737888"/>
    <w:rsid w:val="00737AD3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B51"/>
    <w:rsid w:val="00780D52"/>
    <w:rsid w:val="0078209F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3D7B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15F"/>
    <w:rsid w:val="007D0B6F"/>
    <w:rsid w:val="007D1547"/>
    <w:rsid w:val="007D2108"/>
    <w:rsid w:val="007D223E"/>
    <w:rsid w:val="007D3FC9"/>
    <w:rsid w:val="007D49B2"/>
    <w:rsid w:val="007D4A6B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CEA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596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2D7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2F26"/>
    <w:rsid w:val="008C3372"/>
    <w:rsid w:val="008C3447"/>
    <w:rsid w:val="008C3768"/>
    <w:rsid w:val="008C39DA"/>
    <w:rsid w:val="008C3F16"/>
    <w:rsid w:val="008C4929"/>
    <w:rsid w:val="008C53DC"/>
    <w:rsid w:val="008C5779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4AC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8F7995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48F4"/>
    <w:rsid w:val="00915B4C"/>
    <w:rsid w:val="0091684A"/>
    <w:rsid w:val="00917889"/>
    <w:rsid w:val="00920421"/>
    <w:rsid w:val="0092146D"/>
    <w:rsid w:val="0092185B"/>
    <w:rsid w:val="00922112"/>
    <w:rsid w:val="0092351B"/>
    <w:rsid w:val="009251F4"/>
    <w:rsid w:val="0092570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D7F57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37884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291B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3FE1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BF4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652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27E"/>
    <w:rsid w:val="00B63B50"/>
    <w:rsid w:val="00B63C6A"/>
    <w:rsid w:val="00B6405B"/>
    <w:rsid w:val="00B6475B"/>
    <w:rsid w:val="00B649A5"/>
    <w:rsid w:val="00B66089"/>
    <w:rsid w:val="00B70271"/>
    <w:rsid w:val="00B706E2"/>
    <w:rsid w:val="00B71F77"/>
    <w:rsid w:val="00B729C0"/>
    <w:rsid w:val="00B72A67"/>
    <w:rsid w:val="00B74D1B"/>
    <w:rsid w:val="00B7520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658"/>
    <w:rsid w:val="00BB1B76"/>
    <w:rsid w:val="00BB1CAC"/>
    <w:rsid w:val="00BB20C3"/>
    <w:rsid w:val="00BB250E"/>
    <w:rsid w:val="00BB2C80"/>
    <w:rsid w:val="00BB37C0"/>
    <w:rsid w:val="00BB4983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601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5CB9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484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586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55A"/>
    <w:rsid w:val="00D338CD"/>
    <w:rsid w:val="00D33AEA"/>
    <w:rsid w:val="00D33D0A"/>
    <w:rsid w:val="00D33D66"/>
    <w:rsid w:val="00D33FEE"/>
    <w:rsid w:val="00D34497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4C9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32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F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9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4B4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24A6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05A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70B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62B"/>
    <w:rsid w:val="00F11D27"/>
    <w:rsid w:val="00F11DAC"/>
    <w:rsid w:val="00F1221D"/>
    <w:rsid w:val="00F127FD"/>
    <w:rsid w:val="00F12A9C"/>
    <w:rsid w:val="00F12EB7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2E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B3D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3ED5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3F0"/>
    <w:rsid w:val="00FB16BB"/>
    <w:rsid w:val="00FB2052"/>
    <w:rsid w:val="00FB2354"/>
    <w:rsid w:val="00FB2E71"/>
    <w:rsid w:val="00FB30F7"/>
    <w:rsid w:val="00FB3E30"/>
    <w:rsid w:val="00FB4335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5E5"/>
    <w:rsid w:val="00FF1B56"/>
    <w:rsid w:val="00FF218B"/>
    <w:rsid w:val="00FF2284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363814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qFormat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1D301-51EE-4B06-838A-732BE7D8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15</Pages>
  <Words>3598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25136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6</cp:revision>
  <cp:lastPrinted>2023-03-08T09:39:00Z</cp:lastPrinted>
  <dcterms:created xsi:type="dcterms:W3CDTF">2023-04-06T11:41:00Z</dcterms:created>
  <dcterms:modified xsi:type="dcterms:W3CDTF">2023-04-07T10:00:00Z</dcterms:modified>
</cp:coreProperties>
</file>