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40" w:rsidRDefault="00694EEB" w:rsidP="00992040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EE4459">
        <w:rPr>
          <w:sz w:val="20"/>
          <w:szCs w:val="20"/>
        </w:rPr>
        <w:t xml:space="preserve">381-31/2023 </w:t>
      </w:r>
      <w:r w:rsidR="00EE4459">
        <w:rPr>
          <w:sz w:val="20"/>
          <w:szCs w:val="20"/>
        </w:rPr>
        <w:tab/>
      </w:r>
      <w:r w:rsidR="00EE4459">
        <w:rPr>
          <w:sz w:val="20"/>
          <w:szCs w:val="20"/>
        </w:rPr>
        <w:tab/>
        <w:t>Poznań, 2023-05-16</w:t>
      </w:r>
    </w:p>
    <w:p w:rsidR="00992040" w:rsidRDefault="00992040" w:rsidP="00992040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992040" w:rsidRDefault="00992040" w:rsidP="00992040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992040" w:rsidRDefault="00992040" w:rsidP="00992040">
      <w:pPr>
        <w:spacing w:after="0" w:line="360" w:lineRule="auto"/>
        <w:rPr>
          <w:sz w:val="12"/>
          <w:szCs w:val="12"/>
        </w:rPr>
      </w:pPr>
    </w:p>
    <w:p w:rsidR="004D20CA" w:rsidRDefault="00992040" w:rsidP="004D20C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</w:p>
    <w:p w:rsidR="004D20CA" w:rsidRPr="00D95C0C" w:rsidRDefault="004D20CA" w:rsidP="004D20CA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Zakup</w:t>
      </w:r>
      <w:r w:rsidR="00EE4459">
        <w:rPr>
          <w:rFonts w:ascii="Verdana" w:hAnsi="Verdana"/>
          <w:b/>
          <w:sz w:val="20"/>
          <w:u w:val="single"/>
        </w:rPr>
        <w:t xml:space="preserve"> 15 łóżek szpitalnych o zwiększonym udźwigu i 15 materacy dla pacjentów </w:t>
      </w:r>
      <w:proofErr w:type="spellStart"/>
      <w:r w:rsidR="00EE4459">
        <w:rPr>
          <w:rFonts w:ascii="Verdana" w:hAnsi="Verdana"/>
          <w:b/>
          <w:sz w:val="20"/>
          <w:u w:val="single"/>
        </w:rPr>
        <w:t>bariatrycznych</w:t>
      </w:r>
      <w:proofErr w:type="spellEnd"/>
      <w:r w:rsidRPr="00D95C0C">
        <w:rPr>
          <w:rFonts w:ascii="Verdana" w:hAnsi="Verdana"/>
          <w:b/>
          <w:sz w:val="20"/>
          <w:u w:val="single"/>
        </w:rPr>
        <w:t xml:space="preserve"> </w:t>
      </w:r>
    </w:p>
    <w:p w:rsidR="004D20CA" w:rsidRPr="008B27B3" w:rsidRDefault="004D20CA" w:rsidP="004D20CA">
      <w:pPr>
        <w:jc w:val="both"/>
        <w:rPr>
          <w:b/>
          <w:bCs/>
          <w:i/>
        </w:rPr>
      </w:pPr>
      <w:r w:rsidRPr="008B27B3">
        <w:rPr>
          <w:b/>
          <w:i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8B27B3">
        <w:rPr>
          <w:b/>
          <w:bCs/>
          <w:i/>
        </w:rPr>
        <w:t>.</w:t>
      </w:r>
    </w:p>
    <w:p w:rsidR="00992040" w:rsidRDefault="004D20CA" w:rsidP="004D20CA">
      <w:pPr>
        <w:spacing w:after="160"/>
        <w:rPr>
          <w:b/>
          <w:bCs/>
          <w:i/>
        </w:rPr>
      </w:pPr>
      <w:r w:rsidRPr="009930FB">
        <w:rPr>
          <w:b/>
          <w:bCs/>
          <w:i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891DA7" w:rsidRPr="004027E2" w:rsidRDefault="00891DA7" w:rsidP="00891DA7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4027E2">
        <w:rPr>
          <w:rFonts w:ascii="Bookman Old Style" w:hAnsi="Bookman Old Style"/>
          <w:sz w:val="24"/>
          <w:szCs w:val="24"/>
        </w:rPr>
        <w:t xml:space="preserve">Działając na podstawie  art. 284 ust. 2 ustawy Prawo Zamówień Publicznych z dnia </w:t>
      </w:r>
      <w:r w:rsidRPr="004027E2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Pr="004027E2">
        <w:rPr>
          <w:rFonts w:ascii="Bookman Old Style" w:hAnsi="Bookman Old Style"/>
          <w:sz w:val="24"/>
          <w:szCs w:val="24"/>
        </w:rPr>
        <w:t xml:space="preserve">. </w:t>
      </w:r>
      <w:r w:rsidRPr="00891DA7">
        <w:rPr>
          <w:rStyle w:val="Pogrubienie"/>
          <w:rFonts w:ascii="Bookman Old Style" w:hAnsi="Bookman Old Style" w:cstheme="minorHAnsi"/>
          <w:b w:val="0"/>
          <w:sz w:val="24"/>
          <w:szCs w:val="24"/>
        </w:rPr>
        <w:t>(</w:t>
      </w:r>
      <w:r w:rsidRPr="004027E2">
        <w:rPr>
          <w:rStyle w:val="markedcontent"/>
          <w:rFonts w:ascii="Bookman Old Style" w:hAnsi="Bookman Old Style" w:cs="Arial"/>
          <w:sz w:val="24"/>
          <w:szCs w:val="24"/>
        </w:rPr>
        <w:t xml:space="preserve">tekst jedn.: Dz. U. z 2021 r. poz. 1129 z </w:t>
      </w:r>
      <w:proofErr w:type="spellStart"/>
      <w:r w:rsidRPr="004027E2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Pr="004027E2">
        <w:rPr>
          <w:rStyle w:val="markedcontent"/>
          <w:rFonts w:ascii="Bookman Old Style" w:hAnsi="Bookman Old Style" w:cs="Arial"/>
          <w:sz w:val="24"/>
          <w:szCs w:val="24"/>
        </w:rPr>
        <w:t>. zm.)</w:t>
      </w:r>
      <w:r w:rsidRPr="004027E2">
        <w:rPr>
          <w:rFonts w:ascii="Bookman Old Style" w:hAnsi="Bookman Old Style"/>
          <w:sz w:val="24"/>
          <w:szCs w:val="24"/>
        </w:rPr>
        <w:t xml:space="preserve"> Wielkopolskie Centrum Pulmonologii i Torakochirurgii SP ZOZ udziela wyjaśnień dotyczących Specyfikacji Warunków Zamówienia oraz </w:t>
      </w:r>
      <w:r w:rsidRPr="004027E2">
        <w:rPr>
          <w:rFonts w:ascii="Bookman Old Style" w:hAnsi="Bookman Old Style" w:cstheme="minorHAnsi"/>
          <w:sz w:val="24"/>
          <w:szCs w:val="24"/>
        </w:rPr>
        <w:t>zgodnie z art. 286 ust 1 tejże ustawy zmienia treść SWZ.</w:t>
      </w:r>
    </w:p>
    <w:p w:rsidR="00891DA7" w:rsidRDefault="00891DA7" w:rsidP="004D20CA">
      <w:pPr>
        <w:spacing w:after="160"/>
        <w:rPr>
          <w:b/>
          <w:bCs/>
          <w:i/>
        </w:rPr>
      </w:pPr>
    </w:p>
    <w:p w:rsidR="00344DD6" w:rsidRDefault="00404359" w:rsidP="00344DD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4027E2">
        <w:rPr>
          <w:rFonts w:ascii="Bookman Old Style" w:hAnsi="Bookman Old Style" w:cstheme="minorHAnsi"/>
          <w:b/>
          <w:sz w:val="24"/>
          <w:szCs w:val="24"/>
        </w:rPr>
        <w:t>Pytania i odpowiedzi:</w:t>
      </w:r>
    </w:p>
    <w:p w:rsidR="00344DD6" w:rsidRDefault="00344DD6" w:rsidP="00344DD6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1</w:t>
      </w:r>
    </w:p>
    <w:p w:rsidR="00CB38A5" w:rsidRDefault="00CB38A5" w:rsidP="00CB38A5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color w:val="000000"/>
        </w:rPr>
      </w:pPr>
      <w:r w:rsidRPr="002A54DC">
        <w:rPr>
          <w:rFonts w:eastAsia="Times New Roman"/>
          <w:color w:val="000000"/>
        </w:rPr>
        <w:t xml:space="preserve">Czy Zamawiający wyrazi zgodę na wykonanie </w:t>
      </w:r>
      <w:r w:rsidRPr="00EB1ED5">
        <w:rPr>
          <w:rFonts w:eastAsia="Times New Roman"/>
          <w:color w:val="000000"/>
        </w:rPr>
        <w:t>przedmiotu</w:t>
      </w:r>
      <w:r w:rsidRPr="002A54DC">
        <w:rPr>
          <w:rFonts w:eastAsia="Times New Roman"/>
          <w:color w:val="000000"/>
        </w:rPr>
        <w:t xml:space="preserve"> zamówienia w terminie do </w:t>
      </w:r>
      <w:r>
        <w:rPr>
          <w:rFonts w:eastAsia="Times New Roman"/>
          <w:color w:val="000000"/>
        </w:rPr>
        <w:t>8</w:t>
      </w:r>
      <w:r w:rsidRPr="002A54DC">
        <w:rPr>
          <w:rFonts w:eastAsia="Times New Roman"/>
          <w:color w:val="000000"/>
        </w:rPr>
        <w:t xml:space="preserve"> tygodni</w:t>
      </w:r>
      <w:r>
        <w:rPr>
          <w:rFonts w:eastAsia="Times New Roman"/>
          <w:color w:val="000000"/>
        </w:rPr>
        <w:t xml:space="preserve"> </w:t>
      </w:r>
      <w:r w:rsidRPr="002A54DC">
        <w:rPr>
          <w:rFonts w:eastAsia="Times New Roman"/>
          <w:color w:val="000000"/>
        </w:rPr>
        <w:t>od d</w:t>
      </w:r>
      <w:r>
        <w:rPr>
          <w:rFonts w:eastAsia="Times New Roman"/>
          <w:color w:val="000000"/>
        </w:rPr>
        <w:t xml:space="preserve">nia podpisania </w:t>
      </w:r>
      <w:r w:rsidRPr="002A54DC">
        <w:rPr>
          <w:rFonts w:eastAsia="Times New Roman"/>
          <w:color w:val="000000"/>
        </w:rPr>
        <w:t>umowy? Proponowany termin realizacji zamówienia będzie zgodny ze standardowym cyklem produkcji, co pozwoli Wykonawcy należycie zrealizować przedmiot umowy. Jeśli Zamawiający nie wyrazi zgody na zaproponowany termin realizacji prosimy o informację o ile Zamawiający ma możliwość jego wydłużenia.</w:t>
      </w:r>
    </w:p>
    <w:p w:rsidR="00344DD6" w:rsidRDefault="00344DD6" w:rsidP="00344DD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344DD6" w:rsidRPr="000B5871" w:rsidRDefault="00CB38A5" w:rsidP="000D1228">
      <w:pPr>
        <w:spacing w:after="160" w:line="259" w:lineRule="auto"/>
        <w:ind w:firstLine="360"/>
        <w:rPr>
          <w:rFonts w:ascii="Bookman Old Style" w:hAnsi="Bookman Old Style"/>
          <w:color w:val="FF0000"/>
        </w:rPr>
      </w:pPr>
      <w:r w:rsidRPr="00CB38A5">
        <w:rPr>
          <w:rFonts w:ascii="Bookman Old Style" w:eastAsia="Imago" w:hAnsi="Bookman Old Style" w:cs="Imago"/>
          <w:color w:val="FF0000"/>
        </w:rPr>
        <w:lastRenderedPageBreak/>
        <w:t>Odpowiedź:</w:t>
      </w:r>
      <w:r>
        <w:rPr>
          <w:rFonts w:ascii="Bookman Old Style" w:eastAsia="Imago" w:hAnsi="Bookman Old Style" w:cs="Imago"/>
          <w:color w:val="FF0000"/>
        </w:rPr>
        <w:t xml:space="preserve"> Zamawiający pozostawia zapisy dotyczące terminu realizacji zamówienia w projektowanych postanowieniach umowy  i  SWZ </w:t>
      </w:r>
      <w:r w:rsidRPr="00CB38A5">
        <w:rPr>
          <w:rFonts w:ascii="Bookman Old Style" w:eastAsia="Imago" w:hAnsi="Bookman Old Style" w:cs="Imago"/>
          <w:color w:val="FF0000"/>
        </w:rPr>
        <w:t>bez zmian</w:t>
      </w:r>
      <w:r>
        <w:rPr>
          <w:rFonts w:ascii="Bookman Old Style" w:eastAsia="Imago" w:hAnsi="Bookman Old Style" w:cs="Imago"/>
          <w:color w:val="FF0000"/>
        </w:rPr>
        <w:t>y</w:t>
      </w:r>
      <w:r w:rsidRPr="00CB38A5">
        <w:rPr>
          <w:rFonts w:ascii="Bookman Old Style" w:eastAsia="Imago" w:hAnsi="Bookman Old Style" w:cs="Imago"/>
          <w:color w:val="FF0000"/>
        </w:rPr>
        <w:t>.</w:t>
      </w:r>
    </w:p>
    <w:p w:rsidR="000B5871" w:rsidRDefault="000B5871" w:rsidP="000B5871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2</w:t>
      </w:r>
    </w:p>
    <w:p w:rsidR="005E05ED" w:rsidRDefault="005E05ED" w:rsidP="005E05ED">
      <w:pPr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Prosimy o doprecyzowanie, czy Zamawiający oczekuje zakupu </w:t>
      </w:r>
      <w:r w:rsidRPr="00C870E2">
        <w:rPr>
          <w:rFonts w:eastAsia="Times New Roman"/>
          <w:color w:val="000000"/>
        </w:rPr>
        <w:t xml:space="preserve">łóżek szpitalnych o zwiększonym udźwigu </w:t>
      </w:r>
      <w:r>
        <w:rPr>
          <w:rFonts w:eastAsia="Times New Roman"/>
          <w:color w:val="000000"/>
        </w:rPr>
        <w:t>w ilości</w:t>
      </w:r>
      <w:r w:rsidRPr="00C870E2">
        <w:rPr>
          <w:rFonts w:eastAsia="Times New Roman"/>
          <w:color w:val="000000"/>
        </w:rPr>
        <w:t xml:space="preserve"> 15 szt.</w:t>
      </w:r>
      <w:r>
        <w:rPr>
          <w:rFonts w:eastAsia="Times New Roman"/>
          <w:color w:val="000000"/>
        </w:rPr>
        <w:t xml:space="preserve"> i z</w:t>
      </w:r>
      <w:r w:rsidRPr="00C870E2">
        <w:rPr>
          <w:rFonts w:eastAsia="Times New Roman"/>
          <w:color w:val="000000"/>
        </w:rPr>
        <w:t>akup materac</w:t>
      </w:r>
      <w:r>
        <w:rPr>
          <w:rFonts w:eastAsia="Times New Roman"/>
          <w:color w:val="000000"/>
        </w:rPr>
        <w:t>ów</w:t>
      </w:r>
      <w:r w:rsidRPr="00C870E2">
        <w:rPr>
          <w:rFonts w:eastAsia="Times New Roman"/>
          <w:color w:val="000000"/>
        </w:rPr>
        <w:t xml:space="preserve"> dla pacjentów </w:t>
      </w:r>
      <w:proofErr w:type="spellStart"/>
      <w:r w:rsidRPr="00C870E2">
        <w:rPr>
          <w:rFonts w:eastAsia="Times New Roman"/>
          <w:color w:val="000000"/>
        </w:rPr>
        <w:t>bariatrycznych</w:t>
      </w:r>
      <w:proofErr w:type="spellEnd"/>
      <w:r>
        <w:rPr>
          <w:rFonts w:eastAsia="Times New Roman"/>
          <w:color w:val="000000"/>
        </w:rPr>
        <w:t xml:space="preserve"> w ilości 15 szt.? Czy chodzi o zakup 30 </w:t>
      </w:r>
      <w:proofErr w:type="spellStart"/>
      <w:r>
        <w:rPr>
          <w:rFonts w:eastAsia="Times New Roman"/>
          <w:color w:val="000000"/>
        </w:rPr>
        <w:t>kpl</w:t>
      </w:r>
      <w:proofErr w:type="spellEnd"/>
      <w:r>
        <w:rPr>
          <w:rFonts w:eastAsia="Times New Roman"/>
          <w:color w:val="000000"/>
        </w:rPr>
        <w:t>.? (W rozdziale III SWZ „Opis przedmiotu zamówienia” podana jest ilość 30 szt. łóżek i 30 szt. materaców).</w:t>
      </w:r>
    </w:p>
    <w:p w:rsidR="00206735" w:rsidRDefault="00206735" w:rsidP="00206735">
      <w:pPr>
        <w:spacing w:after="160" w:line="259" w:lineRule="auto"/>
        <w:rPr>
          <w:rFonts w:ascii="Bookman Old Style" w:eastAsia="Imago" w:hAnsi="Bookman Old Style" w:cs="Imago"/>
          <w:color w:val="FF0000"/>
        </w:rPr>
      </w:pPr>
    </w:p>
    <w:p w:rsidR="000B5871" w:rsidRDefault="00206735" w:rsidP="000D1228">
      <w:pPr>
        <w:spacing w:after="160" w:line="259" w:lineRule="auto"/>
        <w:ind w:firstLine="708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 w:rsidRPr="00CB38A5">
        <w:rPr>
          <w:rFonts w:ascii="Bookman Old Style" w:eastAsia="Imago" w:hAnsi="Bookman Old Style" w:cs="Imago"/>
          <w:color w:val="FF0000"/>
        </w:rPr>
        <w:t>Odpowiedź:</w:t>
      </w:r>
      <w:r>
        <w:rPr>
          <w:rFonts w:ascii="Bookman Old Style" w:eastAsia="Imago" w:hAnsi="Bookman Old Style" w:cs="Imago"/>
          <w:color w:val="FF0000"/>
        </w:rPr>
        <w:t xml:space="preserve"> Tak , Zamawiający oczekuje zakupu łóżek szpitalnych o zwiększonym udźwigu w ilości 15 szt. i zakupu materacy dla pacjentów </w:t>
      </w:r>
      <w:proofErr w:type="spellStart"/>
      <w:r>
        <w:rPr>
          <w:rFonts w:ascii="Bookman Old Style" w:eastAsia="Imago" w:hAnsi="Bookman Old Style" w:cs="Imago"/>
          <w:color w:val="FF0000"/>
        </w:rPr>
        <w:t>bariatrycznych</w:t>
      </w:r>
      <w:proofErr w:type="spellEnd"/>
      <w:r>
        <w:rPr>
          <w:rFonts w:ascii="Bookman Old Style" w:eastAsia="Imago" w:hAnsi="Bookman Old Style" w:cs="Imago"/>
          <w:color w:val="FF0000"/>
        </w:rPr>
        <w:t xml:space="preserve"> w ilości 15 szt. Zamawiający poprawia oczywistą omyłkę pisarską</w:t>
      </w:r>
      <w:r w:rsidR="004A5AD0">
        <w:rPr>
          <w:rFonts w:ascii="Bookman Old Style" w:eastAsia="Imago" w:hAnsi="Bookman Old Style" w:cs="Imago"/>
          <w:color w:val="FF0000"/>
        </w:rPr>
        <w:t>,  zmienia zapisy SWZ</w:t>
      </w:r>
      <w:r>
        <w:rPr>
          <w:rFonts w:ascii="Bookman Old Style" w:eastAsia="Imago" w:hAnsi="Bookman Old Style" w:cs="Imago"/>
          <w:color w:val="FF0000"/>
        </w:rPr>
        <w:t xml:space="preserve">  i</w:t>
      </w:r>
      <w:r w:rsidR="004A5AD0">
        <w:rPr>
          <w:rFonts w:ascii="Bookman Old Style" w:eastAsia="Imago" w:hAnsi="Bookman Old Style" w:cs="Imago"/>
          <w:color w:val="FF0000"/>
        </w:rPr>
        <w:t xml:space="preserve"> </w:t>
      </w:r>
      <w:r>
        <w:rPr>
          <w:rFonts w:ascii="Bookman Old Style" w:eastAsia="Imago" w:hAnsi="Bookman Old Style" w:cs="Imago"/>
          <w:color w:val="FF0000"/>
        </w:rPr>
        <w:t xml:space="preserve"> </w:t>
      </w:r>
      <w:r w:rsidR="004A5AD0">
        <w:rPr>
          <w:rFonts w:ascii="Bookman Old Style" w:eastAsia="Imago" w:hAnsi="Bookman Old Style" w:cs="Imago"/>
          <w:color w:val="FF0000"/>
        </w:rPr>
        <w:t xml:space="preserve">publikuje  zmodyfikowany  </w:t>
      </w:r>
      <w:r>
        <w:rPr>
          <w:rFonts w:ascii="Bookman Old Style" w:eastAsia="Imago" w:hAnsi="Bookman Old Style" w:cs="Imago"/>
          <w:color w:val="FF0000"/>
        </w:rPr>
        <w:t>SWZ</w:t>
      </w:r>
      <w:r w:rsidR="004A5AD0">
        <w:rPr>
          <w:rFonts w:ascii="Bookman Old Style" w:eastAsia="Imago" w:hAnsi="Bookman Old Style" w:cs="Imago"/>
          <w:color w:val="FF0000"/>
        </w:rPr>
        <w:t xml:space="preserve"> </w:t>
      </w:r>
      <w:r w:rsidR="000D1228">
        <w:rPr>
          <w:rFonts w:ascii="Bookman Old Style" w:eastAsia="Imago" w:hAnsi="Bookman Old Style" w:cs="Imago"/>
          <w:color w:val="FF0000"/>
        </w:rPr>
        <w:t xml:space="preserve"> </w:t>
      </w:r>
      <w:r w:rsidR="004A5AD0">
        <w:rPr>
          <w:rFonts w:ascii="Bookman Old Style" w:eastAsia="Imago" w:hAnsi="Bookman Old Style" w:cs="Imago"/>
          <w:color w:val="FF0000"/>
        </w:rPr>
        <w:t>na stronie prowadzonego postępowania pod nazwą „</w:t>
      </w:r>
      <w:r w:rsidR="004A5AD0" w:rsidRPr="004A5AD0">
        <w:rPr>
          <w:rFonts w:ascii="Bookman Old Style" w:eastAsia="Imago" w:hAnsi="Bookman Old Style" w:cs="Imago"/>
          <w:color w:val="FF0000"/>
        </w:rPr>
        <w:t>16.05.2023 SWZ</w:t>
      </w:r>
      <w:r w:rsidR="004A5AD0">
        <w:rPr>
          <w:rFonts w:ascii="Bookman Old Style" w:eastAsia="Imago" w:hAnsi="Bookman Old Style" w:cs="Imago"/>
          <w:color w:val="FF0000"/>
        </w:rPr>
        <w:t>”</w:t>
      </w:r>
      <w:r>
        <w:rPr>
          <w:rFonts w:ascii="Bookman Old Style" w:eastAsia="Imago" w:hAnsi="Bookman Old Style" w:cs="Imago"/>
          <w:color w:val="FF0000"/>
        </w:rPr>
        <w:t xml:space="preserve"> .</w:t>
      </w: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 xml:space="preserve"> </w:t>
      </w:r>
    </w:p>
    <w:p w:rsidR="00C95032" w:rsidRDefault="00C95032" w:rsidP="00C95032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3</w:t>
      </w:r>
    </w:p>
    <w:p w:rsidR="00830860" w:rsidRDefault="00830860" w:rsidP="008308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F33624">
        <w:rPr>
          <w:rFonts w:cs="Calibri"/>
          <w:color w:val="000000"/>
        </w:rPr>
        <w:t xml:space="preserve">Czy (w pkt. </w:t>
      </w:r>
      <w:r>
        <w:rPr>
          <w:rFonts w:cs="Calibri"/>
          <w:color w:val="000000"/>
        </w:rPr>
        <w:t>2</w:t>
      </w:r>
      <w:r w:rsidRPr="00F33624">
        <w:rPr>
          <w:rFonts w:cs="Calibri"/>
          <w:color w:val="000000"/>
        </w:rPr>
        <w:t xml:space="preserve">) Zamawiający wyrazi zgodę na zaoferowanie </w:t>
      </w:r>
      <w:r>
        <w:rPr>
          <w:rFonts w:cs="Calibri"/>
          <w:color w:val="000000"/>
        </w:rPr>
        <w:t xml:space="preserve">zasilania 110-230V, 50-60Hz? Oferowany parametr nie ma negatywnego wpływu na walory funkcjonalno – użytkowe łóżka. </w:t>
      </w:r>
    </w:p>
    <w:p w:rsidR="00344DD6" w:rsidRDefault="00344DD6" w:rsidP="00344DD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716038" w:rsidRPr="00716038" w:rsidRDefault="00716038" w:rsidP="00716038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Odpowiedź: Zapisy SWZ pozostają bez zmian.</w:t>
      </w:r>
    </w:p>
    <w:p w:rsidR="00120A14" w:rsidRDefault="00120A14" w:rsidP="00120A14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4</w:t>
      </w:r>
    </w:p>
    <w:p w:rsidR="00120A14" w:rsidRDefault="00120A14" w:rsidP="00120A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775349">
        <w:rPr>
          <w:rFonts w:cs="Calibri"/>
          <w:color w:val="000000"/>
        </w:rPr>
        <w:t xml:space="preserve">Czy (w pkt. </w:t>
      </w:r>
      <w:r>
        <w:rPr>
          <w:rFonts w:cs="Calibri"/>
          <w:color w:val="000000"/>
        </w:rPr>
        <w:t>2</w:t>
      </w:r>
      <w:r w:rsidRPr="00775349">
        <w:rPr>
          <w:rFonts w:cs="Calibri"/>
          <w:color w:val="000000"/>
        </w:rPr>
        <w:t xml:space="preserve">) Zamawiający wyrazi zgodę na zaoferowanie </w:t>
      </w:r>
      <w:r>
        <w:rPr>
          <w:rFonts w:cs="Calibri"/>
          <w:color w:val="000000"/>
        </w:rPr>
        <w:t xml:space="preserve">stopnia ochrony przed wpływem środowiska IPX6? Jest to parametr lepszy niż wymagany przez Zamawiającego. </w:t>
      </w:r>
    </w:p>
    <w:p w:rsidR="00120A14" w:rsidRDefault="00120A14" w:rsidP="00120A14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</w:p>
    <w:p w:rsidR="00120A14" w:rsidRPr="00716038" w:rsidRDefault="00120A14" w:rsidP="00120A14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</w:t>
      </w:r>
      <w:r>
        <w:rPr>
          <w:rFonts w:ascii="Bookman Old Style" w:eastAsia="Imago" w:hAnsi="Bookman Old Style" w:cs="Imago"/>
          <w:color w:val="FF0000"/>
          <w:sz w:val="22"/>
          <w:szCs w:val="22"/>
        </w:rPr>
        <w:t>: Zamawiający dopuszcza zaoferowanie stopnia ochrony przed wpływem środowiska IPX6.</w:t>
      </w:r>
    </w:p>
    <w:p w:rsidR="00120A14" w:rsidRDefault="00120A14" w:rsidP="00120A14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5</w:t>
      </w:r>
    </w:p>
    <w:p w:rsidR="00120A14" w:rsidRDefault="00120A14" w:rsidP="00120A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775349">
        <w:rPr>
          <w:rFonts w:cs="Calibri"/>
          <w:color w:val="000000"/>
        </w:rPr>
        <w:t xml:space="preserve">Czy (w pkt. </w:t>
      </w:r>
      <w:r>
        <w:rPr>
          <w:rFonts w:cs="Calibri"/>
          <w:color w:val="000000"/>
        </w:rPr>
        <w:t>12</w:t>
      </w:r>
      <w:r w:rsidRPr="00775349">
        <w:rPr>
          <w:rFonts w:cs="Calibri"/>
          <w:color w:val="000000"/>
        </w:rPr>
        <w:t xml:space="preserve">) Zamawiający wyrazi zgodę na zaoferowanie </w:t>
      </w:r>
      <w:r>
        <w:rPr>
          <w:rFonts w:cs="Calibri"/>
          <w:color w:val="000000"/>
        </w:rPr>
        <w:t>minimalnej</w:t>
      </w:r>
      <w:r w:rsidRPr="00CF57BD">
        <w:rPr>
          <w:rFonts w:cs="Calibri"/>
          <w:color w:val="000000"/>
        </w:rPr>
        <w:t xml:space="preserve"> wysokoś</w:t>
      </w:r>
      <w:r>
        <w:rPr>
          <w:rFonts w:cs="Calibri"/>
          <w:color w:val="000000"/>
        </w:rPr>
        <w:t>ci</w:t>
      </w:r>
      <w:r w:rsidRPr="00CF57BD">
        <w:rPr>
          <w:rFonts w:cs="Calibri"/>
          <w:color w:val="000000"/>
        </w:rPr>
        <w:t xml:space="preserve"> leża od podłogi </w:t>
      </w:r>
      <w:r>
        <w:rPr>
          <w:rFonts w:cs="Calibri"/>
          <w:color w:val="000000"/>
        </w:rPr>
        <w:t xml:space="preserve">410 </w:t>
      </w:r>
      <w:r w:rsidRPr="00CF57BD">
        <w:rPr>
          <w:rFonts w:cs="Calibri"/>
          <w:color w:val="000000"/>
        </w:rPr>
        <w:t>mm</w:t>
      </w:r>
      <w:r>
        <w:rPr>
          <w:rFonts w:cs="Calibri"/>
          <w:color w:val="000000"/>
        </w:rPr>
        <w:t xml:space="preserve"> (+/- 10 mm), w</w:t>
      </w:r>
      <w:r w:rsidRPr="00CF57BD">
        <w:rPr>
          <w:rFonts w:cs="Calibri"/>
          <w:color w:val="000000"/>
        </w:rPr>
        <w:t>ymiar dotyczy powierzchni, na której spoczywa materac</w:t>
      </w:r>
      <w:r>
        <w:rPr>
          <w:rFonts w:cs="Calibri"/>
          <w:color w:val="000000"/>
        </w:rPr>
        <w:t xml:space="preserve">? Oferowana wysokość różni się nieznacznie od wskazanej przez Zamawiającego. </w:t>
      </w:r>
    </w:p>
    <w:p w:rsidR="00433CA9" w:rsidRDefault="00433CA9" w:rsidP="00433CA9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</w:p>
    <w:p w:rsidR="00433CA9" w:rsidRPr="00716038" w:rsidRDefault="00433CA9" w:rsidP="00433CA9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Odpowiedź: Zapisy SWZ pozostają bez zmian.</w:t>
      </w:r>
    </w:p>
    <w:p w:rsidR="00433CA9" w:rsidRDefault="00433CA9" w:rsidP="00433CA9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6</w:t>
      </w:r>
    </w:p>
    <w:p w:rsidR="00344DD6" w:rsidRDefault="00344DD6" w:rsidP="00344DD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433CA9" w:rsidRDefault="00433CA9" w:rsidP="00433CA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</w:rPr>
        <w:lastRenderedPageBreak/>
        <w:t>Czy (w pkt. 14) Zamawiający wyrazi zgodę na zaoferowanie elektrycznej</w:t>
      </w:r>
      <w:r w:rsidRPr="00904BF0">
        <w:rPr>
          <w:rFonts w:cs="Calibri"/>
          <w:color w:val="000000"/>
        </w:rPr>
        <w:t xml:space="preserve"> regulac</w:t>
      </w:r>
      <w:r>
        <w:rPr>
          <w:rFonts w:cs="Calibri"/>
          <w:color w:val="000000"/>
        </w:rPr>
        <w:t xml:space="preserve">ji oparcia </w:t>
      </w:r>
      <w:r w:rsidRPr="00904BF0">
        <w:rPr>
          <w:rFonts w:cs="Calibri"/>
          <w:color w:val="000000"/>
        </w:rPr>
        <w:t xml:space="preserve">pleców </w:t>
      </w:r>
      <w:r>
        <w:rPr>
          <w:rFonts w:cs="Calibri"/>
          <w:color w:val="000000"/>
        </w:rPr>
        <w:t>w zakresie od 0</w:t>
      </w:r>
      <w:r>
        <w:rPr>
          <w:rFonts w:cs="Calibri"/>
          <w:color w:val="000000"/>
          <w:vertAlign w:val="superscript"/>
        </w:rPr>
        <w:t>o</w:t>
      </w:r>
      <w:r>
        <w:rPr>
          <w:rFonts w:cs="Calibri"/>
          <w:color w:val="000000"/>
        </w:rPr>
        <w:t xml:space="preserve"> do 65</w:t>
      </w:r>
      <w:r w:rsidRPr="00904BF0">
        <w:rPr>
          <w:rFonts w:cs="Calibri"/>
          <w:color w:val="000000"/>
          <w:vertAlign w:val="superscript"/>
        </w:rPr>
        <w:t>o</w:t>
      </w:r>
      <w:r>
        <w:rPr>
          <w:rFonts w:cs="Calibri"/>
          <w:color w:val="000000"/>
        </w:rPr>
        <w:t xml:space="preserve">? Oferowany zakres różni się minimalnie od wskazanego przez Zamawiającego. </w:t>
      </w:r>
    </w:p>
    <w:p w:rsidR="00344DD6" w:rsidRDefault="00344DD6" w:rsidP="00344DD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433CA9" w:rsidRDefault="00433CA9" w:rsidP="00433CA9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</w:t>
      </w:r>
      <w:r>
        <w:rPr>
          <w:rFonts w:ascii="Bookman Old Style" w:eastAsia="Imago" w:hAnsi="Bookman Old Style" w:cs="Imago"/>
          <w:color w:val="FF0000"/>
          <w:sz w:val="22"/>
          <w:szCs w:val="22"/>
        </w:rPr>
        <w:t>: Zamawiający dopuszcza zaoferowanie</w:t>
      </w:r>
      <w:r w:rsidRPr="00433CA9">
        <w:rPr>
          <w:rFonts w:cs="Calibri"/>
          <w:color w:val="000000"/>
        </w:rPr>
        <w:t xml:space="preserve"> </w:t>
      </w:r>
      <w:r w:rsidRPr="00433CA9">
        <w:rPr>
          <w:rFonts w:cs="Calibri"/>
          <w:color w:val="FF0000"/>
        </w:rPr>
        <w:t>elektrycznej regulacji oparcia pleców w zakresie od 0</w:t>
      </w:r>
      <w:r w:rsidRPr="00433CA9">
        <w:rPr>
          <w:rFonts w:cs="Calibri"/>
          <w:color w:val="FF0000"/>
          <w:vertAlign w:val="superscript"/>
        </w:rPr>
        <w:t>o</w:t>
      </w:r>
      <w:r w:rsidRPr="00433CA9">
        <w:rPr>
          <w:rFonts w:cs="Calibri"/>
          <w:color w:val="FF0000"/>
        </w:rPr>
        <w:t xml:space="preserve"> do 65</w:t>
      </w:r>
      <w:r w:rsidRPr="00433CA9">
        <w:rPr>
          <w:rFonts w:cs="Calibri"/>
          <w:color w:val="FF0000"/>
          <w:vertAlign w:val="superscript"/>
        </w:rPr>
        <w:t>o</w:t>
      </w:r>
      <w:r>
        <w:rPr>
          <w:rFonts w:ascii="Bookman Old Style" w:eastAsia="Imago" w:hAnsi="Bookman Old Style" w:cs="Imago"/>
          <w:color w:val="FF0000"/>
          <w:sz w:val="22"/>
          <w:szCs w:val="22"/>
        </w:rPr>
        <w:t>.</w:t>
      </w:r>
    </w:p>
    <w:p w:rsidR="00B85F5D" w:rsidRDefault="00B85F5D" w:rsidP="00B85F5D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7</w:t>
      </w:r>
    </w:p>
    <w:p w:rsidR="00B85F5D" w:rsidRDefault="00B85F5D" w:rsidP="00B85F5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</w:rPr>
        <w:t>Czy (w pkt. 17) Zamawiający wyrazi zgodę na zaoferowanie elektrycznej</w:t>
      </w:r>
      <w:r w:rsidRPr="00904BF0">
        <w:rPr>
          <w:rFonts w:cs="Calibri"/>
          <w:color w:val="000000"/>
        </w:rPr>
        <w:t xml:space="preserve"> regulac</w:t>
      </w:r>
      <w:r>
        <w:rPr>
          <w:rFonts w:cs="Calibri"/>
          <w:color w:val="000000"/>
        </w:rPr>
        <w:t xml:space="preserve">ji funkcji </w:t>
      </w:r>
      <w:proofErr w:type="spellStart"/>
      <w:r>
        <w:rPr>
          <w:rFonts w:cs="Calibri"/>
          <w:color w:val="000000"/>
        </w:rPr>
        <w:t>autokontur</w:t>
      </w:r>
      <w:proofErr w:type="spellEnd"/>
      <w:r>
        <w:rPr>
          <w:rFonts w:cs="Calibri"/>
          <w:color w:val="000000"/>
        </w:rPr>
        <w:t xml:space="preserve"> – jednoczesne uniesienie części </w:t>
      </w:r>
      <w:r w:rsidRPr="00904BF0">
        <w:rPr>
          <w:rFonts w:cs="Calibri"/>
          <w:color w:val="000000"/>
        </w:rPr>
        <w:t>plec</w:t>
      </w:r>
      <w:r>
        <w:rPr>
          <w:rFonts w:cs="Calibri"/>
          <w:color w:val="000000"/>
        </w:rPr>
        <w:t>owej</w:t>
      </w:r>
      <w:r w:rsidRPr="00904BF0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do 65</w:t>
      </w:r>
      <w:r w:rsidRPr="00904BF0">
        <w:rPr>
          <w:rFonts w:cs="Calibri"/>
          <w:color w:val="000000"/>
          <w:vertAlign w:val="superscript"/>
        </w:rPr>
        <w:t>o</w:t>
      </w:r>
      <w:r>
        <w:rPr>
          <w:rFonts w:cs="Calibri"/>
          <w:color w:val="000000"/>
        </w:rPr>
        <w:t xml:space="preserve"> </w:t>
      </w:r>
      <w:r w:rsidRPr="00F33624">
        <w:rPr>
          <w:rFonts w:cs="Calibri"/>
          <w:color w:val="000000"/>
        </w:rPr>
        <w:t xml:space="preserve">oraz </w:t>
      </w:r>
      <w:r>
        <w:rPr>
          <w:rFonts w:cs="Calibri"/>
          <w:color w:val="000000"/>
        </w:rPr>
        <w:t xml:space="preserve">segmentu </w:t>
      </w:r>
      <w:r w:rsidRPr="00F33624">
        <w:rPr>
          <w:rFonts w:cs="Calibri"/>
          <w:color w:val="000000"/>
        </w:rPr>
        <w:t xml:space="preserve">uda </w:t>
      </w:r>
      <w:r>
        <w:rPr>
          <w:rFonts w:cs="Calibri"/>
          <w:color w:val="000000"/>
        </w:rPr>
        <w:t>do 40</w:t>
      </w:r>
      <w:r w:rsidRPr="00F33624">
        <w:rPr>
          <w:rFonts w:cs="Calibri"/>
          <w:color w:val="000000"/>
          <w:vertAlign w:val="superscript"/>
        </w:rPr>
        <w:t>o</w:t>
      </w:r>
      <w:r w:rsidRPr="00F33624">
        <w:rPr>
          <w:rFonts w:cs="Calibri"/>
          <w:color w:val="000000"/>
        </w:rPr>
        <w:t>?</w:t>
      </w:r>
      <w:r w:rsidRPr="00A34ACC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Oferowany zakres dla części plecowej różni się minimalnie od wskazanego przez Zamawiającego, natomiast zakres dla segmentu uda jest zgodny z wymaganiami Zamawiającego. </w:t>
      </w:r>
    </w:p>
    <w:p w:rsidR="00510F8D" w:rsidRDefault="00510F8D" w:rsidP="00510F8D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</w:p>
    <w:p w:rsidR="00510F8D" w:rsidRPr="00510F8D" w:rsidRDefault="00510F8D" w:rsidP="00510F8D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</w:t>
      </w:r>
      <w:r>
        <w:rPr>
          <w:rFonts w:ascii="Bookman Old Style" w:eastAsia="Imago" w:hAnsi="Bookman Old Style" w:cs="Imago"/>
          <w:color w:val="FF0000"/>
          <w:sz w:val="22"/>
          <w:szCs w:val="22"/>
        </w:rPr>
        <w:t>: Zamawiający dopuszcza zaoferowanie</w:t>
      </w:r>
      <w:r w:rsidRPr="00433CA9">
        <w:rPr>
          <w:rFonts w:cs="Calibri"/>
          <w:color w:val="000000"/>
        </w:rPr>
        <w:t xml:space="preserve"> </w:t>
      </w:r>
      <w:r w:rsidRPr="00433CA9">
        <w:rPr>
          <w:rFonts w:cs="Calibri"/>
          <w:color w:val="FF0000"/>
        </w:rPr>
        <w:t>elektrycznej regulacji</w:t>
      </w:r>
      <w:r>
        <w:rPr>
          <w:rFonts w:cs="Calibri"/>
          <w:color w:val="FF0000"/>
        </w:rPr>
        <w:t xml:space="preserve"> </w:t>
      </w:r>
      <w:proofErr w:type="spellStart"/>
      <w:r w:rsidRPr="00510F8D">
        <w:rPr>
          <w:rFonts w:cs="Calibri"/>
          <w:color w:val="FF0000"/>
        </w:rPr>
        <w:t>autokontur</w:t>
      </w:r>
      <w:proofErr w:type="spellEnd"/>
      <w:r w:rsidRPr="00510F8D">
        <w:rPr>
          <w:rFonts w:cs="Calibri"/>
          <w:color w:val="FF0000"/>
        </w:rPr>
        <w:t xml:space="preserve"> –</w:t>
      </w:r>
      <w:r>
        <w:rPr>
          <w:rFonts w:cs="Calibri"/>
          <w:color w:val="000000"/>
        </w:rPr>
        <w:t xml:space="preserve"> </w:t>
      </w:r>
      <w:r w:rsidRPr="00510F8D">
        <w:rPr>
          <w:rFonts w:cs="Calibri"/>
          <w:color w:val="FF0000"/>
        </w:rPr>
        <w:t>jednoczesne uniesienie części plecowej do 65</w:t>
      </w:r>
      <w:r w:rsidRPr="00510F8D">
        <w:rPr>
          <w:rFonts w:cs="Calibri"/>
          <w:color w:val="FF0000"/>
          <w:vertAlign w:val="superscript"/>
        </w:rPr>
        <w:t>o</w:t>
      </w:r>
      <w:r w:rsidRPr="00510F8D">
        <w:rPr>
          <w:rFonts w:cs="Calibri"/>
          <w:color w:val="FF0000"/>
        </w:rPr>
        <w:t xml:space="preserve"> oraz segmentu uda do 40</w:t>
      </w:r>
      <w:r w:rsidRPr="00510F8D">
        <w:rPr>
          <w:rFonts w:cs="Calibri"/>
          <w:color w:val="FF0000"/>
          <w:vertAlign w:val="superscript"/>
        </w:rPr>
        <w:t>o</w:t>
      </w:r>
      <w:r w:rsidRPr="00510F8D">
        <w:rPr>
          <w:rFonts w:ascii="Bookman Old Style" w:eastAsia="Imago" w:hAnsi="Bookman Old Style" w:cs="Imago"/>
          <w:color w:val="FF0000"/>
          <w:sz w:val="22"/>
          <w:szCs w:val="22"/>
        </w:rPr>
        <w:t>.</w:t>
      </w:r>
    </w:p>
    <w:p w:rsidR="006B770B" w:rsidRDefault="006B770B" w:rsidP="006B770B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8</w:t>
      </w:r>
    </w:p>
    <w:p w:rsidR="00B80BFF" w:rsidRPr="00A34ACC" w:rsidRDefault="00B80BFF" w:rsidP="00B80B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  <w:lang w:eastAsia="pl-PL"/>
        </w:rPr>
      </w:pPr>
      <w:r>
        <w:rPr>
          <w:rFonts w:cs="Calibri"/>
          <w:color w:val="000000"/>
        </w:rPr>
        <w:t>Czy (w pkt. 19</w:t>
      </w:r>
      <w:r w:rsidRPr="00140C2B">
        <w:rPr>
          <w:rFonts w:cs="Calibri"/>
          <w:color w:val="000000"/>
        </w:rPr>
        <w:t xml:space="preserve">) Zamawiający wyrazi zgodę na zaoferowanie </w:t>
      </w:r>
      <w:r>
        <w:rPr>
          <w:rFonts w:cs="Calibri"/>
          <w:color w:val="000000"/>
        </w:rPr>
        <w:t xml:space="preserve">funkcji autoregresji oparcia pleców 110 mm? Oferowany parametr różni się tylko o 10 mm od wymaganego przez Zamawiającego. </w:t>
      </w:r>
    </w:p>
    <w:p w:rsidR="00344DD6" w:rsidRDefault="00344DD6" w:rsidP="00344DD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B80BFF" w:rsidRPr="00716038" w:rsidRDefault="00B80BFF" w:rsidP="00B80BFF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Odpowiedź: Zapisy SWZ pozostają bez zmian.</w:t>
      </w:r>
    </w:p>
    <w:p w:rsidR="005B25F4" w:rsidRDefault="005B25F4" w:rsidP="005B25F4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9</w:t>
      </w:r>
    </w:p>
    <w:p w:rsidR="005B25F4" w:rsidRPr="00A35580" w:rsidRDefault="005B25F4" w:rsidP="005B25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  <w:lang w:eastAsia="pl-PL"/>
        </w:rPr>
      </w:pPr>
      <w:r>
        <w:rPr>
          <w:rFonts w:cs="Calibri"/>
          <w:color w:val="000000"/>
        </w:rPr>
        <w:t>Czy (w pkt. 20</w:t>
      </w:r>
      <w:r w:rsidRPr="00140C2B">
        <w:rPr>
          <w:rFonts w:cs="Calibri"/>
          <w:color w:val="000000"/>
        </w:rPr>
        <w:t xml:space="preserve">) Zamawiający wyrazi zgodę na zaoferowanie </w:t>
      </w:r>
      <w:r>
        <w:rPr>
          <w:rFonts w:cs="Calibri"/>
          <w:color w:val="000000"/>
        </w:rPr>
        <w:t xml:space="preserve">systemu autoregresji totalnej (oparcie pleców + segment udowy) 150 mm zmniejszający ryzyko uszkodzenia kręgosłupa i szyjki kości udowej? Oferowany parametr różni się tylko o 15 mm od wymaganego przez Zamawiającego. </w:t>
      </w:r>
    </w:p>
    <w:p w:rsidR="00344DD6" w:rsidRDefault="00344DD6" w:rsidP="00344DD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5B25F4" w:rsidRPr="00716038" w:rsidRDefault="005B25F4" w:rsidP="005B25F4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Odpowiedź: Zapisy SWZ pozostają bez zmian.</w:t>
      </w:r>
    </w:p>
    <w:p w:rsidR="005B25F4" w:rsidRDefault="005B25F4" w:rsidP="005B25F4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10</w:t>
      </w:r>
    </w:p>
    <w:p w:rsidR="005B25F4" w:rsidRDefault="005B25F4" w:rsidP="005B25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  <w:lang w:eastAsia="pl-PL"/>
        </w:rPr>
      </w:pPr>
      <w:r>
        <w:rPr>
          <w:rFonts w:cs="Calibri"/>
          <w:color w:val="000000"/>
        </w:rPr>
        <w:t>Czy (w pkt. 2</w:t>
      </w:r>
      <w:r w:rsidRPr="00140C2B">
        <w:rPr>
          <w:rFonts w:cs="Calibri"/>
          <w:color w:val="000000"/>
        </w:rPr>
        <w:t xml:space="preserve">1) Zamawiający wyrazi zgodę na zaoferowanie </w:t>
      </w:r>
      <w:r>
        <w:rPr>
          <w:rFonts w:cs="Calibri"/>
          <w:color w:val="000000"/>
        </w:rPr>
        <w:t xml:space="preserve">panelu bez diodowej </w:t>
      </w:r>
      <w:r w:rsidRPr="00140C2B">
        <w:rPr>
          <w:rFonts w:cs="Calibri"/>
          <w:color w:val="000000"/>
          <w:lang w:eastAsia="pl-PL"/>
        </w:rPr>
        <w:t>sygnalizacji</w:t>
      </w:r>
      <w:r>
        <w:rPr>
          <w:rFonts w:cs="Calibri"/>
          <w:color w:val="000000"/>
          <w:lang w:eastAsia="pl-PL"/>
        </w:rPr>
        <w:t xml:space="preserve"> </w:t>
      </w:r>
      <w:r w:rsidRPr="00140C2B">
        <w:rPr>
          <w:rFonts w:cs="Calibri"/>
          <w:color w:val="000000"/>
          <w:lang w:eastAsia="pl-PL"/>
        </w:rPr>
        <w:t>podłączeni</w:t>
      </w:r>
      <w:r>
        <w:rPr>
          <w:rFonts w:cs="Calibri"/>
          <w:color w:val="000000"/>
          <w:lang w:eastAsia="pl-PL"/>
        </w:rPr>
        <w:t xml:space="preserve">a </w:t>
      </w:r>
      <w:r w:rsidRPr="00140C2B">
        <w:rPr>
          <w:rFonts w:cs="Calibri"/>
          <w:color w:val="000000"/>
          <w:lang w:eastAsia="pl-PL"/>
        </w:rPr>
        <w:t>do sieci</w:t>
      </w:r>
      <w:r>
        <w:rPr>
          <w:rFonts w:cs="Calibri"/>
          <w:color w:val="000000"/>
          <w:lang w:eastAsia="pl-PL"/>
        </w:rPr>
        <w:t xml:space="preserve">? </w:t>
      </w:r>
      <w:r w:rsidRPr="00140C2B">
        <w:rPr>
          <w:rFonts w:cs="Calibri"/>
          <w:color w:val="000000"/>
          <w:lang w:eastAsia="pl-PL"/>
        </w:rPr>
        <w:t>Sygnalizowanie stanu podłączenia do sieci nie jest konieczne, gdyż w przypadku niskiego naładowania akumulator poinformuje o konieczności podłączenia łóżka do sieci.</w:t>
      </w:r>
      <w:r w:rsidRPr="001B6F68">
        <w:rPr>
          <w:rFonts w:cs="Calibri"/>
          <w:color w:val="FF0000"/>
          <w:lang w:eastAsia="pl-PL"/>
        </w:rPr>
        <w:t xml:space="preserve">   </w:t>
      </w:r>
    </w:p>
    <w:p w:rsidR="005B25F4" w:rsidRDefault="005B25F4" w:rsidP="005B25F4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</w:p>
    <w:p w:rsidR="005B25F4" w:rsidRPr="00716038" w:rsidRDefault="005B25F4" w:rsidP="005B25F4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Odpowiedź: Zapisy SWZ pozostają bez zmian.</w:t>
      </w:r>
    </w:p>
    <w:p w:rsidR="005B25F4" w:rsidRDefault="005B25F4" w:rsidP="005B25F4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11</w:t>
      </w:r>
    </w:p>
    <w:p w:rsidR="005B25F4" w:rsidRDefault="005B25F4" w:rsidP="005B25F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</w:rPr>
      </w:pPr>
      <w:r w:rsidRPr="00B90F97">
        <w:rPr>
          <w:rFonts w:cs="Calibri"/>
          <w:color w:val="000000"/>
        </w:rPr>
        <w:lastRenderedPageBreak/>
        <w:t>Czy (w pkt. 2</w:t>
      </w:r>
      <w:r>
        <w:rPr>
          <w:rFonts w:cs="Calibri"/>
          <w:color w:val="000000"/>
        </w:rPr>
        <w:t>2</w:t>
      </w:r>
      <w:r w:rsidRPr="00B90F97">
        <w:rPr>
          <w:rFonts w:cs="Calibri"/>
          <w:color w:val="000000"/>
        </w:rPr>
        <w:t xml:space="preserve">) Zamawiający wyrazi zgodę na zaoferowanie łóżka </w:t>
      </w:r>
      <w:r>
        <w:rPr>
          <w:rFonts w:cs="Calibri"/>
          <w:color w:val="000000"/>
        </w:rPr>
        <w:t xml:space="preserve">posiadającego pozycję Fowlera uzyskiwaną za pomocą dwóch przycisków tj. obniżenie leża za pomocą przycisku służącego do regulacji wysokości oraz uniesienie segmentu oparcia pleców i uda za pomocą przycisku służącego do regulacji funkcji </w:t>
      </w:r>
      <w:proofErr w:type="spellStart"/>
      <w:r>
        <w:rPr>
          <w:rFonts w:cs="Calibri"/>
          <w:color w:val="000000"/>
        </w:rPr>
        <w:t>autokontur</w:t>
      </w:r>
      <w:proofErr w:type="spellEnd"/>
      <w:r>
        <w:rPr>
          <w:rFonts w:cs="Calibri"/>
          <w:color w:val="000000"/>
        </w:rPr>
        <w:t>? Oferowane rozwiązanie jest tożsame ze wskazanym przez Zamawiającego, ponieważ zgodnie z wymaganiami Zamawiającego pozwoli na uzyskiwanie pozycji Fowlera i funkcjonalność łóżka zostanie zachowana.</w:t>
      </w:r>
    </w:p>
    <w:p w:rsidR="00344DD6" w:rsidRDefault="00344DD6" w:rsidP="00344DD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5B25F4" w:rsidRPr="00716038" w:rsidRDefault="005B25F4" w:rsidP="005B25F4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Odpowiedź: Zapisy SWZ pozostają bez zmian.</w:t>
      </w:r>
    </w:p>
    <w:p w:rsidR="00344DD6" w:rsidRDefault="00344DD6" w:rsidP="00344DD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98138A" w:rsidRDefault="0098138A" w:rsidP="0098138A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12</w:t>
      </w:r>
    </w:p>
    <w:p w:rsidR="00D418E6" w:rsidRPr="007B369B" w:rsidRDefault="00D418E6" w:rsidP="00D418E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0C5584">
        <w:rPr>
          <w:rFonts w:cs="Calibri"/>
          <w:lang w:eastAsia="pl-PL"/>
        </w:rPr>
        <w:t xml:space="preserve">Czy (w pkt. </w:t>
      </w:r>
      <w:r>
        <w:rPr>
          <w:rFonts w:cs="Calibri"/>
          <w:lang w:eastAsia="pl-PL"/>
        </w:rPr>
        <w:t>27</w:t>
      </w:r>
      <w:r w:rsidRPr="000C5584">
        <w:rPr>
          <w:rFonts w:cs="Calibri"/>
          <w:lang w:eastAsia="pl-PL"/>
        </w:rPr>
        <w:t xml:space="preserve">) Zamawiający wyrazi zgodę na zaoferowanie </w:t>
      </w:r>
      <w:r>
        <w:rPr>
          <w:rFonts w:cs="Calibri"/>
          <w:lang w:eastAsia="pl-PL"/>
        </w:rPr>
        <w:t>segmentu podudzia regulowanego za pomocą sprężyny gazowej?</w:t>
      </w:r>
      <w:r w:rsidRPr="000C5584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Oferowane rozwiązanie jest wygodniejsze niż wymagane przez Zamawiającego. </w:t>
      </w:r>
    </w:p>
    <w:p w:rsidR="00344DD6" w:rsidRDefault="00344DD6" w:rsidP="00344DD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D418E6" w:rsidRPr="00716038" w:rsidRDefault="00D418E6" w:rsidP="00D418E6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</w:t>
      </w:r>
      <w:r w:rsidR="00B4675F">
        <w:rPr>
          <w:rFonts w:ascii="Bookman Old Style" w:eastAsia="Imago" w:hAnsi="Bookman Old Style" w:cs="Imago"/>
          <w:color w:val="FF0000"/>
          <w:sz w:val="22"/>
          <w:szCs w:val="22"/>
        </w:rPr>
        <w:t>: Zamawiający dopuszcza zaoferowanie segmentu podudzia regulowanego za pomocą sprężyny gazowej</w:t>
      </w: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.</w:t>
      </w:r>
    </w:p>
    <w:p w:rsidR="00344DD6" w:rsidRDefault="00344DD6" w:rsidP="00344DD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3E70E4" w:rsidRDefault="003E70E4" w:rsidP="003E70E4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13</w:t>
      </w:r>
    </w:p>
    <w:p w:rsidR="003E70E4" w:rsidRDefault="003E70E4" w:rsidP="003E70E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FF6BEF">
        <w:rPr>
          <w:rFonts w:cs="Calibri"/>
          <w:color w:val="000000"/>
        </w:rPr>
        <w:t>Czy (w pkt. 41) Zamawiający wyrazi zgodę na zaoferowanie łóżk</w:t>
      </w:r>
      <w:r>
        <w:rPr>
          <w:rFonts w:cs="Calibri"/>
          <w:color w:val="000000"/>
        </w:rPr>
        <w:t>a</w:t>
      </w:r>
      <w:r w:rsidRPr="00FF6BEF">
        <w:rPr>
          <w:rFonts w:cs="Calibri"/>
          <w:color w:val="000000"/>
        </w:rPr>
        <w:t xml:space="preserve">, którego konstrukcja nie wymaga stosowania sworznia wyrównania potencjału? </w:t>
      </w:r>
    </w:p>
    <w:p w:rsidR="00344DD6" w:rsidRDefault="00344DD6" w:rsidP="00344DD6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3E70E4" w:rsidRPr="00716038" w:rsidRDefault="003E70E4" w:rsidP="003E70E4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Odpowiedź: Zapisy SWZ pozostają bez zmian.</w:t>
      </w:r>
    </w:p>
    <w:p w:rsidR="003E70E4" w:rsidRDefault="003E70E4" w:rsidP="003E70E4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14</w:t>
      </w:r>
    </w:p>
    <w:p w:rsidR="004B4409" w:rsidRPr="008A7841" w:rsidRDefault="004B4409" w:rsidP="004B44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A7841">
        <w:rPr>
          <w:rFonts w:cs="Calibri"/>
          <w:color w:val="000000"/>
        </w:rPr>
        <w:t>Czy (w pkt. 4</w:t>
      </w:r>
      <w:r>
        <w:rPr>
          <w:rFonts w:cs="Calibri"/>
          <w:color w:val="000000"/>
        </w:rPr>
        <w:t>1</w:t>
      </w:r>
      <w:r w:rsidRPr="008A7841">
        <w:rPr>
          <w:rFonts w:cs="Calibri"/>
          <w:color w:val="000000"/>
        </w:rPr>
        <w:t xml:space="preserve">) Zamawiający wyrazi zgodę na zaoferowanie </w:t>
      </w:r>
      <w:r>
        <w:rPr>
          <w:rFonts w:cs="Calibri"/>
          <w:color w:val="000000"/>
        </w:rPr>
        <w:t>poziomic, po jednej sztuce na obu bokach leża w barierkach bocznych od strony nóg?</w:t>
      </w:r>
      <w:r w:rsidRPr="00FF6BEF">
        <w:t xml:space="preserve"> </w:t>
      </w:r>
      <w:r w:rsidRPr="00FF6BEF">
        <w:rPr>
          <w:rFonts w:cs="Calibri"/>
          <w:color w:val="000000"/>
        </w:rPr>
        <w:t>Oferowane rozwiązanie jest tożsame ze wskazanym przez Zamawiającego</w:t>
      </w:r>
      <w:r>
        <w:rPr>
          <w:rFonts w:cs="Calibri"/>
          <w:color w:val="000000"/>
        </w:rPr>
        <w:t xml:space="preserve"> i </w:t>
      </w:r>
      <w:r w:rsidRPr="00FF6BEF">
        <w:rPr>
          <w:rFonts w:cs="Calibri"/>
          <w:color w:val="000000"/>
        </w:rPr>
        <w:t>funkcjonalność łóżka zostanie zachowana.</w:t>
      </w:r>
    </w:p>
    <w:p w:rsidR="004B4409" w:rsidRDefault="004B4409" w:rsidP="004B4409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</w:p>
    <w:p w:rsidR="004B4409" w:rsidRPr="00716038" w:rsidRDefault="004B4409" w:rsidP="004B4409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Odpowiedź: Zapisy SWZ pozostają bez zmian.</w:t>
      </w:r>
    </w:p>
    <w:p w:rsidR="004B4409" w:rsidRDefault="004B4409" w:rsidP="004B4409">
      <w:pPr>
        <w:spacing w:after="0" w:line="360" w:lineRule="auto"/>
        <w:ind w:left="2" w:hanging="2"/>
        <w:jc w:val="both"/>
        <w:rPr>
          <w:rFonts w:ascii="Bookman Old Style" w:eastAsia="Imago" w:hAnsi="Bookman Old Style" w:cs="Imago"/>
          <w:color w:val="000000"/>
          <w:sz w:val="24"/>
          <w:szCs w:val="24"/>
          <w:u w:val="single"/>
        </w:rPr>
      </w:pPr>
      <w:r>
        <w:rPr>
          <w:rFonts w:ascii="Bookman Old Style" w:eastAsia="Imago" w:hAnsi="Bookman Old Style" w:cs="Imago"/>
          <w:color w:val="000000"/>
          <w:sz w:val="24"/>
          <w:szCs w:val="24"/>
          <w:u w:val="single"/>
        </w:rPr>
        <w:t>Pytanie nr 15</w:t>
      </w:r>
    </w:p>
    <w:p w:rsidR="004B4409" w:rsidRDefault="004B4409" w:rsidP="004B4409">
      <w:pPr>
        <w:spacing w:after="0" w:line="240" w:lineRule="auto"/>
        <w:jc w:val="both"/>
        <w:rPr>
          <w:rFonts w:cs="Calibri"/>
          <w:color w:val="000000"/>
          <w:lang w:eastAsia="pl-PL"/>
        </w:rPr>
      </w:pPr>
      <w:bookmarkStart w:id="0" w:name="_Hlk134466213"/>
      <w:r w:rsidRPr="00024816">
        <w:rPr>
          <w:rFonts w:cs="Calibri"/>
          <w:color w:val="000000"/>
          <w:lang w:eastAsia="pl-PL"/>
        </w:rPr>
        <w:t xml:space="preserve">Czy (w pkt. </w:t>
      </w:r>
      <w:r>
        <w:rPr>
          <w:rFonts w:cs="Calibri"/>
          <w:color w:val="000000"/>
          <w:lang w:eastAsia="pl-PL"/>
        </w:rPr>
        <w:t>42</w:t>
      </w:r>
      <w:r w:rsidRPr="00024816">
        <w:rPr>
          <w:rFonts w:cs="Calibri"/>
          <w:color w:val="000000"/>
          <w:lang w:eastAsia="pl-PL"/>
        </w:rPr>
        <w:t>) Zamawiający wyrazi zgodę na zaoferowanie</w:t>
      </w:r>
      <w:r>
        <w:rPr>
          <w:rFonts w:cs="Calibri"/>
          <w:color w:val="000000"/>
          <w:lang w:eastAsia="pl-PL"/>
        </w:rPr>
        <w:t xml:space="preserve"> dopuszczalnego obciążenia roboczego 250 kg, które w testach wytrzymują co najmniej trzykrotność ciężaru, czyli w tym przypadku aż 750 kg? Taki parametr </w:t>
      </w:r>
      <w:r w:rsidRPr="00BE7AE5">
        <w:rPr>
          <w:rFonts w:cs="Calibri"/>
          <w:color w:val="000000"/>
          <w:lang w:eastAsia="pl-PL"/>
        </w:rPr>
        <w:t>pozw</w:t>
      </w:r>
      <w:r>
        <w:rPr>
          <w:rFonts w:cs="Calibri"/>
          <w:color w:val="000000"/>
          <w:lang w:eastAsia="pl-PL"/>
        </w:rPr>
        <w:t xml:space="preserve">oli </w:t>
      </w:r>
      <w:r w:rsidRPr="00BE7AE5">
        <w:rPr>
          <w:rFonts w:cs="Calibri"/>
          <w:color w:val="000000"/>
          <w:lang w:eastAsia="pl-PL"/>
        </w:rPr>
        <w:t>na wszystkie możliwe regulacje przy tym obciążeniu bez narażenia bezpieczeństwa pacjenta i powstanie incydentu medycznego</w:t>
      </w:r>
      <w:r>
        <w:rPr>
          <w:rFonts w:cs="Calibri"/>
          <w:color w:val="000000"/>
          <w:lang w:eastAsia="pl-PL"/>
        </w:rPr>
        <w:t>.</w:t>
      </w:r>
    </w:p>
    <w:bookmarkEnd w:id="0"/>
    <w:p w:rsidR="004B4409" w:rsidRDefault="004B4409" w:rsidP="004B4409">
      <w:pPr>
        <w:spacing w:after="0" w:line="240" w:lineRule="auto"/>
        <w:jc w:val="both"/>
        <w:rPr>
          <w:rFonts w:cs="Calibri"/>
          <w:b/>
        </w:rPr>
      </w:pPr>
    </w:p>
    <w:p w:rsidR="004B4409" w:rsidRDefault="004B4409" w:rsidP="004B4409">
      <w:pPr>
        <w:spacing w:after="0" w:line="240" w:lineRule="auto"/>
        <w:rPr>
          <w:b/>
        </w:rPr>
      </w:pPr>
    </w:p>
    <w:p w:rsidR="00344DD6" w:rsidRDefault="004B4409" w:rsidP="004B4409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  <w:r w:rsidRPr="00716038">
        <w:rPr>
          <w:rFonts w:ascii="Bookman Old Style" w:eastAsia="Imago" w:hAnsi="Bookman Old Style" w:cs="Imago"/>
          <w:color w:val="FF0000"/>
          <w:sz w:val="22"/>
          <w:szCs w:val="22"/>
        </w:rPr>
        <w:t>Odpowiedź: Zapisy SWZ pozostają bez zmian.</w:t>
      </w:r>
    </w:p>
    <w:p w:rsidR="004B4409" w:rsidRPr="004B4409" w:rsidRDefault="004B4409" w:rsidP="004B4409">
      <w:pPr>
        <w:pStyle w:val="Akapitzlist"/>
        <w:spacing w:line="360" w:lineRule="auto"/>
        <w:rPr>
          <w:rFonts w:ascii="Bookman Old Style" w:eastAsia="Imago" w:hAnsi="Bookman Old Style" w:cs="Imago"/>
          <w:color w:val="FF0000"/>
          <w:sz w:val="22"/>
          <w:szCs w:val="22"/>
        </w:rPr>
      </w:pPr>
    </w:p>
    <w:p w:rsidR="005C2AE2" w:rsidRPr="002E0477" w:rsidRDefault="005C2AE2" w:rsidP="005C2AE2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2E0477">
        <w:rPr>
          <w:rFonts w:ascii="Verdana" w:hAnsi="Verdana" w:cs="Arial"/>
          <w:b/>
          <w:i/>
          <w:sz w:val="20"/>
          <w:szCs w:val="20"/>
        </w:rPr>
        <w:t xml:space="preserve">W związku z udzielonymi wyjaśnieniami Zamawiający zmienia zapisy </w:t>
      </w:r>
      <w:r>
        <w:rPr>
          <w:rFonts w:ascii="Verdana" w:hAnsi="Verdana" w:cs="Arial"/>
          <w:b/>
          <w:i/>
          <w:sz w:val="20"/>
          <w:szCs w:val="20"/>
        </w:rPr>
        <w:t>SWZ oraz publikuje zmodyfikowane</w:t>
      </w:r>
      <w:r w:rsidRPr="002E0477">
        <w:rPr>
          <w:rFonts w:ascii="Verdana" w:hAnsi="Verdana" w:cs="Arial"/>
          <w:b/>
          <w:i/>
          <w:sz w:val="20"/>
          <w:szCs w:val="20"/>
        </w:rPr>
        <w:t xml:space="preserve"> załącznik</w:t>
      </w:r>
      <w:r>
        <w:rPr>
          <w:rFonts w:ascii="Verdana" w:hAnsi="Verdana" w:cs="Arial"/>
          <w:b/>
          <w:i/>
          <w:sz w:val="20"/>
          <w:szCs w:val="20"/>
        </w:rPr>
        <w:t>i</w:t>
      </w:r>
      <w:r w:rsidRPr="002E0477">
        <w:rPr>
          <w:rFonts w:ascii="Verdana" w:hAnsi="Verdana" w:cs="Arial"/>
          <w:b/>
          <w:i/>
          <w:sz w:val="20"/>
          <w:szCs w:val="20"/>
        </w:rPr>
        <w:t xml:space="preserve"> pod nazwą:</w:t>
      </w:r>
      <w:r w:rsidR="0093754F">
        <w:rPr>
          <w:rFonts w:ascii="Verdana" w:hAnsi="Verdana" w:cs="Arial"/>
          <w:b/>
          <w:i/>
          <w:sz w:val="20"/>
          <w:szCs w:val="20"/>
        </w:rPr>
        <w:t xml:space="preserve"> </w:t>
      </w:r>
      <w:r w:rsidR="004B4409">
        <w:rPr>
          <w:rFonts w:ascii="Verdana" w:hAnsi="Verdana" w:cs="Arial"/>
          <w:b/>
          <w:i/>
          <w:sz w:val="20"/>
          <w:szCs w:val="20"/>
        </w:rPr>
        <w:t>”16.05.2023 SWZ” oraz</w:t>
      </w:r>
      <w:r w:rsidRPr="002E0477">
        <w:rPr>
          <w:rFonts w:ascii="Verdana" w:hAnsi="Verdana"/>
          <w:b/>
          <w:iCs/>
          <w:sz w:val="20"/>
          <w:szCs w:val="20"/>
        </w:rPr>
        <w:t xml:space="preserve"> </w:t>
      </w:r>
      <w:r w:rsidRPr="002E0477">
        <w:rPr>
          <w:rFonts w:ascii="Verdana" w:hAnsi="Verdana"/>
          <w:b/>
          <w:i/>
          <w:iCs/>
          <w:sz w:val="20"/>
          <w:szCs w:val="20"/>
        </w:rPr>
        <w:t>„</w:t>
      </w:r>
      <w:r w:rsidR="004B4409">
        <w:rPr>
          <w:rFonts w:ascii="Verdana" w:hAnsi="Verdana"/>
          <w:b/>
          <w:i/>
          <w:iCs/>
          <w:sz w:val="20"/>
          <w:szCs w:val="20"/>
        </w:rPr>
        <w:t>16.05</w:t>
      </w:r>
      <w:r>
        <w:rPr>
          <w:rFonts w:ascii="Verdana" w:hAnsi="Verdana"/>
          <w:b/>
          <w:i/>
          <w:iCs/>
          <w:sz w:val="20"/>
          <w:szCs w:val="20"/>
        </w:rPr>
        <w:t xml:space="preserve">.2023 </w:t>
      </w:r>
      <w:proofErr w:type="spellStart"/>
      <w:r w:rsidRPr="005C2AE2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Pr="005C2AE2">
        <w:rPr>
          <w:rFonts w:ascii="Verdana" w:hAnsi="Verdana"/>
          <w:b/>
          <w:i/>
          <w:iCs/>
          <w:sz w:val="20"/>
          <w:szCs w:val="20"/>
        </w:rPr>
        <w:t xml:space="preserve"> nr 1  Pakiet nr 1 </w:t>
      </w:r>
      <w:r w:rsidR="004B4409">
        <w:rPr>
          <w:rFonts w:ascii="Verdana" w:hAnsi="Verdana"/>
          <w:b/>
          <w:i/>
          <w:iCs/>
          <w:sz w:val="20"/>
          <w:szCs w:val="20"/>
        </w:rPr>
        <w:t>Ł</w:t>
      </w:r>
      <w:r w:rsidRPr="005C2AE2">
        <w:rPr>
          <w:rFonts w:ascii="Verdana" w:hAnsi="Verdana"/>
          <w:b/>
          <w:i/>
          <w:iCs/>
          <w:sz w:val="20"/>
          <w:szCs w:val="20"/>
        </w:rPr>
        <w:t xml:space="preserve">óżka szpitalne o zwiększonym udźwigu, materace dla pacjentów </w:t>
      </w:r>
      <w:proofErr w:type="spellStart"/>
      <w:r w:rsidRPr="005C2AE2">
        <w:rPr>
          <w:rFonts w:ascii="Verdana" w:hAnsi="Verdana"/>
          <w:b/>
          <w:i/>
          <w:iCs/>
          <w:sz w:val="20"/>
          <w:szCs w:val="20"/>
        </w:rPr>
        <w:t>bariatrycznych</w:t>
      </w:r>
      <w:proofErr w:type="spellEnd"/>
      <w:r w:rsidRPr="002E0477">
        <w:rPr>
          <w:rFonts w:ascii="Verdana" w:hAnsi="Verdana"/>
          <w:b/>
          <w:i/>
          <w:iCs/>
          <w:sz w:val="20"/>
          <w:szCs w:val="20"/>
        </w:rPr>
        <w:t>”</w:t>
      </w:r>
      <w:r w:rsidR="0093754F">
        <w:rPr>
          <w:rFonts w:ascii="Verdana" w:hAnsi="Verdana"/>
          <w:b/>
          <w:i/>
          <w:iCs/>
          <w:sz w:val="20"/>
          <w:szCs w:val="20"/>
        </w:rPr>
        <w:t>.</w:t>
      </w:r>
    </w:p>
    <w:p w:rsidR="005C2AE2" w:rsidRPr="004D20CA" w:rsidRDefault="005C2AE2" w:rsidP="004D20CA">
      <w:pPr>
        <w:spacing w:after="160"/>
        <w:rPr>
          <w:b/>
          <w:bCs/>
          <w:i/>
        </w:rPr>
      </w:pPr>
    </w:p>
    <w:p w:rsidR="00124EFF" w:rsidRDefault="00124EFF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24EFF" w:rsidRDefault="00124EFF" w:rsidP="00124EFF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124EFF" w:rsidRDefault="00124EFF" w:rsidP="00124EFF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124EFF" w:rsidRDefault="00124EFF" w:rsidP="00124EFF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124EFF" w:rsidRDefault="00124EFF" w:rsidP="00124EFF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124EFF" w:rsidRPr="00344DC6" w:rsidRDefault="00124EFF" w:rsidP="00124EFF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124EFF" w:rsidRPr="00A317D4" w:rsidRDefault="00124EFF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124EFF" w:rsidRPr="00A317D4" w:rsidSect="0034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F6D" w:rsidRDefault="00907F6D" w:rsidP="00F92ECB">
      <w:pPr>
        <w:spacing w:after="0" w:line="240" w:lineRule="auto"/>
      </w:pPr>
      <w:r>
        <w:separator/>
      </w:r>
    </w:p>
  </w:endnote>
  <w:endnote w:type="continuationSeparator" w:id="0">
    <w:p w:rsidR="00907F6D" w:rsidRDefault="00907F6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ago">
    <w:altName w:val="Segoe UI"/>
    <w:charset w:val="EE"/>
    <w:family w:val="auto"/>
    <w:pitch w:val="variable"/>
    <w:sig w:usb0="00000001" w:usb1="500020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6D" w:rsidRDefault="00907F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6D" w:rsidRDefault="00AF1868">
    <w:pPr>
      <w:pStyle w:val="Stopka"/>
    </w:pPr>
    <w:fldSimple w:instr=" PAGE   \* MERGEFORMAT ">
      <w:r w:rsidR="00B4675F">
        <w:rPr>
          <w:noProof/>
        </w:rPr>
        <w:t>4</w:t>
      </w:r>
    </w:fldSimple>
    <w:r w:rsidR="00907F6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6D" w:rsidRDefault="00907F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F6D" w:rsidRDefault="00907F6D" w:rsidP="00F92ECB">
      <w:pPr>
        <w:spacing w:after="0" w:line="240" w:lineRule="auto"/>
      </w:pPr>
      <w:r>
        <w:separator/>
      </w:r>
    </w:p>
  </w:footnote>
  <w:footnote w:type="continuationSeparator" w:id="0">
    <w:p w:rsidR="00907F6D" w:rsidRDefault="00907F6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6D" w:rsidRDefault="00907F6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6D" w:rsidRDefault="00AF1868">
    <w:pPr>
      <w:pStyle w:val="Nagwek"/>
    </w:pPr>
    <w:r>
      <w:rPr>
        <w:noProof/>
        <w:lang w:eastAsia="pl-PL"/>
      </w:rPr>
      <w:pict>
        <v:group id="Grupa 6" o:spid="_x0000_s59403" style="position:absolute;margin-left:23.75pt;margin-top:5.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59404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59405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59406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59407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907F6D" w:rsidRDefault="00907F6D">
    <w:pPr>
      <w:pStyle w:val="Nagwek"/>
    </w:pPr>
  </w:p>
  <w:p w:rsidR="00907F6D" w:rsidRDefault="00907F6D">
    <w:pPr>
      <w:pStyle w:val="Nagwek"/>
    </w:pPr>
  </w:p>
  <w:p w:rsidR="00907F6D" w:rsidRDefault="00907F6D">
    <w:pPr>
      <w:pStyle w:val="Nagwek"/>
    </w:pPr>
  </w:p>
  <w:p w:rsidR="00907F6D" w:rsidRPr="00EF358A" w:rsidRDefault="00907F6D" w:rsidP="00DA2987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907F6D" w:rsidRDefault="00907F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6D" w:rsidRDefault="00907F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753"/>
    <w:multiLevelType w:val="hybridMultilevel"/>
    <w:tmpl w:val="80B40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D1B1E"/>
    <w:multiLevelType w:val="hybridMultilevel"/>
    <w:tmpl w:val="EDF2FFAC"/>
    <w:lvl w:ilvl="0" w:tplc="4C1C3746">
      <w:start w:val="1"/>
      <w:numFmt w:val="decimal"/>
      <w:lvlText w:val="%1."/>
      <w:lvlJc w:val="left"/>
      <w:pPr>
        <w:ind w:left="823" w:hanging="5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D7A35B2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53C9A"/>
    <w:multiLevelType w:val="hybridMultilevel"/>
    <w:tmpl w:val="CAC8DE96"/>
    <w:lvl w:ilvl="0" w:tplc="2188C2D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533D9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52A39"/>
    <w:multiLevelType w:val="hybridMultilevel"/>
    <w:tmpl w:val="96C81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84F66"/>
    <w:multiLevelType w:val="hybridMultilevel"/>
    <w:tmpl w:val="A1302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63C98"/>
    <w:multiLevelType w:val="hybridMultilevel"/>
    <w:tmpl w:val="992A80D6"/>
    <w:lvl w:ilvl="0" w:tplc="913883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A4E9F"/>
    <w:multiLevelType w:val="hybridMultilevel"/>
    <w:tmpl w:val="40CE8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F6DAB"/>
    <w:multiLevelType w:val="hybridMultilevel"/>
    <w:tmpl w:val="55948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408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574C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273CF"/>
    <w:rsid w:val="00031BB6"/>
    <w:rsid w:val="0003371D"/>
    <w:rsid w:val="00037296"/>
    <w:rsid w:val="00043054"/>
    <w:rsid w:val="00043E4B"/>
    <w:rsid w:val="00044FC3"/>
    <w:rsid w:val="000451A6"/>
    <w:rsid w:val="00050679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833"/>
    <w:rsid w:val="00063CB9"/>
    <w:rsid w:val="0006550E"/>
    <w:rsid w:val="00065D39"/>
    <w:rsid w:val="000674B1"/>
    <w:rsid w:val="00067CB1"/>
    <w:rsid w:val="00071C01"/>
    <w:rsid w:val="00072238"/>
    <w:rsid w:val="00074219"/>
    <w:rsid w:val="000817E2"/>
    <w:rsid w:val="00081A4A"/>
    <w:rsid w:val="0008217B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3EAC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5871"/>
    <w:rsid w:val="000B6C03"/>
    <w:rsid w:val="000C3DB9"/>
    <w:rsid w:val="000D033B"/>
    <w:rsid w:val="000D0B29"/>
    <w:rsid w:val="000D1228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0A14"/>
    <w:rsid w:val="00124EFF"/>
    <w:rsid w:val="0012744C"/>
    <w:rsid w:val="001300A7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2A62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4083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6735"/>
    <w:rsid w:val="00207FA0"/>
    <w:rsid w:val="0021073C"/>
    <w:rsid w:val="002109EF"/>
    <w:rsid w:val="00213153"/>
    <w:rsid w:val="00214866"/>
    <w:rsid w:val="0022004B"/>
    <w:rsid w:val="00220275"/>
    <w:rsid w:val="0022081F"/>
    <w:rsid w:val="002238D2"/>
    <w:rsid w:val="002238D6"/>
    <w:rsid w:val="00227E53"/>
    <w:rsid w:val="00227F28"/>
    <w:rsid w:val="00227F64"/>
    <w:rsid w:val="00230BCB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76A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1759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2659"/>
    <w:rsid w:val="002E3F41"/>
    <w:rsid w:val="002E4379"/>
    <w:rsid w:val="002E5348"/>
    <w:rsid w:val="002E5B55"/>
    <w:rsid w:val="002F03CA"/>
    <w:rsid w:val="002F088E"/>
    <w:rsid w:val="002F0BA9"/>
    <w:rsid w:val="002F152A"/>
    <w:rsid w:val="002F3ABD"/>
    <w:rsid w:val="002F5597"/>
    <w:rsid w:val="002F5890"/>
    <w:rsid w:val="002F58D5"/>
    <w:rsid w:val="002F6515"/>
    <w:rsid w:val="00300810"/>
    <w:rsid w:val="00302CD1"/>
    <w:rsid w:val="00306A38"/>
    <w:rsid w:val="003078D6"/>
    <w:rsid w:val="00307D8E"/>
    <w:rsid w:val="003140A1"/>
    <w:rsid w:val="0031696A"/>
    <w:rsid w:val="00320CFE"/>
    <w:rsid w:val="003243ED"/>
    <w:rsid w:val="003244D6"/>
    <w:rsid w:val="00326D3D"/>
    <w:rsid w:val="0032754E"/>
    <w:rsid w:val="003319FD"/>
    <w:rsid w:val="00335AC2"/>
    <w:rsid w:val="00336F19"/>
    <w:rsid w:val="00341722"/>
    <w:rsid w:val="003422FF"/>
    <w:rsid w:val="003438C2"/>
    <w:rsid w:val="00344DD6"/>
    <w:rsid w:val="003455EA"/>
    <w:rsid w:val="003470A3"/>
    <w:rsid w:val="00353A82"/>
    <w:rsid w:val="00353D44"/>
    <w:rsid w:val="00354799"/>
    <w:rsid w:val="00364C87"/>
    <w:rsid w:val="00365426"/>
    <w:rsid w:val="003657C0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8B1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19BC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1E99"/>
    <w:rsid w:val="003E2143"/>
    <w:rsid w:val="003E43AB"/>
    <w:rsid w:val="003E5402"/>
    <w:rsid w:val="003E65AC"/>
    <w:rsid w:val="003E6737"/>
    <w:rsid w:val="003E70E4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359"/>
    <w:rsid w:val="00404747"/>
    <w:rsid w:val="00405B5C"/>
    <w:rsid w:val="004119D6"/>
    <w:rsid w:val="00411AB9"/>
    <w:rsid w:val="00412D34"/>
    <w:rsid w:val="00413460"/>
    <w:rsid w:val="00414095"/>
    <w:rsid w:val="004177B5"/>
    <w:rsid w:val="00417CF8"/>
    <w:rsid w:val="00422E1E"/>
    <w:rsid w:val="00425073"/>
    <w:rsid w:val="00425092"/>
    <w:rsid w:val="00426296"/>
    <w:rsid w:val="00426597"/>
    <w:rsid w:val="00427243"/>
    <w:rsid w:val="00432538"/>
    <w:rsid w:val="00433320"/>
    <w:rsid w:val="00433A6A"/>
    <w:rsid w:val="00433B3F"/>
    <w:rsid w:val="00433CA9"/>
    <w:rsid w:val="00433FFB"/>
    <w:rsid w:val="00440BFF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2D60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5AD0"/>
    <w:rsid w:val="004A7A1D"/>
    <w:rsid w:val="004B0552"/>
    <w:rsid w:val="004B059C"/>
    <w:rsid w:val="004B0CCE"/>
    <w:rsid w:val="004B22D6"/>
    <w:rsid w:val="004B4409"/>
    <w:rsid w:val="004B60CB"/>
    <w:rsid w:val="004B62B7"/>
    <w:rsid w:val="004B6E24"/>
    <w:rsid w:val="004B73CA"/>
    <w:rsid w:val="004B774A"/>
    <w:rsid w:val="004C1685"/>
    <w:rsid w:val="004C293C"/>
    <w:rsid w:val="004C2B0F"/>
    <w:rsid w:val="004C6339"/>
    <w:rsid w:val="004C71D6"/>
    <w:rsid w:val="004D20C8"/>
    <w:rsid w:val="004D20CA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0F8D"/>
    <w:rsid w:val="0051163B"/>
    <w:rsid w:val="00516B59"/>
    <w:rsid w:val="005214AD"/>
    <w:rsid w:val="00521B5D"/>
    <w:rsid w:val="00523B28"/>
    <w:rsid w:val="00523F29"/>
    <w:rsid w:val="005253C5"/>
    <w:rsid w:val="00526620"/>
    <w:rsid w:val="00526D7C"/>
    <w:rsid w:val="005273D7"/>
    <w:rsid w:val="00527861"/>
    <w:rsid w:val="0053119F"/>
    <w:rsid w:val="005311DE"/>
    <w:rsid w:val="00534E13"/>
    <w:rsid w:val="005373D2"/>
    <w:rsid w:val="005374D9"/>
    <w:rsid w:val="00540710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63A9"/>
    <w:rsid w:val="00572792"/>
    <w:rsid w:val="00572EB7"/>
    <w:rsid w:val="00573AA7"/>
    <w:rsid w:val="00574A6A"/>
    <w:rsid w:val="00581028"/>
    <w:rsid w:val="00583619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483D"/>
    <w:rsid w:val="005B116A"/>
    <w:rsid w:val="005B1380"/>
    <w:rsid w:val="005B20E4"/>
    <w:rsid w:val="005B2166"/>
    <w:rsid w:val="005B25F4"/>
    <w:rsid w:val="005B5FE6"/>
    <w:rsid w:val="005B6C51"/>
    <w:rsid w:val="005B7A86"/>
    <w:rsid w:val="005C1004"/>
    <w:rsid w:val="005C1051"/>
    <w:rsid w:val="005C12B1"/>
    <w:rsid w:val="005C2747"/>
    <w:rsid w:val="005C2AE2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5ED"/>
    <w:rsid w:val="005E0E4C"/>
    <w:rsid w:val="005E14E2"/>
    <w:rsid w:val="005E18BE"/>
    <w:rsid w:val="005E1CDE"/>
    <w:rsid w:val="005E2202"/>
    <w:rsid w:val="005E2FFE"/>
    <w:rsid w:val="005E40A7"/>
    <w:rsid w:val="005E619A"/>
    <w:rsid w:val="005F3CBC"/>
    <w:rsid w:val="005F4950"/>
    <w:rsid w:val="005F5F57"/>
    <w:rsid w:val="005F624B"/>
    <w:rsid w:val="005F6B89"/>
    <w:rsid w:val="00600361"/>
    <w:rsid w:val="00601ECF"/>
    <w:rsid w:val="006034F4"/>
    <w:rsid w:val="00603989"/>
    <w:rsid w:val="00605620"/>
    <w:rsid w:val="00611962"/>
    <w:rsid w:val="00612124"/>
    <w:rsid w:val="006132FE"/>
    <w:rsid w:val="00614EB9"/>
    <w:rsid w:val="006154C3"/>
    <w:rsid w:val="00623B5F"/>
    <w:rsid w:val="00623BC3"/>
    <w:rsid w:val="00624789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04A"/>
    <w:rsid w:val="00650DF8"/>
    <w:rsid w:val="00653875"/>
    <w:rsid w:val="00655632"/>
    <w:rsid w:val="006570CF"/>
    <w:rsid w:val="006608FD"/>
    <w:rsid w:val="00661385"/>
    <w:rsid w:val="00661E09"/>
    <w:rsid w:val="006628DA"/>
    <w:rsid w:val="006652E2"/>
    <w:rsid w:val="0066652F"/>
    <w:rsid w:val="00667552"/>
    <w:rsid w:val="00667672"/>
    <w:rsid w:val="00667EBE"/>
    <w:rsid w:val="00670D2C"/>
    <w:rsid w:val="00672DDB"/>
    <w:rsid w:val="00674EA5"/>
    <w:rsid w:val="0067506F"/>
    <w:rsid w:val="00677C50"/>
    <w:rsid w:val="006812C5"/>
    <w:rsid w:val="006816A9"/>
    <w:rsid w:val="006830CC"/>
    <w:rsid w:val="00686B03"/>
    <w:rsid w:val="00686DC6"/>
    <w:rsid w:val="00690722"/>
    <w:rsid w:val="00691693"/>
    <w:rsid w:val="00691F63"/>
    <w:rsid w:val="006925FF"/>
    <w:rsid w:val="00692B49"/>
    <w:rsid w:val="00694EEB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06AD"/>
    <w:rsid w:val="006B182F"/>
    <w:rsid w:val="006B18C4"/>
    <w:rsid w:val="006B2158"/>
    <w:rsid w:val="006B3A3A"/>
    <w:rsid w:val="006B3A7C"/>
    <w:rsid w:val="006B426A"/>
    <w:rsid w:val="006B579F"/>
    <w:rsid w:val="006B5B54"/>
    <w:rsid w:val="006B770B"/>
    <w:rsid w:val="006C0002"/>
    <w:rsid w:val="006C0CB3"/>
    <w:rsid w:val="006C167F"/>
    <w:rsid w:val="006C54BA"/>
    <w:rsid w:val="006C6092"/>
    <w:rsid w:val="006C7A43"/>
    <w:rsid w:val="006C7DD6"/>
    <w:rsid w:val="006D2DF9"/>
    <w:rsid w:val="006D397A"/>
    <w:rsid w:val="006D466C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0F44"/>
    <w:rsid w:val="006F168C"/>
    <w:rsid w:val="006F35B4"/>
    <w:rsid w:val="006F5452"/>
    <w:rsid w:val="006F6639"/>
    <w:rsid w:val="0070435B"/>
    <w:rsid w:val="00707B9C"/>
    <w:rsid w:val="00710043"/>
    <w:rsid w:val="00711E34"/>
    <w:rsid w:val="007153D7"/>
    <w:rsid w:val="00715EAA"/>
    <w:rsid w:val="00716038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B26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1293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3E6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59F6"/>
    <w:rsid w:val="007A7C93"/>
    <w:rsid w:val="007B0251"/>
    <w:rsid w:val="007B10CA"/>
    <w:rsid w:val="007B3B63"/>
    <w:rsid w:val="007B4507"/>
    <w:rsid w:val="007B4AC1"/>
    <w:rsid w:val="007B4B0C"/>
    <w:rsid w:val="007B60D4"/>
    <w:rsid w:val="007C0CFD"/>
    <w:rsid w:val="007C3DED"/>
    <w:rsid w:val="007C5D8D"/>
    <w:rsid w:val="007C60B6"/>
    <w:rsid w:val="007C69B4"/>
    <w:rsid w:val="007C6BD6"/>
    <w:rsid w:val="007D078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0860"/>
    <w:rsid w:val="008312FE"/>
    <w:rsid w:val="0083233D"/>
    <w:rsid w:val="00834A8D"/>
    <w:rsid w:val="00834C3A"/>
    <w:rsid w:val="00837828"/>
    <w:rsid w:val="00840903"/>
    <w:rsid w:val="00840A3E"/>
    <w:rsid w:val="00841FB0"/>
    <w:rsid w:val="00844217"/>
    <w:rsid w:val="00844F61"/>
    <w:rsid w:val="0084716D"/>
    <w:rsid w:val="00851883"/>
    <w:rsid w:val="00851A48"/>
    <w:rsid w:val="00851E8E"/>
    <w:rsid w:val="00854AE2"/>
    <w:rsid w:val="00856EC9"/>
    <w:rsid w:val="00860433"/>
    <w:rsid w:val="00860C87"/>
    <w:rsid w:val="0086179D"/>
    <w:rsid w:val="00861C76"/>
    <w:rsid w:val="008643BE"/>
    <w:rsid w:val="00864686"/>
    <w:rsid w:val="00865A92"/>
    <w:rsid w:val="008663CA"/>
    <w:rsid w:val="008667E6"/>
    <w:rsid w:val="00866956"/>
    <w:rsid w:val="00872AD9"/>
    <w:rsid w:val="0087411E"/>
    <w:rsid w:val="008812FC"/>
    <w:rsid w:val="00883862"/>
    <w:rsid w:val="00884D70"/>
    <w:rsid w:val="00891DA7"/>
    <w:rsid w:val="0089332D"/>
    <w:rsid w:val="00893CCA"/>
    <w:rsid w:val="0089409F"/>
    <w:rsid w:val="008949C8"/>
    <w:rsid w:val="00894D98"/>
    <w:rsid w:val="008A05C3"/>
    <w:rsid w:val="008A0A9C"/>
    <w:rsid w:val="008A0D01"/>
    <w:rsid w:val="008A1F36"/>
    <w:rsid w:val="008A576F"/>
    <w:rsid w:val="008A747F"/>
    <w:rsid w:val="008A78DA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3BBE"/>
    <w:rsid w:val="008F666E"/>
    <w:rsid w:val="0090023C"/>
    <w:rsid w:val="00900281"/>
    <w:rsid w:val="00902F6C"/>
    <w:rsid w:val="00903ED7"/>
    <w:rsid w:val="00904583"/>
    <w:rsid w:val="009059D4"/>
    <w:rsid w:val="00906A26"/>
    <w:rsid w:val="00907F6D"/>
    <w:rsid w:val="00915D1A"/>
    <w:rsid w:val="00916731"/>
    <w:rsid w:val="009173B8"/>
    <w:rsid w:val="009178CE"/>
    <w:rsid w:val="00917D93"/>
    <w:rsid w:val="0092141C"/>
    <w:rsid w:val="00922BD1"/>
    <w:rsid w:val="00924EE8"/>
    <w:rsid w:val="00925233"/>
    <w:rsid w:val="0092654E"/>
    <w:rsid w:val="009301FE"/>
    <w:rsid w:val="009311A5"/>
    <w:rsid w:val="009315D0"/>
    <w:rsid w:val="00931920"/>
    <w:rsid w:val="0093235C"/>
    <w:rsid w:val="00933288"/>
    <w:rsid w:val="00933424"/>
    <w:rsid w:val="0093754F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57F6"/>
    <w:rsid w:val="00976F7A"/>
    <w:rsid w:val="00977930"/>
    <w:rsid w:val="009806E9"/>
    <w:rsid w:val="0098138A"/>
    <w:rsid w:val="00982269"/>
    <w:rsid w:val="00983455"/>
    <w:rsid w:val="009839DC"/>
    <w:rsid w:val="00985018"/>
    <w:rsid w:val="00987B44"/>
    <w:rsid w:val="0099178A"/>
    <w:rsid w:val="00992040"/>
    <w:rsid w:val="00992CDD"/>
    <w:rsid w:val="00993E98"/>
    <w:rsid w:val="009A1923"/>
    <w:rsid w:val="009A44FA"/>
    <w:rsid w:val="009A56AA"/>
    <w:rsid w:val="009B00B9"/>
    <w:rsid w:val="009B0855"/>
    <w:rsid w:val="009B3FFB"/>
    <w:rsid w:val="009B6861"/>
    <w:rsid w:val="009B7379"/>
    <w:rsid w:val="009B769A"/>
    <w:rsid w:val="009C0F68"/>
    <w:rsid w:val="009C16DC"/>
    <w:rsid w:val="009C17EC"/>
    <w:rsid w:val="009C4D01"/>
    <w:rsid w:val="009C4E6D"/>
    <w:rsid w:val="009C4EFC"/>
    <w:rsid w:val="009C790E"/>
    <w:rsid w:val="009C7A2C"/>
    <w:rsid w:val="009D026F"/>
    <w:rsid w:val="009D0C2E"/>
    <w:rsid w:val="009D1BAD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0BB1"/>
    <w:rsid w:val="009F1023"/>
    <w:rsid w:val="009F2AB4"/>
    <w:rsid w:val="009F3F2D"/>
    <w:rsid w:val="009F4D8B"/>
    <w:rsid w:val="009F545A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17A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84034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2C2"/>
    <w:rsid w:val="00AD4604"/>
    <w:rsid w:val="00AE0E8C"/>
    <w:rsid w:val="00AE1ED5"/>
    <w:rsid w:val="00AE200C"/>
    <w:rsid w:val="00AE33D5"/>
    <w:rsid w:val="00AE35E1"/>
    <w:rsid w:val="00AE3884"/>
    <w:rsid w:val="00AE3AB9"/>
    <w:rsid w:val="00AE5D0E"/>
    <w:rsid w:val="00AE6955"/>
    <w:rsid w:val="00AF1868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0AF5"/>
    <w:rsid w:val="00B26C69"/>
    <w:rsid w:val="00B27170"/>
    <w:rsid w:val="00B30C03"/>
    <w:rsid w:val="00B318CC"/>
    <w:rsid w:val="00B32369"/>
    <w:rsid w:val="00B3322C"/>
    <w:rsid w:val="00B3747F"/>
    <w:rsid w:val="00B37DCD"/>
    <w:rsid w:val="00B4209C"/>
    <w:rsid w:val="00B426B6"/>
    <w:rsid w:val="00B44849"/>
    <w:rsid w:val="00B45B42"/>
    <w:rsid w:val="00B46119"/>
    <w:rsid w:val="00B4675F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0D02"/>
    <w:rsid w:val="00B7736B"/>
    <w:rsid w:val="00B77B26"/>
    <w:rsid w:val="00B80BFF"/>
    <w:rsid w:val="00B80DE7"/>
    <w:rsid w:val="00B815EA"/>
    <w:rsid w:val="00B834EA"/>
    <w:rsid w:val="00B84B6A"/>
    <w:rsid w:val="00B85ADE"/>
    <w:rsid w:val="00B85D09"/>
    <w:rsid w:val="00B85F5D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574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D73D1"/>
    <w:rsid w:val="00BE14DE"/>
    <w:rsid w:val="00BE1CC4"/>
    <w:rsid w:val="00BE2510"/>
    <w:rsid w:val="00BE38CF"/>
    <w:rsid w:val="00BE5A5D"/>
    <w:rsid w:val="00BE6261"/>
    <w:rsid w:val="00BE7E95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437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276A8"/>
    <w:rsid w:val="00C30A75"/>
    <w:rsid w:val="00C320CF"/>
    <w:rsid w:val="00C3235D"/>
    <w:rsid w:val="00C340A0"/>
    <w:rsid w:val="00C3410A"/>
    <w:rsid w:val="00C3579C"/>
    <w:rsid w:val="00C361BC"/>
    <w:rsid w:val="00C36A5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56864"/>
    <w:rsid w:val="00C6162C"/>
    <w:rsid w:val="00C62193"/>
    <w:rsid w:val="00C621EA"/>
    <w:rsid w:val="00C63CBB"/>
    <w:rsid w:val="00C64F55"/>
    <w:rsid w:val="00C65639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76FF1"/>
    <w:rsid w:val="00C80B78"/>
    <w:rsid w:val="00C824B9"/>
    <w:rsid w:val="00C8553E"/>
    <w:rsid w:val="00C86EE3"/>
    <w:rsid w:val="00C87937"/>
    <w:rsid w:val="00C9193F"/>
    <w:rsid w:val="00C930F8"/>
    <w:rsid w:val="00C93D1C"/>
    <w:rsid w:val="00C95032"/>
    <w:rsid w:val="00C95CD4"/>
    <w:rsid w:val="00C968E9"/>
    <w:rsid w:val="00CA071B"/>
    <w:rsid w:val="00CA226B"/>
    <w:rsid w:val="00CA25CB"/>
    <w:rsid w:val="00CA6965"/>
    <w:rsid w:val="00CB1E6A"/>
    <w:rsid w:val="00CB249F"/>
    <w:rsid w:val="00CB38A5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435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8E6"/>
    <w:rsid w:val="00D41CDD"/>
    <w:rsid w:val="00D44D77"/>
    <w:rsid w:val="00D45051"/>
    <w:rsid w:val="00D46E9D"/>
    <w:rsid w:val="00D6036B"/>
    <w:rsid w:val="00D60F5A"/>
    <w:rsid w:val="00D63165"/>
    <w:rsid w:val="00D634AF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2987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07A4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617C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241"/>
    <w:rsid w:val="00E942D4"/>
    <w:rsid w:val="00E94C3A"/>
    <w:rsid w:val="00E96346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4459"/>
    <w:rsid w:val="00EE6109"/>
    <w:rsid w:val="00EF176E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4C6C"/>
    <w:rsid w:val="00FA517A"/>
    <w:rsid w:val="00FA57F3"/>
    <w:rsid w:val="00FA616E"/>
    <w:rsid w:val="00FB2201"/>
    <w:rsid w:val="00FB3FF8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4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  <w:style w:type="character" w:styleId="Uwydatnienie">
    <w:name w:val="Emphasis"/>
    <w:basedOn w:val="Domylnaczcionkaakapitu"/>
    <w:uiPriority w:val="20"/>
    <w:qFormat/>
    <w:rsid w:val="00A840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D3E2-B9D0-4C02-913E-5C971CFD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376</TotalTime>
  <Pages>5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203</cp:revision>
  <cp:lastPrinted>2023-01-05T13:16:00Z</cp:lastPrinted>
  <dcterms:created xsi:type="dcterms:W3CDTF">2023-01-05T12:41:00Z</dcterms:created>
  <dcterms:modified xsi:type="dcterms:W3CDTF">2023-05-16T11:53:00Z</dcterms:modified>
</cp:coreProperties>
</file>