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E50F0E" w:rsidRPr="00E50F0E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23A49" w:rsidRPr="0021774D" w:rsidRDefault="00523A49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3" w:name="OLE_LINK13"/>
      <w:bookmarkStart w:id="4" w:name="OLE_LINK8"/>
      <w:bookmarkStart w:id="5" w:name="OLE_LINK9"/>
      <w:bookmarkStart w:id="6" w:name="OLE_LINK1"/>
      <w:bookmarkStart w:id="7" w:name="OLE_LINK6"/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Pr="005853D3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  <w:bookmarkEnd w:id="3"/>
    </w:p>
    <w:bookmarkEnd w:id="4"/>
    <w:bookmarkEnd w:id="5"/>
    <w:bookmarkEnd w:id="6"/>
    <w:bookmarkEnd w:id="7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8" w:name="OLE_LINK19"/>
      <w:bookmarkStart w:id="9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8"/>
      <w:bookmarkEnd w:id="9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16"/>
      <w:r w:rsidRPr="00B63B50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10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6A0D9B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internet:</w:t>
      </w:r>
      <w:r w:rsidR="00B335FA" w:rsidRPr="00B63B50">
        <w:rPr>
          <w:rFonts w:ascii="Verdana" w:hAnsi="Verdana"/>
          <w:sz w:val="22"/>
          <w:szCs w:val="22"/>
          <w:lang w:val="en-US"/>
        </w:rPr>
        <w:t>https</w:t>
      </w:r>
      <w:proofErr w:type="spellEnd"/>
      <w:r w:rsidR="00B335FA" w:rsidRPr="00B63B50">
        <w:rPr>
          <w:rFonts w:ascii="Verdana" w:hAnsi="Verdana"/>
          <w:sz w:val="22"/>
          <w:szCs w:val="22"/>
          <w:lang w:val="en-US"/>
        </w:rPr>
        <w:t>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1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2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2"/>
    </w:p>
    <w:p w:rsidR="00363814" w:rsidRPr="00B63B50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Przedmiotem zamówienia </w:t>
      </w:r>
      <w:r w:rsidR="00363814" w:rsidRPr="00B63B50">
        <w:rPr>
          <w:rFonts w:ascii="Verdana" w:hAnsi="Verdana"/>
          <w:sz w:val="22"/>
          <w:szCs w:val="22"/>
        </w:rPr>
        <w:t xml:space="preserve">jest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="00363814" w:rsidRPr="00B63B50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 </w:t>
            </w:r>
            <w:bookmarkStart w:id="13" w:name="OLE_LINK26"/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  <w:bookmarkEnd w:id="13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4" w:name="OLE_LINK11"/>
            <w:bookmarkStart w:id="15" w:name="OLE_LINK18"/>
            <w:bookmarkStart w:id="16" w:name="_Hlk131423895"/>
            <w:r w:rsidRPr="00B63B50">
              <w:rPr>
                <w:rFonts w:ascii="Verdana" w:eastAsia="Times New Roman" w:hAnsi="Verdana"/>
                <w:sz w:val="22"/>
                <w:szCs w:val="22"/>
              </w:rPr>
              <w:t>Automat do folii nakrywkowej dla preparatów histopatologicznych</w:t>
            </w:r>
            <w:bookmarkEnd w:id="14"/>
            <w:bookmarkEnd w:id="15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bookmarkEnd w:id="16"/>
    </w:tbl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>Zamawiający</w:t>
      </w:r>
      <w:r w:rsidR="006A0D9B">
        <w:rPr>
          <w:rFonts w:ascii="Verdana" w:hAnsi="Verdana"/>
          <w:iCs/>
          <w:sz w:val="22"/>
          <w:szCs w:val="22"/>
        </w:rPr>
        <w:t xml:space="preserve"> </w:t>
      </w:r>
      <w:r w:rsidR="006A0D9B" w:rsidRPr="006A0D9B">
        <w:rPr>
          <w:rFonts w:ascii="Verdana" w:hAnsi="Verdana"/>
          <w:b/>
          <w:iCs/>
          <w:sz w:val="22"/>
          <w:szCs w:val="22"/>
        </w:rPr>
        <w:t>nie</w:t>
      </w:r>
      <w:r w:rsidRPr="006A0D9B">
        <w:rPr>
          <w:rFonts w:ascii="Verdana" w:hAnsi="Verdana"/>
          <w:b/>
          <w:iCs/>
          <w:sz w:val="22"/>
          <w:szCs w:val="22"/>
        </w:rPr>
        <w:t xml:space="preserve"> </w:t>
      </w:r>
      <w:r w:rsidRPr="006A0D9B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</w:t>
      </w:r>
      <w:r w:rsidR="006A0D9B">
        <w:rPr>
          <w:rFonts w:ascii="Verdana" w:hAnsi="Verdana"/>
          <w:iCs/>
          <w:sz w:val="22"/>
          <w:szCs w:val="22"/>
        </w:rPr>
        <w:t>. Zamówienie nie jest podzielne – stanowi jedno urządzenie.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17" w:name="OLE_LINK2"/>
      <w:bookmarkStart w:id="18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bookmarkStart w:id="19" w:name="OLE_LINK22"/>
      <w:bookmarkStart w:id="20" w:name="OLE_LINK23"/>
      <w:r w:rsidRPr="00B63B50">
        <w:rPr>
          <w:rFonts w:ascii="Verdana" w:hAnsi="Verdana"/>
          <w:b/>
          <w:sz w:val="22"/>
          <w:szCs w:val="22"/>
        </w:rPr>
        <w:t>38434540</w:t>
      </w:r>
      <w:bookmarkEnd w:id="19"/>
      <w:bookmarkEnd w:id="20"/>
      <w:r w:rsidRPr="00B63B50">
        <w:rPr>
          <w:rFonts w:ascii="Verdana" w:hAnsi="Verdana"/>
          <w:b/>
          <w:sz w:val="22"/>
          <w:szCs w:val="22"/>
        </w:rPr>
        <w:t xml:space="preserve">-3 - </w:t>
      </w:r>
      <w:r w:rsidRPr="00B63B50">
        <w:rPr>
          <w:rFonts w:ascii="Verdana" w:eastAsia="Times New Roman" w:hAnsi="Verdana"/>
          <w:b/>
          <w:color w:val="auto"/>
          <w:sz w:val="22"/>
          <w:szCs w:val="22"/>
        </w:rPr>
        <w:t xml:space="preserve">Sprzęt biomedyczny,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17"/>
    <w:bookmarkEnd w:id="18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</w:t>
      </w:r>
      <w:r w:rsidRPr="00B63B50">
        <w:rPr>
          <w:rFonts w:ascii="Verdana" w:hAnsi="Verdana"/>
          <w:sz w:val="22"/>
          <w:szCs w:val="22"/>
        </w:rPr>
        <w:lastRenderedPageBreak/>
        <w:t xml:space="preserve">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1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21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2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22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363814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42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23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23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r w:rsidRPr="00B63B50">
        <w:rPr>
          <w:rFonts w:ascii="Verdana" w:hAnsi="Verdana"/>
          <w:sz w:val="22"/>
          <w:szCs w:val="22"/>
        </w:rPr>
        <w:lastRenderedPageBreak/>
        <w:t>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4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4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5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25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6" w:name="_Toc64559025"/>
      <w:r w:rsidRPr="00B63B50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27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7"/>
      <w:r w:rsidR="00D10263" w:rsidRPr="00B63B50">
        <w:rPr>
          <w:rFonts w:ascii="Verdana" w:hAnsi="Verdana"/>
          <w:spacing w:val="5"/>
          <w:sz w:val="22"/>
          <w:szCs w:val="22"/>
        </w:rPr>
        <w:t xml:space="preserve"> </w:t>
      </w:r>
      <w:r w:rsidR="00D10263" w:rsidRPr="00B63B50">
        <w:rPr>
          <w:rFonts w:ascii="Verdana" w:hAnsi="Verdana"/>
          <w:spacing w:val="5"/>
          <w:sz w:val="22"/>
          <w:szCs w:val="22"/>
        </w:rPr>
        <w:lastRenderedPageBreak/>
        <w:t>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E50F0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</w:t>
      </w:r>
      <w:r w:rsidRPr="00B63B50">
        <w:rPr>
          <w:rFonts w:ascii="Verdana" w:eastAsia="Calibri" w:hAnsi="Verdana"/>
          <w:sz w:val="22"/>
          <w:szCs w:val="22"/>
          <w:lang w:eastAsia="en-US"/>
        </w:rPr>
        <w:lastRenderedPageBreak/>
        <w:t>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8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28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9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9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30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6A0D9B">
        <w:rPr>
          <w:rFonts w:ascii="Verdana" w:hAnsi="Verdana"/>
          <w:b/>
          <w:bCs/>
          <w:sz w:val="22"/>
          <w:szCs w:val="22"/>
          <w:highlight w:val="yellow"/>
        </w:rPr>
        <w:t>23.06.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30"/>
      <w:r w:rsidRPr="00B63B50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31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2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32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6A0D9B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25.05.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32"/>
      <w:r w:rsidRPr="00B63B50">
        <w:rPr>
          <w:rFonts w:ascii="Verdana" w:hAnsi="Verdana"/>
          <w:spacing w:val="5"/>
          <w:sz w:val="22"/>
          <w:szCs w:val="22"/>
        </w:rPr>
        <w:t>Termin otwarcia ofert</w:t>
      </w:r>
      <w:bookmarkEnd w:id="33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6A0D9B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25.05.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4" w:name="_Toc64559033"/>
      <w:r w:rsidRPr="00B63B50">
        <w:rPr>
          <w:rFonts w:ascii="Verdana" w:hAnsi="Verdana"/>
          <w:spacing w:val="5"/>
          <w:sz w:val="22"/>
          <w:szCs w:val="22"/>
        </w:rPr>
        <w:t>Sposób obliczenia ceny</w:t>
      </w:r>
      <w:bookmarkEnd w:id="34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</w:t>
      </w:r>
      <w:r w:rsidRPr="00B63B50">
        <w:rPr>
          <w:rFonts w:ascii="Verdana" w:hAnsi="Verdana"/>
          <w:sz w:val="22"/>
          <w:szCs w:val="22"/>
        </w:rPr>
        <w:lastRenderedPageBreak/>
        <w:t>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5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5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6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7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7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8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8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zaniechanie przeprowadzenia postępowania o udzielenie zamówienia lub </w:t>
      </w:r>
      <w:r w:rsidRPr="00B63B50">
        <w:rPr>
          <w:rFonts w:ascii="Verdana" w:hAnsi="Verdana"/>
          <w:sz w:val="22"/>
          <w:szCs w:val="22"/>
        </w:rPr>
        <w:lastRenderedPageBreak/>
        <w:t>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9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9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0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40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1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41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2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42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3" w:name="_Toc64559042"/>
      <w:r w:rsidRPr="00B63B50">
        <w:rPr>
          <w:rFonts w:ascii="Verdana" w:hAnsi="Verdana"/>
          <w:spacing w:val="5"/>
          <w:sz w:val="22"/>
          <w:szCs w:val="22"/>
        </w:rPr>
        <w:t>Informacje uzupełniające</w:t>
      </w:r>
      <w:bookmarkEnd w:id="43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</w:t>
      </w:r>
      <w:r w:rsidRPr="00B63B50">
        <w:rPr>
          <w:rFonts w:ascii="Verdana" w:hAnsi="Verdana"/>
          <w:sz w:val="22"/>
          <w:szCs w:val="22"/>
        </w:rPr>
        <w:lastRenderedPageBreak/>
        <w:t>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Podpis, data</w:t>
      </w:r>
    </w:p>
    <w:p w:rsidR="0088162B" w:rsidRPr="00B63B50" w:rsidRDefault="00695B6F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16</w:t>
      </w:r>
      <w:r w:rsidR="006A0D9B">
        <w:rPr>
          <w:rFonts w:ascii="Verdana" w:hAnsi="Verdana" w:cs="Courier New"/>
          <w:i/>
          <w:sz w:val="22"/>
          <w:szCs w:val="22"/>
        </w:rPr>
        <w:t>.05.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49" w:rsidRDefault="00523A49">
      <w:r>
        <w:separator/>
      </w:r>
    </w:p>
    <w:p w:rsidR="00523A49" w:rsidRDefault="00523A49"/>
  </w:endnote>
  <w:endnote w:type="continuationSeparator" w:id="0">
    <w:p w:rsidR="00523A49" w:rsidRDefault="00523A49">
      <w:r>
        <w:continuationSeparator/>
      </w:r>
    </w:p>
    <w:p w:rsidR="00523A49" w:rsidRDefault="00523A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Default="00E50F0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A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49" w:rsidRDefault="00523A49" w:rsidP="00487F43">
    <w:pPr>
      <w:pStyle w:val="Stopka"/>
      <w:ind w:right="360"/>
    </w:pPr>
  </w:p>
  <w:p w:rsidR="00523A49" w:rsidRDefault="00523A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987333" w:rsidRDefault="00523A4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E50F0E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E50F0E" w:rsidRPr="00987333">
      <w:rPr>
        <w:rFonts w:ascii="Times New Roman" w:hAnsi="Times New Roman"/>
        <w:b/>
        <w:sz w:val="14"/>
        <w:szCs w:val="14"/>
      </w:rPr>
      <w:fldChar w:fldCharType="separate"/>
    </w:r>
    <w:r w:rsidR="00E8348B">
      <w:rPr>
        <w:rFonts w:ascii="Times New Roman" w:hAnsi="Times New Roman"/>
        <w:b/>
        <w:noProof/>
        <w:sz w:val="14"/>
        <w:szCs w:val="14"/>
      </w:rPr>
      <w:t>4</w:t>
    </w:r>
    <w:r w:rsidR="00E50F0E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E50F0E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E50F0E" w:rsidRPr="00987333">
      <w:rPr>
        <w:rFonts w:ascii="Times New Roman" w:hAnsi="Times New Roman"/>
        <w:sz w:val="14"/>
        <w:szCs w:val="14"/>
      </w:rPr>
      <w:fldChar w:fldCharType="separate"/>
    </w:r>
    <w:r w:rsidR="00E8348B">
      <w:rPr>
        <w:rFonts w:ascii="Times New Roman" w:hAnsi="Times New Roman"/>
        <w:noProof/>
        <w:sz w:val="14"/>
        <w:szCs w:val="14"/>
      </w:rPr>
      <w:t>15</w:t>
    </w:r>
    <w:r w:rsidR="00E50F0E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49" w:rsidRDefault="00523A49">
      <w:r>
        <w:separator/>
      </w:r>
    </w:p>
    <w:p w:rsidR="00523A49" w:rsidRDefault="00523A49"/>
  </w:footnote>
  <w:footnote w:type="continuationSeparator" w:id="0">
    <w:p w:rsidR="00523A49" w:rsidRDefault="00523A49">
      <w:r>
        <w:continuationSeparator/>
      </w:r>
    </w:p>
    <w:p w:rsidR="00523A49" w:rsidRDefault="00523A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AA5B50" w:rsidRDefault="00523A49" w:rsidP="00AA5B50">
    <w:pPr>
      <w:pStyle w:val="Nagwek"/>
      <w:rPr>
        <w:rFonts w:ascii="Verdana" w:hAnsi="Verdana"/>
        <w:sz w:val="20"/>
        <w:szCs w:val="20"/>
      </w:rPr>
    </w:pPr>
    <w:bookmarkStart w:id="44" w:name="OLE_LINK14"/>
    <w:bookmarkStart w:id="45" w:name="OLE_LINK15"/>
    <w:bookmarkStart w:id="46" w:name="_Hlk131755861"/>
    <w:bookmarkStart w:id="47" w:name="OLE_LINK16"/>
    <w:bookmarkStart w:id="48" w:name="OLE_LINK17"/>
    <w:bookmarkStart w:id="49" w:name="_Hlk131755866"/>
    <w:bookmarkStart w:id="50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6A0D9B">
      <w:rPr>
        <w:rFonts w:ascii="Verdana" w:hAnsi="Verdana"/>
        <w:sz w:val="20"/>
        <w:szCs w:val="20"/>
      </w:rPr>
      <w:t>34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4"/>
  <w:bookmarkEnd w:id="45"/>
  <w:bookmarkEnd w:id="46"/>
  <w:bookmarkEnd w:id="47"/>
  <w:bookmarkEnd w:id="48"/>
  <w:bookmarkEnd w:id="49"/>
  <w:bookmarkEnd w:id="50"/>
  <w:p w:rsidR="00523A49" w:rsidRPr="00015936" w:rsidRDefault="00523A4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49" w:rsidRPr="00AA5B50" w:rsidRDefault="00523A4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00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20DA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D18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5B6F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D9B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BA8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275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0E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48B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5B9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C1D1-F524-49AF-B8E9-6050D694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3540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24734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6</cp:revision>
  <cp:lastPrinted>2023-05-17T08:18:00Z</cp:lastPrinted>
  <dcterms:created xsi:type="dcterms:W3CDTF">2023-05-16T07:55:00Z</dcterms:created>
  <dcterms:modified xsi:type="dcterms:W3CDTF">2023-05-17T08:18:00Z</dcterms:modified>
</cp:coreProperties>
</file>