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C92D08" w:rsidRDefault="008241C7" w:rsidP="00C92D08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r w:rsidRPr="00C92D08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1C7" w:rsidRPr="00C92D08" w:rsidRDefault="008241C7" w:rsidP="00C92D08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360" w:lineRule="auto"/>
        <w:ind w:right="-2"/>
        <w:jc w:val="center"/>
        <w:rPr>
          <w:rFonts w:ascii="Bookman Old Style" w:hAnsi="Bookman Old Style"/>
        </w:rPr>
      </w:pPr>
      <w:r w:rsidRPr="00C92D08">
        <w:rPr>
          <w:rFonts w:ascii="Bookman Old Style" w:hAnsi="Bookman Old Style" w:cs="Arial"/>
        </w:rPr>
        <w:t>Sfinansowano w ramach reakcji Unii na pandemię COVID-19</w:t>
      </w:r>
      <w:r w:rsidR="0078681D" w:rsidRPr="0078681D">
        <w:rPr>
          <w:rFonts w:ascii="Bookman Old Style" w:eastAsia="Times New Roman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893355" w:rsidRDefault="00893355" w:rsidP="008241C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8241C7" w:rsidRPr="00C92D08" w:rsidRDefault="00FB02F4" w:rsidP="00C92D08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C92D08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C92D08">
        <w:rPr>
          <w:rFonts w:ascii="Bookman Old Style" w:hAnsi="Bookman Old Style"/>
          <w:b w:val="0"/>
          <w:sz w:val="22"/>
          <w:szCs w:val="22"/>
        </w:rPr>
        <w:t>/EA/381-</w:t>
      </w:r>
      <w:r w:rsidR="00C92D08" w:rsidRPr="00C92D08">
        <w:rPr>
          <w:rFonts w:ascii="Bookman Old Style" w:hAnsi="Bookman Old Style"/>
          <w:b w:val="0"/>
          <w:sz w:val="22"/>
          <w:szCs w:val="22"/>
        </w:rPr>
        <w:t>39</w:t>
      </w:r>
      <w:r w:rsidR="008241C7" w:rsidRPr="00C92D08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Pr="00C92D08" w:rsidRDefault="0029583C" w:rsidP="00C92D08">
      <w:pPr>
        <w:spacing w:after="0" w:line="360" w:lineRule="auto"/>
        <w:jc w:val="right"/>
        <w:rPr>
          <w:rFonts w:ascii="Bookman Old Style" w:hAnsi="Bookman Old Style"/>
        </w:rPr>
      </w:pPr>
      <w:r w:rsidRPr="00C92D08">
        <w:rPr>
          <w:rFonts w:ascii="Bookman Old Style" w:hAnsi="Bookman Old Style"/>
        </w:rPr>
        <w:t xml:space="preserve">Poznań, dnia </w:t>
      </w:r>
      <w:r w:rsidR="00C92D08" w:rsidRPr="00C92D08">
        <w:rPr>
          <w:rFonts w:ascii="Bookman Old Style" w:hAnsi="Bookman Old Style"/>
        </w:rPr>
        <w:t>02.06</w:t>
      </w:r>
      <w:r w:rsidR="00DF4B7A" w:rsidRPr="00C92D08">
        <w:rPr>
          <w:rFonts w:ascii="Bookman Old Style" w:hAnsi="Bookman Old Style"/>
        </w:rPr>
        <w:t xml:space="preserve">.2023 </w:t>
      </w:r>
      <w:r w:rsidRPr="00C92D08">
        <w:rPr>
          <w:rFonts w:ascii="Bookman Old Style" w:hAnsi="Bookman Old Style"/>
        </w:rPr>
        <w:t>r.</w:t>
      </w:r>
    </w:p>
    <w:p w:rsidR="00FB02F4" w:rsidRPr="00C92D08" w:rsidRDefault="00FB02F4" w:rsidP="00C92D08">
      <w:pPr>
        <w:spacing w:after="0" w:line="360" w:lineRule="auto"/>
        <w:jc w:val="right"/>
        <w:rPr>
          <w:rFonts w:ascii="Bookman Old Style" w:hAnsi="Bookman Old Style"/>
        </w:rPr>
      </w:pPr>
    </w:p>
    <w:p w:rsidR="00FB02F4" w:rsidRPr="00C92D08" w:rsidRDefault="00FB02F4" w:rsidP="00C92D08">
      <w:pPr>
        <w:spacing w:after="0" w:line="360" w:lineRule="auto"/>
        <w:jc w:val="right"/>
        <w:rPr>
          <w:rFonts w:ascii="Bookman Old Style" w:hAnsi="Bookman Old Style"/>
        </w:rPr>
      </w:pPr>
    </w:p>
    <w:p w:rsidR="00683F93" w:rsidRPr="00C92D08" w:rsidRDefault="00683F93" w:rsidP="00C92D08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C92D08" w:rsidRDefault="00D54734" w:rsidP="00C92D08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C92D08">
        <w:rPr>
          <w:rFonts w:ascii="Bookman Old Style" w:hAnsi="Bookman Old Style" w:cs="Arial"/>
          <w:b/>
        </w:rPr>
        <w:t>INFORMACJA</w:t>
      </w:r>
    </w:p>
    <w:p w:rsidR="003674D8" w:rsidRPr="00C92D08" w:rsidRDefault="00FB02F4" w:rsidP="00C92D08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C92D08">
        <w:rPr>
          <w:rFonts w:ascii="Bookman Old Style" w:hAnsi="Bookman Old Style" w:cs="Arial"/>
          <w:b/>
        </w:rPr>
        <w:t xml:space="preserve">o </w:t>
      </w:r>
      <w:r w:rsidR="00382A03" w:rsidRPr="00C92D08">
        <w:rPr>
          <w:rFonts w:ascii="Bookman Old Style" w:hAnsi="Bookman Old Style" w:cs="Arial"/>
          <w:b/>
        </w:rPr>
        <w:t xml:space="preserve">unieważnieniu </w:t>
      </w:r>
      <w:r w:rsidRPr="00C92D08">
        <w:rPr>
          <w:rFonts w:ascii="Bookman Old Style" w:hAnsi="Bookman Old Style" w:cs="Arial"/>
          <w:b/>
        </w:rPr>
        <w:t>postępowania</w:t>
      </w:r>
      <w:r w:rsidR="00C649E7" w:rsidRPr="00C92D08">
        <w:rPr>
          <w:rFonts w:ascii="Bookman Old Style" w:hAnsi="Bookman Old Style" w:cs="Arial"/>
          <w:b/>
        </w:rPr>
        <w:t xml:space="preserve"> o </w:t>
      </w:r>
      <w:r w:rsidR="00054763" w:rsidRPr="00C92D08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C92D08">
        <w:rPr>
          <w:rFonts w:ascii="Bookman Old Style" w:hAnsi="Bookman Old Style" w:cstheme="minorHAnsi"/>
          <w:b/>
        </w:rPr>
        <w:t>podstawowym, o którym mowa w art. 275 pkt</w:t>
      </w:r>
      <w:r w:rsidR="000C722B" w:rsidRPr="00C92D08">
        <w:rPr>
          <w:rFonts w:ascii="Bookman Old Style" w:hAnsi="Bookman Old Style" w:cstheme="minorHAnsi"/>
          <w:b/>
        </w:rPr>
        <w:t>. 1</w:t>
      </w:r>
      <w:r w:rsidR="00054763" w:rsidRPr="00C92D08">
        <w:rPr>
          <w:rFonts w:ascii="Bookman Old Style" w:hAnsi="Bookman Old Style" w:cstheme="minorHAnsi"/>
          <w:b/>
        </w:rPr>
        <w:t xml:space="preserve"> ustawy </w:t>
      </w:r>
      <w:r w:rsidR="003674D8" w:rsidRPr="00C92D08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46505D" w:rsidRPr="00C92D08" w:rsidRDefault="0046505D" w:rsidP="00C92D08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FB02F4" w:rsidRPr="00C92D08" w:rsidRDefault="00FB02F4" w:rsidP="00C92D08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C92D08" w:rsidRDefault="008241C7" w:rsidP="00C92D08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C92D08">
        <w:rPr>
          <w:rFonts w:ascii="Bookman Old Style" w:hAnsi="Bookman Old Style"/>
          <w:b/>
          <w:sz w:val="22"/>
          <w:szCs w:val="22"/>
        </w:rPr>
        <w:t>Przedmiot zamówienia:</w:t>
      </w:r>
    </w:p>
    <w:p w:rsidR="00FB02F4" w:rsidRPr="00C92D08" w:rsidRDefault="00FB02F4" w:rsidP="00C92D08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0" w:name="OLE_LINK13"/>
      <w:r w:rsidRPr="00C92D08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dostawa, zainstalowanie i uruchomienie </w:t>
      </w:r>
      <w:r w:rsidRPr="00C92D08">
        <w:rPr>
          <w:rFonts w:ascii="Bookman Old Style" w:hAnsi="Bookman Old Style"/>
          <w:b/>
          <w:sz w:val="22"/>
          <w:szCs w:val="22"/>
        </w:rPr>
        <w:t>automatu do folii nakrywkowej dla preparatów histopatologicznych</w:t>
      </w:r>
      <w:bookmarkEnd w:id="0"/>
    </w:p>
    <w:p w:rsidR="00FB02F4" w:rsidRPr="00C92D08" w:rsidRDefault="00FB02F4" w:rsidP="00C92D08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F4B7A" w:rsidRDefault="00AA2F77" w:rsidP="00C92D0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C92D08">
        <w:rPr>
          <w:rFonts w:ascii="Bookman Old Style" w:hAnsi="Bookman Old Style" w:cs="Arial"/>
          <w:b/>
          <w:bCs/>
        </w:rPr>
        <w:t xml:space="preserve">INFORMACJA O </w:t>
      </w:r>
      <w:r w:rsidR="00DF4B7A" w:rsidRPr="00C92D08">
        <w:rPr>
          <w:rFonts w:ascii="Bookman Old Style" w:hAnsi="Bookman Old Style" w:cs="Arial"/>
          <w:b/>
          <w:bCs/>
        </w:rPr>
        <w:t xml:space="preserve">UNIEWAŻNIENIU POSTĘPOWANIA </w:t>
      </w:r>
    </w:p>
    <w:p w:rsidR="00C92D08" w:rsidRPr="00C92D08" w:rsidRDefault="00C92D08" w:rsidP="00C92D0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DF4B7A" w:rsidRPr="00C92D08" w:rsidRDefault="00C92D08" w:rsidP="00C92D08">
      <w:pPr>
        <w:spacing w:after="0" w:line="360" w:lineRule="auto"/>
        <w:jc w:val="both"/>
        <w:rPr>
          <w:rFonts w:ascii="Bookman Old Style" w:hAnsi="Bookman Old Style" w:cs="Arial"/>
        </w:rPr>
      </w:pPr>
      <w:r w:rsidRPr="00C92D08">
        <w:rPr>
          <w:rFonts w:ascii="Bookman Old Style" w:hAnsi="Bookman Old Style" w:cs="Arial"/>
          <w:bCs/>
        </w:rPr>
        <w:tab/>
      </w:r>
      <w:r w:rsidR="00DF4B7A" w:rsidRPr="00C92D08"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</w:t>
      </w:r>
      <w:r w:rsidR="00DF4B7A" w:rsidRPr="00C92D08">
        <w:rPr>
          <w:rFonts w:ascii="Bookman Old Style" w:hAnsi="Bookman Old Style" w:cs="Arial"/>
        </w:rPr>
        <w:t xml:space="preserve">działając zgodnie z art. 260 ust 2 </w:t>
      </w:r>
      <w:proofErr w:type="spellStart"/>
      <w:r w:rsidR="00DF4B7A" w:rsidRPr="00C92D08">
        <w:rPr>
          <w:rFonts w:ascii="Bookman Old Style" w:hAnsi="Bookman Old Style" w:cs="Arial"/>
        </w:rPr>
        <w:t>Pzp</w:t>
      </w:r>
      <w:proofErr w:type="spellEnd"/>
      <w:r w:rsidR="00DF4B7A" w:rsidRPr="00C92D08">
        <w:rPr>
          <w:rFonts w:ascii="Bookman Old Style" w:hAnsi="Bookman Old Style" w:cs="Arial"/>
        </w:rPr>
        <w:t xml:space="preserve"> informuje o unieważnieniu postępowania w na podstawie art. 255 pkt.1) </w:t>
      </w:r>
      <w:proofErr w:type="spellStart"/>
      <w:r w:rsidR="00DF4B7A" w:rsidRPr="00C92D08">
        <w:rPr>
          <w:rFonts w:ascii="Bookman Old Style" w:hAnsi="Bookman Old Style" w:cs="Arial"/>
        </w:rPr>
        <w:t>Pzp</w:t>
      </w:r>
      <w:proofErr w:type="spellEnd"/>
      <w:r w:rsidR="00DF4B7A" w:rsidRPr="00C92D08">
        <w:rPr>
          <w:rFonts w:ascii="Bookman Old Style" w:hAnsi="Bookman Old Style" w:cs="Arial"/>
        </w:rPr>
        <w:t xml:space="preserve"> – </w:t>
      </w:r>
      <w:r w:rsidR="00DF4B7A" w:rsidRPr="009B74B7">
        <w:rPr>
          <w:rFonts w:ascii="Bookman Old Style" w:hAnsi="Bookman Old Style" w:cs="Arial"/>
          <w:b/>
        </w:rPr>
        <w:t>w postępowaniu nie złożono żadnej oferty.</w:t>
      </w:r>
    </w:p>
    <w:p w:rsidR="00C92D08" w:rsidRPr="00C92D08" w:rsidRDefault="00C92D08" w:rsidP="00C92D08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C92D08" w:rsidRPr="00C92D08" w:rsidRDefault="00112AD3" w:rsidP="00C92D08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C92D08" w:rsidRPr="00C92D08">
        <w:rPr>
          <w:rFonts w:ascii="Bookman Old Style" w:hAnsi="Bookman Old Style"/>
          <w:sz w:val="22"/>
          <w:szCs w:val="22"/>
        </w:rPr>
        <w:t xml:space="preserve">W dniu 30.05.2023 </w:t>
      </w:r>
      <w:proofErr w:type="spellStart"/>
      <w:r w:rsidR="00C92D08" w:rsidRPr="00C92D08">
        <w:rPr>
          <w:rFonts w:ascii="Bookman Old Style" w:hAnsi="Bookman Old Style"/>
          <w:sz w:val="22"/>
          <w:szCs w:val="22"/>
        </w:rPr>
        <w:t>r</w:t>
      </w:r>
      <w:proofErr w:type="spellEnd"/>
      <w:r w:rsidR="00C92D08" w:rsidRPr="00C92D08">
        <w:rPr>
          <w:rFonts w:ascii="Bookman Old Style" w:hAnsi="Bookman Old Style"/>
          <w:sz w:val="22"/>
          <w:szCs w:val="22"/>
        </w:rPr>
        <w:t xml:space="preserve"> o godz. 21:16:31 w Systemie Komunikacji Elektronicznej (ścieżka składania ofert) złożono plik o nazwie „</w:t>
      </w:r>
      <w:proofErr w:type="spellStart"/>
      <w:r w:rsidR="00C92D08" w:rsidRPr="00C92D08">
        <w:rPr>
          <w:rFonts w:ascii="Bookman Old Style" w:hAnsi="Bookman Old Style"/>
          <w:sz w:val="22"/>
          <w:szCs w:val="22"/>
        </w:rPr>
        <w:t>Desktop.zip.gpg</w:t>
      </w:r>
      <w:proofErr w:type="spellEnd"/>
      <w:r w:rsidR="00C92D08" w:rsidRPr="00C92D08">
        <w:rPr>
          <w:rFonts w:ascii="Bookman Old Style" w:hAnsi="Bookman Old Style"/>
          <w:sz w:val="22"/>
          <w:szCs w:val="22"/>
        </w:rPr>
        <w:t>, (361 KB)”.</w:t>
      </w:r>
    </w:p>
    <w:p w:rsidR="00C92D08" w:rsidRPr="00C92D08" w:rsidRDefault="00C92D08" w:rsidP="00C92D08">
      <w:pPr>
        <w:pStyle w:val="Akapitzlist"/>
        <w:spacing w:after="0" w:line="360" w:lineRule="auto"/>
        <w:ind w:left="0"/>
        <w:jc w:val="both"/>
        <w:rPr>
          <w:rFonts w:ascii="Bookman Old Style" w:hAnsi="Bookman Old Style" w:cs="Tahoma"/>
          <w:bCs/>
          <w:sz w:val="22"/>
          <w:szCs w:val="22"/>
        </w:rPr>
      </w:pPr>
      <w:r w:rsidRPr="00C92D08">
        <w:rPr>
          <w:rFonts w:ascii="Bookman Old Style" w:hAnsi="Bookman Old Style" w:cs="Tahoma"/>
          <w:bCs/>
          <w:sz w:val="22"/>
          <w:szCs w:val="22"/>
        </w:rPr>
        <w:t>Zamawiający nie dokonał skutecznego otwarcia przesłanego pliku.</w:t>
      </w:r>
    </w:p>
    <w:p w:rsidR="00C92D08" w:rsidRPr="00C92D08" w:rsidRDefault="00C92D08" w:rsidP="00C92D08">
      <w:pPr>
        <w:pStyle w:val="Akapitzlist"/>
        <w:spacing w:after="0" w:line="360" w:lineRule="auto"/>
        <w:ind w:left="0"/>
        <w:jc w:val="both"/>
        <w:rPr>
          <w:rFonts w:ascii="Bookman Old Style" w:hAnsi="Bookman Old Style" w:cs="Tahoma"/>
          <w:bCs/>
          <w:sz w:val="22"/>
          <w:szCs w:val="22"/>
        </w:rPr>
      </w:pPr>
      <w:r w:rsidRPr="00C92D08">
        <w:rPr>
          <w:rFonts w:ascii="Bookman Old Style" w:hAnsi="Bookman Old Style" w:cs="Tahoma"/>
          <w:bCs/>
          <w:sz w:val="22"/>
          <w:szCs w:val="22"/>
        </w:rPr>
        <w:t xml:space="preserve"> </w:t>
      </w:r>
      <w:r w:rsidR="00112AD3">
        <w:rPr>
          <w:rFonts w:ascii="Bookman Old Style" w:hAnsi="Bookman Old Style" w:cs="Tahoma"/>
          <w:bCs/>
          <w:sz w:val="22"/>
          <w:szCs w:val="22"/>
        </w:rPr>
        <w:tab/>
      </w:r>
      <w:r w:rsidRPr="00C92D08">
        <w:rPr>
          <w:rFonts w:ascii="Bookman Old Style" w:hAnsi="Bookman Old Style" w:cs="Tahoma"/>
          <w:bCs/>
          <w:sz w:val="22"/>
          <w:szCs w:val="22"/>
        </w:rPr>
        <w:t>Przy próbie otwarcia/odszyfrowania załączonego pliku pojawił się komunikat:</w:t>
      </w:r>
    </w:p>
    <w:p w:rsidR="00C92D08" w:rsidRPr="00893355" w:rsidRDefault="00C92D08" w:rsidP="00C92D08">
      <w:pPr>
        <w:spacing w:after="0" w:line="360" w:lineRule="auto"/>
        <w:rPr>
          <w:rFonts w:ascii="Bookman Old Style" w:hAnsi="Bookman Old Style"/>
          <w:b/>
        </w:rPr>
      </w:pPr>
      <w:r w:rsidRPr="00893355">
        <w:rPr>
          <w:rFonts w:ascii="Bookman Old Style" w:hAnsi="Bookman Old Style"/>
          <w:b/>
        </w:rPr>
        <w:lastRenderedPageBreak/>
        <w:t>gpg: zaszyfrowano kluczem ECDH o identyfikatorze 60505BC1A1AAA415</w:t>
      </w:r>
      <w:r w:rsidRPr="00893355">
        <w:rPr>
          <w:rFonts w:ascii="Bookman Old Style" w:hAnsi="Bookman Old Style"/>
          <w:b/>
        </w:rPr>
        <w:br/>
        <w:t>gpg: błąd odszyfrowywania kluczem publicznym: Brak klucza tajnego</w:t>
      </w:r>
      <w:r w:rsidRPr="00893355">
        <w:rPr>
          <w:rFonts w:ascii="Bookman Old Style" w:hAnsi="Bookman Old Style"/>
          <w:b/>
        </w:rPr>
        <w:br/>
      </w:r>
      <w:proofErr w:type="spellStart"/>
      <w:r w:rsidRPr="00893355">
        <w:rPr>
          <w:rFonts w:ascii="Bookman Old Style" w:hAnsi="Bookman Old Style"/>
          <w:b/>
        </w:rPr>
        <w:t>gpg</w:t>
      </w:r>
      <w:proofErr w:type="spellEnd"/>
      <w:r w:rsidRPr="00893355">
        <w:rPr>
          <w:rFonts w:ascii="Bookman Old Style" w:hAnsi="Bookman Old Style"/>
          <w:b/>
        </w:rPr>
        <w:t>: błąd odszyfrowywania: Brak klucza tajnego.</w:t>
      </w:r>
    </w:p>
    <w:p w:rsidR="00C92D08" w:rsidRPr="00C92D08" w:rsidRDefault="00C92D08" w:rsidP="00C92D08">
      <w:pPr>
        <w:spacing w:after="0" w:line="360" w:lineRule="auto"/>
        <w:rPr>
          <w:rFonts w:ascii="Bookman Old Style" w:hAnsi="Bookman Old Style" w:cs="Arial"/>
        </w:rPr>
      </w:pPr>
    </w:p>
    <w:p w:rsidR="00C92D08" w:rsidRPr="00C92D08" w:rsidRDefault="00893355" w:rsidP="00C92D08">
      <w:pPr>
        <w:spacing w:after="0" w:line="360" w:lineRule="auto"/>
        <w:rPr>
          <w:rFonts w:ascii="Bookman Old Style" w:hAnsi="Bookman Old Style" w:cs="Arial"/>
        </w:rPr>
      </w:pPr>
      <w:r>
        <w:rPr>
          <w:rFonts w:ascii="Bookman Old Style" w:hAnsi="Bookman Old Style"/>
        </w:rPr>
        <w:tab/>
        <w:t>Zgodnie z komunikatem</w:t>
      </w:r>
      <w:r w:rsidR="00112AD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plik o nazwie „</w:t>
      </w:r>
      <w:proofErr w:type="spellStart"/>
      <w:r w:rsidRPr="00C92D08">
        <w:rPr>
          <w:rFonts w:ascii="Bookman Old Style" w:hAnsi="Bookman Old Style"/>
        </w:rPr>
        <w:t>Desktop.zip.gpg</w:t>
      </w:r>
      <w:proofErr w:type="spellEnd"/>
      <w:r>
        <w:rPr>
          <w:rFonts w:ascii="Bookman Old Style" w:hAnsi="Bookman Old Style"/>
        </w:rPr>
        <w:t>” nie został</w:t>
      </w:r>
      <w:r w:rsidRPr="00C92D0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zaszyfrowany</w:t>
      </w:r>
      <w:r w:rsidR="00C92D08" w:rsidRPr="00C92D08">
        <w:rPr>
          <w:rFonts w:ascii="Bookman Old Style" w:hAnsi="Bookman Old Style"/>
        </w:rPr>
        <w:t xml:space="preserve"> kluczem publicznym dos</w:t>
      </w:r>
      <w:r w:rsidR="00C92D08">
        <w:rPr>
          <w:rFonts w:ascii="Bookman Old Style" w:hAnsi="Bookman Old Style"/>
        </w:rPr>
        <w:t xml:space="preserve">tarczonym w ramach postępowania </w:t>
      </w:r>
      <w:r w:rsidR="00C92D08" w:rsidRPr="00C92D08">
        <w:rPr>
          <w:rFonts w:ascii="Bookman Old Style" w:hAnsi="Bookman Old Style"/>
        </w:rPr>
        <w:t>przetargowego.</w:t>
      </w:r>
      <w:r w:rsidR="00C92D08" w:rsidRPr="00C92D08"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  <w:t>Wygenerowany przez system klucz prywatny służący odszyfrowywaniu załączonych do postępowania ofert,</w:t>
      </w:r>
      <w:r w:rsidR="00C92D08" w:rsidRPr="00C92D08">
        <w:rPr>
          <w:rFonts w:ascii="Bookman Old Style" w:hAnsi="Bookman Old Style"/>
        </w:rPr>
        <w:t xml:space="preserve"> odpowiada </w:t>
      </w:r>
      <w:r>
        <w:rPr>
          <w:rFonts w:ascii="Bookman Old Style" w:hAnsi="Bookman Old Style"/>
        </w:rPr>
        <w:t>jedynie użytemu prawidłowo, udostępnianemu w systemie SKE</w:t>
      </w:r>
      <w:r w:rsidRPr="00893355">
        <w:rPr>
          <w:rFonts w:ascii="Bookman Old Style" w:hAnsi="Bookman Old Style"/>
        </w:rPr>
        <w:t xml:space="preserve"> </w:t>
      </w:r>
      <w:r w:rsidRPr="00C92D08">
        <w:rPr>
          <w:rFonts w:ascii="Bookman Old Style" w:hAnsi="Bookman Old Style"/>
        </w:rPr>
        <w:t>kluczowi publicznemu</w:t>
      </w:r>
      <w:r w:rsidR="00C92D08" w:rsidRPr="00C92D08">
        <w:rPr>
          <w:rFonts w:ascii="Bookman Old Style" w:hAnsi="Bookman Old Style"/>
        </w:rPr>
        <w:t>.</w:t>
      </w:r>
      <w:r w:rsidR="00C92D08" w:rsidRPr="00C92D08">
        <w:rPr>
          <w:rFonts w:ascii="Bookman Old Style" w:hAnsi="Bookman Old Style"/>
        </w:rPr>
        <w:br/>
        <w:t xml:space="preserve">Jeżeli zostanie użyty inny klucz szyfrujący (klucz publiczny), Zamawiający nie </w:t>
      </w:r>
      <w:r w:rsidR="00112AD3">
        <w:rPr>
          <w:rFonts w:ascii="Bookman Old Style" w:hAnsi="Bookman Old Style"/>
        </w:rPr>
        <w:t xml:space="preserve">może </w:t>
      </w:r>
      <w:r>
        <w:rPr>
          <w:rFonts w:ascii="Bookman Old Style" w:hAnsi="Bookman Old Style"/>
        </w:rPr>
        <w:t>zapoznać się z treścią przesłanego pliku.</w:t>
      </w:r>
    </w:p>
    <w:p w:rsidR="00382A03" w:rsidRPr="00C92D08" w:rsidRDefault="00382A03" w:rsidP="00C92D08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382A03" w:rsidRPr="00C92D08" w:rsidRDefault="00382A03" w:rsidP="00C92D08">
      <w:pPr>
        <w:tabs>
          <w:tab w:val="right" w:pos="-3544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</w:p>
    <w:p w:rsidR="00382A03" w:rsidRPr="00C92D08" w:rsidRDefault="00382A03" w:rsidP="00C92D08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323D1" w:rsidRPr="00C92D08" w:rsidRDefault="008323D1" w:rsidP="00C92D08">
      <w:pPr>
        <w:spacing w:after="0" w:line="360" w:lineRule="auto"/>
        <w:jc w:val="right"/>
        <w:rPr>
          <w:rFonts w:ascii="Bookman Old Style" w:hAnsi="Bookman Old Style" w:cs="TimesNewRomanPSMT"/>
          <w:lang w:eastAsia="pl-PL"/>
        </w:rPr>
      </w:pPr>
    </w:p>
    <w:sectPr w:rsidR="008323D1" w:rsidRPr="00C92D08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55" w:rsidRDefault="00893355" w:rsidP="00F92ECB">
      <w:pPr>
        <w:spacing w:after="0" w:line="240" w:lineRule="auto"/>
      </w:pPr>
      <w:r>
        <w:separator/>
      </w:r>
    </w:p>
  </w:endnote>
  <w:endnote w:type="continuationSeparator" w:id="0">
    <w:p w:rsidR="00893355" w:rsidRDefault="0089335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55" w:rsidRDefault="0078681D">
    <w:pPr>
      <w:pStyle w:val="Stopka"/>
    </w:pPr>
    <w:fldSimple w:instr=" PAGE   \* MERGEFORMAT ">
      <w:r w:rsidR="009B74B7">
        <w:rPr>
          <w:noProof/>
        </w:rPr>
        <w:t>1</w:t>
      </w:r>
    </w:fldSimple>
    <w:r w:rsidR="0089335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55" w:rsidRDefault="00893355" w:rsidP="00F92ECB">
      <w:pPr>
        <w:spacing w:after="0" w:line="240" w:lineRule="auto"/>
      </w:pPr>
      <w:r>
        <w:separator/>
      </w:r>
    </w:p>
  </w:footnote>
  <w:footnote w:type="continuationSeparator" w:id="0">
    <w:p w:rsidR="00893355" w:rsidRDefault="0089335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55" w:rsidRDefault="008933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12AD3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E74D5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8681D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3355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B74B7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92D08"/>
    <w:rsid w:val="00CA1580"/>
    <w:rsid w:val="00CB0A6D"/>
    <w:rsid w:val="00CB7FFB"/>
    <w:rsid w:val="00CC12C0"/>
    <w:rsid w:val="00CC1D8D"/>
    <w:rsid w:val="00CC4D1D"/>
    <w:rsid w:val="00CE08A1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D18E-7D49-4EBA-9646-E183D195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2023-05-25T08:03:00Z</cp:lastPrinted>
  <dcterms:created xsi:type="dcterms:W3CDTF">2023-06-02T10:45:00Z</dcterms:created>
  <dcterms:modified xsi:type="dcterms:W3CDTF">2023-06-02T11:28:00Z</dcterms:modified>
</cp:coreProperties>
</file>