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7267CF" w:rsidRDefault="007673CD" w:rsidP="007267CF">
      <w:pPr>
        <w:pStyle w:val="Nagwek"/>
        <w:spacing w:line="276" w:lineRule="auto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>W</w:t>
      </w:r>
      <w:r w:rsidR="00924EE8" w:rsidRPr="007267CF">
        <w:rPr>
          <w:rFonts w:ascii="Verdana" w:hAnsi="Verdana"/>
          <w:sz w:val="20"/>
          <w:szCs w:val="20"/>
        </w:rPr>
        <w:t>CPiT /EA/3</w:t>
      </w:r>
      <w:r w:rsidR="00D75191" w:rsidRPr="007267CF">
        <w:rPr>
          <w:rFonts w:ascii="Verdana" w:hAnsi="Verdana"/>
          <w:sz w:val="20"/>
          <w:szCs w:val="20"/>
        </w:rPr>
        <w:t>81-</w:t>
      </w:r>
      <w:r w:rsidR="0095494E">
        <w:rPr>
          <w:rFonts w:ascii="Verdana" w:hAnsi="Verdana"/>
          <w:sz w:val="20"/>
          <w:szCs w:val="20"/>
        </w:rPr>
        <w:t>48</w:t>
      </w:r>
      <w:r w:rsidR="00D75191" w:rsidRPr="007267CF">
        <w:rPr>
          <w:rFonts w:ascii="Verdana" w:hAnsi="Verdana"/>
          <w:sz w:val="20"/>
          <w:szCs w:val="20"/>
        </w:rPr>
        <w:t>/202</w:t>
      </w:r>
      <w:r w:rsidR="007267CF" w:rsidRPr="007267CF">
        <w:rPr>
          <w:rFonts w:ascii="Verdana" w:hAnsi="Verdana"/>
          <w:sz w:val="20"/>
          <w:szCs w:val="20"/>
        </w:rPr>
        <w:t>3</w:t>
      </w:r>
      <w:r w:rsidR="00D75191" w:rsidRPr="007267CF">
        <w:rPr>
          <w:rFonts w:ascii="Verdana" w:hAnsi="Verdana"/>
          <w:sz w:val="20"/>
          <w:szCs w:val="20"/>
        </w:rPr>
        <w:tab/>
      </w:r>
      <w:r w:rsidR="00D75191" w:rsidRPr="007267CF">
        <w:rPr>
          <w:rFonts w:ascii="Verdana" w:hAnsi="Verdana"/>
          <w:sz w:val="20"/>
          <w:szCs w:val="20"/>
        </w:rPr>
        <w:tab/>
        <w:t>Poznań, 202</w:t>
      </w:r>
      <w:r w:rsidR="007267CF" w:rsidRPr="007267CF">
        <w:rPr>
          <w:rFonts w:ascii="Verdana" w:hAnsi="Verdana"/>
          <w:sz w:val="20"/>
          <w:szCs w:val="20"/>
        </w:rPr>
        <w:t>3-0</w:t>
      </w:r>
      <w:r w:rsidR="0095494E">
        <w:rPr>
          <w:rFonts w:ascii="Verdana" w:hAnsi="Verdana"/>
          <w:sz w:val="20"/>
          <w:szCs w:val="20"/>
        </w:rPr>
        <w:t>6</w:t>
      </w:r>
      <w:r w:rsidR="00D75191" w:rsidRPr="007267CF">
        <w:rPr>
          <w:rFonts w:ascii="Verdana" w:hAnsi="Verdana"/>
          <w:sz w:val="20"/>
          <w:szCs w:val="20"/>
        </w:rPr>
        <w:t>-</w:t>
      </w:r>
      <w:r w:rsidR="00E62109">
        <w:rPr>
          <w:rFonts w:ascii="Verdana" w:hAnsi="Verdana"/>
          <w:sz w:val="20"/>
          <w:szCs w:val="20"/>
        </w:rPr>
        <w:t>1</w:t>
      </w:r>
      <w:r w:rsidR="00094D9E">
        <w:rPr>
          <w:rFonts w:ascii="Verdana" w:hAnsi="Verdana"/>
          <w:sz w:val="20"/>
          <w:szCs w:val="20"/>
        </w:rPr>
        <w:t>3</w:t>
      </w:r>
    </w:p>
    <w:p w:rsidR="007673CD" w:rsidRPr="007267CF" w:rsidRDefault="007673CD" w:rsidP="007267CF">
      <w:pPr>
        <w:pStyle w:val="Nagwek"/>
        <w:spacing w:line="276" w:lineRule="auto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ab/>
      </w:r>
      <w:r w:rsidRPr="007267CF">
        <w:rPr>
          <w:rFonts w:ascii="Verdana" w:hAnsi="Verdana"/>
          <w:sz w:val="20"/>
          <w:szCs w:val="20"/>
        </w:rPr>
        <w:tab/>
      </w:r>
    </w:p>
    <w:p w:rsidR="007673CD" w:rsidRPr="007267CF" w:rsidRDefault="007673CD" w:rsidP="007267CF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>Uczestnicy postępowania</w:t>
      </w:r>
    </w:p>
    <w:p w:rsidR="00736DD1" w:rsidRPr="007267CF" w:rsidRDefault="00736DD1" w:rsidP="007267CF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</w:p>
    <w:p w:rsidR="007267CF" w:rsidRDefault="007673CD" w:rsidP="003E6FD6">
      <w:pPr>
        <w:keepLines/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7267CF">
        <w:rPr>
          <w:rFonts w:ascii="Verdana" w:hAnsi="Verdana"/>
          <w:b/>
          <w:sz w:val="20"/>
          <w:szCs w:val="20"/>
        </w:rPr>
        <w:t xml:space="preserve">Dotyczy: </w:t>
      </w:r>
      <w:r w:rsidR="00E62109">
        <w:rPr>
          <w:rFonts w:ascii="Verdana" w:hAnsi="Verdana"/>
          <w:b/>
          <w:sz w:val="20"/>
          <w:szCs w:val="20"/>
        </w:rPr>
        <w:t>p</w:t>
      </w:r>
      <w:r w:rsidRPr="007267CF">
        <w:rPr>
          <w:rFonts w:ascii="Verdana" w:hAnsi="Verdana" w:cstheme="minorHAnsi"/>
          <w:b/>
          <w:sz w:val="20"/>
          <w:szCs w:val="20"/>
        </w:rPr>
        <w:t>ostępowania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o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udzielenie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zamówienia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prowadzonego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w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trybie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 xml:space="preserve">podstawowym bez przeprowadzenia negocjacji </w:t>
      </w:r>
    </w:p>
    <w:p w:rsidR="0095494E" w:rsidRDefault="0095494E" w:rsidP="003E6FD6">
      <w:pPr>
        <w:keepLines/>
        <w:spacing w:after="0"/>
        <w:ind w:left="2552" w:hanging="21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„W</w:t>
      </w:r>
      <w:r w:rsidRPr="007579D6">
        <w:rPr>
          <w:rFonts w:ascii="Verdana" w:hAnsi="Verdana"/>
          <w:b/>
          <w:sz w:val="20"/>
          <w:szCs w:val="20"/>
        </w:rPr>
        <w:t>ymiana serwera wraz z modernizacją oprogramowania tomografu</w:t>
      </w:r>
    </w:p>
    <w:p w:rsidR="0095494E" w:rsidRDefault="0095494E" w:rsidP="003E6FD6">
      <w:pPr>
        <w:keepLines/>
        <w:spacing w:after="0"/>
        <w:ind w:left="2552" w:hanging="2126"/>
        <w:jc w:val="center"/>
        <w:rPr>
          <w:rFonts w:ascii="Verdana" w:hAnsi="Verdana"/>
          <w:b/>
          <w:sz w:val="20"/>
          <w:szCs w:val="20"/>
        </w:rPr>
      </w:pPr>
      <w:r w:rsidRPr="007579D6">
        <w:rPr>
          <w:rFonts w:ascii="Verdana" w:hAnsi="Verdana"/>
          <w:b/>
          <w:sz w:val="20"/>
          <w:szCs w:val="20"/>
        </w:rPr>
        <w:t>komputerowego EVO  3.68 MID HINO SN: A1600110YC</w:t>
      </w:r>
    </w:p>
    <w:p w:rsidR="0095494E" w:rsidRPr="007579D6" w:rsidRDefault="0095494E" w:rsidP="003E6FD6">
      <w:pPr>
        <w:keepLines/>
        <w:spacing w:after="0"/>
        <w:ind w:left="2552" w:hanging="2126"/>
        <w:jc w:val="center"/>
        <w:rPr>
          <w:rFonts w:ascii="Verdana" w:hAnsi="Verdana"/>
          <w:b/>
          <w:sz w:val="20"/>
          <w:szCs w:val="20"/>
        </w:rPr>
      </w:pPr>
      <w:r w:rsidRPr="007579D6">
        <w:rPr>
          <w:rFonts w:ascii="Verdana" w:hAnsi="Verdana"/>
          <w:b/>
          <w:sz w:val="20"/>
          <w:szCs w:val="20"/>
        </w:rPr>
        <w:t>oraz zakup stacji opisowej</w:t>
      </w:r>
      <w:r>
        <w:rPr>
          <w:rFonts w:ascii="Verdana" w:hAnsi="Verdana"/>
          <w:b/>
          <w:sz w:val="20"/>
          <w:szCs w:val="20"/>
        </w:rPr>
        <w:t>”</w:t>
      </w:r>
    </w:p>
    <w:p w:rsidR="007673CD" w:rsidRPr="007267CF" w:rsidRDefault="007673CD" w:rsidP="003E6FD6">
      <w:pPr>
        <w:spacing w:after="0"/>
        <w:jc w:val="both"/>
        <w:rPr>
          <w:rFonts w:ascii="Verdana" w:hAnsi="Verdana" w:cstheme="minorHAnsi"/>
          <w:b/>
          <w:bCs/>
          <w:sz w:val="20"/>
          <w:szCs w:val="20"/>
        </w:rPr>
      </w:pPr>
    </w:p>
    <w:p w:rsidR="007673CD" w:rsidRPr="007267CF" w:rsidRDefault="007673CD" w:rsidP="007267CF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 xml:space="preserve">Zgodnie z art. 284 ust. 2 ustawy Prawo Zamówień Publicznych z dnia </w:t>
      </w:r>
      <w:r w:rsidRPr="007267CF">
        <w:rPr>
          <w:rFonts w:ascii="Verdana" w:hAnsi="Verdana" w:cstheme="minorHAnsi"/>
          <w:sz w:val="20"/>
          <w:szCs w:val="20"/>
          <w:lang w:eastAsia="pl-PL"/>
        </w:rPr>
        <w:t>11 września 2019r</w:t>
      </w:r>
      <w:r w:rsidRPr="007267CF">
        <w:rPr>
          <w:rFonts w:ascii="Verdana" w:hAnsi="Verdana"/>
          <w:sz w:val="20"/>
          <w:szCs w:val="20"/>
        </w:rPr>
        <w:t>. (</w:t>
      </w:r>
      <w:proofErr w:type="spellStart"/>
      <w:r w:rsidRPr="007267CF">
        <w:rPr>
          <w:rFonts w:ascii="Verdana" w:hAnsi="Verdana"/>
          <w:sz w:val="20"/>
          <w:szCs w:val="20"/>
        </w:rPr>
        <w:t>t.j</w:t>
      </w:r>
      <w:proofErr w:type="spellEnd"/>
      <w:r w:rsidRPr="007267CF">
        <w:rPr>
          <w:rFonts w:ascii="Verdana" w:eastAsia="Times New Roman" w:hAnsi="Verdana"/>
          <w:sz w:val="20"/>
          <w:szCs w:val="20"/>
          <w:lang w:eastAsia="pl-PL"/>
        </w:rPr>
        <w:t xml:space="preserve"> z 2019r. poz. 2019 ze zm.</w:t>
      </w:r>
      <w:r w:rsidRPr="007267CF">
        <w:rPr>
          <w:rFonts w:ascii="Verdana" w:hAnsi="Verdana"/>
          <w:sz w:val="20"/>
          <w:szCs w:val="20"/>
        </w:rPr>
        <w:t>), Wielkopolskie Centrum Pulmonologii i Torakochirurgii SP ZOZ udziela wyjaśnień dotyczących Specyfikacji Warunków Zamówienia.</w:t>
      </w:r>
    </w:p>
    <w:p w:rsidR="007267CF" w:rsidRDefault="007267CF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</w:p>
    <w:p w:rsidR="00A9598A" w:rsidRPr="007267CF" w:rsidRDefault="007673CD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  <w:r w:rsidRPr="007267CF">
        <w:rPr>
          <w:rFonts w:ascii="Verdana" w:hAnsi="Verdana" w:cs="Tahoma"/>
          <w:b/>
          <w:sz w:val="20"/>
          <w:szCs w:val="20"/>
        </w:rPr>
        <w:t>PYTANI</w:t>
      </w:r>
      <w:r w:rsidR="00094D9E">
        <w:rPr>
          <w:rFonts w:ascii="Verdana" w:hAnsi="Verdana" w:cs="Tahoma"/>
          <w:b/>
          <w:sz w:val="20"/>
          <w:szCs w:val="20"/>
        </w:rPr>
        <w:t>A</w:t>
      </w:r>
      <w:r w:rsidRPr="007267CF">
        <w:rPr>
          <w:rFonts w:ascii="Verdana" w:hAnsi="Verdana" w:cs="Tahoma"/>
          <w:b/>
          <w:sz w:val="20"/>
          <w:szCs w:val="20"/>
        </w:rPr>
        <w:t>:</w:t>
      </w:r>
      <w:r w:rsidR="009806E9" w:rsidRPr="007267CF">
        <w:rPr>
          <w:rFonts w:ascii="Verdana" w:hAnsi="Verdana" w:cs="Tahoma"/>
          <w:b/>
          <w:sz w:val="20"/>
          <w:szCs w:val="20"/>
        </w:rPr>
        <w:t xml:space="preserve"> </w:t>
      </w:r>
    </w:p>
    <w:p w:rsidR="00094D9E" w:rsidRDefault="0095494E" w:rsidP="00094D9E">
      <w:pPr>
        <w:pStyle w:val="Default"/>
        <w:rPr>
          <w:sz w:val="22"/>
          <w:szCs w:val="22"/>
        </w:rPr>
      </w:pPr>
      <w:r>
        <w:t xml:space="preserve"> </w:t>
      </w:r>
      <w:r w:rsidR="00094D9E">
        <w:t xml:space="preserve">1. </w:t>
      </w:r>
      <w:r w:rsidR="00094D9E">
        <w:rPr>
          <w:i/>
          <w:iCs/>
          <w:sz w:val="22"/>
          <w:szCs w:val="22"/>
        </w:rPr>
        <w:t xml:space="preserve">Opisany monitor to model EIZO MX-315. Model ten nie spełnia wymogów monitora diagnostycznego do opisywania badań RTG. </w:t>
      </w:r>
    </w:p>
    <w:p w:rsidR="00094D9E" w:rsidRDefault="00094D9E" w:rsidP="00094D9E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Zwracamy się z prośbą o dopuszczenie monitora o przekątnej, 30,4”, rozdzielczości 2560 x 1600, jasności maksymalnej 1050 </w:t>
      </w:r>
      <w:proofErr w:type="spellStart"/>
      <w:r>
        <w:rPr>
          <w:i/>
          <w:iCs/>
          <w:sz w:val="22"/>
          <w:szCs w:val="22"/>
        </w:rPr>
        <w:t>cd</w:t>
      </w:r>
      <w:proofErr w:type="spellEnd"/>
      <w:r>
        <w:rPr>
          <w:i/>
          <w:iCs/>
          <w:sz w:val="22"/>
          <w:szCs w:val="22"/>
        </w:rPr>
        <w:t xml:space="preserve">/m2, jasności skalibrowanej DICOM 600 </w:t>
      </w:r>
      <w:proofErr w:type="spellStart"/>
      <w:r>
        <w:rPr>
          <w:i/>
          <w:iCs/>
          <w:sz w:val="22"/>
          <w:szCs w:val="22"/>
        </w:rPr>
        <w:t>cd</w:t>
      </w:r>
      <w:proofErr w:type="spellEnd"/>
      <w:r>
        <w:rPr>
          <w:i/>
          <w:iCs/>
          <w:sz w:val="22"/>
          <w:szCs w:val="22"/>
        </w:rPr>
        <w:t xml:space="preserve">/m2, głębi bitowej 30 bitów, wizyjnych wejściach sygnałowych 2x </w:t>
      </w:r>
      <w:proofErr w:type="spellStart"/>
      <w:r>
        <w:rPr>
          <w:i/>
          <w:iCs/>
          <w:sz w:val="22"/>
          <w:szCs w:val="22"/>
        </w:rPr>
        <w:t>DisplayPort</w:t>
      </w:r>
      <w:proofErr w:type="spellEnd"/>
      <w:r>
        <w:rPr>
          <w:i/>
          <w:iCs/>
          <w:sz w:val="22"/>
          <w:szCs w:val="22"/>
        </w:rPr>
        <w:t xml:space="preserve">, będącego wyrobem medycznym zgodnym z MDR, klasyfikowanego w klasie </w:t>
      </w:r>
      <w:proofErr w:type="spellStart"/>
      <w:r>
        <w:rPr>
          <w:i/>
          <w:iCs/>
          <w:sz w:val="22"/>
          <w:szCs w:val="22"/>
        </w:rPr>
        <w:t>IIa</w:t>
      </w:r>
      <w:proofErr w:type="spellEnd"/>
      <w:r>
        <w:rPr>
          <w:i/>
          <w:iCs/>
          <w:sz w:val="22"/>
          <w:szCs w:val="22"/>
        </w:rPr>
        <w:t xml:space="preserve">, służącego również do opisów badań RTG. </w:t>
      </w:r>
    </w:p>
    <w:p w:rsidR="00094D9E" w:rsidRDefault="00094D9E" w:rsidP="00094D9E">
      <w:pPr>
        <w:pStyle w:val="Default"/>
        <w:rPr>
          <w:sz w:val="22"/>
          <w:szCs w:val="22"/>
        </w:rPr>
      </w:pPr>
    </w:p>
    <w:p w:rsidR="00094D9E" w:rsidRDefault="00094D9E" w:rsidP="00094D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Pytanie do pkt. Monitor opisowy </w:t>
      </w:r>
    </w:p>
    <w:p w:rsidR="00094D9E" w:rsidRDefault="00094D9E" w:rsidP="00094D9E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Zwracamy się z prośbą o dopuszczenie monitora opisowego o standardowym poborze mocy 12W, a maksymalnym 46W. </w:t>
      </w:r>
    </w:p>
    <w:p w:rsidR="00094D9E" w:rsidRDefault="00094D9E" w:rsidP="00094D9E">
      <w:pPr>
        <w:pStyle w:val="Default"/>
        <w:rPr>
          <w:sz w:val="22"/>
          <w:szCs w:val="22"/>
        </w:rPr>
      </w:pPr>
    </w:p>
    <w:p w:rsidR="00094D9E" w:rsidRDefault="00094D9E" w:rsidP="00094D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Pytanie do pkt. 3 UPS </w:t>
      </w:r>
    </w:p>
    <w:p w:rsidR="00094D9E" w:rsidRDefault="00094D9E" w:rsidP="00094D9E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Zwracamy się z prośbą o dopuszczenie UPS bez matrycy LED, VA i przekątnej 21,5”, ponieważ są to parametry dotyczące monitora, a nie UPS. </w:t>
      </w:r>
    </w:p>
    <w:p w:rsidR="00094D9E" w:rsidRDefault="00094D9E" w:rsidP="00094D9E">
      <w:pPr>
        <w:pStyle w:val="Default"/>
        <w:rPr>
          <w:sz w:val="22"/>
          <w:szCs w:val="22"/>
        </w:rPr>
      </w:pPr>
    </w:p>
    <w:p w:rsidR="00094D9E" w:rsidRDefault="00094D9E" w:rsidP="00094D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Pytanie do pkt. 4 Komputer, Karta graficzna </w:t>
      </w:r>
    </w:p>
    <w:p w:rsidR="0095494E" w:rsidRDefault="00094D9E" w:rsidP="00094D9E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Czy zamawiający dopuści kartę graficzną ze sterownikiem medycznym producenta monitora diagnostycznego o parametrach: 4 GB pamięci, złącza 2x </w:t>
      </w:r>
      <w:proofErr w:type="spellStart"/>
      <w:r>
        <w:rPr>
          <w:i/>
          <w:iCs/>
          <w:sz w:val="22"/>
          <w:szCs w:val="22"/>
        </w:rPr>
        <w:t>miniDP</w:t>
      </w:r>
      <w:proofErr w:type="spellEnd"/>
      <w:r>
        <w:rPr>
          <w:i/>
          <w:iCs/>
          <w:sz w:val="22"/>
          <w:szCs w:val="22"/>
        </w:rPr>
        <w:t>, 1 x DP?</w:t>
      </w:r>
    </w:p>
    <w:p w:rsidR="00E62109" w:rsidRDefault="00E62109" w:rsidP="00E62109">
      <w:pPr>
        <w:spacing w:after="0"/>
        <w:rPr>
          <w:rFonts w:ascii="Verdana" w:hAnsi="Verdana" w:cs="Calibri"/>
          <w:b/>
          <w:sz w:val="20"/>
          <w:szCs w:val="20"/>
          <w:lang w:eastAsia="pl-PL"/>
        </w:rPr>
      </w:pPr>
      <w:r w:rsidRPr="007267CF">
        <w:rPr>
          <w:rFonts w:ascii="Verdana" w:hAnsi="Verdana" w:cs="Tahoma"/>
          <w:b/>
          <w:sz w:val="20"/>
          <w:szCs w:val="20"/>
        </w:rPr>
        <w:t>Odpowiedź</w:t>
      </w:r>
      <w:r w:rsidR="00094D9E">
        <w:rPr>
          <w:rFonts w:ascii="Verdana" w:hAnsi="Verdana" w:cs="Tahoma"/>
          <w:b/>
          <w:sz w:val="20"/>
          <w:szCs w:val="20"/>
        </w:rPr>
        <w:t xml:space="preserve"> ad 1-4</w:t>
      </w:r>
      <w:r w:rsidRPr="007267CF">
        <w:rPr>
          <w:rFonts w:ascii="Verdana" w:hAnsi="Verdana" w:cs="Tahoma"/>
          <w:b/>
          <w:sz w:val="20"/>
          <w:szCs w:val="20"/>
        </w:rPr>
        <w:t xml:space="preserve">: </w:t>
      </w:r>
      <w:r w:rsidRPr="007267CF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094D9E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>dopuszcza wszystkie proponowane parametry sprzętów</w:t>
      </w:r>
      <w:r w:rsidRPr="007267CF">
        <w:rPr>
          <w:rFonts w:ascii="Verdana" w:hAnsi="Verdana" w:cs="Calibri"/>
          <w:b/>
          <w:sz w:val="20"/>
          <w:szCs w:val="20"/>
          <w:lang w:eastAsia="pl-PL"/>
        </w:rPr>
        <w:t>.</w:t>
      </w:r>
    </w:p>
    <w:p w:rsidR="00094D9E" w:rsidRDefault="00094D9E" w:rsidP="00094D9E">
      <w:pPr>
        <w:spacing w:after="0" w:line="240" w:lineRule="auto"/>
        <w:ind w:left="360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94D9E" w:rsidRPr="00E15E93" w:rsidRDefault="00094D9E" w:rsidP="00094D9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1782C">
        <w:rPr>
          <w:rFonts w:ascii="Verdana" w:eastAsia="Times New Roman" w:hAnsi="Verdana"/>
          <w:bCs/>
          <w:sz w:val="20"/>
          <w:szCs w:val="20"/>
          <w:lang w:eastAsia="pl-PL"/>
        </w:rPr>
        <w:t>Zamawiający publikuje zmodyfikowany załącznik nr 2 pod nazwą: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„</w:t>
      </w:r>
      <w:r w:rsidRPr="00094D9E">
        <w:rPr>
          <w:rFonts w:ascii="Verdana" w:eastAsia="Times New Roman" w:hAnsi="Verdana"/>
          <w:b/>
          <w:bCs/>
          <w:sz w:val="20"/>
          <w:szCs w:val="20"/>
          <w:lang w:eastAsia="pl-PL"/>
        </w:rPr>
        <w:t>13.06.23_Zalacznik nr 2 - formularz cenowy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”. </w:t>
      </w:r>
      <w:r w:rsidRPr="00E15E93">
        <w:rPr>
          <w:rFonts w:ascii="Verdana" w:eastAsia="Times New Roman" w:hAnsi="Verdana"/>
          <w:sz w:val="20"/>
          <w:szCs w:val="20"/>
          <w:lang w:eastAsia="pl-PL"/>
        </w:rPr>
        <w:t xml:space="preserve">Zgodnie z art.  </w:t>
      </w:r>
      <w:r>
        <w:rPr>
          <w:rFonts w:ascii="Verdana" w:eastAsia="Times New Roman" w:hAnsi="Verdana"/>
          <w:sz w:val="20"/>
          <w:szCs w:val="20"/>
          <w:lang w:eastAsia="pl-PL"/>
        </w:rPr>
        <w:t>27</w:t>
      </w:r>
      <w:r w:rsidRPr="00E15E93">
        <w:rPr>
          <w:rFonts w:ascii="Verdana" w:eastAsia="Times New Roman" w:hAnsi="Verdana"/>
          <w:sz w:val="20"/>
          <w:szCs w:val="20"/>
          <w:lang w:eastAsia="pl-PL"/>
        </w:rPr>
        <w:t xml:space="preserve">1 ust </w:t>
      </w:r>
      <w:r>
        <w:rPr>
          <w:rFonts w:ascii="Verdana" w:eastAsia="Times New Roman" w:hAnsi="Verdana"/>
          <w:sz w:val="20"/>
          <w:szCs w:val="20"/>
          <w:lang w:eastAsia="pl-PL"/>
        </w:rPr>
        <w:t>2</w:t>
      </w:r>
      <w:r w:rsidRPr="00E15E93">
        <w:rPr>
          <w:rFonts w:ascii="Verdana" w:eastAsia="Times New Roman" w:hAnsi="Verdana"/>
          <w:sz w:val="20"/>
          <w:szCs w:val="20"/>
          <w:lang w:eastAsia="pl-PL"/>
        </w:rPr>
        <w:t xml:space="preserve"> ustawy Prawo zamówień publicznych zmianie ulega termin składania i otwarcia ofert oraz termin związania ofertą.</w:t>
      </w:r>
    </w:p>
    <w:p w:rsidR="00094D9E" w:rsidRPr="00E15E93" w:rsidRDefault="00094D9E" w:rsidP="00094D9E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E15E93">
        <w:rPr>
          <w:rFonts w:ascii="Verdana" w:eastAsia="Times New Roman" w:hAnsi="Verdana"/>
          <w:b/>
          <w:sz w:val="20"/>
          <w:szCs w:val="20"/>
          <w:lang w:eastAsia="pl-PL"/>
        </w:rPr>
        <w:t>Termin składania i otwarcia ofert to 1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9</w:t>
      </w:r>
      <w:r w:rsidRPr="00E15E93">
        <w:rPr>
          <w:rFonts w:ascii="Verdana" w:eastAsia="Times New Roman" w:hAnsi="Verdana"/>
          <w:b/>
          <w:sz w:val="20"/>
          <w:szCs w:val="20"/>
          <w:lang w:eastAsia="pl-PL"/>
        </w:rPr>
        <w:t>.0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6</w:t>
      </w:r>
      <w:r w:rsidRPr="00E15E93">
        <w:rPr>
          <w:rFonts w:ascii="Verdana" w:eastAsia="Times New Roman" w:hAnsi="Verdana"/>
          <w:b/>
          <w:sz w:val="20"/>
          <w:szCs w:val="20"/>
          <w:lang w:eastAsia="pl-PL"/>
        </w:rPr>
        <w:t>.2023r.</w:t>
      </w:r>
    </w:p>
    <w:p w:rsidR="00094D9E" w:rsidRPr="00E15E93" w:rsidRDefault="00094D9E" w:rsidP="00094D9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15E93">
        <w:rPr>
          <w:rFonts w:ascii="Verdana" w:eastAsia="Times New Roman" w:hAnsi="Verdana"/>
          <w:sz w:val="20"/>
          <w:szCs w:val="20"/>
          <w:lang w:eastAsia="pl-PL"/>
        </w:rPr>
        <w:t>Godziny składania i otwarcia ofert pozostają bez zmian.</w:t>
      </w:r>
    </w:p>
    <w:p w:rsidR="00094D9E" w:rsidRPr="00E15E93" w:rsidRDefault="00094D9E" w:rsidP="00094D9E">
      <w:pPr>
        <w:spacing w:after="0" w:line="240" w:lineRule="auto"/>
        <w:jc w:val="both"/>
        <w:rPr>
          <w:rFonts w:eastAsia="Times New Roman"/>
          <w:i/>
          <w:iCs/>
          <w:color w:val="000000"/>
          <w:sz w:val="20"/>
          <w:szCs w:val="20"/>
          <w:lang w:eastAsia="pl-PL"/>
        </w:rPr>
      </w:pPr>
      <w:r w:rsidRPr="00E15E93">
        <w:rPr>
          <w:rFonts w:ascii="Verdana" w:hAnsi="Verdana"/>
          <w:b/>
          <w:sz w:val="20"/>
          <w:szCs w:val="20"/>
        </w:rPr>
        <w:t>Termin związania ofertą to 1</w:t>
      </w:r>
      <w:r>
        <w:rPr>
          <w:rFonts w:ascii="Verdana" w:hAnsi="Verdana"/>
          <w:b/>
          <w:sz w:val="20"/>
          <w:szCs w:val="20"/>
        </w:rPr>
        <w:t>8</w:t>
      </w:r>
      <w:r w:rsidRPr="00E15E93">
        <w:rPr>
          <w:rFonts w:ascii="Verdana" w:hAnsi="Verdana"/>
          <w:b/>
          <w:sz w:val="20"/>
          <w:szCs w:val="20"/>
        </w:rPr>
        <w:t>.07.2023r.</w:t>
      </w:r>
    </w:p>
    <w:p w:rsidR="006564A0" w:rsidRPr="007267CF" w:rsidRDefault="006564A0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</w:p>
    <w:sectPr w:rsidR="006564A0" w:rsidRPr="007267CF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D9E" w:rsidRDefault="00094D9E" w:rsidP="00F92ECB">
      <w:pPr>
        <w:spacing w:after="0" w:line="240" w:lineRule="auto"/>
      </w:pPr>
      <w:r>
        <w:separator/>
      </w:r>
    </w:p>
  </w:endnote>
  <w:endnote w:type="continuationSeparator" w:id="0">
    <w:p w:rsidR="00094D9E" w:rsidRDefault="00094D9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9E" w:rsidRDefault="00094D9E">
    <w:pPr>
      <w:pStyle w:val="Stopka"/>
    </w:pPr>
    <w:fldSimple w:instr=" PAGE   \* MERGEFORMAT ">
      <w:r w:rsidR="000D7618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D9E" w:rsidRDefault="00094D9E" w:rsidP="00F92ECB">
      <w:pPr>
        <w:spacing w:after="0" w:line="240" w:lineRule="auto"/>
      </w:pPr>
      <w:r>
        <w:separator/>
      </w:r>
    </w:p>
  </w:footnote>
  <w:footnote w:type="continuationSeparator" w:id="0">
    <w:p w:rsidR="00094D9E" w:rsidRDefault="00094D9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9E" w:rsidRDefault="00094D9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2061F2"/>
    <w:multiLevelType w:val="hybridMultilevel"/>
    <w:tmpl w:val="6ED68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14D67"/>
    <w:multiLevelType w:val="hybridMultilevel"/>
    <w:tmpl w:val="972AA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7E3551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B0DFE"/>
    <w:multiLevelType w:val="hybridMultilevel"/>
    <w:tmpl w:val="29EC8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95A12"/>
    <w:multiLevelType w:val="hybridMultilevel"/>
    <w:tmpl w:val="1F00A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095CDB"/>
    <w:multiLevelType w:val="hybridMultilevel"/>
    <w:tmpl w:val="69A8B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42ED5"/>
    <w:multiLevelType w:val="hybridMultilevel"/>
    <w:tmpl w:val="0740A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237CA0"/>
    <w:multiLevelType w:val="hybridMultilevel"/>
    <w:tmpl w:val="00E8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27"/>
  </w:num>
  <w:num w:numId="3">
    <w:abstractNumId w:val="24"/>
  </w:num>
  <w:num w:numId="4">
    <w:abstractNumId w:val="24"/>
  </w:num>
  <w:num w:numId="5">
    <w:abstractNumId w:val="4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1"/>
  </w:num>
  <w:num w:numId="11">
    <w:abstractNumId w:val="36"/>
  </w:num>
  <w:num w:numId="12">
    <w:abstractNumId w:val="28"/>
  </w:num>
  <w:num w:numId="13">
    <w:abstractNumId w:val="7"/>
  </w:num>
  <w:num w:numId="14">
    <w:abstractNumId w:val="6"/>
  </w:num>
  <w:num w:numId="15">
    <w:abstractNumId w:val="38"/>
  </w:num>
  <w:num w:numId="16">
    <w:abstractNumId w:val="9"/>
  </w:num>
  <w:num w:numId="17">
    <w:abstractNumId w:val="34"/>
  </w:num>
  <w:num w:numId="18">
    <w:abstractNumId w:val="21"/>
  </w:num>
  <w:num w:numId="19">
    <w:abstractNumId w:val="25"/>
  </w:num>
  <w:num w:numId="20">
    <w:abstractNumId w:val="15"/>
  </w:num>
  <w:num w:numId="21">
    <w:abstractNumId w:val="20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5"/>
  </w:num>
  <w:num w:numId="30">
    <w:abstractNumId w:val="12"/>
  </w:num>
  <w:num w:numId="31">
    <w:abstractNumId w:val="33"/>
  </w:num>
  <w:num w:numId="32">
    <w:abstractNumId w:val="1"/>
  </w:num>
  <w:num w:numId="33">
    <w:abstractNumId w:val="17"/>
  </w:num>
  <w:num w:numId="34">
    <w:abstractNumId w:val="30"/>
  </w:num>
  <w:num w:numId="35">
    <w:abstractNumId w:val="10"/>
  </w:num>
  <w:num w:numId="36">
    <w:abstractNumId w:val="2"/>
  </w:num>
  <w:num w:numId="37">
    <w:abstractNumId w:val="26"/>
  </w:num>
  <w:num w:numId="38">
    <w:abstractNumId w:val="13"/>
  </w:num>
  <w:num w:numId="39">
    <w:abstractNumId w:val="11"/>
  </w:num>
  <w:num w:numId="40">
    <w:abstractNumId w:val="3"/>
  </w:num>
  <w:num w:numId="41">
    <w:abstractNumId w:val="29"/>
  </w:num>
  <w:num w:numId="42">
    <w:abstractNumId w:val="0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12E7"/>
    <w:rsid w:val="0000206C"/>
    <w:rsid w:val="000048A7"/>
    <w:rsid w:val="0000780D"/>
    <w:rsid w:val="00007AC8"/>
    <w:rsid w:val="000104DB"/>
    <w:rsid w:val="000112CC"/>
    <w:rsid w:val="00013A11"/>
    <w:rsid w:val="0001526C"/>
    <w:rsid w:val="00016DDB"/>
    <w:rsid w:val="00021C3B"/>
    <w:rsid w:val="00024BAD"/>
    <w:rsid w:val="00026E25"/>
    <w:rsid w:val="00031BB6"/>
    <w:rsid w:val="00032D4C"/>
    <w:rsid w:val="00043E4B"/>
    <w:rsid w:val="00044FC3"/>
    <w:rsid w:val="00052A2C"/>
    <w:rsid w:val="000546BB"/>
    <w:rsid w:val="00056647"/>
    <w:rsid w:val="00060EC1"/>
    <w:rsid w:val="0006108C"/>
    <w:rsid w:val="000620B9"/>
    <w:rsid w:val="00062532"/>
    <w:rsid w:val="000629FE"/>
    <w:rsid w:val="00062A49"/>
    <w:rsid w:val="000631A3"/>
    <w:rsid w:val="00063CB9"/>
    <w:rsid w:val="0006550E"/>
    <w:rsid w:val="00065D39"/>
    <w:rsid w:val="000674B1"/>
    <w:rsid w:val="00067CB1"/>
    <w:rsid w:val="00071C01"/>
    <w:rsid w:val="00072238"/>
    <w:rsid w:val="00074219"/>
    <w:rsid w:val="00075C8A"/>
    <w:rsid w:val="00077C32"/>
    <w:rsid w:val="00081A4A"/>
    <w:rsid w:val="0008241C"/>
    <w:rsid w:val="000851C3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4D9E"/>
    <w:rsid w:val="00096EFB"/>
    <w:rsid w:val="00097317"/>
    <w:rsid w:val="000A0BE4"/>
    <w:rsid w:val="000A112F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C5639"/>
    <w:rsid w:val="000C63AE"/>
    <w:rsid w:val="000D0B29"/>
    <w:rsid w:val="000D1FF0"/>
    <w:rsid w:val="000D3504"/>
    <w:rsid w:val="000D6AAA"/>
    <w:rsid w:val="000D7618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562D"/>
    <w:rsid w:val="001100BA"/>
    <w:rsid w:val="00110B53"/>
    <w:rsid w:val="001113FD"/>
    <w:rsid w:val="00115177"/>
    <w:rsid w:val="0011679F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440D"/>
    <w:rsid w:val="0015538F"/>
    <w:rsid w:val="00157183"/>
    <w:rsid w:val="001571F9"/>
    <w:rsid w:val="00160647"/>
    <w:rsid w:val="001644EA"/>
    <w:rsid w:val="00166EC8"/>
    <w:rsid w:val="00170653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2EBD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5EBB"/>
    <w:rsid w:val="00207FA0"/>
    <w:rsid w:val="0021073C"/>
    <w:rsid w:val="002109EF"/>
    <w:rsid w:val="00211A27"/>
    <w:rsid w:val="00213153"/>
    <w:rsid w:val="0022004B"/>
    <w:rsid w:val="00220275"/>
    <w:rsid w:val="0022081F"/>
    <w:rsid w:val="00222AEB"/>
    <w:rsid w:val="002238D2"/>
    <w:rsid w:val="002238D6"/>
    <w:rsid w:val="0022586F"/>
    <w:rsid w:val="00227E53"/>
    <w:rsid w:val="00227F64"/>
    <w:rsid w:val="00230753"/>
    <w:rsid w:val="00231512"/>
    <w:rsid w:val="00232DC1"/>
    <w:rsid w:val="002345BF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D6D"/>
    <w:rsid w:val="00270E5C"/>
    <w:rsid w:val="00271AE6"/>
    <w:rsid w:val="00273580"/>
    <w:rsid w:val="00274B74"/>
    <w:rsid w:val="00275C4B"/>
    <w:rsid w:val="002763CD"/>
    <w:rsid w:val="0027691A"/>
    <w:rsid w:val="002833A7"/>
    <w:rsid w:val="002859BB"/>
    <w:rsid w:val="002859F6"/>
    <w:rsid w:val="00293012"/>
    <w:rsid w:val="002930D1"/>
    <w:rsid w:val="00293F49"/>
    <w:rsid w:val="00295BC9"/>
    <w:rsid w:val="002A04B0"/>
    <w:rsid w:val="002A0A8E"/>
    <w:rsid w:val="002A0EC4"/>
    <w:rsid w:val="002A266A"/>
    <w:rsid w:val="002A6C1F"/>
    <w:rsid w:val="002A78A7"/>
    <w:rsid w:val="002B0C2F"/>
    <w:rsid w:val="002B18AF"/>
    <w:rsid w:val="002B2987"/>
    <w:rsid w:val="002B3B5E"/>
    <w:rsid w:val="002B4AD2"/>
    <w:rsid w:val="002B4D26"/>
    <w:rsid w:val="002B4E4A"/>
    <w:rsid w:val="002B4E93"/>
    <w:rsid w:val="002B6F4B"/>
    <w:rsid w:val="002B7088"/>
    <w:rsid w:val="002C0E75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1AB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6BF"/>
    <w:rsid w:val="002F6515"/>
    <w:rsid w:val="00300810"/>
    <w:rsid w:val="00306A38"/>
    <w:rsid w:val="00307D8E"/>
    <w:rsid w:val="00311183"/>
    <w:rsid w:val="0031292F"/>
    <w:rsid w:val="003140A1"/>
    <w:rsid w:val="0031635B"/>
    <w:rsid w:val="0031706F"/>
    <w:rsid w:val="003243ED"/>
    <w:rsid w:val="0032754E"/>
    <w:rsid w:val="003319FD"/>
    <w:rsid w:val="00333749"/>
    <w:rsid w:val="00336F19"/>
    <w:rsid w:val="00341722"/>
    <w:rsid w:val="003422FF"/>
    <w:rsid w:val="00344637"/>
    <w:rsid w:val="00344910"/>
    <w:rsid w:val="00345403"/>
    <w:rsid w:val="003455EA"/>
    <w:rsid w:val="003470A3"/>
    <w:rsid w:val="00353A82"/>
    <w:rsid w:val="00353D44"/>
    <w:rsid w:val="00360A56"/>
    <w:rsid w:val="003649D1"/>
    <w:rsid w:val="00364C87"/>
    <w:rsid w:val="00365440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0B6"/>
    <w:rsid w:val="00382AA3"/>
    <w:rsid w:val="00382DB0"/>
    <w:rsid w:val="00382EA3"/>
    <w:rsid w:val="00383ACC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1FC7"/>
    <w:rsid w:val="003C5253"/>
    <w:rsid w:val="003C5C36"/>
    <w:rsid w:val="003C7EE6"/>
    <w:rsid w:val="003D2DF9"/>
    <w:rsid w:val="003D364C"/>
    <w:rsid w:val="003D4D34"/>
    <w:rsid w:val="003D5385"/>
    <w:rsid w:val="003D6B2B"/>
    <w:rsid w:val="003D7998"/>
    <w:rsid w:val="003E43AB"/>
    <w:rsid w:val="003E65AC"/>
    <w:rsid w:val="003E6737"/>
    <w:rsid w:val="003E6FD6"/>
    <w:rsid w:val="003E7582"/>
    <w:rsid w:val="003F306F"/>
    <w:rsid w:val="003F5EA9"/>
    <w:rsid w:val="003F64F8"/>
    <w:rsid w:val="003F698A"/>
    <w:rsid w:val="003F6D00"/>
    <w:rsid w:val="003F74B1"/>
    <w:rsid w:val="003F79A7"/>
    <w:rsid w:val="00401060"/>
    <w:rsid w:val="00402B20"/>
    <w:rsid w:val="004033B0"/>
    <w:rsid w:val="00403742"/>
    <w:rsid w:val="00404747"/>
    <w:rsid w:val="004061C8"/>
    <w:rsid w:val="004119D6"/>
    <w:rsid w:val="00411AB9"/>
    <w:rsid w:val="00412D34"/>
    <w:rsid w:val="00413460"/>
    <w:rsid w:val="004151B2"/>
    <w:rsid w:val="004177B5"/>
    <w:rsid w:val="004214DA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358B6"/>
    <w:rsid w:val="00437BF0"/>
    <w:rsid w:val="00440D8F"/>
    <w:rsid w:val="00442FCD"/>
    <w:rsid w:val="004438E2"/>
    <w:rsid w:val="00444022"/>
    <w:rsid w:val="004442EE"/>
    <w:rsid w:val="004478B7"/>
    <w:rsid w:val="00447FF8"/>
    <w:rsid w:val="00450EBF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1981"/>
    <w:rsid w:val="00481A38"/>
    <w:rsid w:val="00483C16"/>
    <w:rsid w:val="004847ED"/>
    <w:rsid w:val="004848AB"/>
    <w:rsid w:val="004858EE"/>
    <w:rsid w:val="00486797"/>
    <w:rsid w:val="004929C3"/>
    <w:rsid w:val="00495971"/>
    <w:rsid w:val="00496275"/>
    <w:rsid w:val="00497D3F"/>
    <w:rsid w:val="004A2391"/>
    <w:rsid w:val="004A3F70"/>
    <w:rsid w:val="004A41FF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11A"/>
    <w:rsid w:val="004D72A0"/>
    <w:rsid w:val="004E24EB"/>
    <w:rsid w:val="004E76F8"/>
    <w:rsid w:val="004F0BE4"/>
    <w:rsid w:val="004F1231"/>
    <w:rsid w:val="004F44F0"/>
    <w:rsid w:val="004F5917"/>
    <w:rsid w:val="004F7089"/>
    <w:rsid w:val="004F7769"/>
    <w:rsid w:val="004F7820"/>
    <w:rsid w:val="00500DB9"/>
    <w:rsid w:val="0050125A"/>
    <w:rsid w:val="005015EF"/>
    <w:rsid w:val="005029A6"/>
    <w:rsid w:val="005029B8"/>
    <w:rsid w:val="00503C27"/>
    <w:rsid w:val="005059DE"/>
    <w:rsid w:val="00506E66"/>
    <w:rsid w:val="005105A5"/>
    <w:rsid w:val="005107EA"/>
    <w:rsid w:val="00510CF7"/>
    <w:rsid w:val="00521260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1913"/>
    <w:rsid w:val="00544BEE"/>
    <w:rsid w:val="0054553C"/>
    <w:rsid w:val="0054689D"/>
    <w:rsid w:val="00550F96"/>
    <w:rsid w:val="005514C4"/>
    <w:rsid w:val="00551660"/>
    <w:rsid w:val="00552540"/>
    <w:rsid w:val="005532F2"/>
    <w:rsid w:val="005562E3"/>
    <w:rsid w:val="00557917"/>
    <w:rsid w:val="00557EBA"/>
    <w:rsid w:val="00562225"/>
    <w:rsid w:val="0056583E"/>
    <w:rsid w:val="0057190E"/>
    <w:rsid w:val="00572792"/>
    <w:rsid w:val="00572EB7"/>
    <w:rsid w:val="00573773"/>
    <w:rsid w:val="00573AA7"/>
    <w:rsid w:val="00574915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3B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ABB"/>
    <w:rsid w:val="005C725F"/>
    <w:rsid w:val="005D0857"/>
    <w:rsid w:val="005D0BBA"/>
    <w:rsid w:val="005D3B44"/>
    <w:rsid w:val="005D44E8"/>
    <w:rsid w:val="005D714B"/>
    <w:rsid w:val="005D7D92"/>
    <w:rsid w:val="005E0E4C"/>
    <w:rsid w:val="005E14E2"/>
    <w:rsid w:val="005E18BE"/>
    <w:rsid w:val="005E1CDE"/>
    <w:rsid w:val="005E2202"/>
    <w:rsid w:val="005E40A7"/>
    <w:rsid w:val="005E619A"/>
    <w:rsid w:val="005E771E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4E"/>
    <w:rsid w:val="006154C3"/>
    <w:rsid w:val="00623B5F"/>
    <w:rsid w:val="00623BC3"/>
    <w:rsid w:val="006241BD"/>
    <w:rsid w:val="00624B17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3EA8"/>
    <w:rsid w:val="00655632"/>
    <w:rsid w:val="006564A0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5E68"/>
    <w:rsid w:val="00680DFF"/>
    <w:rsid w:val="006812C5"/>
    <w:rsid w:val="006830CC"/>
    <w:rsid w:val="006852B1"/>
    <w:rsid w:val="00686B03"/>
    <w:rsid w:val="00686DC6"/>
    <w:rsid w:val="00691693"/>
    <w:rsid w:val="00691971"/>
    <w:rsid w:val="00691F63"/>
    <w:rsid w:val="00692B49"/>
    <w:rsid w:val="00695E79"/>
    <w:rsid w:val="006A121C"/>
    <w:rsid w:val="006A1F30"/>
    <w:rsid w:val="006A311F"/>
    <w:rsid w:val="006A3E98"/>
    <w:rsid w:val="006A44AA"/>
    <w:rsid w:val="006A4933"/>
    <w:rsid w:val="006A4BAC"/>
    <w:rsid w:val="006A6448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58D6"/>
    <w:rsid w:val="006C6092"/>
    <w:rsid w:val="006C7316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4D3F"/>
    <w:rsid w:val="006F5452"/>
    <w:rsid w:val="006F6639"/>
    <w:rsid w:val="00703EDE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7CF"/>
    <w:rsid w:val="00726F0B"/>
    <w:rsid w:val="00732C39"/>
    <w:rsid w:val="00733B17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C35"/>
    <w:rsid w:val="00754668"/>
    <w:rsid w:val="007559ED"/>
    <w:rsid w:val="00761061"/>
    <w:rsid w:val="0076142F"/>
    <w:rsid w:val="00762D68"/>
    <w:rsid w:val="00763DF7"/>
    <w:rsid w:val="00765B34"/>
    <w:rsid w:val="007663F6"/>
    <w:rsid w:val="007673CD"/>
    <w:rsid w:val="00773BD0"/>
    <w:rsid w:val="00773CB1"/>
    <w:rsid w:val="007804C5"/>
    <w:rsid w:val="00781F53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112"/>
    <w:rsid w:val="007F05F8"/>
    <w:rsid w:val="007F3E09"/>
    <w:rsid w:val="007F4D7E"/>
    <w:rsid w:val="007F5CF4"/>
    <w:rsid w:val="007F5DD6"/>
    <w:rsid w:val="008010EB"/>
    <w:rsid w:val="008058AA"/>
    <w:rsid w:val="008060AC"/>
    <w:rsid w:val="00806E11"/>
    <w:rsid w:val="008073A6"/>
    <w:rsid w:val="00810EDF"/>
    <w:rsid w:val="008122D8"/>
    <w:rsid w:val="00816109"/>
    <w:rsid w:val="00821DC0"/>
    <w:rsid w:val="00824246"/>
    <w:rsid w:val="00824DD9"/>
    <w:rsid w:val="00826F3F"/>
    <w:rsid w:val="00827D5A"/>
    <w:rsid w:val="008312FE"/>
    <w:rsid w:val="0083233D"/>
    <w:rsid w:val="00832D31"/>
    <w:rsid w:val="00834A8D"/>
    <w:rsid w:val="00834C3A"/>
    <w:rsid w:val="00837828"/>
    <w:rsid w:val="00840903"/>
    <w:rsid w:val="00840A3E"/>
    <w:rsid w:val="00841FB0"/>
    <w:rsid w:val="00844F61"/>
    <w:rsid w:val="008503BF"/>
    <w:rsid w:val="008516F6"/>
    <w:rsid w:val="00851A48"/>
    <w:rsid w:val="00851E8E"/>
    <w:rsid w:val="00854AE2"/>
    <w:rsid w:val="00856EC9"/>
    <w:rsid w:val="00860C87"/>
    <w:rsid w:val="0086179D"/>
    <w:rsid w:val="00861C76"/>
    <w:rsid w:val="00864180"/>
    <w:rsid w:val="008643BE"/>
    <w:rsid w:val="00864686"/>
    <w:rsid w:val="008663CA"/>
    <w:rsid w:val="00867E2D"/>
    <w:rsid w:val="00870F67"/>
    <w:rsid w:val="0087204F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4944"/>
    <w:rsid w:val="008A576F"/>
    <w:rsid w:val="008A747F"/>
    <w:rsid w:val="008B0B6E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E06"/>
    <w:rsid w:val="008F0389"/>
    <w:rsid w:val="008F04B5"/>
    <w:rsid w:val="008F2F46"/>
    <w:rsid w:val="008F39CA"/>
    <w:rsid w:val="008F666E"/>
    <w:rsid w:val="008F6C67"/>
    <w:rsid w:val="0090023C"/>
    <w:rsid w:val="00900281"/>
    <w:rsid w:val="00900D96"/>
    <w:rsid w:val="00902F6C"/>
    <w:rsid w:val="00903ED7"/>
    <w:rsid w:val="009040AB"/>
    <w:rsid w:val="00904583"/>
    <w:rsid w:val="009059D4"/>
    <w:rsid w:val="00906A26"/>
    <w:rsid w:val="00915D1A"/>
    <w:rsid w:val="009173B8"/>
    <w:rsid w:val="009178CE"/>
    <w:rsid w:val="00917D93"/>
    <w:rsid w:val="00920920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05E6"/>
    <w:rsid w:val="0095163D"/>
    <w:rsid w:val="00952BE6"/>
    <w:rsid w:val="00953779"/>
    <w:rsid w:val="009542C2"/>
    <w:rsid w:val="0095494E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563"/>
    <w:rsid w:val="009B0855"/>
    <w:rsid w:val="009B7379"/>
    <w:rsid w:val="009B769A"/>
    <w:rsid w:val="009C0F68"/>
    <w:rsid w:val="009C16DC"/>
    <w:rsid w:val="009C17EC"/>
    <w:rsid w:val="009C2CC5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6218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6FD3"/>
    <w:rsid w:val="00A07AEC"/>
    <w:rsid w:val="00A1079C"/>
    <w:rsid w:val="00A11337"/>
    <w:rsid w:val="00A133E7"/>
    <w:rsid w:val="00A13FD2"/>
    <w:rsid w:val="00A164CC"/>
    <w:rsid w:val="00A17DD9"/>
    <w:rsid w:val="00A17ECC"/>
    <w:rsid w:val="00A20E94"/>
    <w:rsid w:val="00A21187"/>
    <w:rsid w:val="00A23426"/>
    <w:rsid w:val="00A24B3D"/>
    <w:rsid w:val="00A25508"/>
    <w:rsid w:val="00A314EA"/>
    <w:rsid w:val="00A33017"/>
    <w:rsid w:val="00A33909"/>
    <w:rsid w:val="00A3505A"/>
    <w:rsid w:val="00A37134"/>
    <w:rsid w:val="00A411EB"/>
    <w:rsid w:val="00A41ED9"/>
    <w:rsid w:val="00A433C3"/>
    <w:rsid w:val="00A43CE0"/>
    <w:rsid w:val="00A441C5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18A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532E"/>
    <w:rsid w:val="00A8153C"/>
    <w:rsid w:val="00A8189B"/>
    <w:rsid w:val="00A82106"/>
    <w:rsid w:val="00A8214C"/>
    <w:rsid w:val="00A9090D"/>
    <w:rsid w:val="00A9144F"/>
    <w:rsid w:val="00A91696"/>
    <w:rsid w:val="00A92B10"/>
    <w:rsid w:val="00A930B6"/>
    <w:rsid w:val="00A943C6"/>
    <w:rsid w:val="00A9598A"/>
    <w:rsid w:val="00A95E6A"/>
    <w:rsid w:val="00AA59CC"/>
    <w:rsid w:val="00AB141A"/>
    <w:rsid w:val="00AB3DDC"/>
    <w:rsid w:val="00AB7E86"/>
    <w:rsid w:val="00AB7FDE"/>
    <w:rsid w:val="00AC2600"/>
    <w:rsid w:val="00AC3110"/>
    <w:rsid w:val="00AC4164"/>
    <w:rsid w:val="00AC6067"/>
    <w:rsid w:val="00AC639E"/>
    <w:rsid w:val="00AD4604"/>
    <w:rsid w:val="00AE0E8C"/>
    <w:rsid w:val="00AE1ED5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6973"/>
    <w:rsid w:val="00B0726B"/>
    <w:rsid w:val="00B07BFA"/>
    <w:rsid w:val="00B10C1C"/>
    <w:rsid w:val="00B142A3"/>
    <w:rsid w:val="00B14CC9"/>
    <w:rsid w:val="00B14E34"/>
    <w:rsid w:val="00B1625E"/>
    <w:rsid w:val="00B17BBF"/>
    <w:rsid w:val="00B203E5"/>
    <w:rsid w:val="00B207AF"/>
    <w:rsid w:val="00B23291"/>
    <w:rsid w:val="00B23CF9"/>
    <w:rsid w:val="00B26C69"/>
    <w:rsid w:val="00B27170"/>
    <w:rsid w:val="00B30C03"/>
    <w:rsid w:val="00B318CC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0DE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D6F"/>
    <w:rsid w:val="00BA1699"/>
    <w:rsid w:val="00BA43A0"/>
    <w:rsid w:val="00BA4672"/>
    <w:rsid w:val="00BA5570"/>
    <w:rsid w:val="00BA5EF2"/>
    <w:rsid w:val="00BB1C56"/>
    <w:rsid w:val="00BB36F6"/>
    <w:rsid w:val="00BB4E78"/>
    <w:rsid w:val="00BB7BCC"/>
    <w:rsid w:val="00BC0289"/>
    <w:rsid w:val="00BC0835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2DBA"/>
    <w:rsid w:val="00BF4526"/>
    <w:rsid w:val="00BF6C86"/>
    <w:rsid w:val="00C00165"/>
    <w:rsid w:val="00C012E1"/>
    <w:rsid w:val="00C01ED3"/>
    <w:rsid w:val="00C020AF"/>
    <w:rsid w:val="00C0244D"/>
    <w:rsid w:val="00C03038"/>
    <w:rsid w:val="00C06710"/>
    <w:rsid w:val="00C07D0E"/>
    <w:rsid w:val="00C10FFB"/>
    <w:rsid w:val="00C11453"/>
    <w:rsid w:val="00C129E1"/>
    <w:rsid w:val="00C12EB7"/>
    <w:rsid w:val="00C14FB4"/>
    <w:rsid w:val="00C2089A"/>
    <w:rsid w:val="00C20C40"/>
    <w:rsid w:val="00C20E7F"/>
    <w:rsid w:val="00C23067"/>
    <w:rsid w:val="00C23680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563B"/>
    <w:rsid w:val="00C46529"/>
    <w:rsid w:val="00C4795C"/>
    <w:rsid w:val="00C50BE9"/>
    <w:rsid w:val="00C54265"/>
    <w:rsid w:val="00C54D3F"/>
    <w:rsid w:val="00C55BD4"/>
    <w:rsid w:val="00C55F0E"/>
    <w:rsid w:val="00C6162C"/>
    <w:rsid w:val="00C61D64"/>
    <w:rsid w:val="00C621EA"/>
    <w:rsid w:val="00C63CBB"/>
    <w:rsid w:val="00C64F55"/>
    <w:rsid w:val="00C65088"/>
    <w:rsid w:val="00C67591"/>
    <w:rsid w:val="00C702D0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2602"/>
    <w:rsid w:val="00C85B27"/>
    <w:rsid w:val="00C86EE3"/>
    <w:rsid w:val="00C87937"/>
    <w:rsid w:val="00C90DC7"/>
    <w:rsid w:val="00C9193F"/>
    <w:rsid w:val="00C93D1C"/>
    <w:rsid w:val="00C95CD4"/>
    <w:rsid w:val="00C968E9"/>
    <w:rsid w:val="00CA071B"/>
    <w:rsid w:val="00CA226B"/>
    <w:rsid w:val="00CA25CB"/>
    <w:rsid w:val="00CA66A8"/>
    <w:rsid w:val="00CA6965"/>
    <w:rsid w:val="00CB1E6A"/>
    <w:rsid w:val="00CB249F"/>
    <w:rsid w:val="00CB709A"/>
    <w:rsid w:val="00CB7FFB"/>
    <w:rsid w:val="00CC12C0"/>
    <w:rsid w:val="00CC13D6"/>
    <w:rsid w:val="00CC1508"/>
    <w:rsid w:val="00CC4D1D"/>
    <w:rsid w:val="00CD0565"/>
    <w:rsid w:val="00CD2033"/>
    <w:rsid w:val="00CD25DD"/>
    <w:rsid w:val="00CD5620"/>
    <w:rsid w:val="00CD6EC9"/>
    <w:rsid w:val="00CD6F38"/>
    <w:rsid w:val="00CD7573"/>
    <w:rsid w:val="00CD7FBB"/>
    <w:rsid w:val="00CE002F"/>
    <w:rsid w:val="00CE09F3"/>
    <w:rsid w:val="00CE28B5"/>
    <w:rsid w:val="00CE440E"/>
    <w:rsid w:val="00CE7E8A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57D2"/>
    <w:rsid w:val="00D1675F"/>
    <w:rsid w:val="00D17A8C"/>
    <w:rsid w:val="00D17E68"/>
    <w:rsid w:val="00D206B3"/>
    <w:rsid w:val="00D22A8A"/>
    <w:rsid w:val="00D2591F"/>
    <w:rsid w:val="00D264F7"/>
    <w:rsid w:val="00D307EE"/>
    <w:rsid w:val="00D35169"/>
    <w:rsid w:val="00D357D3"/>
    <w:rsid w:val="00D35A7F"/>
    <w:rsid w:val="00D3711C"/>
    <w:rsid w:val="00D373C8"/>
    <w:rsid w:val="00D37B16"/>
    <w:rsid w:val="00D45AD7"/>
    <w:rsid w:val="00D5162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3AA1"/>
    <w:rsid w:val="00D75191"/>
    <w:rsid w:val="00D75A7B"/>
    <w:rsid w:val="00D75E34"/>
    <w:rsid w:val="00D8417B"/>
    <w:rsid w:val="00D84D41"/>
    <w:rsid w:val="00D86092"/>
    <w:rsid w:val="00D86100"/>
    <w:rsid w:val="00D86F24"/>
    <w:rsid w:val="00D921F4"/>
    <w:rsid w:val="00D94892"/>
    <w:rsid w:val="00D972C8"/>
    <w:rsid w:val="00DA3B64"/>
    <w:rsid w:val="00DA4BB2"/>
    <w:rsid w:val="00DA7B57"/>
    <w:rsid w:val="00DA7F26"/>
    <w:rsid w:val="00DB0ABD"/>
    <w:rsid w:val="00DB2F0E"/>
    <w:rsid w:val="00DB6324"/>
    <w:rsid w:val="00DB721F"/>
    <w:rsid w:val="00DC127B"/>
    <w:rsid w:val="00DC28AD"/>
    <w:rsid w:val="00DC50C7"/>
    <w:rsid w:val="00DC519E"/>
    <w:rsid w:val="00DC5462"/>
    <w:rsid w:val="00DC6CA9"/>
    <w:rsid w:val="00DC7E3D"/>
    <w:rsid w:val="00DD0356"/>
    <w:rsid w:val="00DD2207"/>
    <w:rsid w:val="00DD2E86"/>
    <w:rsid w:val="00DD3FA1"/>
    <w:rsid w:val="00DD5E1A"/>
    <w:rsid w:val="00DD6D4D"/>
    <w:rsid w:val="00DD7284"/>
    <w:rsid w:val="00DE070C"/>
    <w:rsid w:val="00DE0D94"/>
    <w:rsid w:val="00DE2F24"/>
    <w:rsid w:val="00DE558A"/>
    <w:rsid w:val="00DE6535"/>
    <w:rsid w:val="00DE6E2D"/>
    <w:rsid w:val="00DE7587"/>
    <w:rsid w:val="00DF0485"/>
    <w:rsid w:val="00DF1820"/>
    <w:rsid w:val="00DF3C3E"/>
    <w:rsid w:val="00DF3D69"/>
    <w:rsid w:val="00DF5073"/>
    <w:rsid w:val="00DF567B"/>
    <w:rsid w:val="00DF589E"/>
    <w:rsid w:val="00E014FB"/>
    <w:rsid w:val="00E01FF3"/>
    <w:rsid w:val="00E02371"/>
    <w:rsid w:val="00E02FC3"/>
    <w:rsid w:val="00E03D7B"/>
    <w:rsid w:val="00E04280"/>
    <w:rsid w:val="00E04C5F"/>
    <w:rsid w:val="00E053B6"/>
    <w:rsid w:val="00E054BC"/>
    <w:rsid w:val="00E05DE9"/>
    <w:rsid w:val="00E07328"/>
    <w:rsid w:val="00E10F80"/>
    <w:rsid w:val="00E11EB1"/>
    <w:rsid w:val="00E136CB"/>
    <w:rsid w:val="00E13E3C"/>
    <w:rsid w:val="00E15BB3"/>
    <w:rsid w:val="00E177AA"/>
    <w:rsid w:val="00E264EF"/>
    <w:rsid w:val="00E31F55"/>
    <w:rsid w:val="00E321E2"/>
    <w:rsid w:val="00E33D24"/>
    <w:rsid w:val="00E34A80"/>
    <w:rsid w:val="00E3555B"/>
    <w:rsid w:val="00E37540"/>
    <w:rsid w:val="00E42F5D"/>
    <w:rsid w:val="00E439AD"/>
    <w:rsid w:val="00E439FD"/>
    <w:rsid w:val="00E44030"/>
    <w:rsid w:val="00E47C4D"/>
    <w:rsid w:val="00E500A9"/>
    <w:rsid w:val="00E51174"/>
    <w:rsid w:val="00E521F5"/>
    <w:rsid w:val="00E52BB2"/>
    <w:rsid w:val="00E52F18"/>
    <w:rsid w:val="00E57EDA"/>
    <w:rsid w:val="00E60532"/>
    <w:rsid w:val="00E62109"/>
    <w:rsid w:val="00E6682D"/>
    <w:rsid w:val="00E66B72"/>
    <w:rsid w:val="00E71136"/>
    <w:rsid w:val="00E73551"/>
    <w:rsid w:val="00E73632"/>
    <w:rsid w:val="00E743B8"/>
    <w:rsid w:val="00E7527D"/>
    <w:rsid w:val="00E77813"/>
    <w:rsid w:val="00E77ACD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A4857"/>
    <w:rsid w:val="00EB1846"/>
    <w:rsid w:val="00EB2193"/>
    <w:rsid w:val="00EB25DF"/>
    <w:rsid w:val="00EB7556"/>
    <w:rsid w:val="00EC1B96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EF5D17"/>
    <w:rsid w:val="00F00BF4"/>
    <w:rsid w:val="00F04D58"/>
    <w:rsid w:val="00F060D8"/>
    <w:rsid w:val="00F135CC"/>
    <w:rsid w:val="00F13B7B"/>
    <w:rsid w:val="00F20572"/>
    <w:rsid w:val="00F22EB4"/>
    <w:rsid w:val="00F22F14"/>
    <w:rsid w:val="00F23AA6"/>
    <w:rsid w:val="00F24985"/>
    <w:rsid w:val="00F2669F"/>
    <w:rsid w:val="00F26CDD"/>
    <w:rsid w:val="00F27005"/>
    <w:rsid w:val="00F27493"/>
    <w:rsid w:val="00F301A1"/>
    <w:rsid w:val="00F30CE4"/>
    <w:rsid w:val="00F3286E"/>
    <w:rsid w:val="00F32E0B"/>
    <w:rsid w:val="00F33DF9"/>
    <w:rsid w:val="00F35091"/>
    <w:rsid w:val="00F36C74"/>
    <w:rsid w:val="00F36CEB"/>
    <w:rsid w:val="00F37D89"/>
    <w:rsid w:val="00F40DF5"/>
    <w:rsid w:val="00F41376"/>
    <w:rsid w:val="00F4312B"/>
    <w:rsid w:val="00F43FFF"/>
    <w:rsid w:val="00F4574D"/>
    <w:rsid w:val="00F45DE7"/>
    <w:rsid w:val="00F46F49"/>
    <w:rsid w:val="00F478D0"/>
    <w:rsid w:val="00F50A93"/>
    <w:rsid w:val="00F50FE4"/>
    <w:rsid w:val="00F516EC"/>
    <w:rsid w:val="00F52122"/>
    <w:rsid w:val="00F521EB"/>
    <w:rsid w:val="00F60978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431"/>
    <w:rsid w:val="00F81674"/>
    <w:rsid w:val="00F81876"/>
    <w:rsid w:val="00F84A7F"/>
    <w:rsid w:val="00F92ECB"/>
    <w:rsid w:val="00F937EA"/>
    <w:rsid w:val="00F93959"/>
    <w:rsid w:val="00F9768E"/>
    <w:rsid w:val="00FA4BBB"/>
    <w:rsid w:val="00FA517A"/>
    <w:rsid w:val="00FA57F3"/>
    <w:rsid w:val="00FA616E"/>
    <w:rsid w:val="00FA7678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5753"/>
    <w:rsid w:val="00FC6C93"/>
    <w:rsid w:val="00FD068B"/>
    <w:rsid w:val="00FD0AC2"/>
    <w:rsid w:val="00FD0C73"/>
    <w:rsid w:val="00FD1BE0"/>
    <w:rsid w:val="00FD322E"/>
    <w:rsid w:val="00FD39CD"/>
    <w:rsid w:val="00FD435F"/>
    <w:rsid w:val="00FD7DAB"/>
    <w:rsid w:val="00FE1E8F"/>
    <w:rsid w:val="00FE4C0A"/>
    <w:rsid w:val="00FE620B"/>
    <w:rsid w:val="00FE6248"/>
    <w:rsid w:val="00FE625D"/>
    <w:rsid w:val="00FE686E"/>
    <w:rsid w:val="00FF1E05"/>
    <w:rsid w:val="00FF2963"/>
    <w:rsid w:val="00FF2E3D"/>
    <w:rsid w:val="00FF31BC"/>
    <w:rsid w:val="00FF609F"/>
    <w:rsid w:val="00F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BE0BD-C401-4C2E-BEAF-3F5BF90AD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242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192</cp:revision>
  <cp:lastPrinted>2023-06-12T12:13:00Z</cp:lastPrinted>
  <dcterms:created xsi:type="dcterms:W3CDTF">2022-11-21T09:42:00Z</dcterms:created>
  <dcterms:modified xsi:type="dcterms:W3CDTF">2023-06-13T09:22:00Z</dcterms:modified>
</cp:coreProperties>
</file>