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A41C5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5CE9FD01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179BF26C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54AFD1A8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780AEB40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55EFF28E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7139189C" w14:textId="7DC2BEFD" w:rsidR="00B31E02" w:rsidRPr="004A150C" w:rsidRDefault="00C66268" w:rsidP="00C66268">
      <w:pPr>
        <w:pStyle w:val="tytu"/>
        <w:tabs>
          <w:tab w:val="left" w:pos="2854"/>
        </w:tabs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14:paraId="36720F82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50C9CB5D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688B8028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  <w:r w:rsidRPr="004A150C">
        <w:rPr>
          <w:rFonts w:cs="Times New Roman"/>
          <w:sz w:val="22"/>
          <w:szCs w:val="22"/>
        </w:rPr>
        <w:t>SPECYFIKACJA WARUNKÓW ZAMÓWIENIA</w:t>
      </w:r>
    </w:p>
    <w:p w14:paraId="4AC06269" w14:textId="77777777"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14:paraId="518C34DA" w14:textId="77777777"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14:paraId="0AD47FD1" w14:textId="77777777"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14:paraId="153828A1" w14:textId="77777777"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14:paraId="267B68B4" w14:textId="77777777"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</w:p>
    <w:p w14:paraId="676C8E6A" w14:textId="77777777"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  <w:r w:rsidRPr="004A150C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A150C">
        <w:rPr>
          <w:rFonts w:cs="Times New Roman"/>
          <w:b w:val="0"/>
          <w:sz w:val="22"/>
          <w:szCs w:val="22"/>
        </w:rPr>
        <w:t>Pzp</w:t>
      </w:r>
      <w:proofErr w:type="spellEnd"/>
      <w:r w:rsidRPr="004A150C">
        <w:rPr>
          <w:rFonts w:cs="Times New Roman"/>
          <w:b w:val="0"/>
          <w:sz w:val="22"/>
          <w:szCs w:val="22"/>
        </w:rPr>
        <w:t>.</w:t>
      </w:r>
    </w:p>
    <w:p w14:paraId="4AA06E38" w14:textId="77777777"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14:paraId="07B141E6" w14:textId="77777777"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14:paraId="3639C915" w14:textId="43C11EEA" w:rsidR="00622DEC" w:rsidRDefault="00AF404D" w:rsidP="003F7AF5">
      <w:pPr>
        <w:keepLines/>
        <w:jc w:val="center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 w:rsidRPr="00CF6BF8">
        <w:rPr>
          <w:rFonts w:ascii="Times New Roman" w:hAnsi="Times New Roman"/>
          <w:b/>
          <w:bCs/>
          <w:sz w:val="22"/>
          <w:szCs w:val="22"/>
        </w:rPr>
        <w:t>„</w:t>
      </w:r>
      <w:r w:rsidR="006A5497" w:rsidRPr="002066AB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Zakup </w:t>
      </w:r>
      <w:r w:rsidR="005D63ED" w:rsidRPr="002066AB">
        <w:rPr>
          <w:rFonts w:ascii="Times New Roman" w:eastAsia="SimSun" w:hAnsi="Times New Roman"/>
          <w:b/>
          <w:bCs/>
          <w:sz w:val="22"/>
          <w:szCs w:val="22"/>
          <w:lang w:eastAsia="zh-CN"/>
        </w:rPr>
        <w:t>s</w:t>
      </w:r>
      <w:r w:rsidR="005D63ED" w:rsidRPr="005D63ED">
        <w:rPr>
          <w:rFonts w:ascii="Times New Roman" w:eastAsia="SimSun" w:hAnsi="Times New Roman"/>
          <w:b/>
          <w:bCs/>
          <w:sz w:val="22"/>
          <w:szCs w:val="22"/>
          <w:lang w:eastAsia="zh-CN"/>
        </w:rPr>
        <w:t>ystem</w:t>
      </w:r>
      <w:r w:rsidR="005D63ED">
        <w:rPr>
          <w:rFonts w:ascii="Times New Roman" w:eastAsia="SimSun" w:hAnsi="Times New Roman"/>
          <w:b/>
          <w:bCs/>
          <w:sz w:val="22"/>
          <w:szCs w:val="22"/>
          <w:lang w:eastAsia="zh-CN"/>
        </w:rPr>
        <w:t>u nawigacyjnego</w:t>
      </w:r>
      <w:r w:rsidR="005D63ED" w:rsidRPr="005D63ED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do wykonywania zabieg</w:t>
      </w:r>
      <w:r w:rsidR="005D63ED" w:rsidRPr="005D63ED">
        <w:rPr>
          <w:rFonts w:ascii="Times New Roman" w:eastAsia="SimSun" w:hAnsi="Times New Roman" w:hint="cs"/>
          <w:b/>
          <w:bCs/>
          <w:sz w:val="22"/>
          <w:szCs w:val="22"/>
          <w:lang w:eastAsia="zh-CN"/>
        </w:rPr>
        <w:t>ó</w:t>
      </w:r>
      <w:r w:rsidR="005D63ED" w:rsidRPr="005D63ED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w elektromagnetycznych nawigacji </w:t>
      </w:r>
      <w:proofErr w:type="spellStart"/>
      <w:r w:rsidR="005D63ED" w:rsidRPr="005D63ED">
        <w:rPr>
          <w:rFonts w:ascii="Times New Roman" w:eastAsia="SimSun" w:hAnsi="Times New Roman"/>
          <w:b/>
          <w:bCs/>
          <w:sz w:val="22"/>
          <w:szCs w:val="22"/>
          <w:lang w:eastAsia="zh-CN"/>
        </w:rPr>
        <w:t>bronchoskopowej</w:t>
      </w:r>
      <w:proofErr w:type="spellEnd"/>
      <w:r w:rsidR="005D63ED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oraz w</w:t>
      </w:r>
      <w:r w:rsidR="00DD533F">
        <w:rPr>
          <w:rFonts w:ascii="Times New Roman" w:eastAsia="SimSun" w:hAnsi="Times New Roman"/>
          <w:b/>
          <w:bCs/>
          <w:sz w:val="22"/>
          <w:szCs w:val="22"/>
          <w:lang w:eastAsia="zh-CN"/>
        </w:rPr>
        <w:t>yrobów medycznych</w:t>
      </w:r>
      <w:r w:rsidR="005D63ED" w:rsidRPr="005D63ED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jednorazowego u</w:t>
      </w:r>
      <w:r w:rsidR="005D63ED" w:rsidRPr="005D63ED">
        <w:rPr>
          <w:rFonts w:ascii="Times New Roman" w:eastAsia="SimSun" w:hAnsi="Times New Roman" w:hint="cs"/>
          <w:b/>
          <w:bCs/>
          <w:sz w:val="22"/>
          <w:szCs w:val="22"/>
          <w:lang w:eastAsia="zh-CN"/>
        </w:rPr>
        <w:t>ż</w:t>
      </w:r>
      <w:r w:rsidR="005D63ED" w:rsidRPr="005D63ED">
        <w:rPr>
          <w:rFonts w:ascii="Times New Roman" w:eastAsia="SimSun" w:hAnsi="Times New Roman"/>
          <w:b/>
          <w:bCs/>
          <w:sz w:val="22"/>
          <w:szCs w:val="22"/>
          <w:lang w:eastAsia="zh-CN"/>
        </w:rPr>
        <w:t>ytku</w:t>
      </w:r>
      <w:r w:rsidRPr="00CF6BF8">
        <w:rPr>
          <w:rFonts w:ascii="Times New Roman" w:eastAsia="SimSun" w:hAnsi="Times New Roman"/>
          <w:b/>
          <w:bCs/>
          <w:sz w:val="22"/>
          <w:szCs w:val="22"/>
          <w:lang w:eastAsia="zh-CN"/>
        </w:rPr>
        <w:t>”</w:t>
      </w:r>
    </w:p>
    <w:p w14:paraId="61E3EAC4" w14:textId="77777777"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14:paraId="7FB24D9F" w14:textId="77777777"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14:paraId="7658C698" w14:textId="77777777"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br w:type="page"/>
      </w:r>
    </w:p>
    <w:p w14:paraId="46C79C8B" w14:textId="77777777"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sz w:val="22"/>
          <w:szCs w:val="22"/>
        </w:rPr>
      </w:pPr>
    </w:p>
    <w:p w14:paraId="72CD6CEA" w14:textId="77777777" w:rsidR="003363CC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4A150C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14:paraId="4DD846D7" w14:textId="77777777"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Nazwa oraz adres Zamawiającego:</w:t>
      </w:r>
    </w:p>
    <w:p w14:paraId="7D228D6E" w14:textId="77777777"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14:paraId="3198A14F" w14:textId="77777777"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ul. Szamarzewskiego 62, 60-569 Poznań</w:t>
      </w:r>
    </w:p>
    <w:p w14:paraId="4771205A" w14:textId="77777777"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14:paraId="59F2EF91" w14:textId="77777777"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Numer telefonu:</w:t>
      </w:r>
      <w:r w:rsidR="00717274" w:rsidRPr="004A150C">
        <w:rPr>
          <w:rFonts w:ascii="Times New Roman" w:hAnsi="Times New Roman"/>
          <w:b/>
          <w:sz w:val="22"/>
          <w:szCs w:val="22"/>
        </w:rPr>
        <w:t xml:space="preserve"> </w:t>
      </w:r>
    </w:p>
    <w:p w14:paraId="57DD6378" w14:textId="77777777" w:rsidR="00717274" w:rsidRPr="004A150C" w:rsidRDefault="007E5129" w:rsidP="004A150C">
      <w:pPr>
        <w:widowControl/>
        <w:suppressAutoHyphens w:val="0"/>
        <w:ind w:left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061 66 54 336</w:t>
      </w:r>
    </w:p>
    <w:p w14:paraId="633DCB9B" w14:textId="77777777" w:rsidR="00AD4CDD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poczty elektronicznej:</w:t>
      </w:r>
    </w:p>
    <w:p w14:paraId="54B8F16B" w14:textId="77777777" w:rsidR="002725E6" w:rsidRPr="004A150C" w:rsidRDefault="00B335FA" w:rsidP="004A150C">
      <w:pPr>
        <w:widowControl/>
        <w:suppressAutoHyphens w:val="0"/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przetargi@wcpit.org</w:t>
      </w:r>
    </w:p>
    <w:p w14:paraId="5612763A" w14:textId="77777777"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14:paraId="1D4E7F8A" w14:textId="77777777" w:rsidR="00B335FA" w:rsidRPr="00BF2DDF" w:rsidRDefault="00B335FA" w:rsidP="004A150C">
      <w:pPr>
        <w:ind w:left="426"/>
        <w:rPr>
          <w:rFonts w:ascii="Times New Roman" w:hAnsi="Times New Roman"/>
          <w:sz w:val="22"/>
          <w:szCs w:val="22"/>
        </w:rPr>
      </w:pPr>
      <w:r w:rsidRPr="00BF2DDF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14:paraId="677F9D42" w14:textId="77777777" w:rsidR="002038CF" w:rsidRPr="004A150C" w:rsidRDefault="00B335FA" w:rsidP="004A150C">
      <w:pPr>
        <w:ind w:left="426"/>
        <w:rPr>
          <w:rFonts w:ascii="Times New Roman" w:hAnsi="Times New Roman"/>
          <w:sz w:val="22"/>
          <w:szCs w:val="22"/>
          <w:lang w:val="en-US"/>
        </w:rPr>
      </w:pPr>
      <w:r w:rsidRPr="004A150C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14:paraId="25C0DBCC" w14:textId="77777777" w:rsidR="002038CF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Times New Roman" w:hAnsi="Times New Roman"/>
          <w:smallCaps/>
          <w:sz w:val="22"/>
          <w:szCs w:val="22"/>
        </w:rPr>
      </w:pPr>
      <w:bookmarkStart w:id="1" w:name="_Toc64559017"/>
      <w:r w:rsidRPr="004A150C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14:paraId="72BCED62" w14:textId="77777777" w:rsidR="00B335FA" w:rsidRPr="004A150C" w:rsidRDefault="00B335FA" w:rsidP="004A150C">
      <w:pPr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14:paraId="73FF1E87" w14:textId="49281F7E" w:rsidR="00B335FA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internet: </w:t>
      </w:r>
      <w:r w:rsidR="004623EB">
        <w:fldChar w:fldCharType="begin"/>
      </w:r>
      <w:r w:rsidR="004623EB" w:rsidRPr="00F84E9E">
        <w:rPr>
          <w:lang w:val="en-GB"/>
        </w:rPr>
        <w:instrText xml:space="preserve"> HYPERLINK "https://wcpit.pl/system-komunikacji-elektronicznej/" </w:instrText>
      </w:r>
      <w:r w:rsidR="004623EB">
        <w:fldChar w:fldCharType="separate"/>
      </w:r>
      <w:r w:rsidRPr="00BF2DDF">
        <w:rPr>
          <w:rStyle w:val="Hipercze"/>
          <w:rFonts w:ascii="Times New Roman" w:hAnsi="Times New Roman"/>
          <w:sz w:val="22"/>
          <w:szCs w:val="22"/>
          <w:lang w:val="en-GB"/>
        </w:rPr>
        <w:t>https://wcpit.pl/system-komunikacji-elektronicznej/</w:t>
      </w:r>
      <w:r w:rsidR="004623EB">
        <w:rPr>
          <w:rStyle w:val="Hipercze"/>
          <w:rFonts w:ascii="Times New Roman" w:hAnsi="Times New Roman"/>
          <w:sz w:val="22"/>
          <w:szCs w:val="22"/>
          <w:lang w:val="en-GB"/>
        </w:rPr>
        <w:fldChar w:fldCharType="end"/>
      </w:r>
      <w:bookmarkStart w:id="2" w:name="_GoBack"/>
      <w:bookmarkEnd w:id="2"/>
    </w:p>
    <w:p w14:paraId="1D432585" w14:textId="77777777"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8"/>
      <w:r w:rsidRPr="004A150C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3"/>
    </w:p>
    <w:p w14:paraId="34031830" w14:textId="77777777" w:rsidR="00954F2D" w:rsidRPr="00DB065A" w:rsidRDefault="00DB065A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DB065A">
        <w:rPr>
          <w:rFonts w:ascii="Times New Roman" w:hAnsi="Times New Roman"/>
          <w:sz w:val="22"/>
          <w:szCs w:val="22"/>
        </w:rPr>
        <w:t xml:space="preserve">Postępowanie o udzielenie zamówienia publicznego prowadzone jest w trybie przetargu nieograniczonego na podstawie art. 132 ustawy z dnia 11 września 2019r. - Prawo zamówień publicznych (Dz. U. z 2022 r. poz. 1079 ) zwanej dalej „ustawą” lub „ustawą </w:t>
      </w:r>
      <w:proofErr w:type="spellStart"/>
      <w:r w:rsidRPr="00DB065A">
        <w:rPr>
          <w:rFonts w:ascii="Times New Roman" w:hAnsi="Times New Roman"/>
          <w:sz w:val="22"/>
          <w:szCs w:val="22"/>
        </w:rPr>
        <w:t>Pzp</w:t>
      </w:r>
      <w:proofErr w:type="spellEnd"/>
      <w:r w:rsidRPr="00DB065A">
        <w:rPr>
          <w:rFonts w:ascii="Times New Roman" w:hAnsi="Times New Roman"/>
          <w:sz w:val="22"/>
          <w:szCs w:val="22"/>
        </w:rPr>
        <w:t>”</w:t>
      </w:r>
    </w:p>
    <w:p w14:paraId="75C3BE1A" w14:textId="77777777" w:rsidR="00954F2D" w:rsidRPr="004A150C" w:rsidRDefault="00954F2D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Zgodnie z art. 139 ust. 1 Ustawy Zamawiający najpierw dokona badania i oceny ofert, a następnie dokona kwalifikacji podmiotowej wykonawcy, którego oferta została najwyżej oceniona</w:t>
      </w:r>
      <w:r w:rsidR="00D30B84" w:rsidRPr="004A150C">
        <w:rPr>
          <w:rFonts w:ascii="Times New Roman" w:hAnsi="Times New Roman"/>
          <w:sz w:val="22"/>
          <w:szCs w:val="22"/>
        </w:rPr>
        <w:t>.</w:t>
      </w:r>
    </w:p>
    <w:p w14:paraId="7160F563" w14:textId="77777777" w:rsidR="00ED79C8" w:rsidRDefault="00725B82" w:rsidP="00BA73A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Wartość postępowania jest większa niż kwota określona w art. 3 ust. 1 ustawy.</w:t>
      </w:r>
    </w:p>
    <w:p w14:paraId="131600BF" w14:textId="77777777" w:rsidR="001C307F" w:rsidRPr="001C307F" w:rsidRDefault="00C7773A" w:rsidP="001C307F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bCs/>
          <w:sz w:val="22"/>
          <w:szCs w:val="22"/>
        </w:rPr>
      </w:pPr>
      <w:r w:rsidRPr="00C7773A">
        <w:rPr>
          <w:rFonts w:ascii="Times New Roman" w:hAnsi="Times New Roman"/>
          <w:sz w:val="22"/>
          <w:szCs w:val="22"/>
        </w:rPr>
        <w:t>Przedmiot zamówienia ma być finansowany ze środków finansowych Unii Europejskiej z Wielkopolskiego Regionalnego Programu Operacyjnego na lata 2014-2020 w ramach Eu</w:t>
      </w:r>
      <w:r w:rsidR="00656B45">
        <w:rPr>
          <w:rFonts w:ascii="Times New Roman" w:hAnsi="Times New Roman"/>
          <w:sz w:val="22"/>
          <w:szCs w:val="22"/>
        </w:rPr>
        <w:t>ropejskiego Funduszu Rozwoju Regionalnego</w:t>
      </w:r>
      <w:r w:rsidRPr="00C7773A">
        <w:rPr>
          <w:rFonts w:ascii="Times New Roman" w:hAnsi="Times New Roman"/>
          <w:sz w:val="22"/>
          <w:szCs w:val="22"/>
        </w:rPr>
        <w:t>, w ramach projektu pn. „</w:t>
      </w:r>
      <w:r w:rsidR="001C307F" w:rsidRPr="001C307F">
        <w:rPr>
          <w:rFonts w:ascii="Times New Roman" w:hAnsi="Times New Roman"/>
          <w:i/>
          <w:sz w:val="22"/>
          <w:szCs w:val="22"/>
        </w:rPr>
        <w:t>Kompleksowy system diagnostyki zmian guzkowych w p</w:t>
      </w:r>
      <w:r w:rsidR="001C307F" w:rsidRPr="001C307F">
        <w:rPr>
          <w:rFonts w:ascii="Times New Roman" w:hAnsi="Times New Roman" w:hint="cs"/>
          <w:i/>
          <w:sz w:val="22"/>
          <w:szCs w:val="22"/>
        </w:rPr>
        <w:t>ł</w:t>
      </w:r>
      <w:r w:rsidR="001C307F" w:rsidRPr="001C307F">
        <w:rPr>
          <w:rFonts w:ascii="Times New Roman" w:hAnsi="Times New Roman"/>
          <w:i/>
          <w:sz w:val="22"/>
          <w:szCs w:val="22"/>
        </w:rPr>
        <w:t>ucach przy u</w:t>
      </w:r>
      <w:r w:rsidR="001C307F" w:rsidRPr="001C307F">
        <w:rPr>
          <w:rFonts w:ascii="Times New Roman" w:hAnsi="Times New Roman" w:hint="cs"/>
          <w:i/>
          <w:sz w:val="22"/>
          <w:szCs w:val="22"/>
        </w:rPr>
        <w:t>ż</w:t>
      </w:r>
      <w:r w:rsidR="001C307F" w:rsidRPr="001C307F">
        <w:rPr>
          <w:rFonts w:ascii="Times New Roman" w:hAnsi="Times New Roman"/>
          <w:i/>
          <w:sz w:val="22"/>
          <w:szCs w:val="22"/>
        </w:rPr>
        <w:t>yciu nowoczesnych technik nawigacji elektromagnetycznej</w:t>
      </w:r>
      <w:r w:rsidRPr="00DB065A">
        <w:rPr>
          <w:rFonts w:ascii="Times New Roman" w:hAnsi="Times New Roman"/>
          <w:sz w:val="22"/>
          <w:szCs w:val="22"/>
        </w:rPr>
        <w:t>”</w:t>
      </w:r>
      <w:r w:rsidR="00751E82" w:rsidRPr="00DB065A">
        <w:rPr>
          <w:rFonts w:ascii="Times New Roman" w:hAnsi="Times New Roman"/>
          <w:sz w:val="22"/>
          <w:szCs w:val="22"/>
        </w:rPr>
        <w:t xml:space="preserve"> </w:t>
      </w:r>
      <w:r w:rsidR="001C307F" w:rsidRPr="001C307F">
        <w:rPr>
          <w:rFonts w:ascii="Times New Roman" w:hAnsi="Times New Roman"/>
          <w:bCs/>
          <w:sz w:val="22"/>
          <w:szCs w:val="22"/>
        </w:rPr>
        <w:t>Dzia</w:t>
      </w:r>
      <w:r w:rsidR="001C307F" w:rsidRPr="001C307F">
        <w:rPr>
          <w:rFonts w:ascii="Times New Roman" w:hAnsi="Times New Roman" w:hint="cs"/>
          <w:bCs/>
          <w:sz w:val="22"/>
          <w:szCs w:val="22"/>
        </w:rPr>
        <w:t>ł</w:t>
      </w:r>
      <w:r w:rsidR="001C307F" w:rsidRPr="001C307F">
        <w:rPr>
          <w:rFonts w:ascii="Times New Roman" w:hAnsi="Times New Roman"/>
          <w:bCs/>
          <w:sz w:val="22"/>
          <w:szCs w:val="22"/>
        </w:rPr>
        <w:t>anie 9.1 Inwestycje w infrastruktur</w:t>
      </w:r>
      <w:r w:rsidR="001C307F" w:rsidRPr="001C307F">
        <w:rPr>
          <w:rFonts w:ascii="Times New Roman" w:hAnsi="Times New Roman" w:hint="cs"/>
          <w:bCs/>
          <w:sz w:val="22"/>
          <w:szCs w:val="22"/>
        </w:rPr>
        <w:t>ę</w:t>
      </w:r>
      <w:r w:rsidR="001C307F" w:rsidRPr="001C307F">
        <w:rPr>
          <w:rFonts w:ascii="Times New Roman" w:hAnsi="Times New Roman"/>
          <w:bCs/>
          <w:sz w:val="22"/>
          <w:szCs w:val="22"/>
        </w:rPr>
        <w:t xml:space="preserve"> zdrowotn</w:t>
      </w:r>
      <w:r w:rsidR="001C307F" w:rsidRPr="001C307F">
        <w:rPr>
          <w:rFonts w:ascii="Times New Roman" w:hAnsi="Times New Roman" w:hint="cs"/>
          <w:bCs/>
          <w:sz w:val="22"/>
          <w:szCs w:val="22"/>
        </w:rPr>
        <w:t>ą</w:t>
      </w:r>
      <w:r w:rsidR="001C307F" w:rsidRPr="001C307F">
        <w:rPr>
          <w:rFonts w:ascii="Times New Roman" w:hAnsi="Times New Roman"/>
          <w:bCs/>
          <w:sz w:val="22"/>
          <w:szCs w:val="22"/>
        </w:rPr>
        <w:t xml:space="preserve"> i spo</w:t>
      </w:r>
      <w:r w:rsidR="001C307F" w:rsidRPr="001C307F">
        <w:rPr>
          <w:rFonts w:ascii="Times New Roman" w:hAnsi="Times New Roman" w:hint="cs"/>
          <w:bCs/>
          <w:sz w:val="22"/>
          <w:szCs w:val="22"/>
        </w:rPr>
        <w:t>ł</w:t>
      </w:r>
      <w:r w:rsidR="001C307F" w:rsidRPr="001C307F">
        <w:rPr>
          <w:rFonts w:ascii="Times New Roman" w:hAnsi="Times New Roman"/>
          <w:bCs/>
          <w:sz w:val="22"/>
          <w:szCs w:val="22"/>
        </w:rPr>
        <w:t>eczn</w:t>
      </w:r>
      <w:r w:rsidR="001C307F" w:rsidRPr="001C307F">
        <w:rPr>
          <w:rFonts w:ascii="Times New Roman" w:hAnsi="Times New Roman" w:hint="cs"/>
          <w:bCs/>
          <w:sz w:val="22"/>
          <w:szCs w:val="22"/>
        </w:rPr>
        <w:t>ą</w:t>
      </w:r>
    </w:p>
    <w:p w14:paraId="2FB2C03E" w14:textId="1F374DFA" w:rsidR="00C7773A" w:rsidRPr="00DB065A" w:rsidRDefault="001C307F" w:rsidP="0071322A">
      <w:pPr>
        <w:tabs>
          <w:tab w:val="left" w:pos="0"/>
        </w:tabs>
        <w:ind w:left="720"/>
        <w:jc w:val="both"/>
        <w:rPr>
          <w:rFonts w:ascii="Times New Roman" w:hAnsi="Times New Roman"/>
          <w:sz w:val="22"/>
          <w:szCs w:val="22"/>
        </w:rPr>
      </w:pPr>
      <w:r w:rsidRPr="001C307F">
        <w:rPr>
          <w:rFonts w:ascii="Times New Roman" w:hAnsi="Times New Roman"/>
          <w:bCs/>
          <w:sz w:val="22"/>
          <w:szCs w:val="22"/>
        </w:rPr>
        <w:t>Poddzia</w:t>
      </w:r>
      <w:r w:rsidRPr="001C307F">
        <w:rPr>
          <w:rFonts w:ascii="Times New Roman" w:hAnsi="Times New Roman" w:hint="cs"/>
          <w:bCs/>
          <w:sz w:val="22"/>
          <w:szCs w:val="22"/>
        </w:rPr>
        <w:t>ł</w:t>
      </w:r>
      <w:r w:rsidRPr="001C307F">
        <w:rPr>
          <w:rFonts w:ascii="Times New Roman" w:hAnsi="Times New Roman"/>
          <w:bCs/>
          <w:sz w:val="22"/>
          <w:szCs w:val="22"/>
        </w:rPr>
        <w:t xml:space="preserve">anie 9.1.1 Infrastruktura ochrony zdrowia </w:t>
      </w:r>
      <w:r w:rsidR="00DB065A" w:rsidRPr="00DB065A">
        <w:rPr>
          <w:rFonts w:ascii="Times New Roman" w:hAnsi="Times New Roman"/>
          <w:bCs/>
          <w:sz w:val="22"/>
          <w:szCs w:val="22"/>
        </w:rPr>
        <w:t xml:space="preserve">nr </w:t>
      </w:r>
      <w:r w:rsidRPr="001C307F">
        <w:rPr>
          <w:rFonts w:ascii="Times New Roman" w:hAnsi="Times New Roman"/>
          <w:bCs/>
          <w:sz w:val="22"/>
          <w:szCs w:val="22"/>
        </w:rPr>
        <w:t>RPWP.09.01.01-30-0006/22</w:t>
      </w:r>
      <w:r w:rsidR="002C3A5A" w:rsidRPr="00DB065A">
        <w:rPr>
          <w:rFonts w:ascii="Times New Roman" w:hAnsi="Times New Roman"/>
          <w:sz w:val="22"/>
          <w:szCs w:val="22"/>
        </w:rPr>
        <w:t>.</w:t>
      </w:r>
    </w:p>
    <w:p w14:paraId="7785C5F0" w14:textId="77777777" w:rsidR="004D0061" w:rsidRPr="00C7773A" w:rsidRDefault="004D0061" w:rsidP="004D006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D0061">
        <w:rPr>
          <w:rFonts w:ascii="Times New Roman" w:hAnsi="Times New Roman"/>
          <w:sz w:val="22"/>
          <w:szCs w:val="22"/>
        </w:rPr>
        <w:t>Zamawiaj</w:t>
      </w:r>
      <w:r w:rsidRPr="004D0061">
        <w:rPr>
          <w:rFonts w:ascii="Times New Roman" w:hAnsi="Times New Roman" w:hint="cs"/>
          <w:sz w:val="22"/>
          <w:szCs w:val="22"/>
        </w:rPr>
        <w:t>ą</w:t>
      </w:r>
      <w:r w:rsidRPr="004D0061">
        <w:rPr>
          <w:rFonts w:ascii="Times New Roman" w:hAnsi="Times New Roman"/>
          <w:sz w:val="22"/>
          <w:szCs w:val="22"/>
        </w:rPr>
        <w:t>cy uniewa</w:t>
      </w:r>
      <w:r w:rsidRPr="004D0061">
        <w:rPr>
          <w:rFonts w:ascii="Times New Roman" w:hAnsi="Times New Roman" w:hint="cs"/>
          <w:sz w:val="22"/>
          <w:szCs w:val="22"/>
        </w:rPr>
        <w:t>ż</w:t>
      </w:r>
      <w:r w:rsidRPr="004D0061">
        <w:rPr>
          <w:rFonts w:ascii="Times New Roman" w:hAnsi="Times New Roman"/>
          <w:sz w:val="22"/>
          <w:szCs w:val="22"/>
        </w:rPr>
        <w:t>ni post</w:t>
      </w:r>
      <w:r w:rsidRPr="004D0061">
        <w:rPr>
          <w:rFonts w:ascii="Times New Roman" w:hAnsi="Times New Roman" w:hint="cs"/>
          <w:sz w:val="22"/>
          <w:szCs w:val="22"/>
        </w:rPr>
        <w:t>ę</w:t>
      </w:r>
      <w:r w:rsidRPr="004D0061">
        <w:rPr>
          <w:rFonts w:ascii="Times New Roman" w:hAnsi="Times New Roman"/>
          <w:sz w:val="22"/>
          <w:szCs w:val="22"/>
        </w:rPr>
        <w:t xml:space="preserve">powanie na podstawie art. 257 </w:t>
      </w:r>
      <w:proofErr w:type="spellStart"/>
      <w:r w:rsidRPr="004D0061">
        <w:rPr>
          <w:rFonts w:ascii="Times New Roman" w:hAnsi="Times New Roman"/>
          <w:sz w:val="22"/>
          <w:szCs w:val="22"/>
        </w:rPr>
        <w:t>Pzp</w:t>
      </w:r>
      <w:proofErr w:type="spellEnd"/>
      <w:r w:rsidRPr="004D0061">
        <w:rPr>
          <w:rFonts w:ascii="Times New Roman" w:hAnsi="Times New Roman"/>
          <w:sz w:val="22"/>
          <w:szCs w:val="22"/>
        </w:rPr>
        <w:t xml:space="preserve"> je</w:t>
      </w:r>
      <w:r w:rsidRPr="004D0061">
        <w:rPr>
          <w:rFonts w:ascii="Times New Roman" w:hAnsi="Times New Roman" w:hint="cs"/>
          <w:sz w:val="22"/>
          <w:szCs w:val="22"/>
        </w:rPr>
        <w:t>ż</w:t>
      </w:r>
      <w:r w:rsidRPr="004D0061">
        <w:rPr>
          <w:rFonts w:ascii="Times New Roman" w:hAnsi="Times New Roman"/>
          <w:sz w:val="22"/>
          <w:szCs w:val="22"/>
        </w:rPr>
        <w:t xml:space="preserve">eli </w:t>
      </w:r>
      <w:r w:rsidRPr="004D0061">
        <w:rPr>
          <w:rFonts w:ascii="Times New Roman" w:hAnsi="Times New Roman" w:hint="cs"/>
          <w:sz w:val="22"/>
          <w:szCs w:val="22"/>
        </w:rPr>
        <w:t>ś</w:t>
      </w:r>
      <w:r w:rsidRPr="004D0061">
        <w:rPr>
          <w:rFonts w:ascii="Times New Roman" w:hAnsi="Times New Roman"/>
          <w:sz w:val="22"/>
          <w:szCs w:val="22"/>
        </w:rPr>
        <w:t>rodki publiczne, kt</w:t>
      </w:r>
      <w:r w:rsidRPr="004D0061">
        <w:rPr>
          <w:rFonts w:ascii="Times New Roman" w:hAnsi="Times New Roman" w:hint="cs"/>
          <w:sz w:val="22"/>
          <w:szCs w:val="22"/>
        </w:rPr>
        <w:t>ó</w:t>
      </w:r>
      <w:r w:rsidRPr="004D0061">
        <w:rPr>
          <w:rFonts w:ascii="Times New Roman" w:hAnsi="Times New Roman"/>
          <w:sz w:val="22"/>
          <w:szCs w:val="22"/>
        </w:rPr>
        <w:t>re zamawiaj</w:t>
      </w:r>
      <w:r w:rsidRPr="004D0061">
        <w:rPr>
          <w:rFonts w:ascii="Times New Roman" w:hAnsi="Times New Roman" w:hint="cs"/>
          <w:sz w:val="22"/>
          <w:szCs w:val="22"/>
        </w:rPr>
        <w:t>ą</w:t>
      </w:r>
      <w:r w:rsidRPr="004D0061">
        <w:rPr>
          <w:rFonts w:ascii="Times New Roman" w:hAnsi="Times New Roman"/>
          <w:sz w:val="22"/>
          <w:szCs w:val="22"/>
        </w:rPr>
        <w:t>cy zamierza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 xml:space="preserve"> przeznaczy</w:t>
      </w:r>
      <w:r w:rsidRPr="004D0061">
        <w:rPr>
          <w:rFonts w:ascii="Times New Roman" w:hAnsi="Times New Roman" w:hint="cs"/>
          <w:sz w:val="22"/>
          <w:szCs w:val="22"/>
        </w:rPr>
        <w:t>ć</w:t>
      </w:r>
      <w:r w:rsidRPr="004D0061">
        <w:rPr>
          <w:rFonts w:ascii="Times New Roman" w:hAnsi="Times New Roman"/>
          <w:sz w:val="22"/>
          <w:szCs w:val="22"/>
        </w:rPr>
        <w:t xml:space="preserve"> na sfinansowanie ca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>o</w:t>
      </w:r>
      <w:r w:rsidRPr="004D0061">
        <w:rPr>
          <w:rFonts w:ascii="Times New Roman" w:hAnsi="Times New Roman" w:hint="cs"/>
          <w:sz w:val="22"/>
          <w:szCs w:val="22"/>
        </w:rPr>
        <w:t>ś</w:t>
      </w:r>
      <w:r w:rsidRPr="004D0061">
        <w:rPr>
          <w:rFonts w:ascii="Times New Roman" w:hAnsi="Times New Roman"/>
          <w:sz w:val="22"/>
          <w:szCs w:val="22"/>
        </w:rPr>
        <w:t>ci lub cz</w:t>
      </w:r>
      <w:r w:rsidRPr="004D0061">
        <w:rPr>
          <w:rFonts w:ascii="Times New Roman" w:hAnsi="Times New Roman" w:hint="cs"/>
          <w:sz w:val="22"/>
          <w:szCs w:val="22"/>
        </w:rPr>
        <w:t>ęś</w:t>
      </w:r>
      <w:r w:rsidRPr="004D0061">
        <w:rPr>
          <w:rFonts w:ascii="Times New Roman" w:hAnsi="Times New Roman"/>
          <w:sz w:val="22"/>
          <w:szCs w:val="22"/>
        </w:rPr>
        <w:t>ci zam</w:t>
      </w:r>
      <w:r w:rsidRPr="004D0061">
        <w:rPr>
          <w:rFonts w:ascii="Times New Roman" w:hAnsi="Times New Roman" w:hint="cs"/>
          <w:sz w:val="22"/>
          <w:szCs w:val="22"/>
        </w:rPr>
        <w:t>ó</w:t>
      </w:r>
      <w:r w:rsidRPr="004D0061">
        <w:rPr>
          <w:rFonts w:ascii="Times New Roman" w:hAnsi="Times New Roman"/>
          <w:sz w:val="22"/>
          <w:szCs w:val="22"/>
        </w:rPr>
        <w:t>wienia, nie zosta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>y mu przyznane</w:t>
      </w:r>
      <w:r>
        <w:rPr>
          <w:rFonts w:ascii="Times New Roman" w:hAnsi="Times New Roman"/>
          <w:sz w:val="22"/>
          <w:szCs w:val="22"/>
        </w:rPr>
        <w:t>.</w:t>
      </w:r>
    </w:p>
    <w:p w14:paraId="620789F6" w14:textId="77777777" w:rsidR="0099338A" w:rsidRPr="004A150C" w:rsidRDefault="0099338A" w:rsidP="004A150C">
      <w:pPr>
        <w:tabs>
          <w:tab w:val="left" w:pos="283"/>
        </w:tabs>
        <w:ind w:left="277"/>
        <w:rPr>
          <w:rFonts w:ascii="Times New Roman" w:hAnsi="Times New Roman"/>
          <w:sz w:val="22"/>
          <w:szCs w:val="22"/>
        </w:rPr>
      </w:pPr>
    </w:p>
    <w:p w14:paraId="1FD32718" w14:textId="7B3CF9D8" w:rsidR="00A7656F" w:rsidRPr="00545242" w:rsidRDefault="002354DB" w:rsidP="00A7656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4" w:name="_Toc64559019"/>
      <w:r w:rsidRPr="004A150C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4"/>
    </w:p>
    <w:p w14:paraId="028F99D1" w14:textId="53E4FEAF" w:rsidR="000E3019" w:rsidRPr="003D5CA3" w:rsidRDefault="0062014E" w:rsidP="003378C1">
      <w:pPr>
        <w:widowControl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D5CA3">
        <w:rPr>
          <w:rFonts w:ascii="Times New Roman" w:hAnsi="Times New Roman"/>
          <w:sz w:val="22"/>
          <w:szCs w:val="22"/>
        </w:rPr>
        <w:t xml:space="preserve">Przedmiotem zamówienia jest </w:t>
      </w:r>
      <w:r w:rsidR="008B663D" w:rsidRPr="003D5CA3">
        <w:rPr>
          <w:rFonts w:ascii="Times New Roman" w:hAnsi="Times New Roman"/>
          <w:b/>
          <w:bCs/>
          <w:sz w:val="22"/>
          <w:szCs w:val="22"/>
        </w:rPr>
        <w:t>„</w:t>
      </w:r>
      <w:r w:rsidR="003D5CA3" w:rsidRPr="003D5CA3">
        <w:rPr>
          <w:rFonts w:ascii="Times New Roman" w:eastAsia="SimSun" w:hAnsi="Times New Roman"/>
          <w:b/>
          <w:bCs/>
          <w:sz w:val="22"/>
          <w:szCs w:val="22"/>
          <w:lang w:eastAsia="zh-CN"/>
        </w:rPr>
        <w:t>Zakup systemu nawigacyjnego do wykonywania zabieg</w:t>
      </w:r>
      <w:r w:rsidR="003D5CA3" w:rsidRPr="003D5CA3">
        <w:rPr>
          <w:rFonts w:ascii="Times New Roman" w:eastAsia="SimSun" w:hAnsi="Times New Roman" w:hint="cs"/>
          <w:b/>
          <w:bCs/>
          <w:sz w:val="22"/>
          <w:szCs w:val="22"/>
          <w:lang w:eastAsia="zh-CN"/>
        </w:rPr>
        <w:t>ó</w:t>
      </w:r>
      <w:r w:rsidR="003D5CA3" w:rsidRPr="003D5CA3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w elektromagnetycznych nawigacji </w:t>
      </w:r>
      <w:proofErr w:type="spellStart"/>
      <w:r w:rsidR="003D5CA3" w:rsidRPr="003D5CA3">
        <w:rPr>
          <w:rFonts w:ascii="Times New Roman" w:eastAsia="SimSun" w:hAnsi="Times New Roman"/>
          <w:b/>
          <w:bCs/>
          <w:sz w:val="22"/>
          <w:szCs w:val="22"/>
          <w:lang w:eastAsia="zh-CN"/>
        </w:rPr>
        <w:t>bronchoskopowej</w:t>
      </w:r>
      <w:proofErr w:type="spellEnd"/>
      <w:r w:rsidR="003D5CA3" w:rsidRPr="003D5CA3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oraz wyrob</w:t>
      </w:r>
      <w:r w:rsidR="003D5CA3" w:rsidRPr="003D5CA3">
        <w:rPr>
          <w:rFonts w:ascii="Times New Roman" w:eastAsia="SimSun" w:hAnsi="Times New Roman" w:hint="cs"/>
          <w:b/>
          <w:bCs/>
          <w:sz w:val="22"/>
          <w:szCs w:val="22"/>
          <w:lang w:eastAsia="zh-CN"/>
        </w:rPr>
        <w:t>ó</w:t>
      </w:r>
      <w:r w:rsidR="003D5CA3" w:rsidRPr="003D5CA3">
        <w:rPr>
          <w:rFonts w:ascii="Times New Roman" w:eastAsia="SimSun" w:hAnsi="Times New Roman"/>
          <w:b/>
          <w:bCs/>
          <w:sz w:val="22"/>
          <w:szCs w:val="22"/>
          <w:lang w:eastAsia="zh-CN"/>
        </w:rPr>
        <w:t>w medycznych jednorazowego u</w:t>
      </w:r>
      <w:r w:rsidR="003D5CA3" w:rsidRPr="003D5CA3">
        <w:rPr>
          <w:rFonts w:ascii="Times New Roman" w:eastAsia="SimSun" w:hAnsi="Times New Roman" w:hint="cs"/>
          <w:b/>
          <w:bCs/>
          <w:sz w:val="22"/>
          <w:szCs w:val="22"/>
          <w:lang w:eastAsia="zh-CN"/>
        </w:rPr>
        <w:t>ż</w:t>
      </w:r>
      <w:r w:rsidR="003D5CA3" w:rsidRPr="003D5CA3">
        <w:rPr>
          <w:rFonts w:ascii="Times New Roman" w:eastAsia="SimSun" w:hAnsi="Times New Roman"/>
          <w:b/>
          <w:bCs/>
          <w:sz w:val="22"/>
          <w:szCs w:val="22"/>
          <w:lang w:eastAsia="zh-CN"/>
        </w:rPr>
        <w:t>ytku</w:t>
      </w:r>
      <w:r w:rsidR="009904DE" w:rsidRPr="003D5CA3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” </w:t>
      </w:r>
      <w:r w:rsidR="003378C1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</w:t>
      </w:r>
      <w:r w:rsidR="003378C1" w:rsidRPr="003378C1">
        <w:rPr>
          <w:rFonts w:ascii="Times New Roman" w:eastAsia="SimSun" w:hAnsi="Times New Roman"/>
          <w:bCs/>
          <w:sz w:val="22"/>
          <w:szCs w:val="22"/>
          <w:lang w:eastAsia="zh-CN"/>
        </w:rPr>
        <w:t>wraz z zainstalowaniem, uruchomieniem oraz przeszkoleniem pracownik</w:t>
      </w:r>
      <w:r w:rsidR="003378C1" w:rsidRPr="003378C1">
        <w:rPr>
          <w:rFonts w:ascii="Times New Roman" w:eastAsia="SimSun" w:hAnsi="Times New Roman" w:hint="cs"/>
          <w:bCs/>
          <w:sz w:val="22"/>
          <w:szCs w:val="22"/>
          <w:lang w:eastAsia="zh-CN"/>
        </w:rPr>
        <w:t>ó</w:t>
      </w:r>
      <w:r w:rsidR="003378C1" w:rsidRPr="003378C1">
        <w:rPr>
          <w:rFonts w:ascii="Times New Roman" w:eastAsia="SimSun" w:hAnsi="Times New Roman"/>
          <w:bCs/>
          <w:sz w:val="22"/>
          <w:szCs w:val="22"/>
          <w:lang w:eastAsia="zh-CN"/>
        </w:rPr>
        <w:t>w Zamawiaj</w:t>
      </w:r>
      <w:r w:rsidR="003378C1" w:rsidRPr="003378C1">
        <w:rPr>
          <w:rFonts w:ascii="Times New Roman" w:eastAsia="SimSun" w:hAnsi="Times New Roman" w:hint="cs"/>
          <w:bCs/>
          <w:sz w:val="22"/>
          <w:szCs w:val="22"/>
          <w:lang w:eastAsia="zh-CN"/>
        </w:rPr>
        <w:t>ą</w:t>
      </w:r>
      <w:r w:rsidR="003378C1" w:rsidRPr="003378C1">
        <w:rPr>
          <w:rFonts w:ascii="Times New Roman" w:eastAsia="SimSun" w:hAnsi="Times New Roman"/>
          <w:bCs/>
          <w:sz w:val="22"/>
          <w:szCs w:val="22"/>
          <w:lang w:eastAsia="zh-CN"/>
        </w:rPr>
        <w:t>cego</w:t>
      </w:r>
    </w:p>
    <w:tbl>
      <w:tblPr>
        <w:tblW w:w="709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8"/>
        <w:gridCol w:w="1984"/>
      </w:tblGrid>
      <w:tr w:rsidR="0063553B" w:rsidRPr="003D5CA3" w14:paraId="1960E14B" w14:textId="77777777" w:rsidTr="0063553B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269F" w14:textId="77777777" w:rsidR="0063553B" w:rsidRPr="003D5CA3" w:rsidRDefault="0063553B" w:rsidP="00FE62C7">
            <w:pPr>
              <w:pStyle w:val="Tekstprzypisudolnego"/>
              <w:rPr>
                <w:rFonts w:cs="Times New Roman"/>
              </w:rPr>
            </w:pPr>
            <w:r w:rsidRPr="003D5CA3">
              <w:rPr>
                <w:rFonts w:cs="Times New Roman"/>
              </w:rPr>
              <w:t>Przedmiot dostawy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7443" w14:textId="77777777" w:rsidR="0063553B" w:rsidRPr="003D5CA3" w:rsidRDefault="0063553B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CA3">
              <w:rPr>
                <w:rFonts w:ascii="Times New Roman" w:hAnsi="Times New Roman"/>
                <w:sz w:val="20"/>
                <w:szCs w:val="20"/>
              </w:rPr>
              <w:t>Liczba sztuk</w:t>
            </w:r>
          </w:p>
        </w:tc>
      </w:tr>
      <w:tr w:rsidR="0063553B" w:rsidRPr="004A00C1" w14:paraId="1DF2DA2E" w14:textId="77777777" w:rsidTr="0063553B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58BD" w14:textId="3DB1ECC5" w:rsidR="0063553B" w:rsidRPr="003D5CA3" w:rsidRDefault="0063553B" w:rsidP="00425BC0">
            <w:pPr>
              <w:pStyle w:val="Tekstprzypisudolnego"/>
              <w:rPr>
                <w:rFonts w:cs="Times New Roman"/>
              </w:rPr>
            </w:pPr>
            <w:r w:rsidRPr="003D5CA3">
              <w:rPr>
                <w:rFonts w:cs="Times New Roman"/>
              </w:rPr>
              <w:t>System nawigacyjny do wykonywania zabieg</w:t>
            </w:r>
            <w:r w:rsidRPr="003D5CA3">
              <w:rPr>
                <w:rFonts w:cs="Times New Roman" w:hint="cs"/>
              </w:rPr>
              <w:t>ó</w:t>
            </w:r>
            <w:r w:rsidRPr="003D5CA3">
              <w:rPr>
                <w:rFonts w:cs="Times New Roman"/>
              </w:rPr>
              <w:t xml:space="preserve">w elektromagnetycznych nawigacji </w:t>
            </w:r>
            <w:proofErr w:type="spellStart"/>
            <w:r w:rsidRPr="003D5CA3">
              <w:rPr>
                <w:rFonts w:cs="Times New Roman"/>
              </w:rPr>
              <w:t>bronchoskopowej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338F" w14:textId="77777777" w:rsidR="0063553B" w:rsidRPr="003D5CA3" w:rsidRDefault="0063553B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CA3"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63553B" w:rsidRPr="006E3C81" w14:paraId="20841DA3" w14:textId="77777777" w:rsidTr="0063553B">
        <w:tc>
          <w:tcPr>
            <w:tcW w:w="5108" w:type="dxa"/>
            <w:tcBorders>
              <w:left w:val="single" w:sz="4" w:space="0" w:color="auto"/>
            </w:tcBorders>
          </w:tcPr>
          <w:p w14:paraId="2482DCCF" w14:textId="77777777" w:rsidR="0063553B" w:rsidRDefault="0063553B" w:rsidP="007600C1">
            <w:pPr>
              <w:pStyle w:val="Tekstprzypisudolnego"/>
              <w:rPr>
                <w:rFonts w:cs="Times New Roman"/>
              </w:rPr>
            </w:pPr>
            <w:r w:rsidRPr="00425BC0">
              <w:rPr>
                <w:rFonts w:cs="Times New Roman"/>
              </w:rPr>
              <w:t>Wyroby medyczne jednorazowego u</w:t>
            </w:r>
            <w:r w:rsidRPr="00425BC0">
              <w:rPr>
                <w:rFonts w:cs="Times New Roman" w:hint="cs"/>
              </w:rPr>
              <w:t>ż</w:t>
            </w:r>
            <w:r w:rsidRPr="00425BC0">
              <w:rPr>
                <w:rFonts w:cs="Times New Roman"/>
              </w:rPr>
              <w:t>ytku</w:t>
            </w:r>
          </w:p>
          <w:p w14:paraId="2498ED99" w14:textId="17ECC558" w:rsidR="0063553B" w:rsidRDefault="0063553B" w:rsidP="007600C1">
            <w:pPr>
              <w:pStyle w:val="Tekstprzypisudolnego"/>
              <w:rPr>
                <w:rFonts w:cs="Times New Roman"/>
              </w:rPr>
            </w:pPr>
            <w:r>
              <w:rPr>
                <w:rFonts w:cs="Times New Roman"/>
              </w:rPr>
              <w:t>w tym:</w:t>
            </w:r>
          </w:p>
          <w:p w14:paraId="214DC1D1" w14:textId="062D95CC" w:rsidR="0063553B" w:rsidRPr="007600C1" w:rsidRDefault="0063553B" w:rsidP="007600C1">
            <w:pPr>
              <w:pStyle w:val="Tekstprzypisudolnego"/>
              <w:rPr>
                <w:rFonts w:cs="Times New Roman"/>
                <w:sz w:val="18"/>
                <w:szCs w:val="18"/>
              </w:rPr>
            </w:pPr>
            <w:r w:rsidRPr="007600C1">
              <w:rPr>
                <w:rFonts w:cs="Times New Roman"/>
                <w:sz w:val="18"/>
                <w:szCs w:val="18"/>
              </w:rPr>
              <w:t>- Zestaw do zabieg</w:t>
            </w:r>
            <w:r w:rsidRPr="007600C1">
              <w:rPr>
                <w:rFonts w:cs="Times New Roman" w:hint="cs"/>
                <w:sz w:val="18"/>
                <w:szCs w:val="18"/>
              </w:rPr>
              <w:t>ó</w:t>
            </w:r>
            <w:r w:rsidRPr="007600C1">
              <w:rPr>
                <w:rFonts w:cs="Times New Roman"/>
                <w:sz w:val="18"/>
                <w:szCs w:val="18"/>
              </w:rPr>
              <w:t xml:space="preserve">w </w:t>
            </w:r>
            <w:proofErr w:type="spellStart"/>
            <w:r w:rsidRPr="007600C1">
              <w:rPr>
                <w:rFonts w:cs="Times New Roman"/>
                <w:sz w:val="18"/>
                <w:szCs w:val="18"/>
              </w:rPr>
              <w:t>wewn</w:t>
            </w:r>
            <w:r w:rsidRPr="007600C1">
              <w:rPr>
                <w:rFonts w:cs="Times New Roman" w:hint="cs"/>
                <w:sz w:val="18"/>
                <w:szCs w:val="18"/>
              </w:rPr>
              <w:t>ą</w:t>
            </w:r>
            <w:r w:rsidRPr="007600C1">
              <w:rPr>
                <w:rFonts w:cs="Times New Roman"/>
                <w:sz w:val="18"/>
                <w:szCs w:val="18"/>
              </w:rPr>
              <w:t>trzoskrzelowych</w:t>
            </w:r>
            <w:proofErr w:type="spellEnd"/>
            <w:r w:rsidRPr="007600C1">
              <w:rPr>
                <w:rFonts w:cs="Times New Roman"/>
                <w:sz w:val="18"/>
                <w:szCs w:val="18"/>
              </w:rPr>
              <w:t xml:space="preserve"> 90 stopni </w:t>
            </w:r>
            <w:r w:rsidRPr="007600C1">
              <w:rPr>
                <w:rFonts w:cs="Times New Roman" w:hint="cs"/>
                <w:sz w:val="18"/>
                <w:szCs w:val="18"/>
              </w:rPr>
              <w:t>–</w:t>
            </w:r>
            <w:r w:rsidRPr="007600C1">
              <w:rPr>
                <w:rFonts w:cs="Times New Roman"/>
                <w:sz w:val="18"/>
                <w:szCs w:val="18"/>
              </w:rPr>
              <w:t xml:space="preserve"> 11 szt.;</w:t>
            </w:r>
          </w:p>
          <w:p w14:paraId="3F11458B" w14:textId="77777777" w:rsidR="0063553B" w:rsidRPr="007600C1" w:rsidRDefault="0063553B" w:rsidP="007600C1">
            <w:pPr>
              <w:pStyle w:val="Tekstprzypisudolnego"/>
              <w:rPr>
                <w:rFonts w:cs="Times New Roman"/>
                <w:sz w:val="18"/>
                <w:szCs w:val="18"/>
              </w:rPr>
            </w:pPr>
            <w:r w:rsidRPr="007600C1">
              <w:rPr>
                <w:rFonts w:cs="Times New Roman"/>
                <w:sz w:val="18"/>
                <w:szCs w:val="18"/>
              </w:rPr>
              <w:t>- Zestaw do zabieg</w:t>
            </w:r>
            <w:r w:rsidRPr="007600C1">
              <w:rPr>
                <w:rFonts w:cs="Times New Roman" w:hint="cs"/>
                <w:sz w:val="18"/>
                <w:szCs w:val="18"/>
              </w:rPr>
              <w:t>ó</w:t>
            </w:r>
            <w:r w:rsidRPr="007600C1">
              <w:rPr>
                <w:rFonts w:cs="Times New Roman"/>
                <w:sz w:val="18"/>
                <w:szCs w:val="18"/>
              </w:rPr>
              <w:t xml:space="preserve">w </w:t>
            </w:r>
            <w:proofErr w:type="spellStart"/>
            <w:r w:rsidRPr="007600C1">
              <w:rPr>
                <w:rFonts w:cs="Times New Roman"/>
                <w:sz w:val="18"/>
                <w:szCs w:val="18"/>
              </w:rPr>
              <w:t>wewn</w:t>
            </w:r>
            <w:r w:rsidRPr="007600C1">
              <w:rPr>
                <w:rFonts w:cs="Times New Roman" w:hint="cs"/>
                <w:sz w:val="18"/>
                <w:szCs w:val="18"/>
              </w:rPr>
              <w:t>ą</w:t>
            </w:r>
            <w:r w:rsidRPr="007600C1">
              <w:rPr>
                <w:rFonts w:cs="Times New Roman"/>
                <w:sz w:val="18"/>
                <w:szCs w:val="18"/>
              </w:rPr>
              <w:t>trzoskrzelowych</w:t>
            </w:r>
            <w:proofErr w:type="spellEnd"/>
            <w:r w:rsidRPr="007600C1">
              <w:rPr>
                <w:rFonts w:cs="Times New Roman"/>
                <w:sz w:val="18"/>
                <w:szCs w:val="18"/>
              </w:rPr>
              <w:t xml:space="preserve"> 180 stopni </w:t>
            </w:r>
            <w:r w:rsidRPr="007600C1">
              <w:rPr>
                <w:rFonts w:cs="Times New Roman" w:hint="cs"/>
                <w:sz w:val="18"/>
                <w:szCs w:val="18"/>
              </w:rPr>
              <w:t>–</w:t>
            </w:r>
            <w:r w:rsidRPr="007600C1">
              <w:rPr>
                <w:rFonts w:cs="Times New Roman"/>
                <w:sz w:val="18"/>
                <w:szCs w:val="18"/>
              </w:rPr>
              <w:t xml:space="preserve"> 11 szt.;</w:t>
            </w:r>
          </w:p>
          <w:p w14:paraId="14A5BE70" w14:textId="77777777" w:rsidR="0063553B" w:rsidRPr="007600C1" w:rsidRDefault="0063553B" w:rsidP="007600C1">
            <w:pPr>
              <w:pStyle w:val="Tekstprzypisudolnego"/>
              <w:rPr>
                <w:rFonts w:cs="Times New Roman"/>
                <w:sz w:val="18"/>
                <w:szCs w:val="18"/>
              </w:rPr>
            </w:pPr>
            <w:r w:rsidRPr="007600C1">
              <w:rPr>
                <w:rFonts w:cs="Times New Roman"/>
                <w:sz w:val="18"/>
                <w:szCs w:val="18"/>
              </w:rPr>
              <w:t xml:space="preserve">- Adapter bronchoskopu </w:t>
            </w:r>
            <w:r w:rsidRPr="007600C1">
              <w:rPr>
                <w:rFonts w:cs="Times New Roman" w:hint="cs"/>
                <w:sz w:val="18"/>
                <w:szCs w:val="18"/>
              </w:rPr>
              <w:t>–</w:t>
            </w:r>
            <w:r w:rsidRPr="007600C1">
              <w:rPr>
                <w:rFonts w:cs="Times New Roman"/>
                <w:sz w:val="18"/>
                <w:szCs w:val="18"/>
              </w:rPr>
              <w:t xml:space="preserve"> 22 szt.;</w:t>
            </w:r>
          </w:p>
          <w:p w14:paraId="35879978" w14:textId="77777777" w:rsidR="0063553B" w:rsidRPr="007600C1" w:rsidRDefault="0063553B" w:rsidP="007600C1">
            <w:pPr>
              <w:pStyle w:val="Tekstprzypisudolnego"/>
              <w:rPr>
                <w:rFonts w:cs="Times New Roman"/>
                <w:sz w:val="18"/>
                <w:szCs w:val="18"/>
              </w:rPr>
            </w:pPr>
            <w:r w:rsidRPr="007600C1">
              <w:rPr>
                <w:rFonts w:cs="Times New Roman"/>
                <w:sz w:val="18"/>
                <w:szCs w:val="18"/>
              </w:rPr>
              <w:t xml:space="preserve">- Element samoprzylepny do czujnika pacjenta </w:t>
            </w:r>
            <w:r w:rsidRPr="007600C1">
              <w:rPr>
                <w:rFonts w:cs="Times New Roman" w:hint="cs"/>
                <w:sz w:val="18"/>
                <w:szCs w:val="18"/>
              </w:rPr>
              <w:t>–</w:t>
            </w:r>
            <w:r w:rsidRPr="007600C1">
              <w:rPr>
                <w:rFonts w:cs="Times New Roman"/>
                <w:sz w:val="18"/>
                <w:szCs w:val="18"/>
              </w:rPr>
              <w:t xml:space="preserve"> 180 szt.;</w:t>
            </w:r>
          </w:p>
          <w:p w14:paraId="2E174EB6" w14:textId="77777777" w:rsidR="0063553B" w:rsidRPr="007600C1" w:rsidRDefault="0063553B" w:rsidP="007600C1">
            <w:pPr>
              <w:pStyle w:val="Tekstprzypisudolnego"/>
              <w:rPr>
                <w:rFonts w:cs="Times New Roman"/>
                <w:sz w:val="18"/>
                <w:szCs w:val="18"/>
              </w:rPr>
            </w:pPr>
            <w:r w:rsidRPr="007600C1">
              <w:rPr>
                <w:rFonts w:cs="Times New Roman"/>
                <w:sz w:val="18"/>
                <w:szCs w:val="18"/>
              </w:rPr>
              <w:t>- Wst</w:t>
            </w:r>
            <w:r w:rsidRPr="007600C1">
              <w:rPr>
                <w:rFonts w:cs="Times New Roman" w:hint="cs"/>
                <w:sz w:val="18"/>
                <w:szCs w:val="18"/>
              </w:rPr>
              <w:t>ę</w:t>
            </w:r>
            <w:r w:rsidRPr="007600C1">
              <w:rPr>
                <w:rFonts w:cs="Times New Roman"/>
                <w:sz w:val="18"/>
                <w:szCs w:val="18"/>
              </w:rPr>
              <w:t>pnie oznaczona ig</w:t>
            </w:r>
            <w:r w:rsidRPr="007600C1">
              <w:rPr>
                <w:rFonts w:cs="Times New Roman" w:hint="cs"/>
                <w:sz w:val="18"/>
                <w:szCs w:val="18"/>
              </w:rPr>
              <w:t>ł</w:t>
            </w:r>
            <w:r w:rsidRPr="007600C1">
              <w:rPr>
                <w:rFonts w:cs="Times New Roman"/>
                <w:sz w:val="18"/>
                <w:szCs w:val="18"/>
              </w:rPr>
              <w:t xml:space="preserve">a aspiracyjna 19G </w:t>
            </w:r>
            <w:r w:rsidRPr="007600C1">
              <w:rPr>
                <w:rFonts w:cs="Times New Roman" w:hint="cs"/>
                <w:sz w:val="18"/>
                <w:szCs w:val="18"/>
              </w:rPr>
              <w:t>–</w:t>
            </w:r>
            <w:r w:rsidRPr="007600C1">
              <w:rPr>
                <w:rFonts w:cs="Times New Roman"/>
                <w:sz w:val="18"/>
                <w:szCs w:val="18"/>
              </w:rPr>
              <w:t xml:space="preserve"> 12 szt.;</w:t>
            </w:r>
          </w:p>
          <w:p w14:paraId="4F3365D9" w14:textId="77777777" w:rsidR="0063553B" w:rsidRPr="007600C1" w:rsidRDefault="0063553B" w:rsidP="007600C1">
            <w:pPr>
              <w:pStyle w:val="Tekstprzypisudolnego"/>
              <w:rPr>
                <w:rFonts w:cs="Times New Roman"/>
                <w:sz w:val="18"/>
                <w:szCs w:val="18"/>
              </w:rPr>
            </w:pPr>
            <w:r w:rsidRPr="007600C1">
              <w:rPr>
                <w:rFonts w:cs="Times New Roman"/>
                <w:sz w:val="18"/>
                <w:szCs w:val="18"/>
              </w:rPr>
              <w:t>- Szczoteczka do cytologii z potr</w:t>
            </w:r>
            <w:r w:rsidRPr="007600C1">
              <w:rPr>
                <w:rFonts w:cs="Times New Roman" w:hint="cs"/>
                <w:sz w:val="18"/>
                <w:szCs w:val="18"/>
              </w:rPr>
              <w:t>ó</w:t>
            </w:r>
            <w:r w:rsidRPr="007600C1">
              <w:rPr>
                <w:rFonts w:cs="Times New Roman"/>
                <w:sz w:val="18"/>
                <w:szCs w:val="18"/>
              </w:rPr>
              <w:t>jn</w:t>
            </w:r>
            <w:r w:rsidRPr="007600C1">
              <w:rPr>
                <w:rFonts w:cs="Times New Roman" w:hint="cs"/>
                <w:sz w:val="18"/>
                <w:szCs w:val="18"/>
              </w:rPr>
              <w:t>ą</w:t>
            </w:r>
            <w:r w:rsidRPr="007600C1">
              <w:rPr>
                <w:rFonts w:cs="Times New Roman"/>
                <w:sz w:val="18"/>
                <w:szCs w:val="18"/>
              </w:rPr>
              <w:t xml:space="preserve"> ig</w:t>
            </w:r>
            <w:r w:rsidRPr="007600C1">
              <w:rPr>
                <w:rFonts w:cs="Times New Roman" w:hint="cs"/>
                <w:sz w:val="18"/>
                <w:szCs w:val="18"/>
              </w:rPr>
              <w:t>łą</w:t>
            </w:r>
            <w:r w:rsidRPr="007600C1">
              <w:rPr>
                <w:rFonts w:cs="Times New Roman"/>
                <w:sz w:val="18"/>
                <w:szCs w:val="18"/>
              </w:rPr>
              <w:t xml:space="preserve"> 10 mm </w:t>
            </w:r>
            <w:r w:rsidRPr="007600C1">
              <w:rPr>
                <w:rFonts w:cs="Times New Roman" w:hint="cs"/>
                <w:sz w:val="18"/>
                <w:szCs w:val="18"/>
              </w:rPr>
              <w:t>–</w:t>
            </w:r>
            <w:r w:rsidRPr="007600C1">
              <w:rPr>
                <w:rFonts w:cs="Times New Roman"/>
                <w:sz w:val="18"/>
                <w:szCs w:val="18"/>
              </w:rPr>
              <w:t xml:space="preserve"> 12 szt.;</w:t>
            </w:r>
          </w:p>
          <w:p w14:paraId="01D7057C" w14:textId="77777777" w:rsidR="0063553B" w:rsidRPr="007600C1" w:rsidRDefault="0063553B" w:rsidP="007600C1">
            <w:pPr>
              <w:pStyle w:val="Tekstprzypisudolnego"/>
              <w:rPr>
                <w:rFonts w:cs="Times New Roman"/>
                <w:sz w:val="18"/>
                <w:szCs w:val="18"/>
              </w:rPr>
            </w:pPr>
            <w:r w:rsidRPr="007600C1">
              <w:rPr>
                <w:rFonts w:cs="Times New Roman"/>
                <w:sz w:val="18"/>
                <w:szCs w:val="18"/>
              </w:rPr>
              <w:t xml:space="preserve">- Szczoteczka cytologiczna </w:t>
            </w:r>
            <w:r w:rsidRPr="007600C1">
              <w:rPr>
                <w:rFonts w:cs="Times New Roman" w:hint="cs"/>
                <w:sz w:val="18"/>
                <w:szCs w:val="18"/>
              </w:rPr>
              <w:t>–</w:t>
            </w:r>
            <w:r w:rsidRPr="007600C1">
              <w:rPr>
                <w:rFonts w:cs="Times New Roman"/>
                <w:sz w:val="18"/>
                <w:szCs w:val="18"/>
              </w:rPr>
              <w:t xml:space="preserve"> 6 szt.;</w:t>
            </w:r>
          </w:p>
          <w:p w14:paraId="2059807E" w14:textId="34DAAA9C" w:rsidR="0063553B" w:rsidRPr="0000581D" w:rsidRDefault="0063553B" w:rsidP="0000581D">
            <w:pPr>
              <w:pStyle w:val="Tekstprzypisudolnego"/>
              <w:spacing w:after="120"/>
              <w:rPr>
                <w:rFonts w:cs="Times New Roman"/>
                <w:sz w:val="18"/>
                <w:szCs w:val="18"/>
              </w:rPr>
            </w:pPr>
            <w:r w:rsidRPr="007600C1">
              <w:rPr>
                <w:rFonts w:cs="Times New Roman"/>
                <w:sz w:val="18"/>
                <w:szCs w:val="18"/>
              </w:rPr>
              <w:t xml:space="preserve">- System biopsji </w:t>
            </w:r>
            <w:proofErr w:type="spellStart"/>
            <w:r w:rsidRPr="007600C1">
              <w:rPr>
                <w:rFonts w:cs="Times New Roman"/>
                <w:sz w:val="18"/>
                <w:szCs w:val="18"/>
              </w:rPr>
              <w:t>gruboig</w:t>
            </w:r>
            <w:r w:rsidRPr="007600C1">
              <w:rPr>
                <w:rFonts w:cs="Times New Roman" w:hint="cs"/>
                <w:sz w:val="18"/>
                <w:szCs w:val="18"/>
              </w:rPr>
              <w:t>ł</w:t>
            </w:r>
            <w:r w:rsidRPr="007600C1">
              <w:rPr>
                <w:rFonts w:cs="Times New Roman"/>
                <w:sz w:val="18"/>
                <w:szCs w:val="18"/>
              </w:rPr>
              <w:t>owej</w:t>
            </w:r>
            <w:proofErr w:type="spellEnd"/>
            <w:r w:rsidRPr="007600C1">
              <w:rPr>
                <w:rFonts w:cs="Times New Roman"/>
                <w:sz w:val="18"/>
                <w:szCs w:val="18"/>
              </w:rPr>
              <w:t xml:space="preserve"> </w:t>
            </w:r>
            <w:r w:rsidRPr="007600C1">
              <w:rPr>
                <w:rFonts w:cs="Times New Roman" w:hint="cs"/>
                <w:sz w:val="18"/>
                <w:szCs w:val="18"/>
              </w:rPr>
              <w:t>–</w:t>
            </w:r>
            <w:r w:rsidRPr="007600C1">
              <w:rPr>
                <w:rFonts w:cs="Times New Roman"/>
                <w:sz w:val="18"/>
                <w:szCs w:val="18"/>
              </w:rPr>
              <w:t xml:space="preserve"> 1 szt.</w:t>
            </w:r>
          </w:p>
        </w:tc>
        <w:tc>
          <w:tcPr>
            <w:tcW w:w="1984" w:type="dxa"/>
          </w:tcPr>
          <w:p w14:paraId="24A31C5F" w14:textId="45E8043E" w:rsidR="0063553B" w:rsidRDefault="0063553B" w:rsidP="00663241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0698D7" w14:textId="77777777" w:rsidR="009904DE" w:rsidRDefault="009904DE" w:rsidP="009904DE">
      <w:pPr>
        <w:widowControl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14:paraId="51223364" w14:textId="49D615F8" w:rsidR="0062014E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4A150C">
        <w:rPr>
          <w:rFonts w:ascii="Times New Roman" w:hAnsi="Times New Roman"/>
          <w:iCs/>
          <w:sz w:val="22"/>
          <w:szCs w:val="22"/>
        </w:rPr>
        <w:t>Zamawiający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="0063553B" w:rsidRPr="0063553B">
        <w:rPr>
          <w:rFonts w:ascii="Times New Roman" w:hAnsi="Times New Roman"/>
          <w:b/>
          <w:iCs/>
          <w:sz w:val="22"/>
          <w:szCs w:val="22"/>
        </w:rPr>
        <w:t>nie</w:t>
      </w:r>
      <w:r w:rsidR="0063553B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możliwoś</w:t>
      </w:r>
      <w:r w:rsidR="00ED2BEA" w:rsidRPr="004A150C">
        <w:rPr>
          <w:rFonts w:ascii="Times New Roman" w:hAnsi="Times New Roman"/>
          <w:iCs/>
          <w:sz w:val="22"/>
          <w:szCs w:val="22"/>
        </w:rPr>
        <w:t>ci</w:t>
      </w:r>
      <w:r w:rsidRPr="004A150C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4A150C">
        <w:rPr>
          <w:rFonts w:ascii="Times New Roman" w:hAnsi="Times New Roman"/>
          <w:iCs/>
          <w:sz w:val="22"/>
          <w:szCs w:val="22"/>
        </w:rPr>
        <w:t>.</w:t>
      </w:r>
    </w:p>
    <w:p w14:paraId="411A398D" w14:textId="2C22E8F5" w:rsidR="00E95274" w:rsidRPr="00E95274" w:rsidRDefault="00E95274" w:rsidP="00E95274">
      <w:pPr>
        <w:numPr>
          <w:ilvl w:val="0"/>
          <w:numId w:val="13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E95274">
        <w:rPr>
          <w:rFonts w:ascii="Times New Roman" w:hAnsi="Times New Roman"/>
          <w:iCs/>
          <w:sz w:val="22"/>
          <w:szCs w:val="22"/>
        </w:rPr>
        <w:t>Pow</w:t>
      </w:r>
      <w:r w:rsidRPr="00E95274">
        <w:rPr>
          <w:rFonts w:ascii="Times New Roman" w:hAnsi="Times New Roman" w:hint="cs"/>
          <w:iCs/>
          <w:sz w:val="22"/>
          <w:szCs w:val="22"/>
        </w:rPr>
        <w:t>ó</w:t>
      </w:r>
      <w:r w:rsidRPr="00E95274">
        <w:rPr>
          <w:rFonts w:ascii="Times New Roman" w:hAnsi="Times New Roman"/>
          <w:iCs/>
          <w:sz w:val="22"/>
          <w:szCs w:val="22"/>
        </w:rPr>
        <w:t>d braku podzia</w:t>
      </w:r>
      <w:r w:rsidRPr="00E95274">
        <w:rPr>
          <w:rFonts w:ascii="Times New Roman" w:hAnsi="Times New Roman" w:hint="cs"/>
          <w:iCs/>
          <w:sz w:val="22"/>
          <w:szCs w:val="22"/>
        </w:rPr>
        <w:t>ł</w:t>
      </w:r>
      <w:r w:rsidRPr="00E95274">
        <w:rPr>
          <w:rFonts w:ascii="Times New Roman" w:hAnsi="Times New Roman"/>
          <w:iCs/>
          <w:sz w:val="22"/>
          <w:szCs w:val="22"/>
        </w:rPr>
        <w:t>u na cz</w:t>
      </w:r>
      <w:r w:rsidRPr="00E95274">
        <w:rPr>
          <w:rFonts w:ascii="Times New Roman" w:hAnsi="Times New Roman" w:hint="cs"/>
          <w:iCs/>
          <w:sz w:val="22"/>
          <w:szCs w:val="22"/>
        </w:rPr>
        <w:t>ęś</w:t>
      </w:r>
      <w:r w:rsidRPr="00E95274">
        <w:rPr>
          <w:rFonts w:ascii="Times New Roman" w:hAnsi="Times New Roman"/>
          <w:iCs/>
          <w:sz w:val="22"/>
          <w:szCs w:val="22"/>
        </w:rPr>
        <w:t>ci:</w:t>
      </w:r>
    </w:p>
    <w:p w14:paraId="281A6184" w14:textId="68BED1B4" w:rsidR="000869DB" w:rsidRPr="004A150C" w:rsidRDefault="00766919" w:rsidP="00E95274">
      <w:pPr>
        <w:ind w:left="709"/>
        <w:jc w:val="both"/>
        <w:rPr>
          <w:rFonts w:ascii="Times New Roman" w:hAnsi="Times New Roman"/>
          <w:iCs/>
          <w:sz w:val="22"/>
          <w:szCs w:val="22"/>
        </w:rPr>
      </w:pPr>
      <w:r w:rsidRPr="00766919">
        <w:rPr>
          <w:rFonts w:ascii="Times New Roman" w:hAnsi="Times New Roman"/>
          <w:iCs/>
          <w:sz w:val="22"/>
          <w:szCs w:val="22"/>
        </w:rPr>
        <w:t>Przedmiot zam</w:t>
      </w:r>
      <w:r w:rsidRPr="00766919">
        <w:rPr>
          <w:rFonts w:ascii="Times New Roman" w:hAnsi="Times New Roman" w:hint="cs"/>
          <w:iCs/>
          <w:sz w:val="22"/>
          <w:szCs w:val="22"/>
        </w:rPr>
        <w:t>ó</w:t>
      </w:r>
      <w:r w:rsidRPr="00766919">
        <w:rPr>
          <w:rFonts w:ascii="Times New Roman" w:hAnsi="Times New Roman"/>
          <w:iCs/>
          <w:sz w:val="22"/>
          <w:szCs w:val="22"/>
        </w:rPr>
        <w:t>wienia ma jednolity charakter, a podzia</w:t>
      </w:r>
      <w:r w:rsidRPr="00766919">
        <w:rPr>
          <w:rFonts w:ascii="Times New Roman" w:hAnsi="Times New Roman" w:hint="cs"/>
          <w:iCs/>
          <w:sz w:val="22"/>
          <w:szCs w:val="22"/>
        </w:rPr>
        <w:t>ł</w:t>
      </w:r>
      <w:r w:rsidRPr="00766919">
        <w:rPr>
          <w:rFonts w:ascii="Times New Roman" w:hAnsi="Times New Roman"/>
          <w:iCs/>
          <w:sz w:val="22"/>
          <w:szCs w:val="22"/>
        </w:rPr>
        <w:t xml:space="preserve"> zam</w:t>
      </w:r>
      <w:r w:rsidRPr="00766919">
        <w:rPr>
          <w:rFonts w:ascii="Times New Roman" w:hAnsi="Times New Roman" w:hint="cs"/>
          <w:iCs/>
          <w:sz w:val="22"/>
          <w:szCs w:val="22"/>
        </w:rPr>
        <w:t>ó</w:t>
      </w:r>
      <w:r w:rsidRPr="00766919">
        <w:rPr>
          <w:rFonts w:ascii="Times New Roman" w:hAnsi="Times New Roman"/>
          <w:iCs/>
          <w:sz w:val="22"/>
          <w:szCs w:val="22"/>
        </w:rPr>
        <w:t>wienia na cz</w:t>
      </w:r>
      <w:r w:rsidRPr="00766919">
        <w:rPr>
          <w:rFonts w:ascii="Times New Roman" w:hAnsi="Times New Roman" w:hint="cs"/>
          <w:iCs/>
          <w:sz w:val="22"/>
          <w:szCs w:val="22"/>
        </w:rPr>
        <w:t>ęś</w:t>
      </w:r>
      <w:r w:rsidRPr="00766919">
        <w:rPr>
          <w:rFonts w:ascii="Times New Roman" w:hAnsi="Times New Roman"/>
          <w:iCs/>
          <w:sz w:val="22"/>
          <w:szCs w:val="22"/>
        </w:rPr>
        <w:t>ci powodowa</w:t>
      </w:r>
      <w:r w:rsidRPr="00766919">
        <w:rPr>
          <w:rFonts w:ascii="Times New Roman" w:hAnsi="Times New Roman" w:hint="cs"/>
          <w:iCs/>
          <w:sz w:val="22"/>
          <w:szCs w:val="22"/>
        </w:rPr>
        <w:t>ł</w:t>
      </w:r>
      <w:r w:rsidRPr="00766919">
        <w:rPr>
          <w:rFonts w:ascii="Times New Roman" w:hAnsi="Times New Roman"/>
          <w:iCs/>
          <w:sz w:val="22"/>
          <w:szCs w:val="22"/>
        </w:rPr>
        <w:t>by nadmierne trudno</w:t>
      </w:r>
      <w:r w:rsidRPr="00766919">
        <w:rPr>
          <w:rFonts w:ascii="Times New Roman" w:hAnsi="Times New Roman" w:hint="cs"/>
          <w:iCs/>
          <w:sz w:val="22"/>
          <w:szCs w:val="22"/>
        </w:rPr>
        <w:t>ś</w:t>
      </w:r>
      <w:r w:rsidRPr="00766919">
        <w:rPr>
          <w:rFonts w:ascii="Times New Roman" w:hAnsi="Times New Roman"/>
          <w:iCs/>
          <w:sz w:val="22"/>
          <w:szCs w:val="22"/>
        </w:rPr>
        <w:t>ci organizacyjne, techniczne i dodatkowe koszty wykonania zam</w:t>
      </w:r>
      <w:r w:rsidRPr="00766919">
        <w:rPr>
          <w:rFonts w:ascii="Times New Roman" w:hAnsi="Times New Roman" w:hint="cs"/>
          <w:iCs/>
          <w:sz w:val="22"/>
          <w:szCs w:val="22"/>
        </w:rPr>
        <w:t>ó</w:t>
      </w:r>
      <w:r w:rsidRPr="00766919">
        <w:rPr>
          <w:rFonts w:ascii="Times New Roman" w:hAnsi="Times New Roman"/>
          <w:iCs/>
          <w:sz w:val="22"/>
          <w:szCs w:val="22"/>
        </w:rPr>
        <w:t>wienia, a tak</w:t>
      </w:r>
      <w:r w:rsidRPr="00766919">
        <w:rPr>
          <w:rFonts w:ascii="Times New Roman" w:hAnsi="Times New Roman" w:hint="cs"/>
          <w:iCs/>
          <w:sz w:val="22"/>
          <w:szCs w:val="22"/>
        </w:rPr>
        <w:t>ż</w:t>
      </w:r>
      <w:r w:rsidRPr="00766919">
        <w:rPr>
          <w:rFonts w:ascii="Times New Roman" w:hAnsi="Times New Roman"/>
          <w:iCs/>
          <w:sz w:val="22"/>
          <w:szCs w:val="22"/>
        </w:rPr>
        <w:t>e potrzeb</w:t>
      </w:r>
      <w:r w:rsidRPr="00766919">
        <w:rPr>
          <w:rFonts w:ascii="Times New Roman" w:hAnsi="Times New Roman" w:hint="cs"/>
          <w:iCs/>
          <w:sz w:val="22"/>
          <w:szCs w:val="22"/>
        </w:rPr>
        <w:t>ę</w:t>
      </w:r>
      <w:r w:rsidRPr="00766919">
        <w:rPr>
          <w:rFonts w:ascii="Times New Roman" w:hAnsi="Times New Roman"/>
          <w:iCs/>
          <w:sz w:val="22"/>
          <w:szCs w:val="22"/>
        </w:rPr>
        <w:t xml:space="preserve"> skoordynowania dzia</w:t>
      </w:r>
      <w:r w:rsidRPr="00766919">
        <w:rPr>
          <w:rFonts w:ascii="Times New Roman" w:hAnsi="Times New Roman" w:hint="cs"/>
          <w:iCs/>
          <w:sz w:val="22"/>
          <w:szCs w:val="22"/>
        </w:rPr>
        <w:t>ł</w:t>
      </w:r>
      <w:r w:rsidRPr="00766919">
        <w:rPr>
          <w:rFonts w:ascii="Times New Roman" w:hAnsi="Times New Roman"/>
          <w:iCs/>
          <w:sz w:val="22"/>
          <w:szCs w:val="22"/>
        </w:rPr>
        <w:t>a</w:t>
      </w:r>
      <w:r w:rsidRPr="00766919">
        <w:rPr>
          <w:rFonts w:ascii="Times New Roman" w:hAnsi="Times New Roman" w:hint="cs"/>
          <w:iCs/>
          <w:sz w:val="22"/>
          <w:szCs w:val="22"/>
        </w:rPr>
        <w:t>ń</w:t>
      </w:r>
      <w:r w:rsidRPr="00766919">
        <w:rPr>
          <w:rFonts w:ascii="Times New Roman" w:hAnsi="Times New Roman"/>
          <w:iCs/>
          <w:sz w:val="22"/>
          <w:szCs w:val="22"/>
        </w:rPr>
        <w:t xml:space="preserve"> r</w:t>
      </w:r>
      <w:r w:rsidRPr="00766919">
        <w:rPr>
          <w:rFonts w:ascii="Times New Roman" w:hAnsi="Times New Roman" w:hint="cs"/>
          <w:iCs/>
          <w:sz w:val="22"/>
          <w:szCs w:val="22"/>
        </w:rPr>
        <w:t>óż</w:t>
      </w:r>
      <w:r w:rsidRPr="00766919">
        <w:rPr>
          <w:rFonts w:ascii="Times New Roman" w:hAnsi="Times New Roman"/>
          <w:iCs/>
          <w:sz w:val="22"/>
          <w:szCs w:val="22"/>
        </w:rPr>
        <w:t>nych wykonawc</w:t>
      </w:r>
      <w:r w:rsidRPr="00766919">
        <w:rPr>
          <w:rFonts w:ascii="Times New Roman" w:hAnsi="Times New Roman" w:hint="cs"/>
          <w:iCs/>
          <w:sz w:val="22"/>
          <w:szCs w:val="22"/>
        </w:rPr>
        <w:t>ó</w:t>
      </w:r>
      <w:r w:rsidRPr="00766919">
        <w:rPr>
          <w:rFonts w:ascii="Times New Roman" w:hAnsi="Times New Roman"/>
          <w:iCs/>
          <w:sz w:val="22"/>
          <w:szCs w:val="22"/>
        </w:rPr>
        <w:t>w realizuj</w:t>
      </w:r>
      <w:r w:rsidRPr="00766919">
        <w:rPr>
          <w:rFonts w:ascii="Times New Roman" w:hAnsi="Times New Roman" w:hint="cs"/>
          <w:iCs/>
          <w:sz w:val="22"/>
          <w:szCs w:val="22"/>
        </w:rPr>
        <w:t>ą</w:t>
      </w:r>
      <w:r w:rsidRPr="00766919">
        <w:rPr>
          <w:rFonts w:ascii="Times New Roman" w:hAnsi="Times New Roman"/>
          <w:iCs/>
          <w:sz w:val="22"/>
          <w:szCs w:val="22"/>
        </w:rPr>
        <w:t>cych zam</w:t>
      </w:r>
      <w:r w:rsidRPr="00766919">
        <w:rPr>
          <w:rFonts w:ascii="Times New Roman" w:hAnsi="Times New Roman" w:hint="cs"/>
          <w:iCs/>
          <w:sz w:val="22"/>
          <w:szCs w:val="22"/>
        </w:rPr>
        <w:t>ó</w:t>
      </w:r>
      <w:r w:rsidRPr="00766919">
        <w:rPr>
          <w:rFonts w:ascii="Times New Roman" w:hAnsi="Times New Roman"/>
          <w:iCs/>
          <w:sz w:val="22"/>
          <w:szCs w:val="22"/>
        </w:rPr>
        <w:t>wienie.</w:t>
      </w:r>
    </w:p>
    <w:p w14:paraId="171BC4CB" w14:textId="77777777" w:rsidR="0062014E" w:rsidRPr="004A150C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4A150C">
        <w:rPr>
          <w:rFonts w:ascii="Times New Roman" w:hAnsi="Times New Roman"/>
          <w:sz w:val="22"/>
          <w:szCs w:val="22"/>
        </w:rPr>
        <w:t>i</w:t>
      </w:r>
      <w:r w:rsidRPr="004A150C">
        <w:rPr>
          <w:rFonts w:ascii="Times New Roman" w:hAnsi="Times New Roman"/>
          <w:sz w:val="22"/>
          <w:szCs w:val="22"/>
        </w:rPr>
        <w:t xml:space="preserve"> kod</w:t>
      </w:r>
      <w:r w:rsidR="00AA39C5" w:rsidRPr="004A150C">
        <w:rPr>
          <w:rFonts w:ascii="Times New Roman" w:hAnsi="Times New Roman"/>
          <w:sz w:val="22"/>
          <w:szCs w:val="22"/>
        </w:rPr>
        <w:t>ami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E4724A" w:rsidRPr="004A150C">
        <w:rPr>
          <w:rFonts w:ascii="Times New Roman" w:hAnsi="Times New Roman"/>
          <w:sz w:val="22"/>
          <w:szCs w:val="22"/>
        </w:rPr>
        <w:t xml:space="preserve">określonymi </w:t>
      </w:r>
      <w:r w:rsidRPr="004A150C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14:paraId="1F59704C" w14:textId="77777777" w:rsidR="00C10B30" w:rsidRDefault="00C10B30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14:paraId="3CA77735" w14:textId="77777777" w:rsidR="00B0394D" w:rsidRPr="00E057C4" w:rsidRDefault="004439AB" w:rsidP="00B0394D">
      <w:pPr>
        <w:pStyle w:val="Akapitzlist"/>
        <w:suppressAutoHyphens w:val="0"/>
        <w:rPr>
          <w:rFonts w:ascii="Times New Roman" w:hAnsi="Times New Roman"/>
          <w:color w:val="auto"/>
          <w:sz w:val="22"/>
          <w:szCs w:val="22"/>
        </w:rPr>
      </w:pPr>
      <w:r w:rsidRPr="00E057C4">
        <w:rPr>
          <w:rFonts w:ascii="Times New Roman" w:hAnsi="Times New Roman"/>
          <w:color w:val="auto"/>
          <w:sz w:val="22"/>
          <w:szCs w:val="22"/>
        </w:rPr>
        <w:t>33168000-5</w:t>
      </w:r>
      <w:r w:rsidR="00ED6DD9" w:rsidRPr="00E057C4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F52EA" w:rsidRPr="00E057C4">
        <w:rPr>
          <w:rFonts w:ascii="Times New Roman" w:hAnsi="Times New Roman"/>
          <w:color w:val="auto"/>
          <w:sz w:val="22"/>
          <w:szCs w:val="22"/>
        </w:rPr>
        <w:t xml:space="preserve">- </w:t>
      </w:r>
      <w:r w:rsidRPr="00E057C4">
        <w:rPr>
          <w:rFonts w:ascii="Times New Roman" w:hAnsi="Times New Roman"/>
          <w:color w:val="auto"/>
          <w:sz w:val="22"/>
          <w:szCs w:val="22"/>
        </w:rPr>
        <w:t>Przyrz</w:t>
      </w:r>
      <w:r w:rsidRPr="00E057C4">
        <w:rPr>
          <w:rFonts w:ascii="Times New Roman" w:hAnsi="Times New Roman" w:hint="cs"/>
          <w:color w:val="auto"/>
          <w:sz w:val="22"/>
          <w:szCs w:val="22"/>
        </w:rPr>
        <w:t>ą</w:t>
      </w:r>
      <w:r w:rsidRPr="00E057C4">
        <w:rPr>
          <w:rFonts w:ascii="Times New Roman" w:hAnsi="Times New Roman"/>
          <w:color w:val="auto"/>
          <w:sz w:val="22"/>
          <w:szCs w:val="22"/>
        </w:rPr>
        <w:t xml:space="preserve">dy do endoskopii lub </w:t>
      </w:r>
      <w:proofErr w:type="spellStart"/>
      <w:r w:rsidRPr="00E057C4">
        <w:rPr>
          <w:rFonts w:ascii="Times New Roman" w:hAnsi="Times New Roman"/>
          <w:color w:val="auto"/>
          <w:sz w:val="22"/>
          <w:szCs w:val="22"/>
        </w:rPr>
        <w:t>endochirurgii</w:t>
      </w:r>
      <w:proofErr w:type="spellEnd"/>
    </w:p>
    <w:p w14:paraId="510A3215" w14:textId="1F37F678" w:rsidR="002C2F51" w:rsidRPr="00E057C4" w:rsidRDefault="002C2F51" w:rsidP="00B0394D">
      <w:pPr>
        <w:pStyle w:val="Akapitzlist"/>
        <w:suppressAutoHyphens w:val="0"/>
        <w:rPr>
          <w:rFonts w:ascii="Times New Roman" w:hAnsi="Times New Roman"/>
          <w:color w:val="auto"/>
          <w:sz w:val="22"/>
          <w:szCs w:val="22"/>
        </w:rPr>
      </w:pPr>
      <w:r w:rsidRPr="00E057C4">
        <w:rPr>
          <w:rFonts w:ascii="Times New Roman" w:hAnsi="Times New Roman"/>
          <w:color w:val="auto"/>
          <w:sz w:val="22"/>
          <w:szCs w:val="22"/>
        </w:rPr>
        <w:t xml:space="preserve">33190000-8 - </w:t>
      </w:r>
      <w:r w:rsidR="002861B2" w:rsidRPr="00E057C4">
        <w:rPr>
          <w:rFonts w:ascii="Times New Roman" w:hAnsi="Times New Roman"/>
          <w:color w:val="auto"/>
          <w:sz w:val="22"/>
          <w:szCs w:val="22"/>
        </w:rPr>
        <w:t>R</w:t>
      </w:r>
      <w:r w:rsidR="002861B2" w:rsidRPr="00E057C4">
        <w:rPr>
          <w:rFonts w:ascii="Times New Roman" w:hAnsi="Times New Roman" w:hint="cs"/>
          <w:color w:val="auto"/>
          <w:sz w:val="22"/>
          <w:szCs w:val="22"/>
        </w:rPr>
        <w:t>óż</w:t>
      </w:r>
      <w:r w:rsidR="002861B2" w:rsidRPr="00E057C4">
        <w:rPr>
          <w:rFonts w:ascii="Times New Roman" w:hAnsi="Times New Roman"/>
          <w:color w:val="auto"/>
          <w:sz w:val="22"/>
          <w:szCs w:val="22"/>
        </w:rPr>
        <w:t>ne urz</w:t>
      </w:r>
      <w:r w:rsidR="002861B2" w:rsidRPr="00E057C4">
        <w:rPr>
          <w:rFonts w:ascii="Times New Roman" w:hAnsi="Times New Roman" w:hint="cs"/>
          <w:color w:val="auto"/>
          <w:sz w:val="22"/>
          <w:szCs w:val="22"/>
        </w:rPr>
        <w:t>ą</w:t>
      </w:r>
      <w:r w:rsidR="002861B2" w:rsidRPr="00E057C4">
        <w:rPr>
          <w:rFonts w:ascii="Times New Roman" w:hAnsi="Times New Roman"/>
          <w:color w:val="auto"/>
          <w:sz w:val="22"/>
          <w:szCs w:val="22"/>
        </w:rPr>
        <w:t>dzenia i produkty medyczne</w:t>
      </w:r>
    </w:p>
    <w:p w14:paraId="756815A1" w14:textId="1867613D" w:rsidR="002C2F51" w:rsidRPr="00E057C4" w:rsidRDefault="002C2F51" w:rsidP="00B0394D">
      <w:pPr>
        <w:pStyle w:val="Akapitzlist"/>
        <w:suppressAutoHyphens w:val="0"/>
        <w:rPr>
          <w:rFonts w:ascii="Times New Roman" w:hAnsi="Times New Roman"/>
          <w:color w:val="auto"/>
          <w:sz w:val="22"/>
          <w:szCs w:val="22"/>
        </w:rPr>
      </w:pPr>
      <w:r w:rsidRPr="00E057C4">
        <w:rPr>
          <w:rFonts w:ascii="Times New Roman" w:hAnsi="Times New Roman"/>
          <w:color w:val="auto"/>
          <w:sz w:val="22"/>
          <w:szCs w:val="22"/>
        </w:rPr>
        <w:t>33141323-0 - Ig</w:t>
      </w:r>
      <w:r w:rsidRPr="00E057C4">
        <w:rPr>
          <w:rFonts w:ascii="Times New Roman" w:hAnsi="Times New Roman" w:hint="cs"/>
          <w:color w:val="auto"/>
          <w:sz w:val="22"/>
          <w:szCs w:val="22"/>
        </w:rPr>
        <w:t>ł</w:t>
      </w:r>
      <w:r w:rsidRPr="00E057C4">
        <w:rPr>
          <w:rFonts w:ascii="Times New Roman" w:hAnsi="Times New Roman"/>
          <w:color w:val="auto"/>
          <w:sz w:val="22"/>
          <w:szCs w:val="22"/>
        </w:rPr>
        <w:t>y do biopsji</w:t>
      </w:r>
    </w:p>
    <w:p w14:paraId="151BA66B" w14:textId="77777777" w:rsidR="00D61902" w:rsidRPr="002A093F" w:rsidRDefault="00D61902" w:rsidP="002B1A91">
      <w:pPr>
        <w:tabs>
          <w:tab w:val="left" w:pos="-15735"/>
        </w:tabs>
        <w:jc w:val="both"/>
        <w:rPr>
          <w:rFonts w:ascii="Times New Roman" w:hAnsi="Times New Roman"/>
          <w:sz w:val="22"/>
          <w:szCs w:val="22"/>
        </w:rPr>
      </w:pPr>
    </w:p>
    <w:p w14:paraId="60CC09AC" w14:textId="77777777" w:rsidR="00B20EF4" w:rsidRPr="004A150C" w:rsidRDefault="00B20EF4" w:rsidP="00BA73A1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14:paraId="0E9BEB2C" w14:textId="77777777" w:rsidR="007D1C2F" w:rsidRPr="00DF395B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DF395B">
        <w:rPr>
          <w:rFonts w:ascii="Times New Roman" w:hAnsi="Times New Roman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14:paraId="0E99A8BD" w14:textId="77777777"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14:paraId="37EB2584" w14:textId="77777777"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proponowane rozwiązania w równoważnym stopniu spełniają wymagania określone w opisie przedmiotu zamówienia.</w:t>
      </w:r>
    </w:p>
    <w:p w14:paraId="530AFE09" w14:textId="77777777"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obiekt budowlany, dostawa lub usługa, spełniają wymagania dotyczące wydajności lub funkcjonalności określone przez zamawiającego.</w:t>
      </w:r>
    </w:p>
    <w:p w14:paraId="67C08B3D" w14:textId="77777777" w:rsidR="00ED2BEA" w:rsidRPr="004A150C" w:rsidRDefault="00ED2BEA" w:rsidP="004A150C">
      <w:pPr>
        <w:tabs>
          <w:tab w:val="left" w:pos="426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14:paraId="60AA998C" w14:textId="77777777" w:rsidR="00975AD7" w:rsidRPr="004A150C" w:rsidRDefault="00975AD7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5" w:name="_Toc64559020"/>
      <w:r w:rsidRPr="004A150C">
        <w:rPr>
          <w:rFonts w:ascii="Times New Roman" w:hAnsi="Times New Roman"/>
          <w:spacing w:val="5"/>
          <w:sz w:val="22"/>
          <w:szCs w:val="22"/>
        </w:rPr>
        <w:t>Informacja o przedmiotowych środkach dowodowych</w:t>
      </w:r>
      <w:bookmarkEnd w:id="5"/>
    </w:p>
    <w:p w14:paraId="0BD16967" w14:textId="77777777"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Zamawiający żąda złożenia wraz z ofertą następujących przedmiotowych środków dowodowych na potwierdzenie, że oferowane dostawy spełniają określone przez Zamawiającego wymagania :</w:t>
      </w:r>
    </w:p>
    <w:p w14:paraId="7BC54A37" w14:textId="609EF9BE" w:rsidR="00E43032" w:rsidRPr="00E43032" w:rsidRDefault="00E43032" w:rsidP="00E43032">
      <w:pPr>
        <w:pStyle w:val="Akapitzlist"/>
        <w:widowControl/>
        <w:numPr>
          <w:ilvl w:val="0"/>
          <w:numId w:val="27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lastRenderedPageBreak/>
        <w:t>materiałów zawierających opis techniczny oferowanych wyrobów (np</w:t>
      </w:r>
      <w:r w:rsidR="00C93F5A">
        <w:rPr>
          <w:rFonts w:ascii="Times New Roman" w:hAnsi="Times New Roman"/>
          <w:sz w:val="22"/>
          <w:szCs w:val="22"/>
        </w:rPr>
        <w:t>. katalogów, folderów, metodyk</w:t>
      </w:r>
      <w:r w:rsidRPr="00E43032">
        <w:rPr>
          <w:rFonts w:ascii="Times New Roman" w:hAnsi="Times New Roman"/>
          <w:sz w:val="22"/>
          <w:szCs w:val="22"/>
        </w:rPr>
        <w:t>, kart technicznych w języku polskim) na podstawie których Zamawiający oceni zgodnoś</w:t>
      </w:r>
      <w:r w:rsidR="00BA7071">
        <w:rPr>
          <w:rFonts w:ascii="Times New Roman" w:hAnsi="Times New Roman"/>
          <w:sz w:val="22"/>
          <w:szCs w:val="22"/>
        </w:rPr>
        <w:t>ć parametrów oferowanych sprzętów</w:t>
      </w:r>
      <w:r w:rsidRPr="00E43032">
        <w:rPr>
          <w:rFonts w:ascii="Times New Roman" w:hAnsi="Times New Roman"/>
          <w:sz w:val="22"/>
          <w:szCs w:val="22"/>
        </w:rPr>
        <w:t xml:space="preserve"> z opisanymi w załączniku nr 1</w:t>
      </w:r>
    </w:p>
    <w:p w14:paraId="5ABD09DA" w14:textId="7B8F97DA"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Za wskazane Zamawiający uznaje zamieszczenie w przedłożonych materiałach zawierających opi</w:t>
      </w:r>
      <w:r w:rsidR="00A24A15">
        <w:rPr>
          <w:rFonts w:ascii="Times New Roman" w:hAnsi="Times New Roman"/>
          <w:sz w:val="22"/>
          <w:szCs w:val="22"/>
        </w:rPr>
        <w:t>s techniczny oferowanych sprzętów</w:t>
      </w:r>
      <w:r w:rsidRPr="00E43032">
        <w:rPr>
          <w:rFonts w:ascii="Times New Roman" w:hAnsi="Times New Roman"/>
          <w:sz w:val="22"/>
          <w:szCs w:val="22"/>
        </w:rPr>
        <w:t xml:space="preserve"> informacji o numerze pakietu i pozycji, których dany opis dotyczy.</w:t>
      </w:r>
    </w:p>
    <w:p w14:paraId="212FE35D" w14:textId="77777777"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bCs/>
          <w:sz w:val="22"/>
          <w:szCs w:val="22"/>
        </w:rPr>
        <w:t>Wykonawca składa przedmiotowe środki dowodowe określone w ust. 1 wraz z ofertą.</w:t>
      </w:r>
    </w:p>
    <w:p w14:paraId="4532213B" w14:textId="77777777"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eastAsia="Verdana" w:hAnsi="Times New Roman"/>
          <w:bCs/>
          <w:sz w:val="22"/>
          <w:szCs w:val="22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14:paraId="2F31A1FC" w14:textId="77777777" w:rsidR="007A7167" w:rsidRPr="004A150C" w:rsidRDefault="007A716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1E201A50" w14:textId="77777777"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6" w:name="_Toc64559021"/>
      <w:r w:rsidRPr="004A150C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6"/>
    </w:p>
    <w:p w14:paraId="509E39C4" w14:textId="77777777" w:rsidR="0062014E" w:rsidRPr="004A150C" w:rsidRDefault="00ED79C8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 w:rsidRPr="004A150C">
        <w:rPr>
          <w:rFonts w:ascii="Times New Roman" w:hAnsi="Times New Roman"/>
          <w:sz w:val="22"/>
          <w:szCs w:val="22"/>
        </w:rPr>
        <w:t>:</w:t>
      </w:r>
    </w:p>
    <w:p w14:paraId="611AF1B6" w14:textId="434DBCB1" w:rsidR="007A7167" w:rsidRPr="004A150C" w:rsidRDefault="00223DCB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highlight w:val="yellow"/>
        </w:rPr>
        <w:t>21</w:t>
      </w:r>
      <w:r w:rsidR="00AF404D" w:rsidRPr="004A00C1">
        <w:rPr>
          <w:rFonts w:ascii="Times New Roman" w:hAnsi="Times New Roman"/>
          <w:b/>
          <w:sz w:val="22"/>
          <w:szCs w:val="22"/>
          <w:highlight w:val="yellow"/>
        </w:rPr>
        <w:t xml:space="preserve"> dni od dnia podpisania umowy</w:t>
      </w:r>
    </w:p>
    <w:p w14:paraId="61B7C754" w14:textId="77777777" w:rsidR="00E77AA0" w:rsidRPr="004A150C" w:rsidRDefault="00E77AA0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6266D727" w14:textId="15CB597C" w:rsidR="00975AD7" w:rsidRPr="004A150C" w:rsidRDefault="00696EE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r w:rsidRPr="00696EE1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696EE1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696EE1">
        <w:rPr>
          <w:rFonts w:ascii="Times New Roman" w:hAnsi="Times New Roman"/>
          <w:spacing w:val="5"/>
          <w:sz w:val="22"/>
          <w:szCs w:val="22"/>
        </w:rPr>
        <w:t xml:space="preserve"> oraz pozostałe podstawy obligatoryjn</w:t>
      </w:r>
      <w:r w:rsidR="00D66363">
        <w:rPr>
          <w:rFonts w:ascii="Times New Roman" w:hAnsi="Times New Roman"/>
          <w:spacing w:val="5"/>
          <w:sz w:val="22"/>
          <w:szCs w:val="22"/>
        </w:rPr>
        <w:t>e</w:t>
      </w:r>
      <w:r w:rsidR="00940ACA" w:rsidRPr="004A150C">
        <w:rPr>
          <w:rFonts w:ascii="Times New Roman" w:hAnsi="Times New Roman"/>
          <w:spacing w:val="5"/>
          <w:sz w:val="22"/>
          <w:szCs w:val="22"/>
        </w:rPr>
        <w:t>.</w:t>
      </w:r>
    </w:p>
    <w:p w14:paraId="1E58D3C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Z postępowania o udzielenie zamówienia wyklucza się Wykonawcę:</w:t>
      </w:r>
    </w:p>
    <w:p w14:paraId="50C04BC2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C27379A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I.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Na podstawie art. 108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:</w:t>
      </w:r>
    </w:p>
    <w:p w14:paraId="078CFEE4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471B32B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1)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będącego osobą fizyczną, którego prawomocnie skazano za przestępstwo:</w:t>
      </w:r>
    </w:p>
    <w:p w14:paraId="79747D2D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a)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14:paraId="04F30F2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b)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handlu ludźmi, o którym mowa w art. 189a Kodeksu karnego,</w:t>
      </w:r>
    </w:p>
    <w:p w14:paraId="7B980820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c)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14:paraId="127CBB19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d)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6227124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e)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14:paraId="025B61BA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f)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14:paraId="06C0C26A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g)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2BEF0593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h)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14:paraId="0BB5913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- lub za odpowiedni czyn zabroniony określony w przepisach prawa obcego;</w:t>
      </w:r>
    </w:p>
    <w:p w14:paraId="4F8FC34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2)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59426A84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3)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</w:t>
      </w:r>
      <w:r w:rsidRPr="00696EE1">
        <w:rPr>
          <w:rFonts w:ascii="Times New Roman" w:hAnsi="Times New Roman"/>
          <w:color w:val="auto"/>
          <w:sz w:val="22"/>
          <w:szCs w:val="22"/>
        </w:rPr>
        <w:lastRenderedPageBreak/>
        <w:t>należnych podatków, opłat lub składek na ubezpieczenie społeczne lub zdrowotne wraz z odsetkami lub grzywnami lub zawarł wiążące porozumienie w sprawie spłaty tych należności;</w:t>
      </w:r>
    </w:p>
    <w:p w14:paraId="63FD40A3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4)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wobec którego prawomocnie orzeczono zakaz ubiegania się o zamówienia publiczne;</w:t>
      </w:r>
    </w:p>
    <w:p w14:paraId="05A5A2A2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5)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3E5CC62B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6)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082B24A2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A29197D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II.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uObn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”):</w:t>
      </w:r>
    </w:p>
    <w:p w14:paraId="15C3CAEC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34C729D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1)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uObn</w:t>
      </w:r>
      <w:proofErr w:type="spellEnd"/>
    </w:p>
    <w:p w14:paraId="76D5B152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2)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uObn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;</w:t>
      </w:r>
    </w:p>
    <w:p w14:paraId="7F009125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3)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uObn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.</w:t>
      </w:r>
    </w:p>
    <w:p w14:paraId="53CD2A1B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0D53CC8" w14:textId="77777777" w:rsidR="00696EE1" w:rsidRPr="00696EE1" w:rsidRDefault="00696EE1" w:rsidP="00696EE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 zakazuje się udzielania lub dalszego wykonywania wszelkich zamówień publicznych lub koncesji objętych zakresem dyrektyw w sprawie zamówień publicznych na rzecz lub z udziałem:</w:t>
      </w:r>
    </w:p>
    <w:p w14:paraId="0F897883" w14:textId="77777777" w:rsidR="00696EE1" w:rsidRPr="00696EE1" w:rsidRDefault="00696EE1" w:rsidP="00696EE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obywateli rosyjskich lub osób fizycznych lub prawnych, podmiotów lub organów z siedzibą w Rosji;</w:t>
      </w:r>
    </w:p>
    <w:p w14:paraId="27E0E161" w14:textId="77777777" w:rsidR="00696EE1" w:rsidRPr="00696EE1" w:rsidRDefault="00696EE1" w:rsidP="00696EE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osób prawnych, podmiotów lub organów, do których prawa własności bezpośrednio lub pośrednio w ponad 50 % należą do podmiotu, o którym mowa w lit. a) niniejszego ustępu; lub</w:t>
      </w:r>
    </w:p>
    <w:p w14:paraId="79331685" w14:textId="77777777" w:rsidR="00696EE1" w:rsidRPr="00696EE1" w:rsidRDefault="00696EE1" w:rsidP="00696EE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osób fizycznych lub prawnych, podmiotów lub organów działających w imieniu lub pod kierunkiem podmiotu, o którym mowa w lit. a) lub b) niniejszego ustępu,</w:t>
      </w:r>
    </w:p>
    <w:p w14:paraId="37F3F16D" w14:textId="77777777" w:rsidR="00696EE1" w:rsidRPr="00696EE1" w:rsidRDefault="00696EE1" w:rsidP="00696EE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481C3A2" w14:textId="77777777" w:rsidR="00563D0A" w:rsidRPr="004A150C" w:rsidRDefault="00563D0A" w:rsidP="004A150C">
      <w:pPr>
        <w:jc w:val="both"/>
        <w:rPr>
          <w:rFonts w:ascii="Times New Roman" w:hAnsi="Times New Roman"/>
          <w:sz w:val="22"/>
          <w:szCs w:val="22"/>
        </w:rPr>
      </w:pPr>
    </w:p>
    <w:p w14:paraId="213AD9F2" w14:textId="77777777"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7" w:name="_Toc64559023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14:paraId="69C7E650" w14:textId="77777777" w:rsidR="00452E80" w:rsidRPr="004A150C" w:rsidRDefault="00452E80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Z postępowania o udzielenie zamówienia Zamawiający wykluczy Wykonawcę:</w:t>
      </w:r>
    </w:p>
    <w:p w14:paraId="34DB7D41" w14:textId="77777777" w:rsidR="00CA15CA" w:rsidRPr="004A150C" w:rsidRDefault="00CA15CA" w:rsidP="00BA73A1">
      <w:pPr>
        <w:numPr>
          <w:ilvl w:val="1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pkt 4 Ustawy </w:t>
      </w:r>
      <w:proofErr w:type="spellStart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14:paraId="6360F98F" w14:textId="77777777"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1A52BFB7" w14:textId="77777777"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Times New Roman" w:hAnsi="Times New Roman"/>
          <w:smallCaps/>
          <w:sz w:val="22"/>
          <w:szCs w:val="22"/>
        </w:rPr>
      </w:pPr>
      <w:bookmarkStart w:id="8" w:name="_Toc64559024"/>
      <w:r w:rsidRPr="004A150C">
        <w:rPr>
          <w:rFonts w:ascii="Times New Roman" w:hAnsi="Times New Roman"/>
          <w:spacing w:val="5"/>
          <w:sz w:val="22"/>
          <w:szCs w:val="22"/>
        </w:rPr>
        <w:t>Informacja o warunkach udziału w postępowaniu o udzielenie zamówienia</w:t>
      </w:r>
      <w:bookmarkEnd w:id="8"/>
    </w:p>
    <w:p w14:paraId="73917E02" w14:textId="77777777" w:rsidR="00B97FAE" w:rsidRDefault="0047537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dotyczy </w:t>
      </w:r>
    </w:p>
    <w:p w14:paraId="2F9C0B36" w14:textId="77777777" w:rsidR="00696EE1" w:rsidRPr="004A150C" w:rsidRDefault="00696EE1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1066F375" w14:textId="77777777"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9" w:name="_Toc64559025"/>
      <w:r w:rsidRPr="004A150C">
        <w:rPr>
          <w:rFonts w:ascii="Times New Roman" w:hAnsi="Times New Roman"/>
          <w:spacing w:val="5"/>
          <w:sz w:val="22"/>
          <w:szCs w:val="22"/>
        </w:rPr>
        <w:t>Wykaz podmiotowych środków dowodowych</w:t>
      </w:r>
      <w:bookmarkEnd w:id="9"/>
    </w:p>
    <w:p w14:paraId="58968500" w14:textId="77777777" w:rsidR="00167613" w:rsidRPr="004A150C" w:rsidRDefault="00167613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4A150C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4A150C">
        <w:rPr>
          <w:rFonts w:ascii="Times New Roman" w:hAnsi="Times New Roman"/>
          <w:sz w:val="22"/>
          <w:szCs w:val="22"/>
        </w:rPr>
        <w:t>:</w:t>
      </w:r>
    </w:p>
    <w:p w14:paraId="2179455E" w14:textId="77777777" w:rsidR="0062014E" w:rsidRPr="004A150C" w:rsidRDefault="005A0185" w:rsidP="004A150C">
      <w:pPr>
        <w:pStyle w:val="Akapitzlist1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4A150C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14:paraId="4466DDFF" w14:textId="77777777" w:rsidR="00B97FAE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4A150C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 w:rsidRPr="004A150C">
        <w:rPr>
          <w:rFonts w:ascii="Times New Roman" w:hAnsi="Times New Roman"/>
          <w:sz w:val="22"/>
          <w:szCs w:val="22"/>
        </w:rPr>
        <w:t>żąda</w:t>
      </w:r>
      <w:r w:rsidRPr="004A150C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14:paraId="395F57FA" w14:textId="77777777"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informacji z Krajowego Rejestru Karnego w zakresie:</w:t>
      </w:r>
    </w:p>
    <w:p w14:paraId="19BEF195" w14:textId="77777777"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</w:t>
      </w:r>
    </w:p>
    <w:p w14:paraId="4D4699D9" w14:textId="77777777"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dotyczącej orzeczenia zakazu ubiegania się </w:t>
      </w:r>
      <w:r w:rsidRPr="004A150C">
        <w:rPr>
          <w:rFonts w:ascii="Times New Roman" w:hAnsi="Times New Roman"/>
          <w:sz w:val="22"/>
          <w:szCs w:val="22"/>
        </w:rPr>
        <w:br/>
        <w:t>o zamówienie publiczne tytułem środka karnego,</w:t>
      </w:r>
    </w:p>
    <w:p w14:paraId="288906EE" w14:textId="77777777" w:rsidR="005C5EAB" w:rsidRPr="004A150C" w:rsidRDefault="005C5EAB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sporządzonej nie wcześniej niż 6 miesięcy przed jej złożeniem;</w:t>
      </w:r>
    </w:p>
    <w:p w14:paraId="2BDB9DEC" w14:textId="77777777"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oświadczenia wykonawcy, w zakresie 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o braku przynależności do tej samej grupy kapitałowej w rozumieniu ustawy z dnia 16 lutego </w:t>
      </w:r>
      <w:r w:rsidRPr="004A150C">
        <w:rPr>
          <w:rFonts w:ascii="Times New Roman" w:hAnsi="Times New Roman"/>
          <w:sz w:val="22"/>
          <w:szCs w:val="22"/>
        </w:rPr>
        <w:br/>
        <w:t xml:space="preserve">2007 r. o ochronie konkurencji i konsumentów (Dz. U. z 2020 r. poz. 1076 i 1086), </w:t>
      </w:r>
      <w:r w:rsidRPr="004A150C">
        <w:rPr>
          <w:rFonts w:ascii="Times New Roman" w:hAnsi="Times New Roman"/>
          <w:sz w:val="22"/>
          <w:szCs w:val="22"/>
        </w:rPr>
        <w:br/>
        <w:t xml:space="preserve">z innym wykonawcą, który złożył odrębną ofertę, ofertę częściową lub wniosek </w:t>
      </w:r>
      <w:r w:rsidRPr="004A150C">
        <w:rPr>
          <w:rFonts w:ascii="Times New Roman" w:hAnsi="Times New Roman"/>
          <w:sz w:val="22"/>
          <w:szCs w:val="22"/>
        </w:rPr>
        <w:br/>
        <w:t xml:space="preserve">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4A150C">
        <w:rPr>
          <w:rFonts w:ascii="Times New Roman" w:hAnsi="Times New Roman"/>
          <w:sz w:val="22"/>
          <w:szCs w:val="22"/>
        </w:rPr>
        <w:br/>
        <w:t>w postępowaniu niezależnie od innego wykonawcy należącego do tej samej grupy kapitałowej;</w:t>
      </w:r>
    </w:p>
    <w:p w14:paraId="234628D3" w14:textId="77777777" w:rsidR="00F444EA" w:rsidRPr="004A150C" w:rsidRDefault="005C5EAB" w:rsidP="004A150C">
      <w:pPr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4A150C">
        <w:rPr>
          <w:rFonts w:ascii="Times New Roman" w:hAnsi="Times New Roman"/>
          <w:b/>
          <w:i/>
          <w:sz w:val="22"/>
          <w:szCs w:val="22"/>
        </w:rPr>
        <w:t>4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14:paraId="5598E212" w14:textId="77777777" w:rsidR="005C5EAB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odpisu lub informacji z Krajowego Rejestru Sądowego lub z Centralnej Ewidencji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i Informacji o Działalności Gospodarczej, w zakresie </w:t>
      </w:r>
      <w:r w:rsidRPr="004A150C">
        <w:rPr>
          <w:rFonts w:ascii="Times New Roman" w:hAnsi="Times New Roman"/>
          <w:sz w:val="22"/>
          <w:szCs w:val="22"/>
        </w:rPr>
        <w:t>art. 109 ust. 1 pkt 4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ustawy</w:t>
      </w:r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14:paraId="6525A7F3" w14:textId="77777777"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14:paraId="70A90631" w14:textId="77777777"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3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.;</w:t>
      </w:r>
    </w:p>
    <w:p w14:paraId="1F5F7BBE" w14:textId="77777777"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., dotyczących orzeczenia zakazu ubiegania się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>o zamówienie publiczne tytułem środka zapobiegawczego;</w:t>
      </w:r>
    </w:p>
    <w:p w14:paraId="2D1AD7E7" w14:textId="77777777"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14:paraId="79D99560" w14:textId="77777777"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6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B4489A0" w14:textId="77777777" w:rsidR="009251F4" w:rsidRPr="004A150C" w:rsidRDefault="009251F4" w:rsidP="004A150C">
      <w:pPr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14:paraId="7F607B70" w14:textId="77777777" w:rsidR="00184B5D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 w:rsidRPr="004A150C">
        <w:rPr>
          <w:rFonts w:ascii="Times New Roman" w:hAnsi="Times New Roman"/>
          <w:sz w:val="22"/>
          <w:szCs w:val="22"/>
        </w:rPr>
        <w:t>:</w:t>
      </w:r>
    </w:p>
    <w:p w14:paraId="336C805C" w14:textId="77777777" w:rsidR="005C5EAB" w:rsidRPr="004A150C" w:rsidRDefault="00184B5D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w zakresie, o którym mowa w ust. 2 pkt 2.1.;</w:t>
      </w:r>
    </w:p>
    <w:p w14:paraId="648508E2" w14:textId="77777777" w:rsidR="00B97FAE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odpisu albo informacji z Krajowego Rejestru Sądowego lub z Centralnej Ewidencji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</w:t>
      </w:r>
      <w:r w:rsidRPr="004A150C">
        <w:rPr>
          <w:rFonts w:ascii="Times New Roman" w:hAnsi="Times New Roman"/>
          <w:sz w:val="22"/>
          <w:szCs w:val="22"/>
        </w:rPr>
        <w:lastRenderedPageBreak/>
        <w:t xml:space="preserve">ogłoszono upadłości, jego aktywami nie zarządza likwidator lub sąd, nie zawarł układu </w:t>
      </w:r>
      <w:r w:rsidR="00622DEC"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w innej tego rodzaju sytuacji wynikającej z podobnej procedury </w:t>
      </w:r>
      <w:proofErr w:type="spellStart"/>
      <w:r w:rsidRPr="004A150C">
        <w:rPr>
          <w:rFonts w:ascii="Times New Roman" w:hAnsi="Times New Roman"/>
          <w:sz w:val="22"/>
          <w:szCs w:val="22"/>
        </w:rPr>
        <w:t>przewidzianejw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przepisach miejsca wszczęcia tej procedury.</w:t>
      </w:r>
    </w:p>
    <w:p w14:paraId="5EB2C088" w14:textId="77777777" w:rsidR="00184B5D" w:rsidRPr="004A150C" w:rsidRDefault="00184B5D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1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 w:rsidRPr="004A150C">
        <w:rPr>
          <w:rFonts w:ascii="Times New Roman" w:hAnsi="Times New Roman"/>
          <w:sz w:val="22"/>
          <w:szCs w:val="22"/>
        </w:rPr>
        <w:t xml:space="preserve">m </w:t>
      </w:r>
      <w:r w:rsidRPr="004A150C">
        <w:rPr>
          <w:rFonts w:ascii="Times New Roman" w:hAnsi="Times New Roman"/>
          <w:sz w:val="22"/>
          <w:szCs w:val="22"/>
        </w:rPr>
        <w:t xml:space="preserve">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2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A50B85" w:rsidRPr="004A150C">
        <w:rPr>
          <w:rFonts w:ascii="Times New Roman" w:hAnsi="Times New Roman"/>
          <w:sz w:val="22"/>
          <w:szCs w:val="22"/>
        </w:rPr>
        <w:t xml:space="preserve">powinien </w:t>
      </w:r>
      <w:r w:rsidRPr="004A150C">
        <w:rPr>
          <w:rFonts w:ascii="Times New Roman" w:hAnsi="Times New Roman"/>
          <w:sz w:val="22"/>
          <w:szCs w:val="22"/>
        </w:rPr>
        <w:t>być wystawion</w:t>
      </w:r>
      <w:r w:rsidR="00A50B85" w:rsidRPr="004A150C">
        <w:rPr>
          <w:rFonts w:ascii="Times New Roman" w:hAnsi="Times New Roman"/>
          <w:sz w:val="22"/>
          <w:szCs w:val="22"/>
        </w:rPr>
        <w:t>y</w:t>
      </w:r>
      <w:r w:rsidRPr="004A150C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14:paraId="0A9119F8" w14:textId="77777777" w:rsidR="00F444EA" w:rsidRPr="004A150C" w:rsidRDefault="00F2168F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14:paraId="7B9DFC88" w14:textId="77777777" w:rsidR="00F127FD" w:rsidRPr="004A150C" w:rsidRDefault="00F127FD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4A150C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14:paraId="76EDEB82" w14:textId="77777777" w:rsidR="00F444EA" w:rsidRPr="004A150C" w:rsidRDefault="00F444E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2070CF0B" w14:textId="77777777" w:rsidR="00B97FAE" w:rsidRPr="004A150C" w:rsidRDefault="00B97FAE" w:rsidP="00BA73A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10" w:name="_Toc64559026"/>
      <w:r w:rsidRPr="004A150C">
        <w:rPr>
          <w:rFonts w:ascii="Times New Roman" w:hAnsi="Times New Roman"/>
          <w:spacing w:val="5"/>
          <w:sz w:val="22"/>
          <w:szCs w:val="22"/>
        </w:rPr>
        <w:t>Informacje o środkach komunikacji elektronicznej, przy użyciu kt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órych </w:t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Zamawiający będzie komunikował się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z wykonawcami, oraz informacje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o wymaganiach technicznych i organizacyjnych sporządzania, wysyłania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i odbierania korespondencji elektronicznej</w:t>
      </w:r>
      <w:bookmarkEnd w:id="10"/>
      <w:r w:rsidR="00D10263" w:rsidRPr="004A150C">
        <w:rPr>
          <w:rFonts w:ascii="Times New Roman" w:hAnsi="Times New Roman"/>
          <w:spacing w:val="5"/>
          <w:sz w:val="22"/>
          <w:szCs w:val="22"/>
        </w:rPr>
        <w:t xml:space="preserve"> oraz sposób złożenia oferty</w:t>
      </w:r>
    </w:p>
    <w:p w14:paraId="22C3935E" w14:textId="77777777" w:rsidR="003067E1" w:rsidRPr="004A150C" w:rsidRDefault="003067E1" w:rsidP="004A150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14:paraId="43F943BB" w14:textId="77777777" w:rsidR="00D10263" w:rsidRPr="004A150C" w:rsidRDefault="00D10263" w:rsidP="00BA73A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4A150C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4A150C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4A150C">
        <w:rPr>
          <w:rFonts w:ascii="Times New Roman" w:eastAsia="Times New Roman" w:hAnsi="Times New Roman"/>
          <w:sz w:val="22"/>
          <w:szCs w:val="22"/>
        </w:rPr>
        <w:t>.</w:t>
      </w:r>
    </w:p>
    <w:p w14:paraId="4CA83AD1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 w:rsidRPr="004A150C">
        <w:rPr>
          <w:rFonts w:ascii="Times New Roman" w:eastAsia="Times New Roman" w:hAnsi="Times New Roman"/>
          <w:sz w:val="22"/>
          <w:szCs w:val="22"/>
        </w:rPr>
        <w:t>nia z SKE</w:t>
      </w:r>
      <w:r w:rsidR="000E40E2">
        <w:rPr>
          <w:rFonts w:ascii="Times New Roman" w:eastAsia="Times New Roman" w:hAnsi="Times New Roman"/>
          <w:sz w:val="22"/>
          <w:szCs w:val="22"/>
        </w:rPr>
        <w:t xml:space="preserve"> stanowi załącznik nr 9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14:paraId="6CE5549E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14:paraId="34EC126E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5F8BE87D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14:paraId="1562FE25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A150C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11BC9927" w14:textId="77777777" w:rsidR="001F51B2" w:rsidRPr="004A150C" w:rsidRDefault="001F51B2" w:rsidP="00385ECB">
      <w:pPr>
        <w:pStyle w:val="Akapitzlist"/>
        <w:numPr>
          <w:ilvl w:val="0"/>
          <w:numId w:val="19"/>
        </w:numPr>
        <w:ind w:left="709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4A150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0B4C1A21" w14:textId="77777777" w:rsidR="001F51B2" w:rsidRPr="004A150C" w:rsidRDefault="001F51B2" w:rsidP="00385ECB">
      <w:pPr>
        <w:ind w:left="426"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– „Kleopatra” gpg4win udostępnionym na stronie </w:t>
      </w:r>
    </w:p>
    <w:p w14:paraId="019316DE" w14:textId="77777777" w:rsidR="001F51B2" w:rsidRPr="004A150C" w:rsidRDefault="001F51B2" w:rsidP="00385ECB">
      <w:pPr>
        <w:ind w:left="426"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14:paraId="02E102F1" w14:textId="77777777" w:rsidR="001F51B2" w:rsidRPr="004A150C" w:rsidRDefault="001F51B2" w:rsidP="00385ECB">
      <w:pPr>
        <w:ind w:left="284"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14:paraId="0D3A8530" w14:textId="77777777" w:rsidR="001F51B2" w:rsidRPr="004A150C" w:rsidRDefault="004623EB" w:rsidP="00385ECB">
      <w:pPr>
        <w:ind w:left="284" w:hanging="6"/>
        <w:rPr>
          <w:rFonts w:ascii="Times New Roman" w:hAnsi="Times New Roman"/>
          <w:sz w:val="22"/>
          <w:szCs w:val="22"/>
        </w:rPr>
      </w:pPr>
      <w:hyperlink r:id="rId10" w:history="1">
        <w:r w:rsidR="001F51B2" w:rsidRPr="004A150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4A150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4A150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4A150C">
        <w:rPr>
          <w:rFonts w:ascii="Times New Roman" w:hAnsi="Times New Roman"/>
          <w:sz w:val="22"/>
          <w:szCs w:val="22"/>
        </w:rPr>
        <w:t>, Linux) (patrz pkt. 7.2.2 instrukcji SKE)</w:t>
      </w:r>
    </w:p>
    <w:p w14:paraId="191432CE" w14:textId="77777777" w:rsidR="00D10263" w:rsidRPr="004A150C" w:rsidRDefault="00D10263" w:rsidP="00385ECB">
      <w:pPr>
        <w:widowControl/>
        <w:numPr>
          <w:ilvl w:val="0"/>
          <w:numId w:val="19"/>
        </w:numPr>
        <w:ind w:left="426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Calibri" w:hAnsi="Times New Roman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</w:t>
      </w:r>
      <w:r w:rsidRPr="004A150C">
        <w:rPr>
          <w:rFonts w:ascii="Times New Roman" w:eastAsia="Calibri" w:hAnsi="Times New Roman"/>
          <w:sz w:val="22"/>
          <w:szCs w:val="22"/>
          <w:lang w:eastAsia="en-US"/>
        </w:rPr>
        <w:lastRenderedPageBreak/>
        <w:t>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36EDC20E" w14:textId="77777777" w:rsidR="00D10263" w:rsidRPr="004A150C" w:rsidRDefault="00D10263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5A3A5CD0" w14:textId="77777777"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1" w:name="_Toc64559027"/>
      <w:r w:rsidRPr="004A150C">
        <w:rPr>
          <w:rFonts w:ascii="Times New Roman" w:hAnsi="Times New Roman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 xml:space="preserve"> Ustawy </w:t>
      </w:r>
      <w:proofErr w:type="spellStart"/>
      <w:r w:rsidR="002A0871"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11"/>
      <w:proofErr w:type="spellEnd"/>
    </w:p>
    <w:p w14:paraId="0C078D94" w14:textId="77777777" w:rsidR="004B477D" w:rsidRPr="004A150C" w:rsidRDefault="004B477D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 w:rsidRPr="004A150C">
        <w:rPr>
          <w:rFonts w:ascii="Times New Roman" w:hAnsi="Times New Roman"/>
          <w:sz w:val="22"/>
          <w:szCs w:val="22"/>
        </w:rPr>
        <w:t>XI</w:t>
      </w:r>
      <w:r w:rsidRPr="004A150C">
        <w:rPr>
          <w:rFonts w:ascii="Times New Roman" w:hAnsi="Times New Roman"/>
          <w:sz w:val="22"/>
          <w:szCs w:val="22"/>
        </w:rPr>
        <w:t xml:space="preserve"> Specyfikacji</w:t>
      </w:r>
      <w:r w:rsidR="0074511C" w:rsidRPr="004A150C">
        <w:rPr>
          <w:rFonts w:ascii="Times New Roman" w:hAnsi="Times New Roman"/>
          <w:sz w:val="22"/>
          <w:szCs w:val="22"/>
        </w:rPr>
        <w:t xml:space="preserve"> </w:t>
      </w:r>
    </w:p>
    <w:p w14:paraId="18CF1D77" w14:textId="77777777" w:rsidR="0099338A" w:rsidRPr="004A150C" w:rsidRDefault="0099338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5CAA28A2" w14:textId="77777777"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4A150C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2"/>
    </w:p>
    <w:p w14:paraId="06E5B6DB" w14:textId="77777777" w:rsidR="004A150C" w:rsidRDefault="004A150C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5A4A788" w14:textId="77777777" w:rsidR="00F327C6" w:rsidRPr="004A150C" w:rsidRDefault="00F17F73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Sylwia Zielińska</w:t>
      </w:r>
      <w:r w:rsidR="001F51B2" w:rsidRPr="004A150C">
        <w:rPr>
          <w:rFonts w:ascii="Times New Roman" w:hAnsi="Times New Roman"/>
          <w:b/>
          <w:sz w:val="22"/>
          <w:szCs w:val="22"/>
        </w:rPr>
        <w:t xml:space="preserve"> - </w:t>
      </w:r>
      <w:r w:rsidR="00F327C6" w:rsidRPr="004A15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F327C6" w:rsidRPr="004A150C">
        <w:rPr>
          <w:rFonts w:ascii="Times New Roman" w:hAnsi="Times New Roman"/>
          <w:b/>
          <w:sz w:val="22"/>
          <w:szCs w:val="22"/>
        </w:rPr>
        <w:t>tel</w:t>
      </w:r>
      <w:proofErr w:type="spellEnd"/>
      <w:r w:rsidR="00F327C6" w:rsidRPr="004A150C">
        <w:rPr>
          <w:rFonts w:ascii="Times New Roman" w:hAnsi="Times New Roman"/>
          <w:b/>
          <w:sz w:val="22"/>
          <w:szCs w:val="22"/>
        </w:rPr>
        <w:t xml:space="preserve"> 61 66 54</w:t>
      </w:r>
      <w:r w:rsidR="00AF404D" w:rsidRPr="004A150C">
        <w:rPr>
          <w:rFonts w:ascii="Times New Roman" w:hAnsi="Times New Roman"/>
          <w:b/>
          <w:sz w:val="22"/>
          <w:szCs w:val="22"/>
        </w:rPr>
        <w:t> 336</w:t>
      </w:r>
    </w:p>
    <w:p w14:paraId="08BBDA2F" w14:textId="77777777" w:rsidR="00AF404D" w:rsidRPr="004A150C" w:rsidRDefault="00AF404D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9AE0562" w14:textId="77777777"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3" w:name="_Toc64559029"/>
      <w:r w:rsidRPr="004A150C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14:paraId="14113EF2" w14:textId="62FC5E5D" w:rsidR="003A3ABA" w:rsidRPr="004A150C" w:rsidRDefault="003A3ABA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 xml:space="preserve">Wykonawca jest związany ofertą do dnia </w:t>
      </w:r>
      <w:r w:rsidR="00A03E2E">
        <w:rPr>
          <w:rFonts w:ascii="Times New Roman" w:hAnsi="Times New Roman"/>
          <w:b/>
          <w:sz w:val="22"/>
          <w:szCs w:val="22"/>
          <w:highlight w:val="yellow"/>
        </w:rPr>
        <w:t>18</w:t>
      </w:r>
      <w:r w:rsidR="006233D3">
        <w:rPr>
          <w:rFonts w:ascii="Times New Roman" w:hAnsi="Times New Roman"/>
          <w:b/>
          <w:sz w:val="22"/>
          <w:szCs w:val="22"/>
          <w:highlight w:val="yellow"/>
        </w:rPr>
        <w:t>.10</w:t>
      </w:r>
      <w:r w:rsidR="00922853">
        <w:rPr>
          <w:rFonts w:ascii="Times New Roman" w:hAnsi="Times New Roman"/>
          <w:b/>
          <w:sz w:val="22"/>
          <w:szCs w:val="22"/>
          <w:highlight w:val="yellow"/>
        </w:rPr>
        <w:t>.2023</w:t>
      </w:r>
      <w:r w:rsidR="00E03FD9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Pr="004A150C">
        <w:rPr>
          <w:rFonts w:ascii="Times New Roman" w:hAnsi="Times New Roman"/>
          <w:b/>
          <w:sz w:val="22"/>
          <w:szCs w:val="22"/>
          <w:highlight w:val="yellow"/>
        </w:rPr>
        <w:t>roku.</w:t>
      </w:r>
    </w:p>
    <w:p w14:paraId="74A8822F" w14:textId="77777777" w:rsidR="00AC6791" w:rsidRPr="004A150C" w:rsidRDefault="00AC6791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7F972EB8" w14:textId="77777777"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4" w:name="_Toc64559030"/>
      <w:r w:rsidRPr="004A150C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14:paraId="65E84D8A" w14:textId="77777777" w:rsidR="001A3D96" w:rsidRPr="004A150C" w:rsidRDefault="001A3D96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</w:p>
    <w:p w14:paraId="1BF39B59" w14:textId="77777777" w:rsidR="004F57D9" w:rsidRPr="004A150C" w:rsidRDefault="004F57D9" w:rsidP="00BA73A1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14:paraId="6B9B749B" w14:textId="77777777" w:rsidR="004F57D9" w:rsidRPr="004A150C" w:rsidRDefault="004F57D9" w:rsidP="00883F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14:paraId="45D53EE4" w14:textId="3B097D8E" w:rsidR="00883FEF" w:rsidRPr="00883FEF" w:rsidRDefault="00544257" w:rsidP="005442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wype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ł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nione o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ś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wiadczenie o niepodleganiu wykluczeniu oraz spe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ł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nianiu warunk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ó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w udzia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ł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u w post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ę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powaniu - za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łą</w:t>
      </w:r>
      <w:r w:rsidR="007E4C4A">
        <w:rPr>
          <w:rFonts w:ascii="Times New Roman" w:eastAsia="Calibri" w:hAnsi="Times New Roman"/>
          <w:bCs/>
          <w:sz w:val="22"/>
          <w:szCs w:val="22"/>
          <w:lang w:eastAsia="ar-SA"/>
        </w:rPr>
        <w:t>cznik nr 3 oraz 3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a do SWZ, przy czym</w:t>
      </w:r>
      <w:r w:rsidR="009C1FEB"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:</w:t>
      </w:r>
    </w:p>
    <w:p w14:paraId="20DA8FEA" w14:textId="77777777" w:rsidR="009C1FEB" w:rsidRDefault="009C1FEB" w:rsidP="00883FEF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14:paraId="7BCFCABD" w14:textId="77777777" w:rsidR="00883FEF" w:rsidRPr="00883FEF" w:rsidRDefault="00883FEF" w:rsidP="00883FEF">
      <w:pPr>
        <w:widowControl/>
        <w:numPr>
          <w:ilvl w:val="0"/>
          <w:numId w:val="29"/>
        </w:numPr>
        <w:suppressAutoHyphens w:val="0"/>
        <w:spacing w:line="23" w:lineRule="atLeast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883FEF">
        <w:rPr>
          <w:rFonts w:ascii="Times New Roman" w:eastAsia="Calibri" w:hAnsi="Times New Roman"/>
          <w:bCs/>
          <w:spacing w:val="4"/>
          <w:sz w:val="22"/>
          <w:szCs w:val="22"/>
        </w:rPr>
        <w:t>przedmiotowe środki dowodowe.</w:t>
      </w:r>
    </w:p>
    <w:p w14:paraId="6DA1A07B" w14:textId="77777777" w:rsidR="00883FEF" w:rsidRPr="004A150C" w:rsidRDefault="00883FEF" w:rsidP="00883FEF">
      <w:pPr>
        <w:widowControl/>
        <w:suppressAutoHyphens w:val="0"/>
        <w:ind w:left="1843" w:hanging="360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</w:p>
    <w:p w14:paraId="6C967735" w14:textId="77777777" w:rsidR="004F57D9" w:rsidRPr="004A150C" w:rsidRDefault="004F57D9" w:rsidP="00883FEF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Dodatkowo:</w:t>
      </w:r>
    </w:p>
    <w:p w14:paraId="63681514" w14:textId="77777777"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2AFD7E9A" w14:textId="77777777"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4A150C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14:paraId="59EEA7B8" w14:textId="77777777"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33A52C84" w14:textId="77777777" w:rsidR="0063434E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14:paraId="62A9824B" w14:textId="77777777" w:rsidR="004F57D9" w:rsidRPr="004A150C" w:rsidRDefault="0063434E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1BF855E2" w14:textId="77777777" w:rsidR="0063434E" w:rsidRPr="004A150C" w:rsidRDefault="0063434E" w:rsidP="004A150C">
      <w:p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</w:p>
    <w:p w14:paraId="21038264" w14:textId="77777777" w:rsidR="0099338A" w:rsidRPr="004A150C" w:rsidRDefault="00857D43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5" w:name="_Toc64559031"/>
      <w:r w:rsidRPr="004A150C">
        <w:rPr>
          <w:rFonts w:ascii="Times New Roman" w:hAnsi="Times New Roman"/>
          <w:spacing w:val="5"/>
          <w:sz w:val="22"/>
          <w:szCs w:val="22"/>
        </w:rPr>
        <w:t>T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>ermin składania ofert</w:t>
      </w:r>
      <w:bookmarkEnd w:id="15"/>
    </w:p>
    <w:p w14:paraId="1EADEE27" w14:textId="3D06100E" w:rsidR="00AF11F8" w:rsidRPr="004A150C" w:rsidRDefault="00AF11F8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eastAsia="Times New Roman" w:hAnsi="Times New Roman"/>
          <w:color w:val="auto"/>
          <w:sz w:val="22"/>
          <w:szCs w:val="22"/>
          <w:highlight w:val="yellow"/>
        </w:rPr>
        <w:t xml:space="preserve">Termin składania ofert upływa dnia </w:t>
      </w:r>
      <w:r w:rsidR="00A03E2E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21</w:t>
      </w:r>
      <w:r w:rsidR="00766919" w:rsidRPr="00136EC3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.07</w:t>
      </w:r>
      <w:r w:rsidR="00922853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.2023 </w:t>
      </w:r>
      <w:r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09.00</w:t>
      </w:r>
    </w:p>
    <w:p w14:paraId="11960E03" w14:textId="77777777" w:rsidR="005578CF" w:rsidRPr="005578CF" w:rsidRDefault="005578CF" w:rsidP="00854661">
      <w:pPr>
        <w:pStyle w:val="Nagwek1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5578CF">
        <w:rPr>
          <w:rFonts w:ascii="Times New Roman" w:hAnsi="Times New Roman"/>
          <w:b w:val="0"/>
          <w:sz w:val="22"/>
          <w:szCs w:val="22"/>
        </w:rPr>
        <w:t xml:space="preserve">Zamawiający skrócił termin składania ofert na podstawie art. 138 ust. 4 ustawy </w:t>
      </w:r>
      <w:r>
        <w:rPr>
          <w:rFonts w:ascii="Times New Roman" w:hAnsi="Times New Roman"/>
          <w:b w:val="0"/>
          <w:sz w:val="22"/>
          <w:szCs w:val="22"/>
        </w:rPr>
        <w:t>„Prawo zamówień publicznych”</w:t>
      </w:r>
    </w:p>
    <w:p w14:paraId="44A43346" w14:textId="77777777" w:rsidR="005578CF" w:rsidRPr="005578CF" w:rsidRDefault="005578CF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5578CF">
        <w:rPr>
          <w:rFonts w:ascii="Times New Roman" w:eastAsia="Times New Roman" w:hAnsi="Times New Roman"/>
          <w:i/>
          <w:color w:val="auto"/>
          <w:sz w:val="22"/>
          <w:szCs w:val="22"/>
        </w:rPr>
        <w:t>„Zamawiający może wyznaczyć termin składania ofert o 5 dni krótszy niż określony w ust. 1, jeżeli składanie ofert odbywa się w całości przy użyciu środków komunikacji elektronicznej, w sposób określony w art. 63 ust. 1”</w:t>
      </w:r>
    </w:p>
    <w:p w14:paraId="6A4FE862" w14:textId="77777777"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6" w:name="_Toc64559032"/>
      <w:r w:rsidRPr="004A150C">
        <w:rPr>
          <w:rFonts w:ascii="Times New Roman" w:hAnsi="Times New Roman"/>
          <w:spacing w:val="5"/>
          <w:sz w:val="22"/>
          <w:szCs w:val="22"/>
        </w:rPr>
        <w:lastRenderedPageBreak/>
        <w:t>Termin otwarcia ofert</w:t>
      </w:r>
      <w:bookmarkEnd w:id="16"/>
    </w:p>
    <w:p w14:paraId="1692DD48" w14:textId="0D6FC3FA" w:rsidR="00AF11F8" w:rsidRPr="004A150C" w:rsidRDefault="00483E0E" w:rsidP="00BA73A1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>Termin otwarcia ofert:</w:t>
      </w:r>
      <w:r w:rsidR="00AF11F8" w:rsidRPr="004A150C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A03E2E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21</w:t>
      </w:r>
      <w:r w:rsidR="00136EC3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</w:t>
      </w:r>
      <w:r w:rsidR="00766919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07</w:t>
      </w:r>
      <w:r w:rsidR="00922853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.2023</w:t>
      </w:r>
      <w:r w:rsidR="00072A05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</w:t>
      </w:r>
      <w:r w:rsidR="00E03FD9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E71299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4A150C">
        <w:rPr>
          <w:rFonts w:ascii="Times New Roman" w:eastAsia="Times New Roman" w:hAnsi="Times New Roman"/>
          <w:b/>
          <w:bCs/>
          <w:color w:val="auto"/>
          <w:sz w:val="22"/>
          <w:szCs w:val="22"/>
          <w:highlight w:val="yellow"/>
        </w:rPr>
        <w:t>10.00</w:t>
      </w:r>
    </w:p>
    <w:p w14:paraId="1B3FD94B" w14:textId="77777777" w:rsidR="00A12A85" w:rsidRPr="004A150C" w:rsidRDefault="00857D43" w:rsidP="00BA73A1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Otwarcie ofert nastąpi za pośrednictwem</w:t>
      </w:r>
      <w:r w:rsidR="00E15C53" w:rsidRPr="004A150C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 w:rsidRPr="004A150C">
        <w:rPr>
          <w:rFonts w:ascii="Times New Roman" w:hAnsi="Times New Roman"/>
          <w:sz w:val="22"/>
          <w:szCs w:val="22"/>
        </w:rPr>
        <w:t>:</w:t>
      </w:r>
    </w:p>
    <w:p w14:paraId="7B7FC651" w14:textId="77777777"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„Kleopatra” </w:t>
      </w:r>
    </w:p>
    <w:p w14:paraId="6FE81AD7" w14:textId="77777777"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14:paraId="365AAF67" w14:textId="77777777" w:rsidR="00A12A85" w:rsidRPr="00BF2DDF" w:rsidRDefault="00A12A85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– „GPG Suite” </w:t>
      </w:r>
    </w:p>
    <w:p w14:paraId="5007E1A7" w14:textId="77777777" w:rsidR="00A12A85" w:rsidRPr="00BF2DDF" w:rsidRDefault="004623EB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r>
        <w:fldChar w:fldCharType="begin"/>
      </w:r>
      <w:r w:rsidRPr="00F84E9E">
        <w:rPr>
          <w:lang w:val="en-GB"/>
        </w:rPr>
        <w:instrText xml:space="preserve"> HYPERLINK "https://gpgtools.org" </w:instrText>
      </w:r>
      <w:r>
        <w:fldChar w:fldCharType="separate"/>
      </w:r>
      <w:r w:rsidR="00A12A85" w:rsidRPr="00BF2DDF">
        <w:rPr>
          <w:rStyle w:val="Hipercze"/>
          <w:rFonts w:ascii="Times New Roman" w:hAnsi="Times New Roman"/>
          <w:sz w:val="22"/>
          <w:szCs w:val="22"/>
          <w:lang w:val="en-GB"/>
        </w:rPr>
        <w:t>https://gpgtools.org</w:t>
      </w:r>
      <w:r>
        <w:rPr>
          <w:rStyle w:val="Hipercze"/>
          <w:rFonts w:ascii="Times New Roman" w:hAnsi="Times New Roman"/>
          <w:sz w:val="22"/>
          <w:szCs w:val="22"/>
          <w:lang w:val="en-GB"/>
        </w:rPr>
        <w:fldChar w:fldCharType="end"/>
      </w:r>
      <w:r w:rsidR="00A12A85" w:rsidRPr="00BF2DDF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="00A12A85" w:rsidRPr="00BF2DDF">
        <w:rPr>
          <w:rFonts w:ascii="Times New Roman" w:hAnsi="Times New Roman"/>
          <w:sz w:val="22"/>
          <w:szCs w:val="22"/>
          <w:lang w:val="en-GB"/>
        </w:rPr>
        <w:t>MacOS</w:t>
      </w:r>
      <w:proofErr w:type="spellEnd"/>
      <w:r w:rsidR="00A12A85" w:rsidRPr="00BF2DDF">
        <w:rPr>
          <w:rFonts w:ascii="Times New Roman" w:hAnsi="Times New Roman"/>
          <w:sz w:val="22"/>
          <w:szCs w:val="22"/>
          <w:lang w:val="en-GB"/>
        </w:rPr>
        <w:t>, Linux)</w:t>
      </w:r>
    </w:p>
    <w:p w14:paraId="59689856" w14:textId="77777777" w:rsidR="00CA15CA" w:rsidRPr="004A150C" w:rsidRDefault="00E15C53" w:rsidP="004A150C">
      <w:pPr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1" w:history="1">
        <w:r w:rsidRPr="004A150C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Pr="004A150C"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 w:rsidRPr="004A150C">
        <w:rPr>
          <w:rFonts w:ascii="Times New Roman" w:hAnsi="Times New Roman"/>
          <w:sz w:val="22"/>
          <w:szCs w:val="22"/>
        </w:rPr>
        <w:t>.</w:t>
      </w:r>
    </w:p>
    <w:p w14:paraId="1CA8FED3" w14:textId="77777777"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7" w:name="_Toc64559033"/>
      <w:r w:rsidRPr="004A150C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14:paraId="1A44A77E" w14:textId="77777777" w:rsidR="00111C26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oferty musi zostać obliczona zgodnie z formularzem </w:t>
      </w:r>
      <w:r w:rsidR="008538EF">
        <w:rPr>
          <w:rFonts w:ascii="Times New Roman" w:hAnsi="Times New Roman"/>
          <w:sz w:val="22"/>
          <w:szCs w:val="22"/>
        </w:rPr>
        <w:t xml:space="preserve">ofertowym </w:t>
      </w:r>
      <w:r w:rsidRPr="004A150C">
        <w:rPr>
          <w:rFonts w:ascii="Times New Roman" w:hAnsi="Times New Roman"/>
          <w:sz w:val="22"/>
          <w:szCs w:val="22"/>
        </w:rPr>
        <w:t>(załącznik nr 2).</w:t>
      </w:r>
    </w:p>
    <w:p w14:paraId="56DA4126" w14:textId="77777777" w:rsidR="00443784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ofertowa </w:t>
      </w:r>
      <w:r w:rsidR="005A3589" w:rsidRPr="004A150C">
        <w:rPr>
          <w:rFonts w:ascii="Times New Roman" w:hAnsi="Times New Roman"/>
          <w:sz w:val="22"/>
          <w:szCs w:val="22"/>
        </w:rPr>
        <w:t xml:space="preserve">musi </w:t>
      </w:r>
      <w:r w:rsidRPr="004A150C">
        <w:rPr>
          <w:rFonts w:ascii="Times New Roman" w:hAnsi="Times New Roman"/>
          <w:sz w:val="22"/>
          <w:szCs w:val="22"/>
        </w:rPr>
        <w:t>być wyrażon</w:t>
      </w:r>
      <w:r w:rsidR="005A3589" w:rsidRPr="004A150C">
        <w:rPr>
          <w:rFonts w:ascii="Times New Roman" w:hAnsi="Times New Roman"/>
          <w:sz w:val="22"/>
          <w:szCs w:val="22"/>
        </w:rPr>
        <w:t>a</w:t>
      </w:r>
      <w:r w:rsidRPr="004A150C">
        <w:rPr>
          <w:rFonts w:ascii="Times New Roman" w:hAnsi="Times New Roman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14:paraId="0E022760" w14:textId="77777777" w:rsidR="00443784" w:rsidRPr="004A150C" w:rsidRDefault="00443784" w:rsidP="00BA73A1">
      <w:pPr>
        <w:numPr>
          <w:ilvl w:val="2"/>
          <w:numId w:val="12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03AD35D1" w14:textId="77777777" w:rsidR="00443784" w:rsidRPr="004A150C" w:rsidRDefault="00443784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ofercie, o której mowa w ust. 3, wykonawca ma obowiązek:</w:t>
      </w:r>
    </w:p>
    <w:p w14:paraId="26F63F49" w14:textId="77777777"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14:paraId="4FE69B60" w14:textId="77777777"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14:paraId="5CE39321" w14:textId="77777777"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14:paraId="2190505A" w14:textId="77777777" w:rsidR="001742DE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14:paraId="38674DBC" w14:textId="77777777" w:rsidR="00E04AEB" w:rsidRPr="004A150C" w:rsidRDefault="00E04AEB" w:rsidP="004A150C">
      <w:pPr>
        <w:jc w:val="both"/>
        <w:rPr>
          <w:rFonts w:ascii="Times New Roman" w:hAnsi="Times New Roman"/>
          <w:sz w:val="22"/>
          <w:szCs w:val="22"/>
        </w:rPr>
      </w:pPr>
    </w:p>
    <w:p w14:paraId="6E1DF23F" w14:textId="77777777" w:rsidR="00CA15CA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after="0"/>
        <w:ind w:left="0" w:hanging="11"/>
        <w:jc w:val="both"/>
        <w:rPr>
          <w:rFonts w:ascii="Times New Roman" w:hAnsi="Times New Roman"/>
          <w:spacing w:val="5"/>
          <w:sz w:val="22"/>
          <w:szCs w:val="22"/>
        </w:rPr>
      </w:pPr>
      <w:bookmarkStart w:id="18" w:name="_Toc64559034"/>
      <w:r w:rsidRPr="004A150C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14:paraId="0DE349A2" w14:textId="77777777" w:rsidR="00E37ADC" w:rsidRDefault="00E37ADC" w:rsidP="004A150C">
      <w:pPr>
        <w:rPr>
          <w:rFonts w:ascii="Times New Roman" w:hAnsi="Times New Roman"/>
          <w:bCs/>
          <w:sz w:val="22"/>
          <w:szCs w:val="22"/>
        </w:rPr>
      </w:pPr>
    </w:p>
    <w:p w14:paraId="638C914F" w14:textId="77777777" w:rsidR="00E37ADC" w:rsidRPr="00E37ADC" w:rsidRDefault="00E37ADC" w:rsidP="00BA73A1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E37ADC">
        <w:rPr>
          <w:rFonts w:ascii="Times New Roman" w:hAnsi="Times New Roman"/>
          <w:bCs/>
          <w:spacing w:val="4"/>
          <w:sz w:val="22"/>
          <w:szCs w:val="22"/>
        </w:rPr>
        <w:t>Przy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dokonywaniu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wyboru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oferty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Zamawiający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stosować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będzie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następujące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kryteria:</w:t>
      </w:r>
    </w:p>
    <w:p w14:paraId="22AF6C27" w14:textId="77777777" w:rsidR="00E37ADC" w:rsidRPr="00CD7F97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CD7F97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cena</w:t>
      </w:r>
      <w:r w:rsidRPr="00CD7F97">
        <w:rPr>
          <w:rFonts w:ascii="Times New Roman" w:eastAsia="Verdana" w:hAnsi="Times New Roman"/>
          <w:bCs/>
          <w:color w:val="auto"/>
          <w:spacing w:val="4"/>
          <w:sz w:val="22"/>
          <w:szCs w:val="22"/>
          <w:lang w:eastAsia="zh-CN"/>
        </w:rPr>
        <w:t xml:space="preserve"> </w:t>
      </w:r>
      <w:r w:rsidRPr="00CD7F97"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  <w:t xml:space="preserve">(C) – </w:t>
      </w:r>
      <w:r w:rsidRPr="00CD7F97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waga 60 %</w:t>
      </w:r>
    </w:p>
    <w:p w14:paraId="3ED4CF96" w14:textId="77777777" w:rsidR="00E37ADC" w:rsidRPr="00CD7F97" w:rsidRDefault="009545E9" w:rsidP="00E37ADC">
      <w:pPr>
        <w:widowControl/>
        <w:jc w:val="both"/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</w:pPr>
      <w:r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kres gwarancji i r</w:t>
      </w:r>
      <w:r w:rsidRPr="009545E9">
        <w:rPr>
          <w:rFonts w:ascii="Times New Roman" w:eastAsia="Times New Roman" w:hAnsi="Times New Roman" w:hint="cs"/>
          <w:b/>
          <w:color w:val="auto"/>
          <w:sz w:val="22"/>
          <w:szCs w:val="22"/>
          <w:lang w:eastAsia="zh-CN"/>
        </w:rPr>
        <w:t>ę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 xml:space="preserve">kojmi </w:t>
      </w:r>
      <w:r w:rsidR="00F91F12" w:rsidRPr="00CD7F97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(G)- waga 4</w:t>
      </w:r>
      <w:r w:rsidR="00E37ADC" w:rsidRPr="00CD7F97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0%</w:t>
      </w:r>
    </w:p>
    <w:p w14:paraId="052C88E9" w14:textId="77777777" w:rsidR="00E37ADC" w:rsidRPr="004A150C" w:rsidRDefault="00E37ADC" w:rsidP="00E37ADC">
      <w:pPr>
        <w:jc w:val="both"/>
        <w:rPr>
          <w:rFonts w:ascii="Times New Roman" w:hAnsi="Times New Roman"/>
          <w:spacing w:val="4"/>
          <w:sz w:val="22"/>
          <w:szCs w:val="22"/>
        </w:rPr>
      </w:pPr>
    </w:p>
    <w:p w14:paraId="188CF6D6" w14:textId="77777777" w:rsidR="00E37ADC" w:rsidRPr="0033474E" w:rsidRDefault="00E37ADC" w:rsidP="0033474E">
      <w:pPr>
        <w:widowControl/>
        <w:numPr>
          <w:ilvl w:val="0"/>
          <w:numId w:val="25"/>
        </w:numPr>
        <w:suppressAutoHyphens w:val="0"/>
        <w:ind w:left="567" w:hanging="567"/>
        <w:jc w:val="both"/>
        <w:rPr>
          <w:rFonts w:ascii="Times New Roman" w:hAnsi="Times New Roman"/>
          <w:b/>
          <w:bCs/>
          <w:iCs/>
          <w:spacing w:val="4"/>
          <w:sz w:val="22"/>
          <w:szCs w:val="22"/>
        </w:rPr>
      </w:pPr>
      <w:r w:rsidRPr="0033474E">
        <w:rPr>
          <w:rFonts w:ascii="Times New Roman" w:hAnsi="Times New Roman"/>
          <w:b/>
          <w:bCs/>
          <w:iCs/>
          <w:spacing w:val="-1"/>
          <w:sz w:val="22"/>
          <w:szCs w:val="22"/>
        </w:rPr>
        <w:t>Kryterium cena</w:t>
      </w:r>
      <w:r w:rsidRPr="0033474E">
        <w:rPr>
          <w:rFonts w:ascii="Times New Roman" w:eastAsia="Verdana" w:hAnsi="Times New Roman"/>
          <w:b/>
          <w:bCs/>
          <w:iCs/>
          <w:spacing w:val="-1"/>
          <w:sz w:val="22"/>
          <w:szCs w:val="22"/>
        </w:rPr>
        <w:t xml:space="preserve"> (C) - </w:t>
      </w:r>
      <w:r w:rsidRPr="0033474E">
        <w:rPr>
          <w:rFonts w:ascii="Times New Roman" w:hAnsi="Times New Roman"/>
          <w:b/>
          <w:bCs/>
          <w:iCs/>
          <w:spacing w:val="4"/>
          <w:sz w:val="22"/>
          <w:szCs w:val="22"/>
        </w:rPr>
        <w:t>waga 60 %</w:t>
      </w:r>
    </w:p>
    <w:p w14:paraId="72E63F50" w14:textId="77777777" w:rsidR="00E37ADC" w:rsidRPr="004A150C" w:rsidRDefault="00E37ADC" w:rsidP="00E37ADC">
      <w:pPr>
        <w:jc w:val="both"/>
        <w:rPr>
          <w:rFonts w:ascii="Times New Roman" w:hAnsi="Times New Roman"/>
          <w:b/>
          <w:iCs/>
          <w:spacing w:val="4"/>
          <w:sz w:val="22"/>
          <w:szCs w:val="22"/>
          <w:u w:val="single"/>
        </w:rPr>
      </w:pPr>
    </w:p>
    <w:p w14:paraId="0617DC86" w14:textId="77777777" w:rsidR="00E37ADC" w:rsidRPr="004A150C" w:rsidRDefault="00E37ADC" w:rsidP="00E37AD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4A150C">
        <w:rPr>
          <w:rFonts w:ascii="Times New Roman" w:hAnsi="Times New Roman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14:paraId="5C73A8EA" w14:textId="77777777" w:rsidR="00E37ADC" w:rsidRPr="004A150C" w:rsidRDefault="00E37ADC" w:rsidP="00E37AD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</w:p>
    <w:p w14:paraId="5C24079A" w14:textId="77777777" w:rsidR="00E37ADC" w:rsidRPr="004A150C" w:rsidRDefault="00E37ADC" w:rsidP="00E37AD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14:paraId="6D447CAE" w14:textId="77777777" w:rsidR="00E37ADC" w:rsidRPr="004A150C" w:rsidRDefault="00E37ADC" w:rsidP="00E37AD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pacing w:val="-1"/>
          <w:sz w:val="22"/>
          <w:szCs w:val="22"/>
        </w:rPr>
        <w:t>C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4A150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4A150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4A150C">
        <w:rPr>
          <w:rFonts w:ascii="Times New Roman" w:hAnsi="Times New Roman"/>
          <w:spacing w:val="-1"/>
          <w:sz w:val="22"/>
          <w:szCs w:val="22"/>
        </w:rPr>
        <w:t>pkt</w:t>
      </w:r>
    </w:p>
    <w:p w14:paraId="777001F7" w14:textId="77777777" w:rsidR="00E37ADC" w:rsidRPr="004A150C" w:rsidRDefault="00E37ADC" w:rsidP="00E37ADC">
      <w:pPr>
        <w:jc w:val="both"/>
        <w:rPr>
          <w:rFonts w:ascii="Times New Roman" w:eastAsia="Verdana" w:hAnsi="Times New Roman"/>
          <w:bCs/>
          <w:spacing w:val="-1"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ab/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ab/>
        <w:t>Co</w:t>
      </w:r>
    </w:p>
    <w:p w14:paraId="1F084A28" w14:textId="77777777"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C11A9E3" w14:textId="77777777"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pacing w:val="-8"/>
          <w:sz w:val="22"/>
          <w:szCs w:val="22"/>
        </w:rPr>
        <w:t>gdzie:</w:t>
      </w:r>
    </w:p>
    <w:p w14:paraId="6CAF3CA2" w14:textId="77777777"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pacing w:val="-1"/>
          <w:sz w:val="22"/>
          <w:szCs w:val="22"/>
        </w:rPr>
        <w:t>Cmin</w:t>
      </w:r>
      <w:proofErr w:type="spellEnd"/>
      <w:r w:rsidRPr="004A150C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 xml:space="preserve">cena brutto oferty </w:t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>najtańszej spośród ofert niepodlegających odrzuceniu</w:t>
      </w:r>
    </w:p>
    <w:p w14:paraId="19B60485" w14:textId="77777777" w:rsidR="00E37ADC" w:rsidRPr="004A150C" w:rsidRDefault="00E37ADC" w:rsidP="00E37ADC">
      <w:pPr>
        <w:jc w:val="both"/>
        <w:rPr>
          <w:rFonts w:ascii="Times New Roman" w:hAnsi="Times New Roman"/>
          <w:bCs/>
          <w:spacing w:val="-8"/>
          <w:sz w:val="22"/>
          <w:szCs w:val="22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>Co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 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>cena brutto oferty ocenianej</w:t>
      </w:r>
    </w:p>
    <w:p w14:paraId="76D82AEB" w14:textId="77777777"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14:paraId="5DF379F2" w14:textId="77777777"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14:paraId="609A2D6D" w14:textId="77777777" w:rsidR="00E37ADC" w:rsidRPr="004A150C" w:rsidRDefault="00E37ADC" w:rsidP="0033474E">
      <w:pPr>
        <w:pStyle w:val="Akapitzlist"/>
        <w:numPr>
          <w:ilvl w:val="0"/>
          <w:numId w:val="25"/>
        </w:numPr>
        <w:suppressAutoHyphens w:val="0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Kryterium „Okres gwarancji i rękojmi” (G) – waga 40 % </w:t>
      </w:r>
    </w:p>
    <w:p w14:paraId="15CD99BF" w14:textId="660EF922" w:rsidR="00E37ADC" w:rsidRPr="004A150C" w:rsidRDefault="0082669F" w:rsidP="00E37ADC">
      <w:pPr>
        <w:jc w:val="both"/>
        <w:rPr>
          <w:rFonts w:ascii="Times New Roman" w:hAnsi="Times New Roman"/>
          <w:sz w:val="22"/>
          <w:szCs w:val="22"/>
        </w:rPr>
      </w:pPr>
      <w:r w:rsidRPr="0082669F">
        <w:rPr>
          <w:rFonts w:ascii="Times New Roman" w:hAnsi="Times New Roman"/>
          <w:sz w:val="22"/>
          <w:szCs w:val="22"/>
        </w:rPr>
        <w:t>Zamawiaj</w:t>
      </w:r>
      <w:r w:rsidRPr="0082669F">
        <w:rPr>
          <w:rFonts w:ascii="Times New Roman" w:hAnsi="Times New Roman" w:hint="cs"/>
          <w:sz w:val="22"/>
          <w:szCs w:val="22"/>
        </w:rPr>
        <w:t>ą</w:t>
      </w:r>
      <w:r w:rsidRPr="0082669F">
        <w:rPr>
          <w:rFonts w:ascii="Times New Roman" w:hAnsi="Times New Roman"/>
          <w:sz w:val="22"/>
          <w:szCs w:val="22"/>
        </w:rPr>
        <w:t>cy wymaga podania terminu w pe</w:t>
      </w:r>
      <w:r w:rsidRPr="0082669F">
        <w:rPr>
          <w:rFonts w:ascii="Times New Roman" w:hAnsi="Times New Roman" w:hint="cs"/>
          <w:sz w:val="22"/>
          <w:szCs w:val="22"/>
        </w:rPr>
        <w:t>ł</w:t>
      </w:r>
      <w:r w:rsidRPr="0082669F">
        <w:rPr>
          <w:rFonts w:ascii="Times New Roman" w:hAnsi="Times New Roman"/>
          <w:sz w:val="22"/>
          <w:szCs w:val="22"/>
        </w:rPr>
        <w:t>nych miesi</w:t>
      </w:r>
      <w:r w:rsidRPr="0082669F">
        <w:rPr>
          <w:rFonts w:ascii="Times New Roman" w:hAnsi="Times New Roman" w:hint="cs"/>
          <w:sz w:val="22"/>
          <w:szCs w:val="22"/>
        </w:rPr>
        <w:t>ą</w:t>
      </w:r>
      <w:r w:rsidRPr="0082669F">
        <w:rPr>
          <w:rFonts w:ascii="Times New Roman" w:hAnsi="Times New Roman"/>
          <w:sz w:val="22"/>
          <w:szCs w:val="22"/>
        </w:rPr>
        <w:t>cach, przy czym termin ten nie mo</w:t>
      </w:r>
      <w:r w:rsidRPr="0082669F">
        <w:rPr>
          <w:rFonts w:ascii="Times New Roman" w:hAnsi="Times New Roman" w:hint="cs"/>
          <w:sz w:val="22"/>
          <w:szCs w:val="22"/>
        </w:rPr>
        <w:t>ż</w:t>
      </w:r>
      <w:r w:rsidRPr="0082669F">
        <w:rPr>
          <w:rFonts w:ascii="Times New Roman" w:hAnsi="Times New Roman"/>
          <w:sz w:val="22"/>
          <w:szCs w:val="22"/>
        </w:rPr>
        <w:t>e by</w:t>
      </w:r>
      <w:r w:rsidRPr="0082669F">
        <w:rPr>
          <w:rFonts w:ascii="Times New Roman" w:hAnsi="Times New Roman" w:hint="cs"/>
          <w:sz w:val="22"/>
          <w:szCs w:val="22"/>
        </w:rPr>
        <w:t>ć</w:t>
      </w:r>
      <w:r w:rsidRPr="0082669F">
        <w:rPr>
          <w:rFonts w:ascii="Times New Roman" w:hAnsi="Times New Roman"/>
          <w:sz w:val="22"/>
          <w:szCs w:val="22"/>
        </w:rPr>
        <w:t xml:space="preserve"> kr</w:t>
      </w:r>
      <w:r w:rsidRPr="0082669F">
        <w:rPr>
          <w:rFonts w:ascii="Times New Roman" w:hAnsi="Times New Roman" w:hint="cs"/>
          <w:sz w:val="22"/>
          <w:szCs w:val="22"/>
        </w:rPr>
        <w:t>ó</w:t>
      </w:r>
      <w:r w:rsidRPr="0082669F">
        <w:rPr>
          <w:rFonts w:ascii="Times New Roman" w:hAnsi="Times New Roman"/>
          <w:sz w:val="22"/>
          <w:szCs w:val="22"/>
        </w:rPr>
        <w:t>tszy ni</w:t>
      </w:r>
      <w:r w:rsidRPr="0082669F">
        <w:rPr>
          <w:rFonts w:ascii="Times New Roman" w:hAnsi="Times New Roman" w:hint="cs"/>
          <w:sz w:val="22"/>
          <w:szCs w:val="22"/>
        </w:rPr>
        <w:t>ż</w:t>
      </w:r>
      <w:r w:rsidRPr="0082669F">
        <w:rPr>
          <w:rFonts w:ascii="Times New Roman" w:hAnsi="Times New Roman"/>
          <w:sz w:val="22"/>
          <w:szCs w:val="22"/>
        </w:rPr>
        <w:t xml:space="preserve"> 36 miesi</w:t>
      </w:r>
      <w:r w:rsidRPr="0082669F">
        <w:rPr>
          <w:rFonts w:ascii="Times New Roman" w:hAnsi="Times New Roman" w:hint="cs"/>
          <w:sz w:val="22"/>
          <w:szCs w:val="22"/>
        </w:rPr>
        <w:t>ę</w:t>
      </w:r>
      <w:r w:rsidRPr="0082669F">
        <w:rPr>
          <w:rFonts w:ascii="Times New Roman" w:hAnsi="Times New Roman"/>
          <w:sz w:val="22"/>
          <w:szCs w:val="22"/>
        </w:rPr>
        <w:t>cy i musi by</w:t>
      </w:r>
      <w:r w:rsidRPr="0082669F">
        <w:rPr>
          <w:rFonts w:ascii="Times New Roman" w:hAnsi="Times New Roman" w:hint="cs"/>
          <w:sz w:val="22"/>
          <w:szCs w:val="22"/>
        </w:rPr>
        <w:t>ć</w:t>
      </w:r>
      <w:r w:rsidRPr="0082669F">
        <w:rPr>
          <w:rFonts w:ascii="Times New Roman" w:hAnsi="Times New Roman"/>
          <w:sz w:val="22"/>
          <w:szCs w:val="22"/>
        </w:rPr>
        <w:t xml:space="preserve"> jednakowy dla gwarancji i r</w:t>
      </w:r>
      <w:r w:rsidRPr="0082669F">
        <w:rPr>
          <w:rFonts w:ascii="Times New Roman" w:hAnsi="Times New Roman" w:hint="cs"/>
          <w:sz w:val="22"/>
          <w:szCs w:val="22"/>
        </w:rPr>
        <w:t>ę</w:t>
      </w:r>
      <w:r w:rsidRPr="0082669F">
        <w:rPr>
          <w:rFonts w:ascii="Times New Roman" w:hAnsi="Times New Roman"/>
          <w:sz w:val="22"/>
          <w:szCs w:val="22"/>
        </w:rPr>
        <w:t>kojmi. Niepodanie terminu lub podanie terminu nieczytelnego b</w:t>
      </w:r>
      <w:r w:rsidRPr="0082669F">
        <w:rPr>
          <w:rFonts w:ascii="Times New Roman" w:hAnsi="Times New Roman" w:hint="cs"/>
          <w:sz w:val="22"/>
          <w:szCs w:val="22"/>
        </w:rPr>
        <w:t>ę</w:t>
      </w:r>
      <w:r w:rsidRPr="0082669F">
        <w:rPr>
          <w:rFonts w:ascii="Times New Roman" w:hAnsi="Times New Roman"/>
          <w:sz w:val="22"/>
          <w:szCs w:val="22"/>
        </w:rPr>
        <w:t>dzie traktowane jako zaoferowanie 36 miesi</w:t>
      </w:r>
      <w:r w:rsidRPr="0082669F">
        <w:rPr>
          <w:rFonts w:ascii="Times New Roman" w:hAnsi="Times New Roman" w:hint="cs"/>
          <w:sz w:val="22"/>
          <w:szCs w:val="22"/>
        </w:rPr>
        <w:t>ę</w:t>
      </w:r>
      <w:r>
        <w:rPr>
          <w:rFonts w:ascii="Times New Roman" w:hAnsi="Times New Roman"/>
          <w:sz w:val="22"/>
          <w:szCs w:val="22"/>
        </w:rPr>
        <w:t>cy. P</w:t>
      </w:r>
      <w:r w:rsidRPr="0082669F">
        <w:rPr>
          <w:rFonts w:ascii="Times New Roman" w:hAnsi="Times New Roman"/>
          <w:sz w:val="22"/>
          <w:szCs w:val="22"/>
        </w:rPr>
        <w:t>odanie terminu kr</w:t>
      </w:r>
      <w:r w:rsidRPr="0082669F">
        <w:rPr>
          <w:rFonts w:ascii="Times New Roman" w:hAnsi="Times New Roman" w:hint="cs"/>
          <w:sz w:val="22"/>
          <w:szCs w:val="22"/>
        </w:rPr>
        <w:t>ó</w:t>
      </w:r>
      <w:r w:rsidRPr="0082669F">
        <w:rPr>
          <w:rFonts w:ascii="Times New Roman" w:hAnsi="Times New Roman"/>
          <w:sz w:val="22"/>
          <w:szCs w:val="22"/>
        </w:rPr>
        <w:t>tszego ni</w:t>
      </w:r>
      <w:r w:rsidRPr="0082669F">
        <w:rPr>
          <w:rFonts w:ascii="Times New Roman" w:hAnsi="Times New Roman" w:hint="cs"/>
          <w:sz w:val="22"/>
          <w:szCs w:val="22"/>
        </w:rPr>
        <w:t>ż</w:t>
      </w:r>
      <w:r w:rsidRPr="0082669F">
        <w:rPr>
          <w:rFonts w:ascii="Times New Roman" w:hAnsi="Times New Roman"/>
          <w:sz w:val="22"/>
          <w:szCs w:val="22"/>
        </w:rPr>
        <w:t xml:space="preserve"> minimalny wymagany albo r</w:t>
      </w:r>
      <w:r w:rsidRPr="0082669F">
        <w:rPr>
          <w:rFonts w:ascii="Times New Roman" w:hAnsi="Times New Roman" w:hint="cs"/>
          <w:sz w:val="22"/>
          <w:szCs w:val="22"/>
        </w:rPr>
        <w:t>óż</w:t>
      </w:r>
      <w:r w:rsidRPr="0082669F">
        <w:rPr>
          <w:rFonts w:ascii="Times New Roman" w:hAnsi="Times New Roman"/>
          <w:sz w:val="22"/>
          <w:szCs w:val="22"/>
        </w:rPr>
        <w:t>nego dla gwarancji i r</w:t>
      </w:r>
      <w:r w:rsidRPr="0082669F">
        <w:rPr>
          <w:rFonts w:ascii="Times New Roman" w:hAnsi="Times New Roman" w:hint="cs"/>
          <w:sz w:val="22"/>
          <w:szCs w:val="22"/>
        </w:rPr>
        <w:t>ę</w:t>
      </w:r>
      <w:r w:rsidRPr="0082669F">
        <w:rPr>
          <w:rFonts w:ascii="Times New Roman" w:hAnsi="Times New Roman"/>
          <w:sz w:val="22"/>
          <w:szCs w:val="22"/>
        </w:rPr>
        <w:t>kojmi spowoduje odrzucenie oferty. Termin d</w:t>
      </w:r>
      <w:r w:rsidRPr="0082669F">
        <w:rPr>
          <w:rFonts w:ascii="Times New Roman" w:hAnsi="Times New Roman" w:hint="cs"/>
          <w:sz w:val="22"/>
          <w:szCs w:val="22"/>
        </w:rPr>
        <w:t>ł</w:t>
      </w:r>
      <w:r w:rsidRPr="0082669F">
        <w:rPr>
          <w:rFonts w:ascii="Times New Roman" w:hAnsi="Times New Roman"/>
          <w:sz w:val="22"/>
          <w:szCs w:val="22"/>
        </w:rPr>
        <w:t>u</w:t>
      </w:r>
      <w:r w:rsidRPr="0082669F">
        <w:rPr>
          <w:rFonts w:ascii="Times New Roman" w:hAnsi="Times New Roman" w:hint="cs"/>
          <w:sz w:val="22"/>
          <w:szCs w:val="22"/>
        </w:rPr>
        <w:t>ż</w:t>
      </w:r>
      <w:r w:rsidRPr="0082669F">
        <w:rPr>
          <w:rFonts w:ascii="Times New Roman" w:hAnsi="Times New Roman"/>
          <w:sz w:val="22"/>
          <w:szCs w:val="22"/>
        </w:rPr>
        <w:t>szy ni</w:t>
      </w:r>
      <w:r w:rsidRPr="0082669F">
        <w:rPr>
          <w:rFonts w:ascii="Times New Roman" w:hAnsi="Times New Roman" w:hint="cs"/>
          <w:sz w:val="22"/>
          <w:szCs w:val="22"/>
        </w:rPr>
        <w:t>ż</w:t>
      </w:r>
      <w:r w:rsidRPr="0082669F">
        <w:rPr>
          <w:rFonts w:ascii="Times New Roman" w:hAnsi="Times New Roman"/>
          <w:sz w:val="22"/>
          <w:szCs w:val="22"/>
        </w:rPr>
        <w:t xml:space="preserve"> 60 miesi</w:t>
      </w:r>
      <w:r w:rsidRPr="0082669F">
        <w:rPr>
          <w:rFonts w:ascii="Times New Roman" w:hAnsi="Times New Roman" w:hint="cs"/>
          <w:sz w:val="22"/>
          <w:szCs w:val="22"/>
        </w:rPr>
        <w:t>ę</w:t>
      </w:r>
      <w:r w:rsidRPr="0082669F">
        <w:rPr>
          <w:rFonts w:ascii="Times New Roman" w:hAnsi="Times New Roman"/>
          <w:sz w:val="22"/>
          <w:szCs w:val="22"/>
        </w:rPr>
        <w:t>cy b</w:t>
      </w:r>
      <w:r w:rsidRPr="0082669F">
        <w:rPr>
          <w:rFonts w:ascii="Times New Roman" w:hAnsi="Times New Roman" w:hint="cs"/>
          <w:sz w:val="22"/>
          <w:szCs w:val="22"/>
        </w:rPr>
        <w:t>ę</w:t>
      </w:r>
      <w:r w:rsidRPr="0082669F">
        <w:rPr>
          <w:rFonts w:ascii="Times New Roman" w:hAnsi="Times New Roman"/>
          <w:sz w:val="22"/>
          <w:szCs w:val="22"/>
        </w:rPr>
        <w:t xml:space="preserve">dzie traktowany dla potrzeb obliczenia punktacji jako 60 </w:t>
      </w:r>
      <w:r w:rsidRPr="0082669F">
        <w:rPr>
          <w:rFonts w:ascii="Times New Roman" w:hAnsi="Times New Roman"/>
          <w:sz w:val="22"/>
          <w:szCs w:val="22"/>
        </w:rPr>
        <w:lastRenderedPageBreak/>
        <w:t>miesi</w:t>
      </w:r>
      <w:r w:rsidRPr="0082669F">
        <w:rPr>
          <w:rFonts w:ascii="Times New Roman" w:hAnsi="Times New Roman" w:hint="cs"/>
          <w:sz w:val="22"/>
          <w:szCs w:val="22"/>
        </w:rPr>
        <w:t>ę</w:t>
      </w:r>
      <w:r w:rsidRPr="0082669F">
        <w:rPr>
          <w:rFonts w:ascii="Times New Roman" w:hAnsi="Times New Roman"/>
          <w:sz w:val="22"/>
          <w:szCs w:val="22"/>
        </w:rPr>
        <w:t>cy. Zamawiaj</w:t>
      </w:r>
      <w:r w:rsidRPr="0082669F">
        <w:rPr>
          <w:rFonts w:ascii="Times New Roman" w:hAnsi="Times New Roman" w:hint="cs"/>
          <w:sz w:val="22"/>
          <w:szCs w:val="22"/>
        </w:rPr>
        <w:t>ą</w:t>
      </w:r>
      <w:r w:rsidRPr="0082669F">
        <w:rPr>
          <w:rFonts w:ascii="Times New Roman" w:hAnsi="Times New Roman"/>
          <w:sz w:val="22"/>
          <w:szCs w:val="22"/>
        </w:rPr>
        <w:t>cy przyzna punkty na podstawie poni</w:t>
      </w:r>
      <w:r w:rsidRPr="0082669F">
        <w:rPr>
          <w:rFonts w:ascii="Times New Roman" w:hAnsi="Times New Roman" w:hint="cs"/>
          <w:sz w:val="22"/>
          <w:szCs w:val="22"/>
        </w:rPr>
        <w:t>ż</w:t>
      </w:r>
      <w:r w:rsidRPr="0082669F">
        <w:rPr>
          <w:rFonts w:ascii="Times New Roman" w:hAnsi="Times New Roman"/>
          <w:sz w:val="22"/>
          <w:szCs w:val="22"/>
        </w:rPr>
        <w:t>szego wzoru</w:t>
      </w:r>
    </w:p>
    <w:p w14:paraId="0B90047D" w14:textId="77777777"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14:paraId="2F08E98E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sz w:val="22"/>
          <w:szCs w:val="22"/>
        </w:rPr>
        <w:t>Go</w:t>
      </w:r>
    </w:p>
    <w:p w14:paraId="03F4C4A1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G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>
        <w:rPr>
          <w:rFonts w:ascii="Times New Roman" w:hAnsi="Times New Roman"/>
          <w:sz w:val="22"/>
          <w:szCs w:val="22"/>
        </w:rPr>
        <w:t xml:space="preserve"> x 4</w:t>
      </w:r>
      <w:r w:rsidRPr="004A150C">
        <w:rPr>
          <w:rFonts w:ascii="Times New Roman" w:hAnsi="Times New Roman"/>
          <w:sz w:val="22"/>
          <w:szCs w:val="22"/>
        </w:rPr>
        <w:t>0 pkt</w:t>
      </w:r>
    </w:p>
    <w:p w14:paraId="6028185F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14:paraId="7D3BE414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</w:p>
    <w:p w14:paraId="7DA9BEDC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gdzie:</w:t>
      </w:r>
    </w:p>
    <w:p w14:paraId="740BF7D4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Go – okres gwarancji i rękojmi w ofercie ocenianej</w:t>
      </w:r>
    </w:p>
    <w:p w14:paraId="0A2F6E3D" w14:textId="77777777" w:rsidR="00E37ADC" w:rsidRDefault="00E37ADC" w:rsidP="00E37ADC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4A150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8A4D521" w14:textId="77777777" w:rsidR="00FA3FF1" w:rsidRDefault="00FA3FF1" w:rsidP="00E37ADC">
      <w:pPr>
        <w:rPr>
          <w:rFonts w:ascii="Times New Roman" w:hAnsi="Times New Roman"/>
          <w:bCs/>
          <w:sz w:val="22"/>
          <w:szCs w:val="22"/>
        </w:rPr>
      </w:pPr>
    </w:p>
    <w:p w14:paraId="46912AF4" w14:textId="77777777" w:rsidR="00FA3FF1" w:rsidRPr="00347E20" w:rsidRDefault="00FA3FF1" w:rsidP="00BA73A1">
      <w:pPr>
        <w:pStyle w:val="Akapitzlist"/>
        <w:widowControl/>
        <w:numPr>
          <w:ilvl w:val="0"/>
          <w:numId w:val="25"/>
        </w:numPr>
        <w:ind w:left="0" w:firstLine="0"/>
        <w:jc w:val="both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  <w:r w:rsidRPr="00347E20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14:paraId="4A29B5EC" w14:textId="77777777" w:rsidR="00FA3FF1" w:rsidRPr="00E37ADC" w:rsidRDefault="00FA3FF1" w:rsidP="00E976BF">
      <w:pPr>
        <w:widowControl/>
        <w:jc w:val="center"/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</w:pPr>
      <w:r w:rsidRPr="00E976BF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Ocena oferty = C+G</w:t>
      </w:r>
    </w:p>
    <w:p w14:paraId="3D34EC10" w14:textId="77777777" w:rsidR="00E37ADC" w:rsidRPr="00E37ADC" w:rsidRDefault="00E37ADC" w:rsidP="00E37ADC">
      <w:pPr>
        <w:widowControl/>
        <w:jc w:val="both"/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</w:pPr>
    </w:p>
    <w:p w14:paraId="3250E6AC" w14:textId="77777777" w:rsidR="0054445F" w:rsidRPr="004A150C" w:rsidRDefault="0054445F" w:rsidP="004A150C">
      <w:pPr>
        <w:jc w:val="both"/>
        <w:rPr>
          <w:rFonts w:ascii="Times New Roman" w:hAnsi="Times New Roman"/>
          <w:sz w:val="22"/>
          <w:szCs w:val="22"/>
        </w:rPr>
      </w:pPr>
    </w:p>
    <w:p w14:paraId="64AE2B8D" w14:textId="77777777"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9" w:name="_Toc64559035"/>
      <w:r w:rsidRPr="004A150C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w celu zawarcia umowy w sprawie Zamówienia publicznego</w:t>
      </w:r>
      <w:bookmarkEnd w:id="19"/>
    </w:p>
    <w:p w14:paraId="08C99C9D" w14:textId="77777777"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14:paraId="3989E517" w14:textId="77777777"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14:paraId="7A2663B7" w14:textId="77777777"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14:paraId="2DCC64CF" w14:textId="77777777" w:rsidR="00CA15CA" w:rsidRPr="004A150C" w:rsidRDefault="00CA15CA" w:rsidP="00BA73A1">
      <w:pPr>
        <w:numPr>
          <w:ilvl w:val="1"/>
          <w:numId w:val="9"/>
        </w:numPr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A150C">
        <w:rPr>
          <w:rFonts w:ascii="Times New Roman" w:hAnsi="Times New Roman"/>
          <w:color w:val="auto"/>
          <w:sz w:val="22"/>
          <w:szCs w:val="22"/>
        </w:rPr>
        <w:t>.</w:t>
      </w:r>
    </w:p>
    <w:p w14:paraId="15442075" w14:textId="77777777"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14:paraId="719DF860" w14:textId="77777777" w:rsidR="00B97FAE" w:rsidRPr="004A150C" w:rsidRDefault="00B97FAE" w:rsidP="004A150C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544E6CD7" w14:textId="77777777"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4A150C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14:paraId="5FB25895" w14:textId="77777777" w:rsidR="00B97FAE" w:rsidRPr="004A150C" w:rsidRDefault="00B97FAE" w:rsidP="004A150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4A150C">
        <w:rPr>
          <w:rFonts w:ascii="Times New Roman" w:hAnsi="Times New Roman"/>
          <w:color w:val="auto"/>
          <w:sz w:val="22"/>
          <w:szCs w:val="22"/>
        </w:rPr>
        <w:t>w</w:t>
      </w:r>
      <w:r w:rsidRPr="004A150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4A150C">
        <w:rPr>
          <w:rFonts w:ascii="Times New Roman" w:hAnsi="Times New Roman"/>
          <w:b/>
          <w:color w:val="auto"/>
          <w:sz w:val="22"/>
          <w:szCs w:val="22"/>
        </w:rPr>
        <w:t>u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 w:rsidRPr="004A150C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 w:rsidRPr="004A150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4A150C">
        <w:rPr>
          <w:rFonts w:ascii="Times New Roman" w:hAnsi="Times New Roman"/>
          <w:color w:val="auto"/>
          <w:sz w:val="22"/>
          <w:szCs w:val="22"/>
        </w:rPr>
        <w:t>.</w:t>
      </w:r>
    </w:p>
    <w:p w14:paraId="57FD3C38" w14:textId="77777777" w:rsidR="00B97FAE" w:rsidRPr="004A150C" w:rsidRDefault="00B97FAE" w:rsidP="004A150C">
      <w:pPr>
        <w:jc w:val="both"/>
        <w:rPr>
          <w:rFonts w:ascii="Times New Roman" w:hAnsi="Times New Roman"/>
          <w:sz w:val="22"/>
          <w:szCs w:val="22"/>
        </w:rPr>
      </w:pPr>
    </w:p>
    <w:p w14:paraId="28FC265C" w14:textId="77777777"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1" w:name="_Toc64559037"/>
      <w:r w:rsidRPr="004A150C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14:paraId="6C584E1E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12B9C5AB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Odwołanie przysługuje na:</w:t>
      </w:r>
    </w:p>
    <w:p w14:paraId="7BE0F2D4" w14:textId="77777777"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7FD0BAAE" w14:textId="77777777"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0596953C" w14:textId="77777777"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14:paraId="7CE7C130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14:paraId="61EB3696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Pisma w postępowaniu odwoławczym wnosi się w formie pisemnej albo w formie elektronicznej albo w postaci elektronicznej, z tym że odwołanie i przystąpienie do postępowania </w:t>
      </w:r>
      <w:r w:rsidRPr="004A150C">
        <w:rPr>
          <w:rFonts w:ascii="Times New Roman" w:hAnsi="Times New Roman"/>
          <w:sz w:val="22"/>
          <w:szCs w:val="22"/>
        </w:rPr>
        <w:lastRenderedPageBreak/>
        <w:t>odwoławczego, wniesione w postaci elektronicznej, wymagają opatrzenia podpisem zaufanym.</w:t>
      </w:r>
    </w:p>
    <w:p w14:paraId="179A04EB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0ABB587B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503E277F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7B7E118B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4A150C">
        <w:rPr>
          <w:rFonts w:ascii="Times New Roman" w:hAnsi="Times New Roman"/>
          <w:sz w:val="22"/>
          <w:szCs w:val="22"/>
        </w:rPr>
        <w:t>Odwołanie wnosi się w terminie:</w:t>
      </w:r>
    </w:p>
    <w:p w14:paraId="2E73FC9B" w14:textId="77777777" w:rsidR="00F565A0" w:rsidRPr="004A150C" w:rsidRDefault="0074511C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10</w:t>
      </w:r>
      <w:r w:rsidR="00F565A0"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32AE8A92" w14:textId="77777777" w:rsidR="00F565A0" w:rsidRPr="004A150C" w:rsidRDefault="00F565A0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</w:t>
      </w:r>
      <w:r w:rsidR="0074511C" w:rsidRPr="004A150C">
        <w:rPr>
          <w:rFonts w:ascii="Times New Roman" w:hAnsi="Times New Roman"/>
          <w:sz w:val="22"/>
          <w:szCs w:val="22"/>
        </w:rPr>
        <w:t>5</w:t>
      </w:r>
      <w:r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14:paraId="6D06C8B8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A150C">
        <w:rPr>
          <w:rFonts w:ascii="Times New Roman" w:hAnsi="Times New Roman"/>
          <w:sz w:val="22"/>
          <w:szCs w:val="22"/>
        </w:rPr>
        <w:t>10 dni od dnia publikacji ogłoszenia w Dzienniku Urzędowym Unii Europejskiej lub zamieszczenia dokumentów zamówienia na stronie internetowej</w:t>
      </w:r>
    </w:p>
    <w:p w14:paraId="384F3833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 w:rsidRPr="004A150C">
        <w:rPr>
          <w:rFonts w:ascii="Times New Roman" w:hAnsi="Times New Roman"/>
          <w:sz w:val="22"/>
          <w:szCs w:val="22"/>
        </w:rPr>
        <w:t>10</w:t>
      </w:r>
      <w:r w:rsidRPr="004A150C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14:paraId="522BD205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14:paraId="7624ED51" w14:textId="77777777"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01B14506" w14:textId="77777777" w:rsidR="00D710D4" w:rsidRPr="004A150C" w:rsidRDefault="00D710D4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3" w:name="_Toc64559038"/>
      <w:r w:rsidRPr="004A150C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4A150C">
        <w:rPr>
          <w:rFonts w:ascii="Times New Roman" w:hAnsi="Times New Roman"/>
          <w:spacing w:val="5"/>
          <w:sz w:val="22"/>
          <w:szCs w:val="22"/>
        </w:rPr>
        <w:t>a</w:t>
      </w:r>
    </w:p>
    <w:p w14:paraId="08B1AFC1" w14:textId="77777777" w:rsidR="00024D24" w:rsidRPr="004A150C" w:rsidRDefault="00024D24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14:paraId="23B037EA" w14:textId="77777777" w:rsidR="0007520C" w:rsidRPr="004A150C" w:rsidRDefault="0007520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3A5DCA57" w14:textId="77777777" w:rsidR="0007520C" w:rsidRPr="004A150C" w:rsidRDefault="00F25E2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4" w:name="_Toc64559039"/>
      <w:r w:rsidRPr="004A150C">
        <w:rPr>
          <w:rFonts w:ascii="Times New Roman" w:hAnsi="Times New Roman"/>
          <w:spacing w:val="5"/>
          <w:sz w:val="22"/>
          <w:szCs w:val="22"/>
        </w:rPr>
        <w:t>I</w:t>
      </w:r>
      <w:r w:rsidR="0007520C" w:rsidRPr="004A150C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14:paraId="3B283AFE" w14:textId="77777777" w:rsidR="00E60F26" w:rsidRPr="004A150C" w:rsidRDefault="00A04F82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14:paraId="116BFA18" w14:textId="77777777"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14:paraId="766619B2" w14:textId="77777777" w:rsidR="00373B16" w:rsidRPr="004A150C" w:rsidRDefault="00373B1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25" w:name="_Toc64559040"/>
      <w:r w:rsidRPr="004A150C">
        <w:rPr>
          <w:rFonts w:ascii="Times New Roman" w:hAnsi="Times New Roman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4A150C"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</w:t>
      </w:r>
      <w:bookmarkEnd w:id="25"/>
    </w:p>
    <w:p w14:paraId="45F4BD98" w14:textId="77777777" w:rsidR="00F83604" w:rsidRPr="004A150C" w:rsidRDefault="00B729C0" w:rsidP="004A150C">
      <w:pPr>
        <w:widowControl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Zamawiają</w:t>
      </w:r>
      <w:r w:rsidR="00F83604" w:rsidRPr="004A150C">
        <w:rPr>
          <w:rFonts w:ascii="Times New Roman" w:hAnsi="Times New Roman"/>
          <w:sz w:val="22"/>
          <w:szCs w:val="22"/>
        </w:rPr>
        <w:t xml:space="preserve">cy </w:t>
      </w:r>
      <w:r w:rsidR="00F83604" w:rsidRPr="004A150C">
        <w:rPr>
          <w:rFonts w:ascii="Times New Roman" w:hAnsi="Times New Roman"/>
          <w:b/>
          <w:sz w:val="22"/>
          <w:szCs w:val="22"/>
        </w:rPr>
        <w:t>nie przewiduje</w:t>
      </w:r>
      <w:r w:rsidR="00F83604"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14:paraId="591A5AD7" w14:textId="77777777"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14:paraId="631BD626" w14:textId="77777777" w:rsidR="00D730D5" w:rsidRPr="004A150C" w:rsidRDefault="00D730D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4A150C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14:paraId="3DF36D29" w14:textId="77777777" w:rsidR="00D730D5" w:rsidRPr="004A150C" w:rsidRDefault="00D730D5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14:paraId="3EAF9350" w14:textId="77777777" w:rsidR="001608DE" w:rsidRPr="004A150C" w:rsidRDefault="001608DE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4A150C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 w:rsidRPr="004A150C">
        <w:rPr>
          <w:rFonts w:ascii="Times New Roman" w:hAnsi="Times New Roman"/>
          <w:sz w:val="22"/>
          <w:szCs w:val="22"/>
        </w:rPr>
        <w:t>.</w:t>
      </w:r>
    </w:p>
    <w:p w14:paraId="70B34099" w14:textId="77777777" w:rsidR="00D730D5" w:rsidRPr="004A150C" w:rsidRDefault="00D730D5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14:paraId="27C213F0" w14:textId="77777777" w:rsidR="00CF74A9" w:rsidRPr="004A150C" w:rsidRDefault="00CF74A9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r w:rsidRPr="004A150C"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14:paraId="5B839675" w14:textId="77777777"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 dotyczy</w:t>
      </w:r>
    </w:p>
    <w:p w14:paraId="622FF027" w14:textId="77777777"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14:paraId="641CE65A" w14:textId="77777777" w:rsidR="008E0D65" w:rsidRPr="004A150C" w:rsidRDefault="008E0D6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4A150C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14:paraId="43BDF0E6" w14:textId="77777777"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4A150C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4A150C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68CF781A" w14:textId="77777777"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14:paraId="7A3F6165" w14:textId="77777777"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14:paraId="6C886BBB" w14:textId="77777777"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14:paraId="4899D181" w14:textId="77777777" w:rsidR="00F20A26" w:rsidRPr="004A150C" w:rsidRDefault="00F20A26" w:rsidP="004A150C">
      <w:pPr>
        <w:rPr>
          <w:rFonts w:ascii="Times New Roman" w:hAnsi="Times New Roman"/>
          <w:sz w:val="22"/>
          <w:szCs w:val="22"/>
          <w:u w:val="single"/>
        </w:rPr>
      </w:pPr>
    </w:p>
    <w:p w14:paraId="50072358" w14:textId="77777777" w:rsidR="00F83604" w:rsidRPr="004A150C" w:rsidRDefault="00F83604" w:rsidP="004A150C">
      <w:pPr>
        <w:rPr>
          <w:rFonts w:ascii="Times New Roman" w:hAnsi="Times New Roman"/>
          <w:sz w:val="22"/>
          <w:szCs w:val="22"/>
          <w:u w:val="single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Lista załączników:</w:t>
      </w:r>
    </w:p>
    <w:p w14:paraId="3CE3CCDF" w14:textId="77777777"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4A150C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0A249A" w:rsidRPr="004A150C">
        <w:rPr>
          <w:rFonts w:ascii="Times New Roman" w:eastAsia="Arial Unicode MS" w:hAnsi="Times New Roman"/>
          <w:sz w:val="22"/>
          <w:szCs w:val="22"/>
        </w:rPr>
        <w:t xml:space="preserve">, </w:t>
      </w:r>
    </w:p>
    <w:p w14:paraId="0A37620E" w14:textId="77777777" w:rsidR="00CB526B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4A150C">
        <w:rPr>
          <w:rFonts w:ascii="Times New Roman" w:hAnsi="Times New Roman"/>
          <w:sz w:val="22"/>
          <w:szCs w:val="22"/>
        </w:rPr>
        <w:t xml:space="preserve">Formularz </w:t>
      </w:r>
      <w:r w:rsidR="00485CC7">
        <w:rPr>
          <w:rFonts w:ascii="Times New Roman" w:hAnsi="Times New Roman"/>
          <w:sz w:val="22"/>
          <w:szCs w:val="22"/>
        </w:rPr>
        <w:t>ofertowy</w:t>
      </w:r>
    </w:p>
    <w:p w14:paraId="09B95ACD" w14:textId="77777777" w:rsidR="00F83604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 xml:space="preserve">3 </w:t>
      </w:r>
      <w:r w:rsidRPr="004A150C">
        <w:rPr>
          <w:rFonts w:ascii="Times New Roman" w:hAnsi="Times New Roman"/>
          <w:sz w:val="22"/>
          <w:szCs w:val="22"/>
        </w:rPr>
        <w:t>–  JEDZ</w:t>
      </w:r>
      <w:r w:rsidR="00CB526B" w:rsidRPr="004A150C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4A150C">
        <w:rPr>
          <w:rFonts w:ascii="Times New Roman" w:hAnsi="Times New Roman"/>
          <w:sz w:val="22"/>
          <w:szCs w:val="22"/>
        </w:rPr>
        <w:t>;</w:t>
      </w:r>
    </w:p>
    <w:p w14:paraId="3FBDAE12" w14:textId="4D2F79DE" w:rsidR="00F34FB3" w:rsidRPr="004A150C" w:rsidRDefault="00F34FB3" w:rsidP="00F34FB3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F34FB3">
        <w:rPr>
          <w:rFonts w:ascii="Times New Roman" w:hAnsi="Times New Roman"/>
          <w:b/>
          <w:sz w:val="22"/>
          <w:szCs w:val="22"/>
        </w:rPr>
        <w:t>Za</w:t>
      </w:r>
      <w:r w:rsidRPr="00F34FB3">
        <w:rPr>
          <w:rFonts w:ascii="Times New Roman" w:hAnsi="Times New Roman" w:hint="cs"/>
          <w:b/>
          <w:sz w:val="22"/>
          <w:szCs w:val="22"/>
        </w:rPr>
        <w:t>łą</w:t>
      </w:r>
      <w:r w:rsidRPr="00F34FB3">
        <w:rPr>
          <w:rFonts w:ascii="Times New Roman" w:hAnsi="Times New Roman"/>
          <w:b/>
          <w:sz w:val="22"/>
          <w:szCs w:val="22"/>
        </w:rPr>
        <w:t>cznik nr 3a</w:t>
      </w:r>
      <w:r w:rsidRPr="00F34FB3">
        <w:rPr>
          <w:rFonts w:ascii="Times New Roman" w:hAnsi="Times New Roman"/>
          <w:sz w:val="22"/>
          <w:szCs w:val="22"/>
        </w:rPr>
        <w:t xml:space="preserve"> </w:t>
      </w:r>
      <w:r w:rsidRPr="00F34FB3">
        <w:rPr>
          <w:rFonts w:ascii="Times New Roman" w:hAnsi="Times New Roman" w:hint="cs"/>
          <w:sz w:val="22"/>
          <w:szCs w:val="22"/>
        </w:rPr>
        <w:t>–</w:t>
      </w:r>
      <w:r w:rsidRPr="00F34FB3">
        <w:rPr>
          <w:rFonts w:ascii="Times New Roman" w:hAnsi="Times New Roman"/>
          <w:sz w:val="22"/>
          <w:szCs w:val="22"/>
        </w:rPr>
        <w:t xml:space="preserve"> O</w:t>
      </w:r>
      <w:r w:rsidRPr="00F34FB3">
        <w:rPr>
          <w:rFonts w:ascii="Times New Roman" w:hAnsi="Times New Roman" w:hint="cs"/>
          <w:sz w:val="22"/>
          <w:szCs w:val="22"/>
        </w:rPr>
        <w:t>ś</w:t>
      </w:r>
      <w:r w:rsidRPr="00F34FB3">
        <w:rPr>
          <w:rFonts w:ascii="Times New Roman" w:hAnsi="Times New Roman"/>
          <w:sz w:val="22"/>
          <w:szCs w:val="22"/>
        </w:rPr>
        <w:t>wiadczenie z art. 5k rozporz</w:t>
      </w:r>
      <w:r w:rsidRPr="00F34FB3">
        <w:rPr>
          <w:rFonts w:ascii="Times New Roman" w:hAnsi="Times New Roman" w:hint="cs"/>
          <w:sz w:val="22"/>
          <w:szCs w:val="22"/>
        </w:rPr>
        <w:t>ą</w:t>
      </w:r>
      <w:r w:rsidRPr="00F34FB3">
        <w:rPr>
          <w:rFonts w:ascii="Times New Roman" w:hAnsi="Times New Roman"/>
          <w:sz w:val="22"/>
          <w:szCs w:val="22"/>
        </w:rPr>
        <w:t>dzenia 833/2014</w:t>
      </w:r>
    </w:p>
    <w:p w14:paraId="26DD284A" w14:textId="77777777"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eastAsia="Arial Unicode MS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4</w:t>
      </w:r>
      <w:r w:rsidRPr="004A150C">
        <w:rPr>
          <w:rFonts w:ascii="Times New Roman" w:hAnsi="Times New Roman"/>
          <w:sz w:val="22"/>
          <w:szCs w:val="22"/>
        </w:rPr>
        <w:t xml:space="preserve"> – </w:t>
      </w:r>
      <w:r w:rsidRPr="004A150C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4A150C">
        <w:rPr>
          <w:rFonts w:ascii="Times New Roman" w:eastAsia="Arial Unicode MS" w:hAnsi="Times New Roman"/>
          <w:b/>
          <w:sz w:val="22"/>
          <w:szCs w:val="22"/>
        </w:rPr>
        <w:t>;</w:t>
      </w:r>
    </w:p>
    <w:p w14:paraId="0D5F731B" w14:textId="77777777" w:rsidR="008B2F70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5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>– Projektowane postanowienia umowy;</w:t>
      </w:r>
    </w:p>
    <w:p w14:paraId="21CF8C95" w14:textId="77777777" w:rsidR="0007520C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6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4A150C">
        <w:rPr>
          <w:rFonts w:ascii="Times New Roman" w:eastAsia="Arial Unicode MS" w:hAnsi="Times New Roman"/>
          <w:sz w:val="22"/>
          <w:szCs w:val="22"/>
        </w:rPr>
        <w:t>–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Oświadczenie</w:t>
      </w:r>
      <w:r w:rsidR="008B2F70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3250E554" w14:textId="77777777" w:rsidR="00C456E6" w:rsidRPr="00696EE1" w:rsidRDefault="00C456E6" w:rsidP="00696EE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7 </w:t>
      </w:r>
      <w:r w:rsidR="00476211">
        <w:rPr>
          <w:rFonts w:ascii="Times New Roman" w:hAnsi="Times New Roman"/>
          <w:sz w:val="22"/>
          <w:szCs w:val="22"/>
        </w:rPr>
        <w:t xml:space="preserve">- </w:t>
      </w:r>
      <w:r w:rsidR="00476211" w:rsidRPr="00476211">
        <w:rPr>
          <w:rFonts w:ascii="Times New Roman" w:hAnsi="Times New Roman"/>
          <w:sz w:val="22"/>
          <w:szCs w:val="22"/>
        </w:rPr>
        <w:t>klauzula obowi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zku informacyjnego do zastosowania przez zamawiaj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cego w post</w:t>
      </w:r>
      <w:r w:rsidR="00476211" w:rsidRPr="00476211">
        <w:rPr>
          <w:rFonts w:ascii="Times New Roman" w:hAnsi="Times New Roman" w:hint="cs"/>
          <w:sz w:val="22"/>
          <w:szCs w:val="22"/>
        </w:rPr>
        <w:t>ę</w:t>
      </w:r>
      <w:r w:rsidR="00476211" w:rsidRPr="00476211">
        <w:rPr>
          <w:rFonts w:ascii="Times New Roman" w:hAnsi="Times New Roman"/>
          <w:sz w:val="22"/>
          <w:szCs w:val="22"/>
        </w:rPr>
        <w:t>powaniu o udzielenie zam</w:t>
      </w:r>
      <w:r w:rsidR="00476211" w:rsidRPr="00476211">
        <w:rPr>
          <w:rFonts w:ascii="Times New Roman" w:hAnsi="Times New Roman" w:hint="cs"/>
          <w:sz w:val="22"/>
          <w:szCs w:val="22"/>
        </w:rPr>
        <w:t>ó</w:t>
      </w:r>
      <w:r w:rsidR="00476211" w:rsidRPr="00476211">
        <w:rPr>
          <w:rFonts w:ascii="Times New Roman" w:hAnsi="Times New Roman"/>
          <w:sz w:val="22"/>
          <w:szCs w:val="22"/>
        </w:rPr>
        <w:t>wienia publicznego</w:t>
      </w:r>
    </w:p>
    <w:p w14:paraId="647AA001" w14:textId="77777777" w:rsidR="00B60F2B" w:rsidRPr="00696EE1" w:rsidRDefault="00B60F2B" w:rsidP="000541B8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76211">
        <w:rPr>
          <w:rFonts w:ascii="Times New Roman" w:hAnsi="Times New Roman"/>
          <w:b/>
          <w:iCs/>
          <w:sz w:val="22"/>
          <w:szCs w:val="22"/>
        </w:rPr>
        <w:t>Za</w:t>
      </w:r>
      <w:r w:rsidRPr="00476211">
        <w:rPr>
          <w:rFonts w:ascii="Times New Roman" w:hAnsi="Times New Roman" w:hint="cs"/>
          <w:b/>
          <w:iCs/>
          <w:sz w:val="22"/>
          <w:szCs w:val="22"/>
        </w:rPr>
        <w:t>łą</w:t>
      </w:r>
      <w:r w:rsidRPr="00476211">
        <w:rPr>
          <w:rFonts w:ascii="Times New Roman" w:hAnsi="Times New Roman"/>
          <w:b/>
          <w:iCs/>
          <w:sz w:val="22"/>
          <w:szCs w:val="22"/>
        </w:rPr>
        <w:t xml:space="preserve">cznik nr </w:t>
      </w:r>
      <w:r w:rsidR="00696EE1">
        <w:rPr>
          <w:rFonts w:ascii="Times New Roman" w:hAnsi="Times New Roman"/>
          <w:b/>
          <w:iCs/>
          <w:sz w:val="22"/>
          <w:szCs w:val="22"/>
        </w:rPr>
        <w:t>8</w:t>
      </w:r>
      <w:r w:rsidRPr="00B60F2B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B60F2B">
        <w:rPr>
          <w:rFonts w:ascii="Times New Roman" w:hAnsi="Times New Roman" w:hint="cs"/>
          <w:b/>
          <w:i/>
          <w:iCs/>
          <w:sz w:val="22"/>
          <w:szCs w:val="22"/>
        </w:rPr>
        <w:t>–</w:t>
      </w:r>
      <w:r w:rsidR="00133053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="00133053" w:rsidRPr="00133053">
        <w:rPr>
          <w:rFonts w:ascii="Times New Roman" w:hAnsi="Times New Roman"/>
          <w:iCs/>
          <w:sz w:val="22"/>
          <w:szCs w:val="22"/>
        </w:rPr>
        <w:t>klauzula</w:t>
      </w:r>
      <w:r w:rsidR="00436FFC" w:rsidRPr="00133053">
        <w:rPr>
          <w:rFonts w:ascii="Times New Roman" w:hAnsi="Times New Roman"/>
          <w:iCs/>
          <w:sz w:val="22"/>
          <w:szCs w:val="22"/>
        </w:rPr>
        <w:t xml:space="preserve"> </w:t>
      </w:r>
      <w:r w:rsidR="000541B8" w:rsidRPr="000541B8">
        <w:rPr>
          <w:rFonts w:ascii="Times New Roman" w:hAnsi="Times New Roman"/>
          <w:iCs/>
          <w:sz w:val="22"/>
          <w:szCs w:val="22"/>
        </w:rPr>
        <w:t>obowi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zku informacyjnego: osoba b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ę</w:t>
      </w:r>
      <w:r w:rsidR="000541B8" w:rsidRPr="000541B8">
        <w:rPr>
          <w:rFonts w:ascii="Times New Roman" w:hAnsi="Times New Roman"/>
          <w:iCs/>
          <w:sz w:val="22"/>
          <w:szCs w:val="22"/>
        </w:rPr>
        <w:t>d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ca stron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 xml:space="preserve"> Umowy i/lub realizuj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ca umow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ę</w:t>
      </w:r>
    </w:p>
    <w:p w14:paraId="4F59340F" w14:textId="77777777" w:rsidR="007F4043" w:rsidRPr="00696EE1" w:rsidRDefault="00696EE1" w:rsidP="00696EE1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696EE1">
        <w:rPr>
          <w:rFonts w:ascii="Times New Roman" w:hAnsi="Times New Roman"/>
          <w:b/>
          <w:sz w:val="22"/>
          <w:szCs w:val="22"/>
        </w:rPr>
        <w:t>Za</w:t>
      </w:r>
      <w:r w:rsidRPr="00696EE1">
        <w:rPr>
          <w:rFonts w:ascii="Times New Roman" w:hAnsi="Times New Roman" w:hint="cs"/>
          <w:b/>
          <w:sz w:val="22"/>
          <w:szCs w:val="22"/>
        </w:rPr>
        <w:t>łą</w:t>
      </w:r>
      <w:r w:rsidRPr="00696EE1">
        <w:rPr>
          <w:rFonts w:ascii="Times New Roman" w:hAnsi="Times New Roman"/>
          <w:b/>
          <w:sz w:val="22"/>
          <w:szCs w:val="22"/>
        </w:rPr>
        <w:t xml:space="preserve">cznik nr </w:t>
      </w:r>
      <w:r>
        <w:rPr>
          <w:rFonts w:ascii="Times New Roman" w:hAnsi="Times New Roman"/>
          <w:b/>
          <w:sz w:val="22"/>
          <w:szCs w:val="22"/>
        </w:rPr>
        <w:t>9</w:t>
      </w:r>
      <w:r w:rsidRPr="00696EE1">
        <w:rPr>
          <w:rFonts w:ascii="Times New Roman" w:hAnsi="Times New Roman"/>
          <w:sz w:val="22"/>
          <w:szCs w:val="22"/>
        </w:rPr>
        <w:t xml:space="preserve"> </w:t>
      </w:r>
      <w:r w:rsidRPr="00696EE1">
        <w:rPr>
          <w:rFonts w:ascii="Times New Roman" w:hAnsi="Times New Roman" w:hint="cs"/>
          <w:sz w:val="22"/>
          <w:szCs w:val="22"/>
        </w:rPr>
        <w:t>–</w:t>
      </w:r>
      <w:r w:rsidRPr="00696EE1">
        <w:rPr>
          <w:rFonts w:ascii="Times New Roman" w:hAnsi="Times New Roman"/>
          <w:sz w:val="22"/>
          <w:szCs w:val="22"/>
        </w:rPr>
        <w:t xml:space="preserve"> instrukcja SKE</w:t>
      </w:r>
    </w:p>
    <w:p w14:paraId="2C2EFA4B" w14:textId="77777777" w:rsidR="00696EE1" w:rsidRPr="00696EE1" w:rsidRDefault="00696EE1" w:rsidP="00696EE1">
      <w:pPr>
        <w:pStyle w:val="Akapitzlist"/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</w:p>
    <w:p w14:paraId="2144D6BB" w14:textId="77777777" w:rsidR="00E5602C" w:rsidRPr="004A150C" w:rsidRDefault="00E5602C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14:paraId="68EE8259" w14:textId="77777777" w:rsidR="007F4043" w:rsidRDefault="007F4043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Zatwierdzono</w:t>
      </w:r>
    </w:p>
    <w:p w14:paraId="210B75F0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4FB8375A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69305641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7E69DE4A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3E81C58D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1384980E" w14:textId="0C426D1F" w:rsidR="00976B92" w:rsidRPr="004A150C" w:rsidRDefault="0032461B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Poznań, </w:t>
      </w:r>
      <w:r w:rsidR="00A03E2E">
        <w:rPr>
          <w:rFonts w:ascii="Times New Roman" w:hAnsi="Times New Roman"/>
          <w:i/>
          <w:sz w:val="22"/>
          <w:szCs w:val="22"/>
        </w:rPr>
        <w:t>20</w:t>
      </w:r>
      <w:r w:rsidR="00766919">
        <w:rPr>
          <w:rFonts w:ascii="Times New Roman" w:hAnsi="Times New Roman"/>
          <w:i/>
          <w:sz w:val="22"/>
          <w:szCs w:val="22"/>
        </w:rPr>
        <w:t>.06</w:t>
      </w:r>
      <w:r w:rsidR="008456B6">
        <w:rPr>
          <w:rFonts w:ascii="Times New Roman" w:hAnsi="Times New Roman"/>
          <w:i/>
          <w:sz w:val="22"/>
          <w:szCs w:val="22"/>
        </w:rPr>
        <w:t>.2023</w:t>
      </w:r>
      <w:r w:rsidR="00976B92">
        <w:rPr>
          <w:rFonts w:ascii="Times New Roman" w:hAnsi="Times New Roman"/>
          <w:i/>
          <w:sz w:val="22"/>
          <w:szCs w:val="22"/>
        </w:rPr>
        <w:t xml:space="preserve"> r.</w:t>
      </w:r>
    </w:p>
    <w:sectPr w:rsidR="00976B92" w:rsidRPr="004A150C" w:rsidSect="002D0B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7C79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5471D" w16cex:dateUtc="2022-12-27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7C7976" w16cid:durableId="275547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F3FB5" w14:textId="77777777" w:rsidR="004623EB" w:rsidRDefault="004623EB">
      <w:r>
        <w:separator/>
      </w:r>
    </w:p>
    <w:p w14:paraId="52CBC79D" w14:textId="77777777" w:rsidR="004623EB" w:rsidRDefault="004623EB"/>
  </w:endnote>
  <w:endnote w:type="continuationSeparator" w:id="0">
    <w:p w14:paraId="4A2526D5" w14:textId="77777777" w:rsidR="004623EB" w:rsidRDefault="004623EB">
      <w:r>
        <w:continuationSeparator/>
      </w:r>
    </w:p>
    <w:p w14:paraId="0E4F91DF" w14:textId="77777777" w:rsidR="004623EB" w:rsidRDefault="00462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D945" w14:textId="77777777" w:rsidR="00A15C42" w:rsidRDefault="00D13F6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5C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7C16FC" w14:textId="77777777" w:rsidR="00A15C42" w:rsidRDefault="00A15C42" w:rsidP="00487F43">
    <w:pPr>
      <w:pStyle w:val="Stopka"/>
      <w:ind w:right="360"/>
    </w:pPr>
  </w:p>
  <w:p w14:paraId="7A8AC977" w14:textId="77777777" w:rsidR="00A15C42" w:rsidRDefault="00A15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BC72E" w14:textId="77777777" w:rsidR="00A15C42" w:rsidRPr="00987333" w:rsidRDefault="00A15C4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13F6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13F60" w:rsidRPr="00987333">
      <w:rPr>
        <w:rFonts w:ascii="Times New Roman" w:hAnsi="Times New Roman"/>
        <w:b/>
        <w:sz w:val="14"/>
        <w:szCs w:val="14"/>
      </w:rPr>
      <w:fldChar w:fldCharType="separate"/>
    </w:r>
    <w:r w:rsidR="00FE3011">
      <w:rPr>
        <w:rFonts w:ascii="Times New Roman" w:hAnsi="Times New Roman"/>
        <w:b/>
        <w:noProof/>
        <w:sz w:val="14"/>
        <w:szCs w:val="14"/>
      </w:rPr>
      <w:t>3</w:t>
    </w:r>
    <w:r w:rsidR="00D13F6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13F6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13F60" w:rsidRPr="00987333">
      <w:rPr>
        <w:rFonts w:ascii="Times New Roman" w:hAnsi="Times New Roman"/>
        <w:sz w:val="14"/>
        <w:szCs w:val="14"/>
      </w:rPr>
      <w:fldChar w:fldCharType="separate"/>
    </w:r>
    <w:r w:rsidR="00FE3011">
      <w:rPr>
        <w:rFonts w:ascii="Times New Roman" w:hAnsi="Times New Roman"/>
        <w:noProof/>
        <w:sz w:val="14"/>
        <w:szCs w:val="14"/>
      </w:rPr>
      <w:t>12</w:t>
    </w:r>
    <w:r w:rsidR="00D13F60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74002" w14:textId="77777777" w:rsidR="00DE01CC" w:rsidRDefault="00DE01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834E3" w14:textId="77777777" w:rsidR="004623EB" w:rsidRDefault="004623EB">
      <w:r>
        <w:separator/>
      </w:r>
    </w:p>
    <w:p w14:paraId="0061A2B0" w14:textId="77777777" w:rsidR="004623EB" w:rsidRDefault="004623EB"/>
  </w:footnote>
  <w:footnote w:type="continuationSeparator" w:id="0">
    <w:p w14:paraId="05292443" w14:textId="77777777" w:rsidR="004623EB" w:rsidRDefault="004623EB">
      <w:r>
        <w:continuationSeparator/>
      </w:r>
    </w:p>
    <w:p w14:paraId="1660CFF2" w14:textId="77777777" w:rsidR="004623EB" w:rsidRDefault="004623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71D93" w14:textId="77777777" w:rsidR="00DE01CC" w:rsidRDefault="00DE01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E7CF3" w14:textId="6EFFE36A" w:rsidR="00A15C42" w:rsidRDefault="00A15C42" w:rsidP="001442C4">
    <w:pPr>
      <w:pStyle w:val="Nagwek"/>
    </w:pPr>
    <w:r>
      <w:t>W</w:t>
    </w:r>
    <w:r w:rsidR="00F67E74">
      <w:t>CPI</w:t>
    </w:r>
    <w:r w:rsidR="009645C7">
      <w:t>T/</w:t>
    </w:r>
    <w:r w:rsidR="00F67E74">
      <w:t xml:space="preserve"> EA/381-</w:t>
    </w:r>
    <w:r w:rsidR="00DE01CC">
      <w:t>51</w:t>
    </w:r>
    <w:r w:rsidR="00922853">
      <w:t>/2023</w:t>
    </w:r>
  </w:p>
  <w:p w14:paraId="2D8C4E2B" w14:textId="77777777" w:rsidR="00A15C42" w:rsidRPr="00015936" w:rsidRDefault="00A15C4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A038C" w14:textId="096D68E3" w:rsidR="003977A4" w:rsidRDefault="000E55EF" w:rsidP="008056A9">
    <w:pPr>
      <w:pStyle w:val="Nagwek"/>
      <w:ind w:hanging="284"/>
    </w:pPr>
    <w:r>
      <w:rPr>
        <w:rFonts w:ascii="Calibri" w:hAnsi="Calibri"/>
        <w:noProof/>
        <w:sz w:val="20"/>
        <w:szCs w:val="20"/>
        <w:lang w:val="en-GB" w:eastAsia="en-GB"/>
      </w:rPr>
      <w:drawing>
        <wp:inline distT="0" distB="0" distL="0" distR="0" wp14:anchorId="52750CDC" wp14:editId="5F5E30BA">
          <wp:extent cx="5758815" cy="587492"/>
          <wp:effectExtent l="0" t="0" r="0" b="3175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8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2A117" w14:textId="2334E302" w:rsidR="00A15C42" w:rsidRDefault="00A15C42" w:rsidP="008056A9">
    <w:pPr>
      <w:pStyle w:val="Nagwek"/>
      <w:ind w:hanging="284"/>
    </w:pPr>
    <w:r>
      <w:t>W</w:t>
    </w:r>
    <w:r w:rsidR="00700CD4">
      <w:t>CPIT/ EA/381-</w:t>
    </w:r>
    <w:r w:rsidR="00C763FB">
      <w:t>51</w:t>
    </w:r>
    <w:r w:rsidR="00676B24">
      <w:t>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DF1CDDE6"/>
    <w:lvl w:ilvl="0" w:tplc="413E31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1F21B36"/>
    <w:multiLevelType w:val="hybridMultilevel"/>
    <w:tmpl w:val="58CAAF20"/>
    <w:lvl w:ilvl="0" w:tplc="3544D8C0">
      <w:start w:val="3"/>
      <w:numFmt w:val="decimal"/>
      <w:lvlText w:val="%1)"/>
      <w:lvlJc w:val="left"/>
      <w:pPr>
        <w:ind w:left="23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56"/>
  </w:num>
  <w:num w:numId="4">
    <w:abstractNumId w:val="64"/>
  </w:num>
  <w:num w:numId="5">
    <w:abstractNumId w:val="60"/>
  </w:num>
  <w:num w:numId="6">
    <w:abstractNumId w:val="65"/>
  </w:num>
  <w:num w:numId="7">
    <w:abstractNumId w:val="54"/>
  </w:num>
  <w:num w:numId="8">
    <w:abstractNumId w:val="62"/>
  </w:num>
  <w:num w:numId="9">
    <w:abstractNumId w:val="51"/>
  </w:num>
  <w:num w:numId="10">
    <w:abstractNumId w:val="28"/>
  </w:num>
  <w:num w:numId="11">
    <w:abstractNumId w:val="76"/>
  </w:num>
  <w:num w:numId="12">
    <w:abstractNumId w:val="44"/>
  </w:num>
  <w:num w:numId="13">
    <w:abstractNumId w:val="82"/>
  </w:num>
  <w:num w:numId="14">
    <w:abstractNumId w:val="41"/>
  </w:num>
  <w:num w:numId="15">
    <w:abstractNumId w:val="74"/>
  </w:num>
  <w:num w:numId="16">
    <w:abstractNumId w:val="49"/>
  </w:num>
  <w:num w:numId="17">
    <w:abstractNumId w:val="61"/>
  </w:num>
  <w:num w:numId="18">
    <w:abstractNumId w:val="73"/>
  </w:num>
  <w:num w:numId="19">
    <w:abstractNumId w:val="43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</w:num>
  <w:num w:numId="22">
    <w:abstractNumId w:val="81"/>
  </w:num>
  <w:num w:numId="23">
    <w:abstractNumId w:val="38"/>
  </w:num>
  <w:num w:numId="24">
    <w:abstractNumId w:val="40"/>
  </w:num>
  <w:num w:numId="25">
    <w:abstractNumId w:val="78"/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7"/>
  </w:num>
  <w:num w:numId="30">
    <w:abstractNumId w:val="45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581D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A24"/>
    <w:rsid w:val="00020C79"/>
    <w:rsid w:val="00020E24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81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1B8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154"/>
    <w:rsid w:val="000638D1"/>
    <w:rsid w:val="00063A93"/>
    <w:rsid w:val="00064A89"/>
    <w:rsid w:val="00064E2D"/>
    <w:rsid w:val="00065B58"/>
    <w:rsid w:val="00066D98"/>
    <w:rsid w:val="00066FB5"/>
    <w:rsid w:val="0006733A"/>
    <w:rsid w:val="0006742A"/>
    <w:rsid w:val="00067CE5"/>
    <w:rsid w:val="0007038B"/>
    <w:rsid w:val="000705F9"/>
    <w:rsid w:val="00070ACF"/>
    <w:rsid w:val="0007122E"/>
    <w:rsid w:val="00072222"/>
    <w:rsid w:val="0007259C"/>
    <w:rsid w:val="000727E7"/>
    <w:rsid w:val="00072A05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48"/>
    <w:rsid w:val="000847C3"/>
    <w:rsid w:val="000853EF"/>
    <w:rsid w:val="0008590E"/>
    <w:rsid w:val="000869DB"/>
    <w:rsid w:val="00086A14"/>
    <w:rsid w:val="00087A6B"/>
    <w:rsid w:val="000908E9"/>
    <w:rsid w:val="00090B4E"/>
    <w:rsid w:val="00092152"/>
    <w:rsid w:val="00093011"/>
    <w:rsid w:val="0009304D"/>
    <w:rsid w:val="00093376"/>
    <w:rsid w:val="0009487E"/>
    <w:rsid w:val="00095346"/>
    <w:rsid w:val="000958BC"/>
    <w:rsid w:val="000963ED"/>
    <w:rsid w:val="000A028A"/>
    <w:rsid w:val="000A0492"/>
    <w:rsid w:val="000A06DA"/>
    <w:rsid w:val="000A16BC"/>
    <w:rsid w:val="000A22C1"/>
    <w:rsid w:val="000A22C2"/>
    <w:rsid w:val="000A249A"/>
    <w:rsid w:val="000A2A8B"/>
    <w:rsid w:val="000A35DB"/>
    <w:rsid w:val="000A56FE"/>
    <w:rsid w:val="000A5B4C"/>
    <w:rsid w:val="000A67CF"/>
    <w:rsid w:val="000A6FB4"/>
    <w:rsid w:val="000A748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4CA"/>
    <w:rsid w:val="000C7B75"/>
    <w:rsid w:val="000D1047"/>
    <w:rsid w:val="000D1D01"/>
    <w:rsid w:val="000D1E6C"/>
    <w:rsid w:val="000D2036"/>
    <w:rsid w:val="000D2316"/>
    <w:rsid w:val="000D2B9A"/>
    <w:rsid w:val="000D328A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0E2"/>
    <w:rsid w:val="000E4875"/>
    <w:rsid w:val="000E5408"/>
    <w:rsid w:val="000E55EF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6F0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6992"/>
    <w:rsid w:val="001076AA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1D54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689"/>
    <w:rsid w:val="00126A79"/>
    <w:rsid w:val="00126EAE"/>
    <w:rsid w:val="0012768B"/>
    <w:rsid w:val="0012791E"/>
    <w:rsid w:val="00130395"/>
    <w:rsid w:val="00130896"/>
    <w:rsid w:val="00130F4B"/>
    <w:rsid w:val="00131359"/>
    <w:rsid w:val="00132973"/>
    <w:rsid w:val="00133053"/>
    <w:rsid w:val="0013350C"/>
    <w:rsid w:val="0013406D"/>
    <w:rsid w:val="001340D0"/>
    <w:rsid w:val="00134162"/>
    <w:rsid w:val="00134523"/>
    <w:rsid w:val="00134684"/>
    <w:rsid w:val="0013557B"/>
    <w:rsid w:val="00135FB5"/>
    <w:rsid w:val="00136AF6"/>
    <w:rsid w:val="00136BBA"/>
    <w:rsid w:val="00136EC3"/>
    <w:rsid w:val="00140F5D"/>
    <w:rsid w:val="001418D2"/>
    <w:rsid w:val="001425CE"/>
    <w:rsid w:val="0014278A"/>
    <w:rsid w:val="00142B54"/>
    <w:rsid w:val="00143F27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2C2"/>
    <w:rsid w:val="0015131A"/>
    <w:rsid w:val="001524B7"/>
    <w:rsid w:val="00152A4A"/>
    <w:rsid w:val="00152C4E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9E6"/>
    <w:rsid w:val="0016275A"/>
    <w:rsid w:val="00162915"/>
    <w:rsid w:val="00163ABD"/>
    <w:rsid w:val="001648DF"/>
    <w:rsid w:val="00165599"/>
    <w:rsid w:val="0016599B"/>
    <w:rsid w:val="0016599D"/>
    <w:rsid w:val="00166088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40B"/>
    <w:rsid w:val="00184B5D"/>
    <w:rsid w:val="001859ED"/>
    <w:rsid w:val="00185E66"/>
    <w:rsid w:val="001868BF"/>
    <w:rsid w:val="00186E56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1C47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307F"/>
    <w:rsid w:val="001C3269"/>
    <w:rsid w:val="001C43B2"/>
    <w:rsid w:val="001C47BD"/>
    <w:rsid w:val="001C53AE"/>
    <w:rsid w:val="001C5A93"/>
    <w:rsid w:val="001C5E29"/>
    <w:rsid w:val="001C710C"/>
    <w:rsid w:val="001C762D"/>
    <w:rsid w:val="001D1A5A"/>
    <w:rsid w:val="001D2064"/>
    <w:rsid w:val="001D25D5"/>
    <w:rsid w:val="001D2694"/>
    <w:rsid w:val="001D2C66"/>
    <w:rsid w:val="001D301C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436"/>
    <w:rsid w:val="001E07B9"/>
    <w:rsid w:val="001E0C82"/>
    <w:rsid w:val="001E0C99"/>
    <w:rsid w:val="001E1D63"/>
    <w:rsid w:val="001E2132"/>
    <w:rsid w:val="001E3865"/>
    <w:rsid w:val="001E3B63"/>
    <w:rsid w:val="001E44DA"/>
    <w:rsid w:val="001E4C48"/>
    <w:rsid w:val="001E54EE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1F79AF"/>
    <w:rsid w:val="002001D1"/>
    <w:rsid w:val="0020175C"/>
    <w:rsid w:val="00201C1B"/>
    <w:rsid w:val="00202F07"/>
    <w:rsid w:val="002037BB"/>
    <w:rsid w:val="002038CF"/>
    <w:rsid w:val="00204274"/>
    <w:rsid w:val="00204BCE"/>
    <w:rsid w:val="002060F6"/>
    <w:rsid w:val="002066AB"/>
    <w:rsid w:val="0020670B"/>
    <w:rsid w:val="0020680A"/>
    <w:rsid w:val="00206A01"/>
    <w:rsid w:val="00206CBC"/>
    <w:rsid w:val="002076EB"/>
    <w:rsid w:val="00207962"/>
    <w:rsid w:val="00210514"/>
    <w:rsid w:val="00210900"/>
    <w:rsid w:val="0021100B"/>
    <w:rsid w:val="0021136F"/>
    <w:rsid w:val="00211A42"/>
    <w:rsid w:val="00212E45"/>
    <w:rsid w:val="00213FDE"/>
    <w:rsid w:val="002143FD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31EE"/>
    <w:rsid w:val="00223DCB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2D6"/>
    <w:rsid w:val="00234329"/>
    <w:rsid w:val="00234521"/>
    <w:rsid w:val="002354DB"/>
    <w:rsid w:val="002358A8"/>
    <w:rsid w:val="00235955"/>
    <w:rsid w:val="00235EB1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6A2"/>
    <w:rsid w:val="002576E8"/>
    <w:rsid w:val="00257C92"/>
    <w:rsid w:val="00260316"/>
    <w:rsid w:val="00260399"/>
    <w:rsid w:val="002611AC"/>
    <w:rsid w:val="00262893"/>
    <w:rsid w:val="00262C48"/>
    <w:rsid w:val="00262D72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C59"/>
    <w:rsid w:val="00283FA1"/>
    <w:rsid w:val="00284A8E"/>
    <w:rsid w:val="00284D44"/>
    <w:rsid w:val="0028541C"/>
    <w:rsid w:val="002855A1"/>
    <w:rsid w:val="002861B2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955"/>
    <w:rsid w:val="00293D1C"/>
    <w:rsid w:val="0029597A"/>
    <w:rsid w:val="00296281"/>
    <w:rsid w:val="002A0426"/>
    <w:rsid w:val="002A075F"/>
    <w:rsid w:val="002A0871"/>
    <w:rsid w:val="002A093F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A91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0B9"/>
    <w:rsid w:val="002C2370"/>
    <w:rsid w:val="002C2F51"/>
    <w:rsid w:val="002C2F7C"/>
    <w:rsid w:val="002C3A5A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6AD2"/>
    <w:rsid w:val="002D722C"/>
    <w:rsid w:val="002E01EF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0E5C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73F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14D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17B"/>
    <w:rsid w:val="0032461B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74E"/>
    <w:rsid w:val="0033552A"/>
    <w:rsid w:val="00335C8D"/>
    <w:rsid w:val="003363CC"/>
    <w:rsid w:val="0033777B"/>
    <w:rsid w:val="003378C1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0F8"/>
    <w:rsid w:val="00347375"/>
    <w:rsid w:val="0034767D"/>
    <w:rsid w:val="00347E20"/>
    <w:rsid w:val="0035002A"/>
    <w:rsid w:val="00352B40"/>
    <w:rsid w:val="003531D5"/>
    <w:rsid w:val="003533AC"/>
    <w:rsid w:val="0035434D"/>
    <w:rsid w:val="003546CC"/>
    <w:rsid w:val="00354FBB"/>
    <w:rsid w:val="0035512F"/>
    <w:rsid w:val="00355450"/>
    <w:rsid w:val="00355CF2"/>
    <w:rsid w:val="003565B5"/>
    <w:rsid w:val="00356CCB"/>
    <w:rsid w:val="00357B17"/>
    <w:rsid w:val="0036023A"/>
    <w:rsid w:val="00360F50"/>
    <w:rsid w:val="003620C2"/>
    <w:rsid w:val="00362A58"/>
    <w:rsid w:val="0036417A"/>
    <w:rsid w:val="00364AF9"/>
    <w:rsid w:val="00366B44"/>
    <w:rsid w:val="0036713F"/>
    <w:rsid w:val="00370D4E"/>
    <w:rsid w:val="00371383"/>
    <w:rsid w:val="0037142C"/>
    <w:rsid w:val="00373B16"/>
    <w:rsid w:val="00374010"/>
    <w:rsid w:val="00374D08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185"/>
    <w:rsid w:val="00382530"/>
    <w:rsid w:val="0038312C"/>
    <w:rsid w:val="003831AA"/>
    <w:rsid w:val="00383736"/>
    <w:rsid w:val="00384A12"/>
    <w:rsid w:val="003850E3"/>
    <w:rsid w:val="00385ECB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1BC4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7A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6CD"/>
    <w:rsid w:val="003A4A6D"/>
    <w:rsid w:val="003A5036"/>
    <w:rsid w:val="003A6D74"/>
    <w:rsid w:val="003A784A"/>
    <w:rsid w:val="003B0BEB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CA3"/>
    <w:rsid w:val="003D5FCD"/>
    <w:rsid w:val="003D6161"/>
    <w:rsid w:val="003D643D"/>
    <w:rsid w:val="003D6E13"/>
    <w:rsid w:val="003D7CB2"/>
    <w:rsid w:val="003E0BFC"/>
    <w:rsid w:val="003E10E1"/>
    <w:rsid w:val="003E15C1"/>
    <w:rsid w:val="003E374E"/>
    <w:rsid w:val="003E3ED8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169"/>
    <w:rsid w:val="003F7368"/>
    <w:rsid w:val="003F78E0"/>
    <w:rsid w:val="003F7901"/>
    <w:rsid w:val="003F7AF5"/>
    <w:rsid w:val="003F7B43"/>
    <w:rsid w:val="003F7F9C"/>
    <w:rsid w:val="00401C46"/>
    <w:rsid w:val="00402580"/>
    <w:rsid w:val="004026A0"/>
    <w:rsid w:val="00402DF3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1BC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2510"/>
    <w:rsid w:val="0042412F"/>
    <w:rsid w:val="0042533C"/>
    <w:rsid w:val="00425BC0"/>
    <w:rsid w:val="004268E1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25C5"/>
    <w:rsid w:val="00433339"/>
    <w:rsid w:val="004333BA"/>
    <w:rsid w:val="0043450D"/>
    <w:rsid w:val="00434816"/>
    <w:rsid w:val="00434B75"/>
    <w:rsid w:val="00435315"/>
    <w:rsid w:val="00435E30"/>
    <w:rsid w:val="00435F03"/>
    <w:rsid w:val="00436FFC"/>
    <w:rsid w:val="00437AC1"/>
    <w:rsid w:val="00437FA1"/>
    <w:rsid w:val="00440650"/>
    <w:rsid w:val="00440938"/>
    <w:rsid w:val="00440F8D"/>
    <w:rsid w:val="00442375"/>
    <w:rsid w:val="00442786"/>
    <w:rsid w:val="00442917"/>
    <w:rsid w:val="00442E23"/>
    <w:rsid w:val="00443784"/>
    <w:rsid w:val="004438DA"/>
    <w:rsid w:val="004439AB"/>
    <w:rsid w:val="0044445F"/>
    <w:rsid w:val="00445004"/>
    <w:rsid w:val="004458E3"/>
    <w:rsid w:val="00446048"/>
    <w:rsid w:val="00446A58"/>
    <w:rsid w:val="00446C4E"/>
    <w:rsid w:val="004477FA"/>
    <w:rsid w:val="00447826"/>
    <w:rsid w:val="00447F5D"/>
    <w:rsid w:val="00450857"/>
    <w:rsid w:val="00451D5A"/>
    <w:rsid w:val="0045237F"/>
    <w:rsid w:val="0045289E"/>
    <w:rsid w:val="00452E80"/>
    <w:rsid w:val="0045358F"/>
    <w:rsid w:val="004538D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3E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211"/>
    <w:rsid w:val="00476DC1"/>
    <w:rsid w:val="00477C37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CC7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624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D68"/>
    <w:rsid w:val="00496988"/>
    <w:rsid w:val="00497274"/>
    <w:rsid w:val="00497B6C"/>
    <w:rsid w:val="00497C34"/>
    <w:rsid w:val="004A00C1"/>
    <w:rsid w:val="004A082A"/>
    <w:rsid w:val="004A150C"/>
    <w:rsid w:val="004A2732"/>
    <w:rsid w:val="004A2A8C"/>
    <w:rsid w:val="004A3142"/>
    <w:rsid w:val="004A372D"/>
    <w:rsid w:val="004A3752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0D3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061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FF0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54B"/>
    <w:rsid w:val="00510DBE"/>
    <w:rsid w:val="0051170A"/>
    <w:rsid w:val="005117DD"/>
    <w:rsid w:val="00511C51"/>
    <w:rsid w:val="005120EB"/>
    <w:rsid w:val="0051434D"/>
    <w:rsid w:val="00514E21"/>
    <w:rsid w:val="005157DF"/>
    <w:rsid w:val="00515FCC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6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257"/>
    <w:rsid w:val="0054445F"/>
    <w:rsid w:val="00544915"/>
    <w:rsid w:val="00545242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578CF"/>
    <w:rsid w:val="00560BEE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19F"/>
    <w:rsid w:val="00567E48"/>
    <w:rsid w:val="0057047D"/>
    <w:rsid w:val="00570CFD"/>
    <w:rsid w:val="0057125E"/>
    <w:rsid w:val="005716D7"/>
    <w:rsid w:val="00571F8B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0DD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2BF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367"/>
    <w:rsid w:val="005D3414"/>
    <w:rsid w:val="005D3958"/>
    <w:rsid w:val="005D47F8"/>
    <w:rsid w:val="005D4984"/>
    <w:rsid w:val="005D5718"/>
    <w:rsid w:val="005D5850"/>
    <w:rsid w:val="005D5CDC"/>
    <w:rsid w:val="005D63ED"/>
    <w:rsid w:val="005D6C65"/>
    <w:rsid w:val="005E11DA"/>
    <w:rsid w:val="005E18C5"/>
    <w:rsid w:val="005E1A03"/>
    <w:rsid w:val="005E27A9"/>
    <w:rsid w:val="005E32EA"/>
    <w:rsid w:val="005E61FE"/>
    <w:rsid w:val="005E7519"/>
    <w:rsid w:val="005E792A"/>
    <w:rsid w:val="005E7B52"/>
    <w:rsid w:val="005E7BC6"/>
    <w:rsid w:val="005F03EC"/>
    <w:rsid w:val="005F057B"/>
    <w:rsid w:val="005F0DC2"/>
    <w:rsid w:val="005F0F7D"/>
    <w:rsid w:val="005F1B37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875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57"/>
    <w:rsid w:val="00620A7F"/>
    <w:rsid w:val="006227A0"/>
    <w:rsid w:val="00622DEC"/>
    <w:rsid w:val="00623285"/>
    <w:rsid w:val="006233D3"/>
    <w:rsid w:val="006235E8"/>
    <w:rsid w:val="00623673"/>
    <w:rsid w:val="0062376D"/>
    <w:rsid w:val="00624345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53B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6B45"/>
    <w:rsid w:val="00657238"/>
    <w:rsid w:val="0066005C"/>
    <w:rsid w:val="006601C0"/>
    <w:rsid w:val="00660500"/>
    <w:rsid w:val="00660930"/>
    <w:rsid w:val="00660B58"/>
    <w:rsid w:val="0066131F"/>
    <w:rsid w:val="006620E6"/>
    <w:rsid w:val="006621A8"/>
    <w:rsid w:val="00662D9F"/>
    <w:rsid w:val="00663241"/>
    <w:rsid w:val="006637B8"/>
    <w:rsid w:val="00663C34"/>
    <w:rsid w:val="00663C55"/>
    <w:rsid w:val="00663C69"/>
    <w:rsid w:val="00663E19"/>
    <w:rsid w:val="006646AA"/>
    <w:rsid w:val="00664ED1"/>
    <w:rsid w:val="0066566C"/>
    <w:rsid w:val="006659E9"/>
    <w:rsid w:val="00665D2F"/>
    <w:rsid w:val="0066621F"/>
    <w:rsid w:val="00666A4D"/>
    <w:rsid w:val="00666C5F"/>
    <w:rsid w:val="00667986"/>
    <w:rsid w:val="00667A93"/>
    <w:rsid w:val="00671CB3"/>
    <w:rsid w:val="0067226D"/>
    <w:rsid w:val="00672EE1"/>
    <w:rsid w:val="006731DE"/>
    <w:rsid w:val="00673617"/>
    <w:rsid w:val="00673856"/>
    <w:rsid w:val="00674057"/>
    <w:rsid w:val="0067682C"/>
    <w:rsid w:val="00676AB2"/>
    <w:rsid w:val="00676B24"/>
    <w:rsid w:val="00676C35"/>
    <w:rsid w:val="00676CD2"/>
    <w:rsid w:val="006772BC"/>
    <w:rsid w:val="00677335"/>
    <w:rsid w:val="00677C83"/>
    <w:rsid w:val="00680246"/>
    <w:rsid w:val="00680821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DCB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6EE1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5497"/>
    <w:rsid w:val="006A62DA"/>
    <w:rsid w:val="006A7410"/>
    <w:rsid w:val="006B1C56"/>
    <w:rsid w:val="006B24D4"/>
    <w:rsid w:val="006B2621"/>
    <w:rsid w:val="006B3111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375"/>
    <w:rsid w:val="006C22FD"/>
    <w:rsid w:val="006C28DB"/>
    <w:rsid w:val="006C2EFA"/>
    <w:rsid w:val="006C3C8B"/>
    <w:rsid w:val="006C63D4"/>
    <w:rsid w:val="006D0570"/>
    <w:rsid w:val="006D0A9E"/>
    <w:rsid w:val="006D25FE"/>
    <w:rsid w:val="006D2957"/>
    <w:rsid w:val="006D2B43"/>
    <w:rsid w:val="006D3ECE"/>
    <w:rsid w:val="006D4CB4"/>
    <w:rsid w:val="006D535F"/>
    <w:rsid w:val="006D6131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01E"/>
    <w:rsid w:val="00700588"/>
    <w:rsid w:val="007008D6"/>
    <w:rsid w:val="00700CD4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400"/>
    <w:rsid w:val="007070DC"/>
    <w:rsid w:val="00707FEE"/>
    <w:rsid w:val="00710125"/>
    <w:rsid w:val="007101FB"/>
    <w:rsid w:val="007116DE"/>
    <w:rsid w:val="00711946"/>
    <w:rsid w:val="00711968"/>
    <w:rsid w:val="00711AAE"/>
    <w:rsid w:val="00712287"/>
    <w:rsid w:val="0071322A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F3B"/>
    <w:rsid w:val="007244E5"/>
    <w:rsid w:val="00725428"/>
    <w:rsid w:val="00725B82"/>
    <w:rsid w:val="0072631F"/>
    <w:rsid w:val="00727B52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36FE"/>
    <w:rsid w:val="0074488B"/>
    <w:rsid w:val="0074511C"/>
    <w:rsid w:val="007475C8"/>
    <w:rsid w:val="00747EE8"/>
    <w:rsid w:val="00750572"/>
    <w:rsid w:val="007507C6"/>
    <w:rsid w:val="00751A25"/>
    <w:rsid w:val="00751E82"/>
    <w:rsid w:val="0075229C"/>
    <w:rsid w:val="0075499D"/>
    <w:rsid w:val="00754D51"/>
    <w:rsid w:val="00754E1F"/>
    <w:rsid w:val="00754FAB"/>
    <w:rsid w:val="00755402"/>
    <w:rsid w:val="00755982"/>
    <w:rsid w:val="00755E4D"/>
    <w:rsid w:val="007567A0"/>
    <w:rsid w:val="00756BFE"/>
    <w:rsid w:val="00756E55"/>
    <w:rsid w:val="007572F0"/>
    <w:rsid w:val="007600C1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19"/>
    <w:rsid w:val="007669DD"/>
    <w:rsid w:val="00771473"/>
    <w:rsid w:val="0077147F"/>
    <w:rsid w:val="0077277E"/>
    <w:rsid w:val="0077464A"/>
    <w:rsid w:val="007752F3"/>
    <w:rsid w:val="00775381"/>
    <w:rsid w:val="00777103"/>
    <w:rsid w:val="007779EF"/>
    <w:rsid w:val="00780D52"/>
    <w:rsid w:val="0078294A"/>
    <w:rsid w:val="007837E3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5BC"/>
    <w:rsid w:val="007B0724"/>
    <w:rsid w:val="007B1A13"/>
    <w:rsid w:val="007B1B9F"/>
    <w:rsid w:val="007B1EAA"/>
    <w:rsid w:val="007B2035"/>
    <w:rsid w:val="007B2B05"/>
    <w:rsid w:val="007B2BC7"/>
    <w:rsid w:val="007B2CEB"/>
    <w:rsid w:val="007B2D78"/>
    <w:rsid w:val="007B3298"/>
    <w:rsid w:val="007B38A4"/>
    <w:rsid w:val="007B3A9D"/>
    <w:rsid w:val="007B3FCD"/>
    <w:rsid w:val="007B5A60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2836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198D"/>
    <w:rsid w:val="007D1C2F"/>
    <w:rsid w:val="007D2108"/>
    <w:rsid w:val="007D223E"/>
    <w:rsid w:val="007D3FC9"/>
    <w:rsid w:val="007D4A2A"/>
    <w:rsid w:val="007D5E5A"/>
    <w:rsid w:val="007D5E95"/>
    <w:rsid w:val="007D77EC"/>
    <w:rsid w:val="007E0697"/>
    <w:rsid w:val="007E0A56"/>
    <w:rsid w:val="007E0EAC"/>
    <w:rsid w:val="007E1A4E"/>
    <w:rsid w:val="007E3889"/>
    <w:rsid w:val="007E3A5C"/>
    <w:rsid w:val="007E4C4A"/>
    <w:rsid w:val="007E5129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6A9"/>
    <w:rsid w:val="00805B39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06D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669F"/>
    <w:rsid w:val="008270D3"/>
    <w:rsid w:val="008271DF"/>
    <w:rsid w:val="00830320"/>
    <w:rsid w:val="008308FA"/>
    <w:rsid w:val="00831698"/>
    <w:rsid w:val="0083179A"/>
    <w:rsid w:val="00831A14"/>
    <w:rsid w:val="00831C5C"/>
    <w:rsid w:val="008336A6"/>
    <w:rsid w:val="00833EE5"/>
    <w:rsid w:val="00835808"/>
    <w:rsid w:val="008364F2"/>
    <w:rsid w:val="008365E0"/>
    <w:rsid w:val="00836BC3"/>
    <w:rsid w:val="0083742A"/>
    <w:rsid w:val="00837C6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19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6B6"/>
    <w:rsid w:val="00845780"/>
    <w:rsid w:val="008458E1"/>
    <w:rsid w:val="008515C3"/>
    <w:rsid w:val="00852C4E"/>
    <w:rsid w:val="00852DA6"/>
    <w:rsid w:val="0085336D"/>
    <w:rsid w:val="00853829"/>
    <w:rsid w:val="008538EF"/>
    <w:rsid w:val="008539CB"/>
    <w:rsid w:val="00853D23"/>
    <w:rsid w:val="008540DF"/>
    <w:rsid w:val="008542F0"/>
    <w:rsid w:val="00854316"/>
    <w:rsid w:val="008544C2"/>
    <w:rsid w:val="008545CB"/>
    <w:rsid w:val="00854661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1AD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3FEF"/>
    <w:rsid w:val="00884661"/>
    <w:rsid w:val="00884A41"/>
    <w:rsid w:val="00884C91"/>
    <w:rsid w:val="00885098"/>
    <w:rsid w:val="008859F1"/>
    <w:rsid w:val="00886691"/>
    <w:rsid w:val="0088695D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7B"/>
    <w:rsid w:val="008B663D"/>
    <w:rsid w:val="008B7E6D"/>
    <w:rsid w:val="008C0676"/>
    <w:rsid w:val="008C067B"/>
    <w:rsid w:val="008C0EB6"/>
    <w:rsid w:val="008C1FFF"/>
    <w:rsid w:val="008C2265"/>
    <w:rsid w:val="008C27F7"/>
    <w:rsid w:val="008C2F92"/>
    <w:rsid w:val="008C30EA"/>
    <w:rsid w:val="008C3372"/>
    <w:rsid w:val="008C3447"/>
    <w:rsid w:val="008C3768"/>
    <w:rsid w:val="008C39DA"/>
    <w:rsid w:val="008C43AE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C72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B0C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073"/>
    <w:rsid w:val="008F4D0F"/>
    <w:rsid w:val="008F5747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4BF8"/>
    <w:rsid w:val="009051DF"/>
    <w:rsid w:val="009054F1"/>
    <w:rsid w:val="009058AC"/>
    <w:rsid w:val="009061A4"/>
    <w:rsid w:val="0090691E"/>
    <w:rsid w:val="00906AEE"/>
    <w:rsid w:val="009074DB"/>
    <w:rsid w:val="00907AF2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A96"/>
    <w:rsid w:val="0091684A"/>
    <w:rsid w:val="00917889"/>
    <w:rsid w:val="00920A0D"/>
    <w:rsid w:val="0092146D"/>
    <w:rsid w:val="0092185B"/>
    <w:rsid w:val="00922112"/>
    <w:rsid w:val="00922853"/>
    <w:rsid w:val="0092351B"/>
    <w:rsid w:val="009251F4"/>
    <w:rsid w:val="009257E3"/>
    <w:rsid w:val="00925D31"/>
    <w:rsid w:val="00926DE2"/>
    <w:rsid w:val="0092709D"/>
    <w:rsid w:val="00927539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3D3C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3F8E"/>
    <w:rsid w:val="009545E9"/>
    <w:rsid w:val="00954CE6"/>
    <w:rsid w:val="00954F2D"/>
    <w:rsid w:val="0095502E"/>
    <w:rsid w:val="00956640"/>
    <w:rsid w:val="00956DE9"/>
    <w:rsid w:val="0095712A"/>
    <w:rsid w:val="00957132"/>
    <w:rsid w:val="00960C07"/>
    <w:rsid w:val="00961031"/>
    <w:rsid w:val="00962CE1"/>
    <w:rsid w:val="009637B5"/>
    <w:rsid w:val="009645C7"/>
    <w:rsid w:val="00967973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B92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4DE"/>
    <w:rsid w:val="0099246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003"/>
    <w:rsid w:val="009A2026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FDD"/>
    <w:rsid w:val="009B5030"/>
    <w:rsid w:val="009B5251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19"/>
    <w:rsid w:val="009C467C"/>
    <w:rsid w:val="009C4817"/>
    <w:rsid w:val="009C49AE"/>
    <w:rsid w:val="009C4BE0"/>
    <w:rsid w:val="009C58E7"/>
    <w:rsid w:val="009C5BE1"/>
    <w:rsid w:val="009C6702"/>
    <w:rsid w:val="009C69A0"/>
    <w:rsid w:val="009C6FDF"/>
    <w:rsid w:val="009C7686"/>
    <w:rsid w:val="009C77A9"/>
    <w:rsid w:val="009C7BFD"/>
    <w:rsid w:val="009D077B"/>
    <w:rsid w:val="009D13C4"/>
    <w:rsid w:val="009D190F"/>
    <w:rsid w:val="009D1DB5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498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5A"/>
    <w:rsid w:val="00A01FA9"/>
    <w:rsid w:val="00A02B14"/>
    <w:rsid w:val="00A02C64"/>
    <w:rsid w:val="00A03B82"/>
    <w:rsid w:val="00A03E2E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5C42"/>
    <w:rsid w:val="00A16B98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07D"/>
    <w:rsid w:val="00A24A15"/>
    <w:rsid w:val="00A24C7A"/>
    <w:rsid w:val="00A25CD3"/>
    <w:rsid w:val="00A25D59"/>
    <w:rsid w:val="00A2663C"/>
    <w:rsid w:val="00A26706"/>
    <w:rsid w:val="00A30500"/>
    <w:rsid w:val="00A3196B"/>
    <w:rsid w:val="00A31C32"/>
    <w:rsid w:val="00A31DCD"/>
    <w:rsid w:val="00A328D8"/>
    <w:rsid w:val="00A32F14"/>
    <w:rsid w:val="00A35BD2"/>
    <w:rsid w:val="00A36ABC"/>
    <w:rsid w:val="00A37EE0"/>
    <w:rsid w:val="00A40D1F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40E"/>
    <w:rsid w:val="00A53729"/>
    <w:rsid w:val="00A5372A"/>
    <w:rsid w:val="00A545C1"/>
    <w:rsid w:val="00A54B50"/>
    <w:rsid w:val="00A54DC1"/>
    <w:rsid w:val="00A557BE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1F0"/>
    <w:rsid w:val="00A70B0F"/>
    <w:rsid w:val="00A70C09"/>
    <w:rsid w:val="00A70E25"/>
    <w:rsid w:val="00A71477"/>
    <w:rsid w:val="00A7152F"/>
    <w:rsid w:val="00A7294C"/>
    <w:rsid w:val="00A7349C"/>
    <w:rsid w:val="00A74A40"/>
    <w:rsid w:val="00A756DF"/>
    <w:rsid w:val="00A7586C"/>
    <w:rsid w:val="00A7656F"/>
    <w:rsid w:val="00A765AC"/>
    <w:rsid w:val="00A765C9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6FE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9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04D"/>
    <w:rsid w:val="00AF44F5"/>
    <w:rsid w:val="00AF483F"/>
    <w:rsid w:val="00AF4858"/>
    <w:rsid w:val="00AF612D"/>
    <w:rsid w:val="00AF6222"/>
    <w:rsid w:val="00AF6F56"/>
    <w:rsid w:val="00AF71D0"/>
    <w:rsid w:val="00AF7491"/>
    <w:rsid w:val="00B00D0E"/>
    <w:rsid w:val="00B00D8E"/>
    <w:rsid w:val="00B01EFC"/>
    <w:rsid w:val="00B02763"/>
    <w:rsid w:val="00B03361"/>
    <w:rsid w:val="00B03753"/>
    <w:rsid w:val="00B0394D"/>
    <w:rsid w:val="00B04116"/>
    <w:rsid w:val="00B042A1"/>
    <w:rsid w:val="00B0605B"/>
    <w:rsid w:val="00B06411"/>
    <w:rsid w:val="00B07DD6"/>
    <w:rsid w:val="00B07F58"/>
    <w:rsid w:val="00B103F9"/>
    <w:rsid w:val="00B10F11"/>
    <w:rsid w:val="00B1105E"/>
    <w:rsid w:val="00B111AC"/>
    <w:rsid w:val="00B11614"/>
    <w:rsid w:val="00B119AB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4BE2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9F"/>
    <w:rsid w:val="00B335FA"/>
    <w:rsid w:val="00B33B45"/>
    <w:rsid w:val="00B34195"/>
    <w:rsid w:val="00B355B4"/>
    <w:rsid w:val="00B35F45"/>
    <w:rsid w:val="00B36449"/>
    <w:rsid w:val="00B3693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3876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701D"/>
    <w:rsid w:val="00B60F2B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4C7C"/>
    <w:rsid w:val="00B85F17"/>
    <w:rsid w:val="00B86A11"/>
    <w:rsid w:val="00B87573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099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58A"/>
    <w:rsid w:val="00BA7071"/>
    <w:rsid w:val="00BA73A1"/>
    <w:rsid w:val="00BA7EFB"/>
    <w:rsid w:val="00BB1529"/>
    <w:rsid w:val="00BB1B76"/>
    <w:rsid w:val="00BB20C3"/>
    <w:rsid w:val="00BB213F"/>
    <w:rsid w:val="00BB2C80"/>
    <w:rsid w:val="00BB37C0"/>
    <w:rsid w:val="00BB396D"/>
    <w:rsid w:val="00BB4F6E"/>
    <w:rsid w:val="00BB52FC"/>
    <w:rsid w:val="00BB5429"/>
    <w:rsid w:val="00BB562E"/>
    <w:rsid w:val="00BB58CC"/>
    <w:rsid w:val="00BB5AE9"/>
    <w:rsid w:val="00BB5BDA"/>
    <w:rsid w:val="00BB6162"/>
    <w:rsid w:val="00BB677E"/>
    <w:rsid w:val="00BB787A"/>
    <w:rsid w:val="00BC00F4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AD"/>
    <w:rsid w:val="00BC6EFB"/>
    <w:rsid w:val="00BD031E"/>
    <w:rsid w:val="00BD05C7"/>
    <w:rsid w:val="00BD0862"/>
    <w:rsid w:val="00BD0904"/>
    <w:rsid w:val="00BD092F"/>
    <w:rsid w:val="00BD094D"/>
    <w:rsid w:val="00BD09CE"/>
    <w:rsid w:val="00BD0B80"/>
    <w:rsid w:val="00BD21A2"/>
    <w:rsid w:val="00BD2B5D"/>
    <w:rsid w:val="00BD3A3A"/>
    <w:rsid w:val="00BD40A0"/>
    <w:rsid w:val="00BD4489"/>
    <w:rsid w:val="00BD49FC"/>
    <w:rsid w:val="00BD55A6"/>
    <w:rsid w:val="00BD57FE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811"/>
    <w:rsid w:val="00BE4CB3"/>
    <w:rsid w:val="00BE5310"/>
    <w:rsid w:val="00BE55B9"/>
    <w:rsid w:val="00BE5C66"/>
    <w:rsid w:val="00BE785E"/>
    <w:rsid w:val="00BE7BCE"/>
    <w:rsid w:val="00BF024B"/>
    <w:rsid w:val="00BF0624"/>
    <w:rsid w:val="00BF1E5E"/>
    <w:rsid w:val="00BF2484"/>
    <w:rsid w:val="00BF267D"/>
    <w:rsid w:val="00BF2DDF"/>
    <w:rsid w:val="00BF2EE0"/>
    <w:rsid w:val="00BF3CD5"/>
    <w:rsid w:val="00BF6093"/>
    <w:rsid w:val="00BF6AD9"/>
    <w:rsid w:val="00BF749A"/>
    <w:rsid w:val="00BF7F81"/>
    <w:rsid w:val="00C00084"/>
    <w:rsid w:val="00C019BD"/>
    <w:rsid w:val="00C01C12"/>
    <w:rsid w:val="00C01CC9"/>
    <w:rsid w:val="00C01F06"/>
    <w:rsid w:val="00C02D11"/>
    <w:rsid w:val="00C03697"/>
    <w:rsid w:val="00C0655C"/>
    <w:rsid w:val="00C06F98"/>
    <w:rsid w:val="00C0798F"/>
    <w:rsid w:val="00C07A6B"/>
    <w:rsid w:val="00C07AF4"/>
    <w:rsid w:val="00C07E00"/>
    <w:rsid w:val="00C1020B"/>
    <w:rsid w:val="00C10B30"/>
    <w:rsid w:val="00C11944"/>
    <w:rsid w:val="00C13434"/>
    <w:rsid w:val="00C137BD"/>
    <w:rsid w:val="00C14084"/>
    <w:rsid w:val="00C14346"/>
    <w:rsid w:val="00C14A0F"/>
    <w:rsid w:val="00C15B0D"/>
    <w:rsid w:val="00C16427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2945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50"/>
    <w:rsid w:val="00C500C4"/>
    <w:rsid w:val="00C5048D"/>
    <w:rsid w:val="00C50533"/>
    <w:rsid w:val="00C508FC"/>
    <w:rsid w:val="00C5094A"/>
    <w:rsid w:val="00C50C86"/>
    <w:rsid w:val="00C50C93"/>
    <w:rsid w:val="00C50EAE"/>
    <w:rsid w:val="00C510C0"/>
    <w:rsid w:val="00C5235E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64AD"/>
    <w:rsid w:val="00C577D4"/>
    <w:rsid w:val="00C5782C"/>
    <w:rsid w:val="00C57E53"/>
    <w:rsid w:val="00C604B5"/>
    <w:rsid w:val="00C61222"/>
    <w:rsid w:val="00C61599"/>
    <w:rsid w:val="00C615D3"/>
    <w:rsid w:val="00C61633"/>
    <w:rsid w:val="00C61C83"/>
    <w:rsid w:val="00C62332"/>
    <w:rsid w:val="00C623E2"/>
    <w:rsid w:val="00C62886"/>
    <w:rsid w:val="00C63413"/>
    <w:rsid w:val="00C65F17"/>
    <w:rsid w:val="00C661EE"/>
    <w:rsid w:val="00C66268"/>
    <w:rsid w:val="00C70B41"/>
    <w:rsid w:val="00C70BBF"/>
    <w:rsid w:val="00C70C1B"/>
    <w:rsid w:val="00C71DB6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3FB"/>
    <w:rsid w:val="00C76A68"/>
    <w:rsid w:val="00C7773A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3F5A"/>
    <w:rsid w:val="00C97513"/>
    <w:rsid w:val="00C9758C"/>
    <w:rsid w:val="00CA0476"/>
    <w:rsid w:val="00CA0537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761"/>
    <w:rsid w:val="00CC10DF"/>
    <w:rsid w:val="00CC188D"/>
    <w:rsid w:val="00CC1954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C38"/>
    <w:rsid w:val="00CD3282"/>
    <w:rsid w:val="00CD337A"/>
    <w:rsid w:val="00CD3E54"/>
    <w:rsid w:val="00CD4A9C"/>
    <w:rsid w:val="00CD5215"/>
    <w:rsid w:val="00CD55D2"/>
    <w:rsid w:val="00CD5818"/>
    <w:rsid w:val="00CD7F97"/>
    <w:rsid w:val="00CE03DC"/>
    <w:rsid w:val="00CE0DB9"/>
    <w:rsid w:val="00CE2476"/>
    <w:rsid w:val="00CE28D7"/>
    <w:rsid w:val="00CE2F15"/>
    <w:rsid w:val="00CE3394"/>
    <w:rsid w:val="00CE5503"/>
    <w:rsid w:val="00CE5D5D"/>
    <w:rsid w:val="00CE6E4E"/>
    <w:rsid w:val="00CE6FFB"/>
    <w:rsid w:val="00CF003E"/>
    <w:rsid w:val="00CF017D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BF8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3F60"/>
    <w:rsid w:val="00D16538"/>
    <w:rsid w:val="00D165F3"/>
    <w:rsid w:val="00D167DB"/>
    <w:rsid w:val="00D16E10"/>
    <w:rsid w:val="00D17610"/>
    <w:rsid w:val="00D17D42"/>
    <w:rsid w:val="00D2131F"/>
    <w:rsid w:val="00D21B15"/>
    <w:rsid w:val="00D22DF0"/>
    <w:rsid w:val="00D22E04"/>
    <w:rsid w:val="00D249E0"/>
    <w:rsid w:val="00D255C8"/>
    <w:rsid w:val="00D25989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0F6C"/>
    <w:rsid w:val="00D4113D"/>
    <w:rsid w:val="00D413F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2D13"/>
    <w:rsid w:val="00D532C7"/>
    <w:rsid w:val="00D53E91"/>
    <w:rsid w:val="00D5429F"/>
    <w:rsid w:val="00D5484D"/>
    <w:rsid w:val="00D55505"/>
    <w:rsid w:val="00D57E73"/>
    <w:rsid w:val="00D60409"/>
    <w:rsid w:val="00D60BF2"/>
    <w:rsid w:val="00D61385"/>
    <w:rsid w:val="00D61902"/>
    <w:rsid w:val="00D6231A"/>
    <w:rsid w:val="00D628BE"/>
    <w:rsid w:val="00D62B4A"/>
    <w:rsid w:val="00D62B7E"/>
    <w:rsid w:val="00D63092"/>
    <w:rsid w:val="00D63532"/>
    <w:rsid w:val="00D6487B"/>
    <w:rsid w:val="00D65451"/>
    <w:rsid w:val="00D66363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A1C"/>
    <w:rsid w:val="00D77EBF"/>
    <w:rsid w:val="00D80FC4"/>
    <w:rsid w:val="00D81903"/>
    <w:rsid w:val="00D81CB0"/>
    <w:rsid w:val="00D81F47"/>
    <w:rsid w:val="00D8231D"/>
    <w:rsid w:val="00D82BF6"/>
    <w:rsid w:val="00D83045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65A"/>
    <w:rsid w:val="00DB0883"/>
    <w:rsid w:val="00DB08F5"/>
    <w:rsid w:val="00DB11DD"/>
    <w:rsid w:val="00DB15DB"/>
    <w:rsid w:val="00DB1C7E"/>
    <w:rsid w:val="00DB2329"/>
    <w:rsid w:val="00DB2589"/>
    <w:rsid w:val="00DB3477"/>
    <w:rsid w:val="00DB3B13"/>
    <w:rsid w:val="00DB5FBB"/>
    <w:rsid w:val="00DB6100"/>
    <w:rsid w:val="00DB697C"/>
    <w:rsid w:val="00DB6E8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4C6C"/>
    <w:rsid w:val="00DC5229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33F"/>
    <w:rsid w:val="00DD5F71"/>
    <w:rsid w:val="00DD6C39"/>
    <w:rsid w:val="00DD7362"/>
    <w:rsid w:val="00DD7637"/>
    <w:rsid w:val="00DD776C"/>
    <w:rsid w:val="00DD797E"/>
    <w:rsid w:val="00DD7D54"/>
    <w:rsid w:val="00DE01CC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1B1B"/>
    <w:rsid w:val="00DF2223"/>
    <w:rsid w:val="00DF2290"/>
    <w:rsid w:val="00DF2569"/>
    <w:rsid w:val="00DF2E2B"/>
    <w:rsid w:val="00DF326B"/>
    <w:rsid w:val="00DF395B"/>
    <w:rsid w:val="00DF430A"/>
    <w:rsid w:val="00DF4D6A"/>
    <w:rsid w:val="00DF52E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3FD9"/>
    <w:rsid w:val="00E04AEB"/>
    <w:rsid w:val="00E05533"/>
    <w:rsid w:val="00E057C4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2305"/>
    <w:rsid w:val="00E23D4B"/>
    <w:rsid w:val="00E2428D"/>
    <w:rsid w:val="00E24543"/>
    <w:rsid w:val="00E24597"/>
    <w:rsid w:val="00E248E5"/>
    <w:rsid w:val="00E24956"/>
    <w:rsid w:val="00E25763"/>
    <w:rsid w:val="00E26DA2"/>
    <w:rsid w:val="00E271BC"/>
    <w:rsid w:val="00E2746B"/>
    <w:rsid w:val="00E30A5E"/>
    <w:rsid w:val="00E30F62"/>
    <w:rsid w:val="00E310ED"/>
    <w:rsid w:val="00E31FFD"/>
    <w:rsid w:val="00E320CE"/>
    <w:rsid w:val="00E322F5"/>
    <w:rsid w:val="00E328DF"/>
    <w:rsid w:val="00E32AD1"/>
    <w:rsid w:val="00E34044"/>
    <w:rsid w:val="00E3512F"/>
    <w:rsid w:val="00E35914"/>
    <w:rsid w:val="00E36744"/>
    <w:rsid w:val="00E37ADC"/>
    <w:rsid w:val="00E41CF4"/>
    <w:rsid w:val="00E41DF8"/>
    <w:rsid w:val="00E42365"/>
    <w:rsid w:val="00E43032"/>
    <w:rsid w:val="00E45382"/>
    <w:rsid w:val="00E465CC"/>
    <w:rsid w:val="00E4724A"/>
    <w:rsid w:val="00E47D6D"/>
    <w:rsid w:val="00E50918"/>
    <w:rsid w:val="00E50FBF"/>
    <w:rsid w:val="00E51313"/>
    <w:rsid w:val="00E52682"/>
    <w:rsid w:val="00E547DC"/>
    <w:rsid w:val="00E54E29"/>
    <w:rsid w:val="00E55190"/>
    <w:rsid w:val="00E55E3D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3BB8"/>
    <w:rsid w:val="00E645A1"/>
    <w:rsid w:val="00E645F1"/>
    <w:rsid w:val="00E65285"/>
    <w:rsid w:val="00E652A1"/>
    <w:rsid w:val="00E6682E"/>
    <w:rsid w:val="00E66AE5"/>
    <w:rsid w:val="00E66CBC"/>
    <w:rsid w:val="00E67747"/>
    <w:rsid w:val="00E704C6"/>
    <w:rsid w:val="00E70943"/>
    <w:rsid w:val="00E71299"/>
    <w:rsid w:val="00E714DC"/>
    <w:rsid w:val="00E7233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AA0"/>
    <w:rsid w:val="00E77E86"/>
    <w:rsid w:val="00E80A7B"/>
    <w:rsid w:val="00E80AD7"/>
    <w:rsid w:val="00E82ED6"/>
    <w:rsid w:val="00E836FC"/>
    <w:rsid w:val="00E85348"/>
    <w:rsid w:val="00E85352"/>
    <w:rsid w:val="00E85A54"/>
    <w:rsid w:val="00E85F79"/>
    <w:rsid w:val="00E86A96"/>
    <w:rsid w:val="00E876AC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274"/>
    <w:rsid w:val="00E954D0"/>
    <w:rsid w:val="00E95E8D"/>
    <w:rsid w:val="00E961CA"/>
    <w:rsid w:val="00E96735"/>
    <w:rsid w:val="00E9696A"/>
    <w:rsid w:val="00E976BF"/>
    <w:rsid w:val="00E97875"/>
    <w:rsid w:val="00E97C90"/>
    <w:rsid w:val="00E97D5D"/>
    <w:rsid w:val="00EA0F4D"/>
    <w:rsid w:val="00EA1454"/>
    <w:rsid w:val="00EA1C12"/>
    <w:rsid w:val="00EA278C"/>
    <w:rsid w:val="00EA2856"/>
    <w:rsid w:val="00EA2A42"/>
    <w:rsid w:val="00EA2ABA"/>
    <w:rsid w:val="00EA2EB2"/>
    <w:rsid w:val="00EA43F8"/>
    <w:rsid w:val="00EA4427"/>
    <w:rsid w:val="00EA46D4"/>
    <w:rsid w:val="00EA4CC9"/>
    <w:rsid w:val="00EA534A"/>
    <w:rsid w:val="00EA5FC3"/>
    <w:rsid w:val="00EA7497"/>
    <w:rsid w:val="00EA7B70"/>
    <w:rsid w:val="00EB0D6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2B6"/>
    <w:rsid w:val="00ED6596"/>
    <w:rsid w:val="00ED6CF2"/>
    <w:rsid w:val="00ED6DD9"/>
    <w:rsid w:val="00ED79C8"/>
    <w:rsid w:val="00EE0D38"/>
    <w:rsid w:val="00EE1697"/>
    <w:rsid w:val="00EE1C31"/>
    <w:rsid w:val="00EE1DDB"/>
    <w:rsid w:val="00EE20A3"/>
    <w:rsid w:val="00EE2D31"/>
    <w:rsid w:val="00EE2E10"/>
    <w:rsid w:val="00EE2EDA"/>
    <w:rsid w:val="00EE3802"/>
    <w:rsid w:val="00EE3EFE"/>
    <w:rsid w:val="00EE4032"/>
    <w:rsid w:val="00EE42C3"/>
    <w:rsid w:val="00EE4901"/>
    <w:rsid w:val="00EE6C21"/>
    <w:rsid w:val="00EE6CC8"/>
    <w:rsid w:val="00EE76CA"/>
    <w:rsid w:val="00EE7D7F"/>
    <w:rsid w:val="00EF0951"/>
    <w:rsid w:val="00EF16FE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442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17F73"/>
    <w:rsid w:val="00F201CF"/>
    <w:rsid w:val="00F20211"/>
    <w:rsid w:val="00F204B1"/>
    <w:rsid w:val="00F20A26"/>
    <w:rsid w:val="00F20C0E"/>
    <w:rsid w:val="00F2168F"/>
    <w:rsid w:val="00F21B07"/>
    <w:rsid w:val="00F21C7E"/>
    <w:rsid w:val="00F2330F"/>
    <w:rsid w:val="00F2365E"/>
    <w:rsid w:val="00F237D9"/>
    <w:rsid w:val="00F23866"/>
    <w:rsid w:val="00F239F3"/>
    <w:rsid w:val="00F25156"/>
    <w:rsid w:val="00F254D2"/>
    <w:rsid w:val="00F255E4"/>
    <w:rsid w:val="00F25E26"/>
    <w:rsid w:val="00F2624B"/>
    <w:rsid w:val="00F27F6B"/>
    <w:rsid w:val="00F303DD"/>
    <w:rsid w:val="00F316E1"/>
    <w:rsid w:val="00F327A1"/>
    <w:rsid w:val="00F327C6"/>
    <w:rsid w:val="00F334B2"/>
    <w:rsid w:val="00F34D4F"/>
    <w:rsid w:val="00F34FB3"/>
    <w:rsid w:val="00F34FD4"/>
    <w:rsid w:val="00F36A27"/>
    <w:rsid w:val="00F36ACC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731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78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67E74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54C"/>
    <w:rsid w:val="00F80863"/>
    <w:rsid w:val="00F808A1"/>
    <w:rsid w:val="00F8130B"/>
    <w:rsid w:val="00F81ACE"/>
    <w:rsid w:val="00F82F68"/>
    <w:rsid w:val="00F831FF"/>
    <w:rsid w:val="00F83604"/>
    <w:rsid w:val="00F836AF"/>
    <w:rsid w:val="00F84E9E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F12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65D3"/>
    <w:rsid w:val="00FA15B8"/>
    <w:rsid w:val="00FA17A8"/>
    <w:rsid w:val="00FA1873"/>
    <w:rsid w:val="00FA1CAB"/>
    <w:rsid w:val="00FA2DA6"/>
    <w:rsid w:val="00FA31F2"/>
    <w:rsid w:val="00FA3FF1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2A9F"/>
    <w:rsid w:val="00FC4D31"/>
    <w:rsid w:val="00FC5130"/>
    <w:rsid w:val="00FC51A0"/>
    <w:rsid w:val="00FC6D45"/>
    <w:rsid w:val="00FD0209"/>
    <w:rsid w:val="00FD0702"/>
    <w:rsid w:val="00FD08D6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011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51D8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62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7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056F-43D5-4F8F-AD94-00860769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12</Pages>
  <Words>5241</Words>
  <Characters>29876</Characters>
  <Application>Microsoft Office Word</Application>
  <DocSecurity>0</DocSecurity>
  <Lines>248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35047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191</cp:revision>
  <cp:lastPrinted>2023-06-20T06:32:00Z</cp:lastPrinted>
  <dcterms:created xsi:type="dcterms:W3CDTF">2022-12-27T10:28:00Z</dcterms:created>
  <dcterms:modified xsi:type="dcterms:W3CDTF">2023-06-20T06:37:00Z</dcterms:modified>
</cp:coreProperties>
</file>