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87" w:rsidRPr="005E3C87" w:rsidRDefault="005E3C87" w:rsidP="005E3C87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4"/>
          <w:szCs w:val="24"/>
        </w:rPr>
      </w:pPr>
      <w:bookmarkStart w:id="0" w:name="OLE_LINK7"/>
      <w:bookmarkStart w:id="1" w:name="OLE_LINK12"/>
      <w:bookmarkStart w:id="2" w:name="OLE_LINK24"/>
      <w:r w:rsidRPr="005E3C87">
        <w:rPr>
          <w:rFonts w:ascii="Bookman Old Style" w:hAnsi="Bookman Old Style"/>
          <w:b w:val="0"/>
          <w:noProof/>
          <w:sz w:val="24"/>
          <w:szCs w:val="24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87" w:rsidRPr="005E3C87" w:rsidRDefault="005E3C87" w:rsidP="005E3C87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4"/>
          <w:szCs w:val="24"/>
        </w:rPr>
      </w:pPr>
    </w:p>
    <w:p w:rsidR="005E3C87" w:rsidRPr="005E3C87" w:rsidRDefault="005E3C87" w:rsidP="005E3C87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/>
          <w:sz w:val="24"/>
          <w:szCs w:val="24"/>
          <w:lang w:eastAsia="en-US"/>
        </w:rPr>
      </w:pPr>
      <w:r w:rsidRPr="005E3C87">
        <w:rPr>
          <w:rFonts w:ascii="Bookman Old Style" w:eastAsia="Calibri" w:hAnsi="Bookman Old Style" w:cs="Arial"/>
          <w:sz w:val="24"/>
          <w:szCs w:val="24"/>
          <w:lang w:eastAsia="en-US"/>
        </w:rPr>
        <w:t>Sfinansowano w ramach reakcji Unii na pandemię COVID-19</w:t>
      </w:r>
      <w:r w:rsidR="00637944" w:rsidRPr="00637944">
        <w:rPr>
          <w:rFonts w:ascii="Bookman Old Style" w:eastAsia="Calibri" w:hAnsi="Bookman Old Style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7C4F81" w:rsidRPr="0021774D" w:rsidRDefault="007C4F81" w:rsidP="005E3C87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456E0B" w:rsidRPr="005E3C87" w:rsidRDefault="00456E0B" w:rsidP="00456E0B">
      <w:pPr>
        <w:pStyle w:val="Nagwek"/>
        <w:rPr>
          <w:rFonts w:ascii="Bookman Old Style" w:hAnsi="Bookman Old Style"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>WCPIT/EA/381-</w:t>
      </w:r>
      <w:r w:rsidR="007C4F81">
        <w:rPr>
          <w:rFonts w:ascii="Bookman Old Style" w:hAnsi="Bookman Old Style"/>
          <w:sz w:val="24"/>
          <w:szCs w:val="24"/>
        </w:rPr>
        <w:t>50</w:t>
      </w:r>
      <w:r w:rsidRPr="005E3C87">
        <w:rPr>
          <w:rFonts w:ascii="Bookman Old Style" w:hAnsi="Bookman Old Style"/>
          <w:sz w:val="24"/>
          <w:szCs w:val="24"/>
        </w:rPr>
        <w:t>/2023</w:t>
      </w:r>
    </w:p>
    <w:p w:rsidR="0005318C" w:rsidRPr="005E3C87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5E3C87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7C4F81">
        <w:rPr>
          <w:rFonts w:ascii="Bookman Old Style" w:hAnsi="Bookman Old Style"/>
          <w:b w:val="0"/>
          <w:sz w:val="24"/>
          <w:szCs w:val="24"/>
        </w:rPr>
        <w:t>22.06.</w:t>
      </w:r>
      <w:r w:rsidR="00456E0B" w:rsidRPr="005E3C87">
        <w:rPr>
          <w:rFonts w:ascii="Bookman Old Style" w:hAnsi="Bookman Old Style"/>
          <w:b w:val="0"/>
          <w:sz w:val="24"/>
          <w:szCs w:val="24"/>
        </w:rPr>
        <w:t>2023</w:t>
      </w:r>
      <w:r w:rsidRPr="005E3C87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5E3C87" w:rsidRDefault="00234653" w:rsidP="00234653">
      <w:pPr>
        <w:rPr>
          <w:rFonts w:ascii="Bookman Old Style" w:hAnsi="Bookman Old Style"/>
          <w:sz w:val="24"/>
          <w:szCs w:val="24"/>
        </w:rPr>
      </w:pPr>
    </w:p>
    <w:p w:rsidR="00897785" w:rsidRPr="005E3C87" w:rsidRDefault="00897785" w:rsidP="002346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E3C87" w:rsidRDefault="00E54726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5E3C87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5E3C87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5E3C87" w:rsidRDefault="00897785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5E3C87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5E3C87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5E3C87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5E3C87" w:rsidRDefault="00234653" w:rsidP="00234653">
      <w:pPr>
        <w:rPr>
          <w:rFonts w:ascii="Bookman Old Style" w:hAnsi="Bookman Old Style"/>
          <w:sz w:val="24"/>
          <w:szCs w:val="24"/>
        </w:rPr>
      </w:pPr>
    </w:p>
    <w:p w:rsidR="00140A34" w:rsidRPr="005E3C87" w:rsidRDefault="00140A34" w:rsidP="002346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4B18" w:rsidRPr="005E3C87" w:rsidRDefault="00414B18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5E3C87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5E3C87">
        <w:rPr>
          <w:rFonts w:ascii="Bookman Old Style" w:hAnsi="Bookman Old Style"/>
          <w:b/>
          <w:sz w:val="24"/>
          <w:szCs w:val="24"/>
        </w:rPr>
        <w:t>:</w:t>
      </w:r>
    </w:p>
    <w:p w:rsidR="00342254" w:rsidRPr="005E3C87" w:rsidRDefault="005E3C87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3" w:name="OLE_LINK13"/>
      <w:r w:rsidRPr="005E3C87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Dostawa, zainstalowanie i uruchomienie </w:t>
      </w:r>
      <w:r w:rsidRPr="005E3C87">
        <w:rPr>
          <w:rFonts w:ascii="Bookman Old Style" w:hAnsi="Bookman Old Style"/>
          <w:b/>
          <w:sz w:val="24"/>
          <w:szCs w:val="24"/>
        </w:rPr>
        <w:t>automatu do folii nakrywkowej dla preparatów histopatologicznych</w:t>
      </w:r>
      <w:bookmarkEnd w:id="3"/>
    </w:p>
    <w:p w:rsidR="005E3C87" w:rsidRPr="005E3C87" w:rsidRDefault="005E3C87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5E3C87" w:rsidRDefault="00F00EA9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>Otwarcie ofert</w:t>
      </w:r>
    </w:p>
    <w:p w:rsidR="00F00EA9" w:rsidRPr="005E3C87" w:rsidRDefault="00F00EA9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7C4F81">
        <w:rPr>
          <w:rFonts w:ascii="Bookman Old Style" w:hAnsi="Bookman Old Style"/>
          <w:sz w:val="24"/>
          <w:szCs w:val="24"/>
        </w:rPr>
        <w:t>22.06</w:t>
      </w:r>
      <w:r w:rsidR="005E3C87" w:rsidRPr="005E3C87">
        <w:rPr>
          <w:rFonts w:ascii="Bookman Old Style" w:hAnsi="Bookman Old Style"/>
          <w:sz w:val="24"/>
          <w:szCs w:val="24"/>
        </w:rPr>
        <w:t>.</w:t>
      </w:r>
      <w:r w:rsidR="00456E0B" w:rsidRPr="005E3C87">
        <w:rPr>
          <w:rFonts w:ascii="Bookman Old Style" w:hAnsi="Bookman Old Style"/>
          <w:sz w:val="24"/>
          <w:szCs w:val="24"/>
        </w:rPr>
        <w:t>2023</w:t>
      </w:r>
      <w:r w:rsidR="00326CC6" w:rsidRPr="005E3C87">
        <w:rPr>
          <w:rFonts w:ascii="Bookman Old Style" w:hAnsi="Bookman Old Style"/>
          <w:sz w:val="24"/>
          <w:szCs w:val="24"/>
        </w:rPr>
        <w:t xml:space="preserve"> </w:t>
      </w:r>
      <w:r w:rsidR="00046BF5" w:rsidRPr="005E3C87">
        <w:rPr>
          <w:rFonts w:ascii="Bookman Old Style" w:hAnsi="Bookman Old Style"/>
          <w:sz w:val="24"/>
          <w:szCs w:val="24"/>
        </w:rPr>
        <w:t>r. o godz. 10</w:t>
      </w:r>
      <w:r w:rsidR="00923A34" w:rsidRPr="005E3C87">
        <w:rPr>
          <w:rFonts w:ascii="Bookman Old Style" w:hAnsi="Bookman Old Style"/>
          <w:sz w:val="24"/>
          <w:szCs w:val="24"/>
        </w:rPr>
        <w:t>:</w:t>
      </w:r>
      <w:r w:rsidR="00E43FDA" w:rsidRPr="005E3C87">
        <w:rPr>
          <w:rFonts w:ascii="Bookman Old Style" w:hAnsi="Bookman Old Style"/>
          <w:sz w:val="24"/>
          <w:szCs w:val="24"/>
        </w:rPr>
        <w:t>00</w:t>
      </w:r>
      <w:r w:rsidR="00923A34" w:rsidRPr="005E3C87">
        <w:rPr>
          <w:rFonts w:ascii="Bookman Old Style" w:hAnsi="Bookman Old Style"/>
          <w:bCs/>
          <w:sz w:val="24"/>
          <w:szCs w:val="24"/>
        </w:rPr>
        <w:t>.</w:t>
      </w:r>
    </w:p>
    <w:p w:rsidR="00234653" w:rsidRPr="005E3C87" w:rsidRDefault="00234653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5E3C87" w:rsidRDefault="00140A34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>Lista złożony</w:t>
      </w:r>
      <w:r w:rsidR="00414B18" w:rsidRPr="005E3C87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5E3C87">
        <w:rPr>
          <w:rFonts w:ascii="Bookman Old Style" w:hAnsi="Bookman Old Style"/>
          <w:sz w:val="24"/>
          <w:szCs w:val="24"/>
        </w:rPr>
        <w:t>:</w:t>
      </w:r>
    </w:p>
    <w:p w:rsidR="00342254" w:rsidRPr="005E3C87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719"/>
        <w:gridCol w:w="3402"/>
      </w:tblGrid>
      <w:tr w:rsidR="00326CC6" w:rsidRPr="005E3C87" w:rsidTr="00890897">
        <w:trPr>
          <w:tblCellSpacing w:w="15" w:type="dxa"/>
        </w:trPr>
        <w:tc>
          <w:tcPr>
            <w:tcW w:w="961" w:type="dxa"/>
          </w:tcPr>
          <w:p w:rsidR="00326CC6" w:rsidRPr="007C4F81" w:rsidRDefault="00326CC6" w:rsidP="00342254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7C4F81">
              <w:rPr>
                <w:rFonts w:ascii="Bookman Old Style" w:hAnsi="Bookman Old Style"/>
                <w:i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326CC6" w:rsidRPr="007C4F81" w:rsidRDefault="00326CC6" w:rsidP="00342254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7C4F81">
              <w:rPr>
                <w:rFonts w:ascii="Bookman Old Style" w:hAnsi="Bookman Old Style"/>
                <w:i/>
              </w:rPr>
              <w:t>Nazwa albo imiona i nazw</w:t>
            </w:r>
            <w:r w:rsidRPr="007C4F81">
              <w:rPr>
                <w:rFonts w:ascii="Bookman Old Style" w:eastAsia="TimesNewRomanPSMT" w:hAnsi="Bookman Old Style"/>
                <w:i/>
              </w:rPr>
              <w:t xml:space="preserve">iska oraz siedziba lub miejsce prowadzonej działalności gospodarczej </w:t>
            </w:r>
            <w:proofErr w:type="spellStart"/>
            <w:r w:rsidRPr="007C4F81">
              <w:rPr>
                <w:rFonts w:ascii="Bookman Old Style" w:eastAsia="TimesNewRomanPSMT" w:hAnsi="Bookman Old Style"/>
                <w:i/>
                <w:lang w:val="en-GB"/>
              </w:rPr>
              <w:t>albo</w:t>
            </w:r>
            <w:proofErr w:type="spellEnd"/>
            <w:r w:rsidRPr="007C4F81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7C4F81">
              <w:rPr>
                <w:rFonts w:ascii="Bookman Old Style" w:eastAsia="TimesNewRomanPSMT" w:hAnsi="Bookman Old Style"/>
                <w:i/>
                <w:lang w:val="en-GB"/>
              </w:rPr>
              <w:t>miejsce</w:t>
            </w:r>
            <w:proofErr w:type="spellEnd"/>
            <w:r w:rsidRPr="007C4F81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7C4F81">
              <w:rPr>
                <w:rFonts w:ascii="Bookman Old Style" w:eastAsia="TimesNewRomanPSMT" w:hAnsi="Bookman Old Style"/>
                <w:i/>
                <w:lang w:val="en-GB"/>
              </w:rPr>
              <w:t>zamieszkania</w:t>
            </w:r>
            <w:proofErr w:type="spellEnd"/>
            <w:r w:rsidRPr="007C4F81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7C4F81">
              <w:rPr>
                <w:rFonts w:ascii="Bookman Old Style" w:eastAsia="TimesNewRomanPSMT" w:hAnsi="Bookman Old Style"/>
                <w:i/>
                <w:lang w:val="en-GB"/>
              </w:rPr>
              <w:t>wykonawcy</w:t>
            </w:r>
            <w:proofErr w:type="spellEnd"/>
          </w:p>
        </w:tc>
        <w:tc>
          <w:tcPr>
            <w:tcW w:w="3357" w:type="dxa"/>
            <w:hideMark/>
          </w:tcPr>
          <w:p w:rsidR="00326CC6" w:rsidRPr="007C4F81" w:rsidRDefault="00326CC6" w:rsidP="00342254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7C4F81">
              <w:rPr>
                <w:rFonts w:ascii="Bookman Old Style" w:hAnsi="Bookman Old Style"/>
                <w:i/>
                <w:lang w:eastAsia="pl-PL"/>
              </w:rPr>
              <w:t>Cena</w:t>
            </w:r>
            <w:r w:rsidR="00342254" w:rsidRPr="007C4F81">
              <w:rPr>
                <w:rFonts w:ascii="Bookman Old Style" w:hAnsi="Bookman Old Style"/>
                <w:i/>
                <w:lang w:eastAsia="pl-PL"/>
              </w:rPr>
              <w:t xml:space="preserve"> (PLN)</w:t>
            </w:r>
          </w:p>
        </w:tc>
      </w:tr>
      <w:tr w:rsidR="00AA45FF" w:rsidRPr="005E3C87" w:rsidTr="00890897">
        <w:trPr>
          <w:tblCellSpacing w:w="15" w:type="dxa"/>
        </w:trPr>
        <w:tc>
          <w:tcPr>
            <w:tcW w:w="961" w:type="dxa"/>
          </w:tcPr>
          <w:p w:rsidR="00AA45FF" w:rsidRPr="007C4F81" w:rsidRDefault="00AA45FF" w:rsidP="00342254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7C4F81"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4689" w:type="dxa"/>
            <w:hideMark/>
          </w:tcPr>
          <w:p w:rsidR="00AA45FF" w:rsidRPr="007C4F81" w:rsidRDefault="00AA45FF" w:rsidP="00AA45F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C4F81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  <w:lang w:eastAsia="en-US"/>
              </w:rPr>
              <w:t>Sakura</w:t>
            </w:r>
            <w:proofErr w:type="spellEnd"/>
            <w:r w:rsidRPr="007C4F81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F81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  <w:lang w:eastAsia="en-US"/>
              </w:rPr>
              <w:t>Finetek</w:t>
            </w:r>
            <w:proofErr w:type="spellEnd"/>
            <w:r w:rsidRPr="007C4F81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  <w:lang w:eastAsia="en-US"/>
              </w:rPr>
              <w:t xml:space="preserve"> Poland Sp. z o. o </w:t>
            </w:r>
          </w:p>
          <w:p w:rsidR="00AA45FF" w:rsidRPr="007C4F81" w:rsidRDefault="00AA45FF" w:rsidP="00AA45F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  <w:lang w:eastAsia="en-US"/>
              </w:rPr>
            </w:pPr>
            <w:r w:rsidRPr="007C4F81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  <w:lang w:eastAsia="en-US"/>
              </w:rPr>
              <w:t xml:space="preserve">Warszawa </w:t>
            </w:r>
          </w:p>
          <w:p w:rsidR="00AA45FF" w:rsidRPr="007C4F81" w:rsidRDefault="00AA45FF" w:rsidP="00AA45FF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7C4F81">
              <w:rPr>
                <w:rFonts w:ascii="Bookman Old Style" w:hAnsi="Bookman Old Style" w:cs="Bookman Old Style"/>
                <w:color w:val="000000"/>
              </w:rPr>
              <w:t>REGON 38375034</w:t>
            </w:r>
          </w:p>
        </w:tc>
        <w:tc>
          <w:tcPr>
            <w:tcW w:w="3357" w:type="dxa"/>
            <w:hideMark/>
          </w:tcPr>
          <w:p w:rsidR="007C4F81" w:rsidRPr="007C4F81" w:rsidRDefault="007C4F81" w:rsidP="007C4F8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  <w:lang w:eastAsia="en-US"/>
              </w:rPr>
            </w:pPr>
            <w:r w:rsidRPr="007C4F81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  <w:lang w:eastAsia="en-US"/>
              </w:rPr>
              <w:t xml:space="preserve">Cena netto: 229 080, 00 zł </w:t>
            </w:r>
          </w:p>
          <w:p w:rsidR="00AA45FF" w:rsidRPr="007C4F81" w:rsidRDefault="007C4F81" w:rsidP="007C4F8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7C4F81">
              <w:rPr>
                <w:rFonts w:ascii="Bookman Old Style" w:hAnsi="Bookman Old Style" w:cs="Bookman Old Style"/>
                <w:color w:val="000000"/>
              </w:rPr>
              <w:t>Cena brutto: 247 406, 40 zł</w:t>
            </w:r>
          </w:p>
        </w:tc>
      </w:tr>
    </w:tbl>
    <w:p w:rsidR="00661572" w:rsidRPr="005E3C87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5E3C87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5E3C87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5E3C8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81" w:rsidRDefault="007C4F81" w:rsidP="00140A34">
      <w:r>
        <w:separator/>
      </w:r>
    </w:p>
  </w:endnote>
  <w:endnote w:type="continuationSeparator" w:id="0">
    <w:p w:rsidR="007C4F81" w:rsidRDefault="007C4F8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81" w:rsidRDefault="007C4F81" w:rsidP="00140A34">
      <w:r>
        <w:separator/>
      </w:r>
    </w:p>
  </w:footnote>
  <w:footnote w:type="continuationSeparator" w:id="0">
    <w:p w:rsidR="007C4F81" w:rsidRDefault="007C4F8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3C87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37944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C4F81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1B93"/>
    <w:rsid w:val="00863C2D"/>
    <w:rsid w:val="00866C4A"/>
    <w:rsid w:val="008677DE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45FF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8722E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801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3F54-DEEF-42A4-AB36-DDC1ED4E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2021-07-14T09:56:00Z</cp:lastPrinted>
  <dcterms:created xsi:type="dcterms:W3CDTF">2023-06-22T10:21:00Z</dcterms:created>
  <dcterms:modified xsi:type="dcterms:W3CDTF">2023-06-22T10:21:00Z</dcterms:modified>
</cp:coreProperties>
</file>